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B25C0B">
        <w:rPr>
          <w:rFonts w:ascii="Tahoma" w:hAnsi="Tahoma" w:cs="Tahoma"/>
          <w:b/>
          <w:sz w:val="24"/>
          <w:szCs w:val="24"/>
        </w:rPr>
        <w:t>261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467925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NF Građanska alijansa br.818/15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5C0B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B25C0B">
        <w:rPr>
          <w:rFonts w:ascii="Tahoma" w:hAnsi="Tahoma" w:cs="Tahoma"/>
          <w:sz w:val="24"/>
          <w:szCs w:val="24"/>
          <w:lang w:val="sr-Latn-CS"/>
        </w:rPr>
        <w:t>10.2015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B25C0B">
        <w:rPr>
          <w:rFonts w:ascii="Tahoma" w:hAnsi="Tahoma" w:cs="Tahoma"/>
          <w:sz w:val="24"/>
          <w:szCs w:val="24"/>
          <w:lang w:val="sr-Latn-CS"/>
        </w:rPr>
        <w:t>NF Građanska alijansa</w:t>
      </w:r>
      <w:r w:rsidR="00411C5B">
        <w:rPr>
          <w:rFonts w:ascii="Tahoma" w:hAnsi="Tahoma" w:cs="Tahoma"/>
          <w:sz w:val="24"/>
          <w:szCs w:val="24"/>
          <w:lang w:val="sr-Latn-CS"/>
        </w:rPr>
        <w:t xml:space="preserve"> br. 4078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1C5B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B25C0B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B25C0B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07.09.2015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ugovora vezano za učešće u tv emisiji „Živa istina“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kao drugostepeni organ zahtijeva od 13. jul Plantaže da dostavi kompletnu informaciju kojoj se traži pristup.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B25C0B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6792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222</w:t>
      </w:r>
      <w:r w:rsidR="00B25C0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B25C0B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25C0B">
        <w:rPr>
          <w:rFonts w:ascii="Tahoma" w:hAnsi="Tahoma" w:cs="Tahoma"/>
          <w:sz w:val="24"/>
          <w:szCs w:val="24"/>
          <w:lang w:val="sr-Latn-CS"/>
        </w:rPr>
        <w:t>NF Građanska alijansa</w:t>
      </w:r>
      <w:r w:rsidR="003839C8">
        <w:rPr>
          <w:rFonts w:ascii="Tahoma" w:hAnsi="Tahoma" w:cs="Tahoma"/>
          <w:sz w:val="24"/>
          <w:szCs w:val="24"/>
          <w:lang w:val="sr-Latn-CS"/>
        </w:rPr>
        <w:t xml:space="preserve"> br. 4078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39C8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B25C0B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B25C0B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6792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6792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61" w:rsidRDefault="00F00E61" w:rsidP="00CB7F9A">
      <w:pPr>
        <w:spacing w:after="0" w:line="240" w:lineRule="auto"/>
      </w:pPr>
      <w:r>
        <w:separator/>
      </w:r>
    </w:p>
  </w:endnote>
  <w:endnote w:type="continuationSeparator" w:id="0">
    <w:p w:rsidR="00F00E61" w:rsidRDefault="00F00E6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61" w:rsidRDefault="00F00E61" w:rsidP="00CB7F9A">
      <w:pPr>
        <w:spacing w:after="0" w:line="240" w:lineRule="auto"/>
      </w:pPr>
      <w:r>
        <w:separator/>
      </w:r>
    </w:p>
  </w:footnote>
  <w:footnote w:type="continuationSeparator" w:id="0">
    <w:p w:rsidR="00F00E61" w:rsidRDefault="00F00E6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39C8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1C5B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925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6D9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A69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27F0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0E61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8C22-C6FF-4AAD-86E7-01ECDCA7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2016-11-12T10:38:00Z</dcterms:modified>
</cp:coreProperties>
</file>