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F205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F205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F20503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41B90">
        <w:rPr>
          <w:rFonts w:ascii="Tahoma" w:hAnsi="Tahoma" w:cs="Tahoma"/>
          <w:b/>
          <w:sz w:val="24"/>
          <w:szCs w:val="24"/>
        </w:rPr>
        <w:t>4043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7F30E5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B22AC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41B90">
        <w:rPr>
          <w:rFonts w:ascii="Tahoma" w:hAnsi="Tahoma" w:cs="Tahoma"/>
          <w:sz w:val="24"/>
          <w:szCs w:val="24"/>
        </w:rPr>
        <w:t>4043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841B90">
        <w:rPr>
          <w:rFonts w:ascii="Tahoma" w:hAnsi="Tahoma" w:cs="Tahoma"/>
          <w:sz w:val="24"/>
          <w:szCs w:val="24"/>
        </w:rPr>
        <w:t>1720/2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22AC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B22AC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1403 (od 14.08.2017.godine), te ostalih akata koji su dostavljeni sa dopisom broj 1403 (od 14.08.2017.godine) </w:t>
      </w:r>
      <w:r w:rsidR="0027244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1403 (od 14.08.2017.godine) </w:t>
      </w:r>
      <w:r w:rsidR="0027244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867/2 (od 14.08.2017.godine)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B22AC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1403 (od 14.08.2017.godine), te ostalih akata koji su dostavljeni sa dopisom broj 1403 (od 14.08.2017.godine) </w:t>
      </w:r>
      <w:r w:rsidR="00272445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</w:t>
      </w:r>
      <w:r w:rsidR="007515E0">
        <w:rPr>
          <w:rFonts w:ascii="Tahoma" w:hAnsi="Tahoma" w:cs="Tahoma"/>
          <w:sz w:val="24"/>
          <w:szCs w:val="24"/>
        </w:rPr>
        <w:t>U</w:t>
      </w:r>
      <w:r w:rsidR="00841B90">
        <w:rPr>
          <w:rFonts w:ascii="Tahoma" w:hAnsi="Tahoma" w:cs="Tahoma"/>
          <w:sz w:val="24"/>
          <w:szCs w:val="24"/>
        </w:rPr>
        <w:t xml:space="preserve"> SMŠ </w:t>
      </w:r>
      <w:r w:rsidR="00841B90">
        <w:rPr>
          <w:rFonts w:ascii="Tahoma" w:hAnsi="Tahoma" w:cs="Tahoma"/>
          <w:sz w:val="24"/>
          <w:szCs w:val="24"/>
        </w:rPr>
        <w:lastRenderedPageBreak/>
        <w:t xml:space="preserve">“Mladost” Tivat platila Pošti CG za dostavu zahtjevaču dopisa broj 1403 (od 14.08.2017.godine) </w:t>
      </w:r>
      <w:r w:rsidR="00CA45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867/2 (od 14.08.2017.godine)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7A16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CA45AC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A16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B22AC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A16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A16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B22AC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A167C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B22AC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A167C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</w:t>
      </w:r>
      <w:r w:rsidR="00EC4ED9">
        <w:rPr>
          <w:rFonts w:ascii="Tahoma" w:hAnsi="Tahoma" w:cs="Tahoma"/>
          <w:sz w:val="24"/>
          <w:szCs w:val="24"/>
        </w:rPr>
        <w:t>326</w:t>
      </w:r>
      <w:r w:rsidRPr="00805C87">
        <w:rPr>
          <w:rFonts w:ascii="Tahoma" w:hAnsi="Tahoma" w:cs="Tahoma"/>
          <w:sz w:val="24"/>
          <w:szCs w:val="24"/>
        </w:rPr>
        <w:t xml:space="preserve">/15 , P. 124/15 ,Mal 45/15, Mal 75/15, Mal </w:t>
      </w:r>
      <w:r w:rsidRPr="00805C87">
        <w:rPr>
          <w:rFonts w:ascii="Tahoma" w:hAnsi="Tahoma" w:cs="Tahoma"/>
          <w:sz w:val="24"/>
          <w:szCs w:val="24"/>
        </w:rPr>
        <w:lastRenderedPageBreak/>
        <w:t xml:space="preserve">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41B90" w:rsidRPr="00841B9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1403 (od 14.08.2017.godine), te ostalih akata koji su dostavljeni sa dopisom broj 1403 (od 14.08.2017.godine) </w:t>
      </w:r>
      <w:r w:rsidR="00CA45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1403 (od 14.08.2017.godine) </w:t>
      </w:r>
      <w:r w:rsidR="00CA45AC">
        <w:rPr>
          <w:rFonts w:ascii="Tahoma" w:hAnsi="Tahoma" w:cs="Tahoma"/>
          <w:sz w:val="24"/>
          <w:szCs w:val="24"/>
        </w:rPr>
        <w:t>i</w:t>
      </w:r>
      <w:r w:rsidR="00841B90">
        <w:rPr>
          <w:rFonts w:ascii="Tahoma" w:hAnsi="Tahoma" w:cs="Tahoma"/>
          <w:sz w:val="24"/>
          <w:szCs w:val="24"/>
        </w:rPr>
        <w:t xml:space="preserve"> rješenja UPI 867/2 (od 14.08.2017.godine)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>,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</w:t>
      </w:r>
      <w:r w:rsidR="00A72674">
        <w:rPr>
          <w:rFonts w:ascii="Tahoma" w:hAnsi="Tahoma" w:cs="Tahoma"/>
          <w:sz w:val="24"/>
          <w:szCs w:val="24"/>
        </w:rPr>
        <w:t>j</w:t>
      </w:r>
      <w:r w:rsidRPr="008B6EAE">
        <w:rPr>
          <w:rFonts w:ascii="Tahoma" w:hAnsi="Tahoma" w:cs="Tahoma"/>
          <w:sz w:val="24"/>
          <w:szCs w:val="24"/>
        </w:rPr>
        <w:t xml:space="preserve">ešenje UP </w:t>
      </w:r>
      <w:r w:rsidR="00CA45AC">
        <w:rPr>
          <w:rFonts w:ascii="Tahoma" w:hAnsi="Tahoma" w:cs="Tahoma"/>
          <w:sz w:val="24"/>
          <w:szCs w:val="24"/>
        </w:rPr>
        <w:t>I</w:t>
      </w:r>
      <w:r w:rsidR="00505999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>, te ne postoji zloupotreba prava.</w:t>
      </w:r>
      <w:r w:rsidR="00841B90">
        <w:rPr>
          <w:rFonts w:ascii="Tahoma" w:hAnsi="Tahoma" w:cs="Tahoma"/>
          <w:sz w:val="24"/>
          <w:szCs w:val="24"/>
        </w:rPr>
        <w:t xml:space="preserve"> Neophodno je takodje navesti da je žalilac izjavio žalbu protiv dijela rješenja 867/2 (od 14.08.2017.godine), s kojim dijelom rješenja su utvrđeni troškovi upravnog postupka. Žalilac, zahtjevom UP I 1720/1 (od 09.10.2017.godine) tražio je materijalne dokaze </w:t>
      </w:r>
      <w:r w:rsidR="00551F77">
        <w:rPr>
          <w:rFonts w:ascii="Tahoma" w:hAnsi="Tahoma" w:cs="Tahoma"/>
          <w:sz w:val="24"/>
          <w:szCs w:val="24"/>
        </w:rPr>
        <w:t xml:space="preserve">za potrebe drugostepenog upravnog postupka po žalbi po dijelu rješenja UPI 867/2, </w:t>
      </w:r>
      <w:r w:rsidR="00551F77">
        <w:rPr>
          <w:rFonts w:ascii="Tahoma" w:hAnsi="Tahoma" w:cs="Tahoma"/>
          <w:sz w:val="24"/>
          <w:szCs w:val="24"/>
        </w:rPr>
        <w:lastRenderedPageBreak/>
        <w:t xml:space="preserve">te za potrebe eventualnog upravng spora, što potpuno prikazuje da žalilac  podnošenjem Zahtjeva 1720/1 ne zloupotrebljava prava shodno članu 15 Zakona o upravnom postupku. 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="00551F77">
        <w:rPr>
          <w:rFonts w:ascii="Tahoma" w:hAnsi="Tahoma" w:cs="Tahoma"/>
          <w:sz w:val="24"/>
          <w:szCs w:val="24"/>
        </w:rPr>
        <w:t>je</w:t>
      </w:r>
      <w:r w:rsidRPr="008B6EAE">
        <w:rPr>
          <w:rFonts w:ascii="Tahoma" w:hAnsi="Tahoma" w:cs="Tahoma"/>
          <w:sz w:val="24"/>
          <w:szCs w:val="24"/>
        </w:rPr>
        <w:t xml:space="preserve"> nesporno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841B90">
        <w:rPr>
          <w:rFonts w:ascii="Tahoma" w:hAnsi="Tahoma" w:cs="Tahoma"/>
          <w:sz w:val="24"/>
          <w:szCs w:val="24"/>
        </w:rPr>
        <w:t>1720/2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50599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551F77">
        <w:rPr>
          <w:rFonts w:ascii="Tahoma" w:hAnsi="Tahoma" w:cs="Tahoma"/>
          <w:sz w:val="24"/>
          <w:szCs w:val="24"/>
        </w:rPr>
        <w:t>3455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A72674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B22AC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551F77" w:rsidRPr="00551F77">
        <w:rPr>
          <w:rFonts w:ascii="Tahoma" w:hAnsi="Tahoma" w:cs="Tahoma"/>
          <w:sz w:val="24"/>
          <w:szCs w:val="24"/>
        </w:rPr>
        <w:t xml:space="preserve"> </w:t>
      </w:r>
      <w:r w:rsidR="00551F77">
        <w:rPr>
          <w:rFonts w:ascii="Tahoma" w:hAnsi="Tahoma" w:cs="Tahoma"/>
          <w:sz w:val="24"/>
          <w:szCs w:val="24"/>
        </w:rPr>
        <w:t xml:space="preserve">materijalni dokaz – informaciju, koji-a ukazuje koliko je JU SMŠ “Mladost” Tivat, platila Pošti CG za dostavu zahtjevaču dopisa broj 1403 (od 14.08.2017.godine), te ostalih akata koji su dostavljeni sa dopisom broj 1403 (od 14.08.2017.godine) </w:t>
      </w:r>
      <w:r w:rsidR="00505999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materijalni dokaz- informaciju koji-a ukazuje koliko je Ju SMŠ “Mladost” Tivat platila Pošti CG za dostavu zahtjevaču dopisa broj 1403 (od 14.08.2017.godine) </w:t>
      </w:r>
      <w:r w:rsidR="00505999">
        <w:rPr>
          <w:rFonts w:ascii="Tahoma" w:hAnsi="Tahoma" w:cs="Tahoma"/>
          <w:sz w:val="24"/>
          <w:szCs w:val="24"/>
        </w:rPr>
        <w:t>i</w:t>
      </w:r>
      <w:r w:rsidR="00551F77">
        <w:rPr>
          <w:rFonts w:ascii="Tahoma" w:hAnsi="Tahoma" w:cs="Tahoma"/>
          <w:sz w:val="24"/>
          <w:szCs w:val="24"/>
        </w:rPr>
        <w:t xml:space="preserve"> rješenja UPI 867/2 (od 14.08.2017.godine)</w:t>
      </w:r>
      <w:r w:rsidRPr="00981DD8">
        <w:rPr>
          <w:rFonts w:ascii="Tahoma" w:hAnsi="Tahoma" w:cs="Tahoma"/>
          <w:sz w:val="24"/>
          <w:szCs w:val="24"/>
        </w:rPr>
        <w:t>.</w:t>
      </w:r>
      <w:proofErr w:type="gramEnd"/>
      <w:r w:rsidRPr="00981DD8">
        <w:rPr>
          <w:rFonts w:ascii="Tahoma" w:hAnsi="Tahoma" w:cs="Tahoma"/>
          <w:sz w:val="24"/>
          <w:szCs w:val="24"/>
        </w:rPr>
        <w:t xml:space="preserve">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841B90">
        <w:rPr>
          <w:rFonts w:ascii="Tahoma" w:hAnsi="Tahoma" w:cs="Tahoma"/>
          <w:sz w:val="24"/>
          <w:szCs w:val="24"/>
        </w:rPr>
        <w:t>1720/2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</w:t>
      </w:r>
      <w:r>
        <w:rPr>
          <w:rFonts w:ascii="Tahoma" w:hAnsi="Tahoma" w:cs="Tahoma"/>
          <w:sz w:val="24"/>
          <w:szCs w:val="24"/>
        </w:rPr>
        <w:lastRenderedPageBreak/>
        <w:t>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B22AC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B22AC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B22AC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B22AC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A167C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</w:t>
      </w:r>
      <w:r w:rsidRPr="009D145B">
        <w:rPr>
          <w:rFonts w:ascii="Tahoma" w:hAnsi="Tahoma" w:cs="Tahoma"/>
          <w:sz w:val="24"/>
          <w:szCs w:val="24"/>
        </w:rPr>
        <w:lastRenderedPageBreak/>
        <w:t xml:space="preserve">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50599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50599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Default="00F60BB7" w:rsidP="0050599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505999" w:rsidRDefault="00505999" w:rsidP="0050599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05999" w:rsidRDefault="00505999" w:rsidP="0050599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505999" w:rsidRPr="0091003F" w:rsidRDefault="00505999" w:rsidP="0050599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13B" w:rsidRDefault="00A7213B" w:rsidP="00CB7F9A">
      <w:pPr>
        <w:spacing w:after="0" w:line="240" w:lineRule="auto"/>
      </w:pPr>
      <w:r>
        <w:separator/>
      </w:r>
    </w:p>
  </w:endnote>
  <w:endnote w:type="continuationSeparator" w:id="0">
    <w:p w:rsidR="00A7213B" w:rsidRDefault="00A7213B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13B" w:rsidRDefault="00A7213B" w:rsidP="00CB7F9A">
      <w:pPr>
        <w:spacing w:after="0" w:line="240" w:lineRule="auto"/>
      </w:pPr>
      <w:r>
        <w:separator/>
      </w:r>
    </w:p>
  </w:footnote>
  <w:footnote w:type="continuationSeparator" w:id="0">
    <w:p w:rsidR="00A7213B" w:rsidRDefault="00A7213B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06C79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0D662A"/>
    <w:rsid w:val="00101F2C"/>
    <w:rsid w:val="0011170C"/>
    <w:rsid w:val="001131DD"/>
    <w:rsid w:val="00114C29"/>
    <w:rsid w:val="00123AF3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445"/>
    <w:rsid w:val="00272B03"/>
    <w:rsid w:val="00273E42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54900"/>
    <w:rsid w:val="003612F8"/>
    <w:rsid w:val="003636E4"/>
    <w:rsid w:val="0036544B"/>
    <w:rsid w:val="00373D88"/>
    <w:rsid w:val="00381E63"/>
    <w:rsid w:val="00387445"/>
    <w:rsid w:val="0039620F"/>
    <w:rsid w:val="003A2A5A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51E03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5999"/>
    <w:rsid w:val="00506937"/>
    <w:rsid w:val="005078A4"/>
    <w:rsid w:val="00512724"/>
    <w:rsid w:val="00513EB5"/>
    <w:rsid w:val="00515598"/>
    <w:rsid w:val="00521767"/>
    <w:rsid w:val="00530460"/>
    <w:rsid w:val="00533C20"/>
    <w:rsid w:val="00536B17"/>
    <w:rsid w:val="00542738"/>
    <w:rsid w:val="00551F77"/>
    <w:rsid w:val="00563540"/>
    <w:rsid w:val="00566681"/>
    <w:rsid w:val="00570121"/>
    <w:rsid w:val="00575027"/>
    <w:rsid w:val="0057631C"/>
    <w:rsid w:val="005A1099"/>
    <w:rsid w:val="005A2424"/>
    <w:rsid w:val="005B1A82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61E0"/>
    <w:rsid w:val="00653F54"/>
    <w:rsid w:val="00656E64"/>
    <w:rsid w:val="00664850"/>
    <w:rsid w:val="00675D80"/>
    <w:rsid w:val="00677FFC"/>
    <w:rsid w:val="006933A6"/>
    <w:rsid w:val="006A13E7"/>
    <w:rsid w:val="006B083C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515E0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167C"/>
    <w:rsid w:val="007A7AD4"/>
    <w:rsid w:val="007B5CD0"/>
    <w:rsid w:val="007C3477"/>
    <w:rsid w:val="007C42EE"/>
    <w:rsid w:val="007E15F0"/>
    <w:rsid w:val="007E6697"/>
    <w:rsid w:val="007F30E5"/>
    <w:rsid w:val="00804B4A"/>
    <w:rsid w:val="00811505"/>
    <w:rsid w:val="008123B6"/>
    <w:rsid w:val="00817D11"/>
    <w:rsid w:val="00825071"/>
    <w:rsid w:val="0083022B"/>
    <w:rsid w:val="0083529F"/>
    <w:rsid w:val="00835B33"/>
    <w:rsid w:val="00841B90"/>
    <w:rsid w:val="00844AC5"/>
    <w:rsid w:val="008505DC"/>
    <w:rsid w:val="008513AF"/>
    <w:rsid w:val="008524A5"/>
    <w:rsid w:val="008605EE"/>
    <w:rsid w:val="00862B6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47051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43DF5"/>
    <w:rsid w:val="00A53FBF"/>
    <w:rsid w:val="00A66826"/>
    <w:rsid w:val="00A71CED"/>
    <w:rsid w:val="00A7213B"/>
    <w:rsid w:val="00A72674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22AC8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A45AC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5DE3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4ED9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503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7A62BF21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834B8-A410-4AD3-A8C1-AE99099F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2472</Words>
  <Characters>14091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13</cp:revision>
  <cp:lastPrinted>2018-04-21T09:54:00Z</cp:lastPrinted>
  <dcterms:created xsi:type="dcterms:W3CDTF">2018-04-19T11:45:00Z</dcterms:created>
  <dcterms:modified xsi:type="dcterms:W3CDTF">2018-10-05T10:54:00Z</dcterms:modified>
</cp:coreProperties>
</file>