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835F0F">
        <w:rPr>
          <w:rFonts w:ascii="Tahoma" w:hAnsi="Tahoma" w:cs="Tahoma"/>
          <w:b/>
          <w:sz w:val="24"/>
          <w:szCs w:val="24"/>
        </w:rPr>
        <w:t>4365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A83CC4">
        <w:rPr>
          <w:rFonts w:ascii="Tahoma" w:hAnsi="Tahoma" w:cs="Tahoma"/>
          <w:b/>
          <w:sz w:val="24"/>
          <w:szCs w:val="24"/>
        </w:rPr>
        <w:t>10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C6277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r w:rsidR="00B074A1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B074A1">
        <w:rPr>
          <w:rFonts w:ascii="Tahoma" w:hAnsi="Tahoma" w:cs="Tahoma"/>
          <w:sz w:val="24"/>
          <w:szCs w:val="24"/>
        </w:rPr>
        <w:t>Drag</w:t>
      </w:r>
      <w:bookmarkEnd w:id="0"/>
      <w:r w:rsidR="00B074A1">
        <w:rPr>
          <w:rFonts w:ascii="Tahoma" w:hAnsi="Tahoma" w:cs="Tahoma"/>
          <w:sz w:val="24"/>
          <w:szCs w:val="24"/>
        </w:rPr>
        <w:t>an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835F0F">
        <w:rPr>
          <w:rFonts w:ascii="Tahoma" w:hAnsi="Tahoma" w:cs="Tahoma"/>
          <w:sz w:val="24"/>
          <w:szCs w:val="24"/>
        </w:rPr>
        <w:t>4365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24.11.2017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D44C82">
        <w:rPr>
          <w:rFonts w:ascii="Tahoma" w:hAnsi="Tahoma" w:cs="Tahoma"/>
          <w:sz w:val="24"/>
          <w:szCs w:val="24"/>
        </w:rPr>
        <w:t>1846/2</w:t>
      </w:r>
      <w:r w:rsidR="00BF6203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A7075D" w:rsidRDefault="004C30C2" w:rsidP="00805C8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C627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2B44A6"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 w:rsidR="002B44A6">
        <w:rPr>
          <w:rFonts w:ascii="Tahoma" w:hAnsi="Tahoma" w:cs="Tahoma"/>
          <w:sz w:val="24"/>
          <w:szCs w:val="24"/>
        </w:rPr>
        <w:t xml:space="preserve">broj UP I </w:t>
      </w:r>
      <w:r w:rsidR="00D44C82">
        <w:rPr>
          <w:rFonts w:ascii="Tahoma" w:hAnsi="Tahoma" w:cs="Tahoma"/>
          <w:sz w:val="24"/>
          <w:szCs w:val="24"/>
        </w:rPr>
        <w:t>1846/1</w:t>
      </w:r>
      <w:r w:rsidR="002B44A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2B44A6">
        <w:rPr>
          <w:rFonts w:ascii="Tahoma" w:hAnsi="Tahoma" w:cs="Tahoma"/>
          <w:sz w:val="24"/>
          <w:szCs w:val="24"/>
        </w:rPr>
        <w:t>.</w:t>
      </w:r>
      <w:r w:rsidR="002B44A6" w:rsidRPr="002B44A6">
        <w:rPr>
          <w:rFonts w:ascii="Tahoma" w:hAnsi="Tahoma" w:cs="Tahoma"/>
          <w:sz w:val="24"/>
          <w:szCs w:val="24"/>
        </w:rPr>
        <w:t xml:space="preserve">godine, kojim je </w:t>
      </w:r>
      <w:r w:rsidR="008C6277">
        <w:rPr>
          <w:rFonts w:ascii="Tahoma" w:hAnsi="Tahoma" w:cs="Tahoma"/>
          <w:sz w:val="24"/>
          <w:szCs w:val="24"/>
        </w:rPr>
        <w:t>X X</w:t>
      </w:r>
      <w:r w:rsidR="002B44A6"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 w:rsidR="00A83CC4">
        <w:rPr>
          <w:rFonts w:ascii="Tahoma" w:hAnsi="Tahoma" w:cs="Tahoma"/>
          <w:sz w:val="24"/>
          <w:szCs w:val="24"/>
        </w:rPr>
        <w:t>–</w:t>
      </w:r>
      <w:r w:rsidR="002B44A6" w:rsidRPr="002B44A6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D44C82">
        <w:rPr>
          <w:rFonts w:ascii="Tahoma" w:hAnsi="Tahoma" w:cs="Tahoma"/>
          <w:sz w:val="24"/>
          <w:szCs w:val="24"/>
        </w:rPr>
        <w:t>avgust</w:t>
      </w:r>
      <w:r w:rsidR="00A83CC4">
        <w:rPr>
          <w:rFonts w:ascii="Tahoma" w:hAnsi="Tahoma" w:cs="Tahoma"/>
          <w:sz w:val="24"/>
          <w:szCs w:val="24"/>
        </w:rPr>
        <w:t xml:space="preserve"> 2010.godine</w:t>
      </w:r>
      <w:r w:rsidR="002B44A6" w:rsidRPr="002B44A6">
        <w:rPr>
          <w:rFonts w:ascii="Tahoma" w:hAnsi="Tahoma" w:cs="Tahoma"/>
          <w:sz w:val="24"/>
          <w:szCs w:val="24"/>
        </w:rPr>
        <w:t>, zbog zloupotrebe prava</w:t>
      </w:r>
      <w:r w:rsidR="000120BE" w:rsidRPr="000120BE">
        <w:rPr>
          <w:rFonts w:ascii="Tahoma" w:hAnsi="Tahoma" w:cs="Tahoma"/>
          <w:sz w:val="24"/>
          <w:szCs w:val="24"/>
        </w:rPr>
        <w:t>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</w:t>
      </w:r>
      <w:r w:rsidR="006B3340" w:rsidRPr="006B3340">
        <w:t xml:space="preserve"> </w:t>
      </w:r>
      <w:r w:rsidR="00F20598">
        <w:t xml:space="preserve"> </w:t>
      </w:r>
      <w:r w:rsidR="00F20598" w:rsidRPr="00F20598">
        <w:rPr>
          <w:rFonts w:ascii="Tahoma" w:hAnsi="Tahoma" w:cs="Tahoma"/>
          <w:sz w:val="24"/>
          <w:szCs w:val="24"/>
        </w:rPr>
        <w:t xml:space="preserve">se </w:t>
      </w:r>
      <w:r w:rsidR="00F20598">
        <w:rPr>
          <w:rFonts w:ascii="Tahoma" w:hAnsi="Tahoma" w:cs="Tahoma"/>
          <w:sz w:val="24"/>
          <w:szCs w:val="24"/>
        </w:rPr>
        <w:t>o</w:t>
      </w:r>
      <w:r w:rsidR="006B3340" w:rsidRPr="006B3340">
        <w:rPr>
          <w:rFonts w:ascii="Tahoma" w:hAnsi="Tahoma" w:cs="Tahoma"/>
          <w:sz w:val="24"/>
          <w:szCs w:val="24"/>
        </w:rPr>
        <w:t xml:space="preserve">vom organu </w:t>
      </w:r>
      <w:r w:rsidR="008C6277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 w:rsidR="00F20598">
        <w:rPr>
          <w:rFonts w:ascii="Tahoma" w:hAnsi="Tahoma" w:cs="Tahoma"/>
          <w:sz w:val="24"/>
          <w:szCs w:val="24"/>
        </w:rPr>
        <w:t xml:space="preserve">n pristup informacijama broj UPI </w:t>
      </w:r>
      <w:r w:rsidR="00D44C82">
        <w:rPr>
          <w:rFonts w:ascii="Tahoma" w:hAnsi="Tahoma" w:cs="Tahoma"/>
          <w:sz w:val="24"/>
          <w:szCs w:val="24"/>
        </w:rPr>
        <w:t>1846/1</w:t>
      </w:r>
      <w:r w:rsidR="006B3340" w:rsidRPr="006B3340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6B3340" w:rsidRPr="006B3340">
        <w:rPr>
          <w:rFonts w:ascii="Tahoma" w:hAnsi="Tahoma" w:cs="Tahoma"/>
          <w:sz w:val="24"/>
          <w:szCs w:val="24"/>
        </w:rPr>
        <w:t>. godine, kojim traži da mu dostavi informaciju -</w:t>
      </w:r>
      <w:r w:rsidR="00A83CC4" w:rsidRPr="00A83CC4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D44C82">
        <w:rPr>
          <w:rFonts w:ascii="Tahoma" w:hAnsi="Tahoma" w:cs="Tahoma"/>
          <w:sz w:val="24"/>
          <w:szCs w:val="24"/>
        </w:rPr>
        <w:t>avgust</w:t>
      </w:r>
      <w:r w:rsidR="00A83CC4">
        <w:rPr>
          <w:rFonts w:ascii="Tahoma" w:hAnsi="Tahoma" w:cs="Tahoma"/>
          <w:sz w:val="24"/>
          <w:szCs w:val="24"/>
        </w:rPr>
        <w:t xml:space="preserve"> 2010.godine</w:t>
      </w:r>
      <w:r w:rsidR="006B3340"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 w:rsidR="00F20598">
        <w:rPr>
          <w:rFonts w:ascii="Tahoma" w:hAnsi="Tahoma" w:cs="Tahoma"/>
          <w:sz w:val="24"/>
          <w:szCs w:val="24"/>
        </w:rPr>
        <w:t>zbog zloupotrebe prava.</w:t>
      </w:r>
      <w:r w:rsidR="00744CE4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8C6277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150), tražeći informacije o učenicima, </w:t>
      </w:r>
      <w:r w:rsidR="006B3340" w:rsidRPr="006B3340">
        <w:rPr>
          <w:rFonts w:ascii="Tahoma" w:hAnsi="Tahoma" w:cs="Tahoma"/>
          <w:sz w:val="24"/>
          <w:szCs w:val="24"/>
        </w:rPr>
        <w:lastRenderedPageBreak/>
        <w:t xml:space="preserve">zaposlenima, njihovim diplomama, </w:t>
      </w:r>
      <w:r w:rsidR="00F20598">
        <w:rPr>
          <w:rFonts w:ascii="Tahoma" w:hAnsi="Tahoma" w:cs="Tahoma"/>
          <w:sz w:val="24"/>
          <w:szCs w:val="24"/>
        </w:rPr>
        <w:t>l</w:t>
      </w:r>
      <w:r w:rsidR="006B3340"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8C6277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8C6277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C6277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C6277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iste inform</w:t>
      </w:r>
      <w:r w:rsidR="00F20598">
        <w:rPr>
          <w:rFonts w:ascii="Tahoma" w:hAnsi="Tahoma" w:cs="Tahoma"/>
          <w:sz w:val="24"/>
          <w:szCs w:val="24"/>
        </w:rPr>
        <w:t xml:space="preserve">acije traži i po nekoliko puta. </w:t>
      </w:r>
      <w:r w:rsidR="006B3340"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 w:rsidR="008142EF">
        <w:rPr>
          <w:rFonts w:ascii="Tahoma" w:hAnsi="Tahoma" w:cs="Tahoma"/>
          <w:sz w:val="24"/>
          <w:szCs w:val="24"/>
        </w:rPr>
        <w:t>d</w:t>
      </w:r>
      <w:r w:rsidR="006B3340"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F20598">
        <w:rPr>
          <w:rFonts w:ascii="Tahoma" w:hAnsi="Tahoma" w:cs="Tahoma"/>
          <w:sz w:val="24"/>
          <w:szCs w:val="24"/>
        </w:rPr>
        <w:t xml:space="preserve">U </w:t>
      </w:r>
      <w:r w:rsidR="006B3340" w:rsidRPr="006B3340">
        <w:rPr>
          <w:rFonts w:ascii="Tahoma" w:hAnsi="Tahoma" w:cs="Tahoma"/>
          <w:sz w:val="24"/>
          <w:szCs w:val="24"/>
        </w:rPr>
        <w:t>prilog ovakvom stavu ide i činjenica da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8C6277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8C6277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 w:rsidR="00805C87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8C6277">
        <w:rPr>
          <w:rFonts w:ascii="Tahoma" w:hAnsi="Tahoma" w:cs="Tahoma"/>
          <w:sz w:val="24"/>
          <w:szCs w:val="24"/>
        </w:rPr>
        <w:t>X X i X x</w:t>
      </w:r>
      <w:r w:rsidR="00805C87"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 w:rsidR="00864283">
        <w:rPr>
          <w:rFonts w:ascii="Tahoma" w:hAnsi="Tahoma" w:cs="Tahoma"/>
          <w:sz w:val="24"/>
          <w:szCs w:val="24"/>
        </w:rPr>
        <w:t>aju rad ne samo JU SMS „Mladost“ Tivat</w:t>
      </w:r>
      <w:r w:rsidR="00805C87"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C6277">
        <w:rPr>
          <w:rFonts w:ascii="Tahoma" w:hAnsi="Tahoma" w:cs="Tahoma"/>
          <w:sz w:val="24"/>
          <w:szCs w:val="24"/>
        </w:rPr>
        <w:t>X X</w:t>
      </w:r>
      <w:r w:rsidR="00805C87"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 w:rsidR="00864283">
        <w:rPr>
          <w:rFonts w:ascii="Tahoma" w:hAnsi="Tahoma" w:cs="Tahoma"/>
          <w:sz w:val="24"/>
          <w:szCs w:val="24"/>
        </w:rPr>
        <w:t>P.376/11 , P.915/12 ( P.174/14)</w:t>
      </w:r>
      <w:r w:rsidR="00805C87"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 w:rsidR="00C92BB1">
        <w:rPr>
          <w:rFonts w:ascii="Tahoma" w:hAnsi="Tahoma" w:cs="Tahoma"/>
          <w:sz w:val="24"/>
          <w:szCs w:val="24"/>
        </w:rPr>
        <w:t>itd,</w:t>
      </w:r>
      <w:r w:rsidR="00777FBB">
        <w:rPr>
          <w:rFonts w:ascii="Tahoma" w:hAnsi="Tahoma" w:cs="Tahoma"/>
          <w:sz w:val="24"/>
          <w:szCs w:val="24"/>
        </w:rPr>
        <w:t xml:space="preserve"> pred sudovima u Podgorici, </w:t>
      </w:r>
      <w:r w:rsidR="00805C87" w:rsidRPr="00805C87">
        <w:rPr>
          <w:rFonts w:ascii="Tahoma" w:hAnsi="Tahoma" w:cs="Tahoma"/>
          <w:sz w:val="24"/>
          <w:szCs w:val="24"/>
        </w:rPr>
        <w:t xml:space="preserve"> Kotoru, C</w:t>
      </w:r>
      <w:r w:rsidR="00864283">
        <w:rPr>
          <w:rFonts w:ascii="Tahoma" w:hAnsi="Tahoma" w:cs="Tahoma"/>
          <w:sz w:val="24"/>
          <w:szCs w:val="24"/>
        </w:rPr>
        <w:t>etinju, Nikšiću i Herceg Novom.</w:t>
      </w:r>
      <w:r w:rsidR="00C92BB1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 w:rsidR="00864283">
        <w:rPr>
          <w:rFonts w:ascii="Tahoma" w:hAnsi="Tahoma" w:cs="Tahoma"/>
          <w:sz w:val="24"/>
          <w:szCs w:val="24"/>
        </w:rPr>
        <w:t>in</w:t>
      </w:r>
      <w:r w:rsidR="00805C87" w:rsidRPr="00805C87">
        <w:rPr>
          <w:rFonts w:ascii="Tahoma" w:hAnsi="Tahoma" w:cs="Tahoma"/>
          <w:sz w:val="24"/>
          <w:szCs w:val="24"/>
        </w:rPr>
        <w:t>formaciji</w:t>
      </w:r>
      <w:r w:rsidR="00864283">
        <w:rPr>
          <w:rFonts w:ascii="Tahoma" w:hAnsi="Tahoma" w:cs="Tahoma"/>
          <w:sz w:val="24"/>
          <w:szCs w:val="24"/>
        </w:rPr>
        <w:t xml:space="preserve"> ili </w:t>
      </w:r>
      <w:r w:rsidR="00805C87" w:rsidRPr="00805C87">
        <w:rPr>
          <w:rFonts w:ascii="Tahoma" w:hAnsi="Tahoma" w:cs="Tahoma"/>
          <w:sz w:val="24"/>
          <w:szCs w:val="24"/>
        </w:rPr>
        <w:t xml:space="preserve"> njenom dijelu ili zahtjev </w:t>
      </w:r>
      <w:r w:rsidR="00864283">
        <w:rPr>
          <w:rFonts w:ascii="Tahoma" w:hAnsi="Tahoma" w:cs="Tahoma"/>
          <w:sz w:val="24"/>
          <w:szCs w:val="24"/>
        </w:rPr>
        <w:t xml:space="preserve">odbija. Takođe </w:t>
      </w:r>
      <w:r w:rsidR="00805C87"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 informacijama po pravilima opšteg upravnog postupka. Jasno je da ovdje treba primjeniti član 15 </w:t>
      </w:r>
      <w:r w:rsidR="00805C87" w:rsidRPr="00805C87">
        <w:rPr>
          <w:rFonts w:ascii="Tahoma" w:hAnsi="Tahoma" w:cs="Tahoma"/>
          <w:sz w:val="24"/>
          <w:szCs w:val="24"/>
        </w:rPr>
        <w:lastRenderedPageBreak/>
        <w:t>ZUP-a koji propisuje obavezu organa javne uprave da spriječi svaku zloupotrebu prava u upravnom postupku.</w:t>
      </w:r>
    </w:p>
    <w:p w:rsidR="008064FB" w:rsidRDefault="000965B2" w:rsidP="0000737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</w:t>
      </w:r>
      <w:r w:rsidR="00951726">
        <w:rPr>
          <w:rFonts w:ascii="Tahoma" w:hAnsi="Tahoma" w:cs="Tahoma"/>
          <w:sz w:val="24"/>
          <w:szCs w:val="24"/>
        </w:rPr>
        <w:t xml:space="preserve"> </w:t>
      </w:r>
      <w:r w:rsidR="008B6EAE">
        <w:rPr>
          <w:rFonts w:ascii="Tahoma" w:hAnsi="Tahoma" w:cs="Tahoma"/>
          <w:sz w:val="24"/>
          <w:szCs w:val="24"/>
        </w:rPr>
        <w:t>Žalilac</w:t>
      </w:r>
      <w:r w:rsidR="008B6EAE" w:rsidRPr="008B6EAE">
        <w:rPr>
          <w:rFonts w:ascii="Tahoma" w:hAnsi="Tahoma" w:cs="Tahoma"/>
          <w:sz w:val="24"/>
          <w:szCs w:val="24"/>
        </w:rPr>
        <w:t xml:space="preserve">, Zahtjevom broj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D44C82">
        <w:rPr>
          <w:rFonts w:ascii="Tahoma" w:hAnsi="Tahoma" w:cs="Tahoma"/>
          <w:sz w:val="24"/>
          <w:szCs w:val="24"/>
        </w:rPr>
        <w:t>1846/1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 informaciju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-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D44C82">
        <w:rPr>
          <w:rFonts w:ascii="Tahoma" w:hAnsi="Tahoma" w:cs="Tahoma"/>
          <w:sz w:val="24"/>
          <w:szCs w:val="24"/>
        </w:rPr>
        <w:t>avgut</w:t>
      </w:r>
      <w:r w:rsidR="00621806">
        <w:rPr>
          <w:rFonts w:ascii="Tahoma" w:hAnsi="Tahoma" w:cs="Tahoma"/>
          <w:sz w:val="24"/>
          <w:szCs w:val="24"/>
        </w:rPr>
        <w:t xml:space="preserve"> 2010.godine</w:t>
      </w:r>
      <w:r w:rsidR="008B6EAE" w:rsidRPr="008B6EAE">
        <w:rPr>
          <w:rFonts w:ascii="Tahoma" w:hAnsi="Tahoma" w:cs="Tahoma"/>
          <w:sz w:val="24"/>
          <w:szCs w:val="24"/>
        </w:rPr>
        <w:t xml:space="preserve">. JU SMŠ “Mladost“ Tivat, Rešenjem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D44C82">
        <w:rPr>
          <w:rFonts w:ascii="Tahoma" w:hAnsi="Tahoma" w:cs="Tahoma"/>
          <w:sz w:val="24"/>
          <w:szCs w:val="24"/>
        </w:rPr>
        <w:t>1846/2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8B6EAE"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D44C82">
        <w:rPr>
          <w:rFonts w:ascii="Tahoma" w:hAnsi="Tahoma" w:cs="Tahoma"/>
          <w:sz w:val="24"/>
          <w:szCs w:val="24"/>
        </w:rPr>
        <w:t>1846/1</w:t>
      </w:r>
      <w:r w:rsidR="00D8519C">
        <w:rPr>
          <w:rFonts w:ascii="Tahoma" w:hAnsi="Tahoma" w:cs="Tahoma"/>
          <w:sz w:val="24"/>
          <w:szCs w:val="24"/>
        </w:rPr>
        <w:t xml:space="preserve"> 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D44C82">
        <w:rPr>
          <w:rFonts w:ascii="Tahoma" w:hAnsi="Tahoma" w:cs="Tahoma"/>
          <w:sz w:val="24"/>
          <w:szCs w:val="24"/>
        </w:rPr>
        <w:t>1846/2</w:t>
      </w:r>
      <w:r w:rsidR="008B6EAE"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 w:rsidR="008B6EAE">
        <w:rPr>
          <w:rFonts w:ascii="Tahoma" w:hAnsi="Tahoma" w:cs="Tahoma"/>
          <w:sz w:val="24"/>
          <w:szCs w:val="24"/>
        </w:rPr>
        <w:t xml:space="preserve"> nijesu iz činjenica iz dokaza (</w:t>
      </w:r>
      <w:r w:rsidR="008B6EAE"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 w:rsidR="008B6EAE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 je propisao : </w:t>
      </w:r>
      <w:r w:rsidR="008B6EAE">
        <w:rPr>
          <w:rFonts w:ascii="Tahoma" w:hAnsi="Tahoma" w:cs="Tahoma"/>
          <w:sz w:val="24"/>
          <w:szCs w:val="24"/>
        </w:rPr>
        <w:t>s</w:t>
      </w:r>
      <w:r w:rsidR="008B6EAE"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 w:rsidR="008B6EAE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 w:rsidR="008B6EAE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se traži pristu</w:t>
      </w:r>
      <w:r w:rsidR="00396E66">
        <w:rPr>
          <w:rFonts w:ascii="Tahoma" w:hAnsi="Tahoma" w:cs="Tahoma"/>
          <w:sz w:val="24"/>
          <w:szCs w:val="24"/>
        </w:rPr>
        <w:t xml:space="preserve">p izuzetno obimnoj informaciji, </w:t>
      </w:r>
      <w:r w:rsidR="008B6EAE"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 w:rsidR="00396E66">
        <w:rPr>
          <w:rFonts w:ascii="Tahoma" w:hAnsi="Tahoma" w:cs="Tahoma"/>
          <w:sz w:val="24"/>
          <w:szCs w:val="24"/>
        </w:rPr>
        <w:t>ežava redovni rad organa vlasti</w:t>
      </w:r>
      <w:r w:rsidR="008B6EAE" w:rsidRPr="008B6EAE">
        <w:rPr>
          <w:rFonts w:ascii="Tahoma" w:hAnsi="Tahoma" w:cs="Tahoma"/>
          <w:sz w:val="24"/>
          <w:szCs w:val="24"/>
        </w:rPr>
        <w:t xml:space="preserve">. Dakle, potpuno je jasno da </w:t>
      </w:r>
      <w:r w:rsidR="00396E66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 w:rsidR="00396E66">
        <w:rPr>
          <w:rFonts w:ascii="Tahoma" w:hAnsi="Tahoma" w:cs="Tahoma"/>
          <w:sz w:val="24"/>
          <w:szCs w:val="24"/>
        </w:rPr>
        <w:t xml:space="preserve">esu organu </w:t>
      </w:r>
      <w:r w:rsidR="008B6EAE" w:rsidRPr="008B6EAE">
        <w:rPr>
          <w:rFonts w:ascii="Tahoma" w:hAnsi="Tahoma" w:cs="Tahoma"/>
          <w:sz w:val="24"/>
          <w:szCs w:val="24"/>
        </w:rPr>
        <w:t>vlasti zahtjeve za</w:t>
      </w:r>
      <w:r w:rsidR="00396E66">
        <w:rPr>
          <w:rFonts w:ascii="Tahoma" w:hAnsi="Tahoma" w:cs="Tahoma"/>
          <w:sz w:val="24"/>
          <w:szCs w:val="24"/>
        </w:rPr>
        <w:t xml:space="preserve"> slobodan pristup informacijama</w:t>
      </w:r>
      <w:r w:rsidR="008B6EAE"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 w:rsidR="00396E66">
        <w:rPr>
          <w:rFonts w:ascii="Tahoma" w:hAnsi="Tahoma" w:cs="Tahoma"/>
          <w:sz w:val="24"/>
          <w:szCs w:val="24"/>
        </w:rPr>
        <w:t xml:space="preserve">U daljem se u bitnom navodi da </w:t>
      </w:r>
      <w:r w:rsidR="008B6EAE"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 w:rsidR="00396E66">
        <w:rPr>
          <w:rFonts w:ascii="Tahoma" w:hAnsi="Tahoma" w:cs="Tahoma"/>
          <w:sz w:val="24"/>
          <w:szCs w:val="24"/>
        </w:rPr>
        <w:t>ućnost da produži rok za osam (</w:t>
      </w:r>
      <w:r w:rsidR="008B6EAE"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 w:rsidR="00396E6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D44C82">
        <w:rPr>
          <w:rFonts w:ascii="Tahoma" w:hAnsi="Tahoma" w:cs="Tahoma"/>
          <w:sz w:val="24"/>
          <w:szCs w:val="24"/>
        </w:rPr>
        <w:t>1846/1</w:t>
      </w:r>
      <w:r w:rsidR="008B6EAE"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 w:rsidR="00396E66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31 , stav 3 ,</w:t>
      </w:r>
      <w:r w:rsidR="00396E66"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="008B6EAE" w:rsidRPr="008B6EAE">
        <w:rPr>
          <w:rFonts w:ascii="Tahoma" w:hAnsi="Tahoma" w:cs="Tahoma"/>
          <w:sz w:val="24"/>
          <w:szCs w:val="24"/>
        </w:rPr>
        <w:t xml:space="preserve">, Zakona o slobodnom pristupu informacijama CG. </w:t>
      </w:r>
      <w:r w:rsidR="00396E66">
        <w:rPr>
          <w:rFonts w:ascii="Tahoma" w:hAnsi="Tahoma" w:cs="Tahoma"/>
          <w:sz w:val="24"/>
          <w:szCs w:val="24"/>
        </w:rPr>
        <w:t>Žalilca naročito navodi</w:t>
      </w:r>
      <w:r w:rsidR="008B6EAE" w:rsidRPr="008B6EAE">
        <w:rPr>
          <w:rFonts w:ascii="Tahoma" w:hAnsi="Tahoma" w:cs="Tahoma"/>
          <w:sz w:val="24"/>
          <w:szCs w:val="24"/>
        </w:rPr>
        <w:t>, te napominje da JU SMŠ “Mladost“ Tivat nije (shodno Zakonu o radu CG ) donijela odluku o rasporedu radnog vrem</w:t>
      </w:r>
      <w:r w:rsidR="0035463C">
        <w:rPr>
          <w:rFonts w:ascii="Tahoma" w:hAnsi="Tahoma" w:cs="Tahoma"/>
          <w:sz w:val="24"/>
          <w:szCs w:val="24"/>
        </w:rPr>
        <w:t xml:space="preserve">ena za žalioca, iako je žalilac </w:t>
      </w:r>
      <w:r w:rsidR="008B6EAE"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navesti ,te napomenuti da JU SMŠ “Mladost“ Tivat nije žaliocu platila naknadu za neiskorićeni dnevni odmor u okviru trajanja radnih dana </w:t>
      </w:r>
      <w:r w:rsidR="00D44C82">
        <w:rPr>
          <w:rFonts w:ascii="Tahoma" w:hAnsi="Tahoma" w:cs="Tahoma"/>
          <w:sz w:val="24"/>
          <w:szCs w:val="24"/>
        </w:rPr>
        <w:t>u sedmici za školsku godinu 2009/2010</w:t>
      </w:r>
      <w:r w:rsidR="008B6EAE"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D44C82">
        <w:rPr>
          <w:rFonts w:ascii="Tahoma" w:hAnsi="Tahoma" w:cs="Tahoma"/>
          <w:sz w:val="24"/>
          <w:szCs w:val="24"/>
        </w:rPr>
        <w:t>og odmora za školsku godinu 2009/2010</w:t>
      </w:r>
      <w:r w:rsidR="008B6EAE" w:rsidRPr="008B6EAE">
        <w:rPr>
          <w:rFonts w:ascii="Tahoma" w:hAnsi="Tahoma" w:cs="Tahoma"/>
          <w:sz w:val="24"/>
          <w:szCs w:val="24"/>
        </w:rPr>
        <w:t xml:space="preserve">. Stoga, tužilac je namjerio da podnese tužbu protiv JU SMŠ “Mladost“ Tivat , nadležnom sudu ( shodno važećem zakonu o radu CG ), te su žaliocu sa tih razloga neophodne tražene informacije - dokazi zahtjevom UP </w:t>
      </w:r>
      <w:r w:rsidR="00EC4416">
        <w:rPr>
          <w:rFonts w:ascii="Tahoma" w:hAnsi="Tahoma" w:cs="Tahoma"/>
          <w:sz w:val="24"/>
          <w:szCs w:val="24"/>
        </w:rPr>
        <w:t xml:space="preserve">I </w:t>
      </w:r>
      <w:r w:rsidR="00D44C82">
        <w:rPr>
          <w:rFonts w:ascii="Tahoma" w:hAnsi="Tahoma" w:cs="Tahoma"/>
          <w:sz w:val="24"/>
          <w:szCs w:val="24"/>
        </w:rPr>
        <w:t>1846/1</w:t>
      </w:r>
      <w:r w:rsidR="00EC441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EC4416">
        <w:rPr>
          <w:rFonts w:ascii="Tahoma" w:hAnsi="Tahoma" w:cs="Tahoma"/>
          <w:sz w:val="24"/>
          <w:szCs w:val="24"/>
        </w:rPr>
        <w:t>.</w:t>
      </w:r>
      <w:r w:rsidR="008B6EAE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D44C82">
        <w:rPr>
          <w:rFonts w:ascii="Tahoma" w:hAnsi="Tahoma" w:cs="Tahoma"/>
          <w:sz w:val="24"/>
          <w:szCs w:val="24"/>
        </w:rPr>
        <w:t>1846/2</w:t>
      </w:r>
      <w:r w:rsidR="008B6EAE" w:rsidRPr="008B6EAE">
        <w:rPr>
          <w:rFonts w:ascii="Tahoma" w:hAnsi="Tahoma" w:cs="Tahoma"/>
          <w:sz w:val="24"/>
          <w:szCs w:val="24"/>
        </w:rPr>
        <w:t xml:space="preserve"> nezakonito. Stoga , žalilac predlaže da Agencija za zaštitu ličnih podataka i slobodan pristup informacijama Podgorica donese </w:t>
      </w:r>
      <w:r w:rsidR="00EC4416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EC4416">
        <w:rPr>
          <w:rFonts w:ascii="Tahoma" w:hAnsi="Tahoma" w:cs="Tahoma"/>
          <w:sz w:val="24"/>
          <w:szCs w:val="24"/>
        </w:rPr>
        <w:t>rj</w:t>
      </w:r>
      <w:r w:rsidR="003927F0">
        <w:rPr>
          <w:rFonts w:ascii="Tahoma" w:hAnsi="Tahoma" w:cs="Tahoma"/>
          <w:sz w:val="24"/>
          <w:szCs w:val="24"/>
        </w:rPr>
        <w:t>ešenje JU SMŠ “Mladost“ Tivat U</w:t>
      </w:r>
      <w:r w:rsidR="008B6EAE" w:rsidRPr="008B6EAE">
        <w:rPr>
          <w:rFonts w:ascii="Tahoma" w:hAnsi="Tahoma" w:cs="Tahoma"/>
          <w:sz w:val="24"/>
          <w:szCs w:val="24"/>
        </w:rPr>
        <w:t xml:space="preserve">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D44C82">
        <w:rPr>
          <w:rFonts w:ascii="Tahoma" w:hAnsi="Tahoma" w:cs="Tahoma"/>
          <w:sz w:val="24"/>
          <w:szCs w:val="24"/>
        </w:rPr>
        <w:t>1846/2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lastRenderedPageBreak/>
        <w:t>15.11.2017</w:t>
      </w:r>
      <w:r w:rsidR="00EC4416">
        <w:rPr>
          <w:rFonts w:ascii="Tahoma" w:hAnsi="Tahoma" w:cs="Tahoma"/>
          <w:sz w:val="24"/>
          <w:szCs w:val="24"/>
        </w:rPr>
        <w:t>.godine</w:t>
      </w:r>
      <w:r w:rsidR="008B6EAE"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 w:rsidR="00811561">
        <w:rPr>
          <w:rFonts w:ascii="Tahoma" w:hAnsi="Tahoma" w:cs="Tahoma"/>
          <w:sz w:val="24"/>
          <w:szCs w:val="24"/>
        </w:rPr>
        <w:t>i obavezuje se</w:t>
      </w:r>
      <w:r w:rsidR="008B6EAE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4B37E6">
        <w:rPr>
          <w:rFonts w:ascii="Tahoma" w:hAnsi="Tahoma" w:cs="Tahoma"/>
          <w:sz w:val="24"/>
          <w:szCs w:val="24"/>
        </w:rPr>
        <w:t xml:space="preserve"> da </w:t>
      </w:r>
      <w:r w:rsidR="008B6EAE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B074A1" w:rsidRPr="00B074A1">
        <w:rPr>
          <w:rFonts w:ascii="Tahoma" w:hAnsi="Tahoma" w:cs="Tahoma"/>
          <w:sz w:val="24"/>
          <w:szCs w:val="24"/>
        </w:rPr>
        <w:t xml:space="preserve"> </w:t>
      </w:r>
      <w:r w:rsidR="00B074A1">
        <w:rPr>
          <w:rFonts w:ascii="Tahoma" w:hAnsi="Tahoma" w:cs="Tahoma"/>
          <w:sz w:val="24"/>
          <w:szCs w:val="24"/>
        </w:rPr>
        <w:t>Dana 05.03.2018 podnosilac žalbe je uložio podnesak br. UPII 07-30-4365-1/17  kojim urgira da se odluči po žalbi i traži da mu se nadoknade troškovi za sastav podneska.</w:t>
      </w:r>
    </w:p>
    <w:p w:rsidR="00D019C7" w:rsidRDefault="00115441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na žalbu </w:t>
      </w:r>
      <w:r w:rsidR="003F03FE">
        <w:rPr>
          <w:rFonts w:ascii="Tahoma" w:hAnsi="Tahoma" w:cs="Tahoma"/>
          <w:sz w:val="24"/>
          <w:szCs w:val="24"/>
        </w:rPr>
        <w:t xml:space="preserve">br. </w:t>
      </w:r>
      <w:r w:rsidR="008300A0">
        <w:rPr>
          <w:rFonts w:ascii="Tahoma" w:hAnsi="Tahoma" w:cs="Tahoma"/>
          <w:sz w:val="24"/>
          <w:szCs w:val="24"/>
        </w:rPr>
        <w:t>3995</w:t>
      </w:r>
      <w:r w:rsidR="00621806">
        <w:rPr>
          <w:rFonts w:ascii="Tahoma" w:hAnsi="Tahoma" w:cs="Tahoma"/>
          <w:sz w:val="24"/>
          <w:szCs w:val="24"/>
        </w:rPr>
        <w:t>/1</w:t>
      </w:r>
      <w:r w:rsidR="003F03FE">
        <w:rPr>
          <w:rFonts w:ascii="Tahoma" w:hAnsi="Tahoma" w:cs="Tahoma"/>
          <w:sz w:val="24"/>
          <w:szCs w:val="24"/>
        </w:rPr>
        <w:t xml:space="preserve"> od </w:t>
      </w:r>
      <w:r w:rsidR="008300A0">
        <w:rPr>
          <w:rFonts w:ascii="Tahoma" w:hAnsi="Tahoma" w:cs="Tahoma"/>
          <w:sz w:val="24"/>
          <w:szCs w:val="24"/>
        </w:rPr>
        <w:t>25</w:t>
      </w:r>
      <w:r w:rsidR="00621806">
        <w:rPr>
          <w:rFonts w:ascii="Tahoma" w:hAnsi="Tahoma" w:cs="Tahoma"/>
          <w:sz w:val="24"/>
          <w:szCs w:val="24"/>
        </w:rPr>
        <w:t>.12.2017</w:t>
      </w:r>
      <w:r w:rsidR="003F03FE">
        <w:rPr>
          <w:rFonts w:ascii="Tahoma" w:hAnsi="Tahoma" w:cs="Tahoma"/>
          <w:sz w:val="24"/>
          <w:szCs w:val="24"/>
        </w:rPr>
        <w:t>.godine u bitnom navodi da</w:t>
      </w:r>
      <w:r w:rsidR="00981DD8">
        <w:rPr>
          <w:rFonts w:ascii="Tahoma" w:hAnsi="Tahoma" w:cs="Tahoma"/>
          <w:sz w:val="24"/>
          <w:szCs w:val="24"/>
        </w:rPr>
        <w:t xml:space="preserve"> se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  <w:r w:rsidR="008C6277">
        <w:rPr>
          <w:rFonts w:ascii="Tahoma" w:hAnsi="Tahoma" w:cs="Tahoma"/>
          <w:sz w:val="24"/>
          <w:szCs w:val="24"/>
        </w:rPr>
        <w:t>X X</w:t>
      </w:r>
      <w:r w:rsidR="00981DD8" w:rsidRPr="00981DD8">
        <w:rPr>
          <w:rFonts w:ascii="Tahoma" w:hAnsi="Tahoma" w:cs="Tahoma"/>
          <w:sz w:val="24"/>
          <w:szCs w:val="24"/>
        </w:rPr>
        <w:t xml:space="preserve"> obratio sa </w:t>
      </w:r>
      <w:r w:rsidR="00981DD8">
        <w:rPr>
          <w:rFonts w:ascii="Tahoma" w:hAnsi="Tahoma" w:cs="Tahoma"/>
          <w:sz w:val="24"/>
          <w:szCs w:val="24"/>
        </w:rPr>
        <w:t>z</w:t>
      </w:r>
      <w:r w:rsidR="00981DD8" w:rsidRPr="00981DD8">
        <w:rPr>
          <w:rFonts w:ascii="Tahoma" w:hAnsi="Tahoma" w:cs="Tahoma"/>
          <w:sz w:val="24"/>
          <w:szCs w:val="24"/>
        </w:rPr>
        <w:t xml:space="preserve">ahjevom da </w:t>
      </w:r>
      <w:r w:rsidR="0086080F">
        <w:rPr>
          <w:rFonts w:ascii="Tahoma" w:hAnsi="Tahoma" w:cs="Tahoma"/>
          <w:sz w:val="24"/>
          <w:szCs w:val="24"/>
        </w:rPr>
        <w:t xml:space="preserve">se </w:t>
      </w:r>
      <w:r w:rsidR="00621806">
        <w:rPr>
          <w:rFonts w:ascii="Tahoma" w:hAnsi="Tahoma" w:cs="Tahoma"/>
          <w:sz w:val="24"/>
          <w:szCs w:val="24"/>
        </w:rPr>
        <w:t>dostavi informacija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8300A0">
        <w:rPr>
          <w:rFonts w:ascii="Tahoma" w:hAnsi="Tahoma" w:cs="Tahoma"/>
          <w:sz w:val="24"/>
          <w:szCs w:val="24"/>
        </w:rPr>
        <w:t>avgust</w:t>
      </w:r>
      <w:r w:rsidR="00621806">
        <w:rPr>
          <w:rFonts w:ascii="Tahoma" w:hAnsi="Tahoma" w:cs="Tahoma"/>
          <w:sz w:val="24"/>
          <w:szCs w:val="24"/>
        </w:rPr>
        <w:t xml:space="preserve"> 2010.godine</w:t>
      </w:r>
      <w:r w:rsidR="00981DD8" w:rsidRPr="00981DD8">
        <w:rPr>
          <w:rFonts w:ascii="Tahoma" w:hAnsi="Tahoma" w:cs="Tahoma"/>
          <w:sz w:val="24"/>
          <w:szCs w:val="24"/>
        </w:rPr>
        <w:t>. Imajući u v</w:t>
      </w:r>
      <w:r w:rsidR="0086080F">
        <w:rPr>
          <w:rFonts w:ascii="Tahoma" w:hAnsi="Tahoma" w:cs="Tahoma"/>
          <w:sz w:val="24"/>
          <w:szCs w:val="24"/>
        </w:rPr>
        <w:t>i</w:t>
      </w:r>
      <w:r w:rsidR="00981DD8"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 w:rsidR="00981DD8">
        <w:rPr>
          <w:rFonts w:ascii="Tahoma" w:hAnsi="Tahoma" w:cs="Tahoma"/>
          <w:sz w:val="24"/>
          <w:szCs w:val="24"/>
        </w:rPr>
        <w:t>j</w:t>
      </w:r>
      <w:r w:rsidR="00981DD8"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 w:rsidR="00981DD8">
        <w:rPr>
          <w:rFonts w:ascii="Tahoma" w:hAnsi="Tahoma" w:cs="Tahoma"/>
          <w:sz w:val="24"/>
          <w:szCs w:val="24"/>
        </w:rPr>
        <w:t>rješenju</w:t>
      </w:r>
      <w:r w:rsidR="00981DD8" w:rsidRPr="00981DD8">
        <w:rPr>
          <w:rFonts w:ascii="Tahoma" w:hAnsi="Tahoma" w:cs="Tahoma"/>
          <w:sz w:val="24"/>
          <w:szCs w:val="24"/>
        </w:rPr>
        <w:t xml:space="preserve"> broj UP I </w:t>
      </w:r>
      <w:r w:rsidR="00D44C82">
        <w:rPr>
          <w:rFonts w:ascii="Tahoma" w:hAnsi="Tahoma" w:cs="Tahoma"/>
          <w:sz w:val="24"/>
          <w:szCs w:val="24"/>
        </w:rPr>
        <w:t>1846/2</w:t>
      </w:r>
      <w:r w:rsidR="00981DD8"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 w:rsidR="00D019C7">
        <w:rPr>
          <w:rFonts w:ascii="Tahoma" w:hAnsi="Tahoma" w:cs="Tahoma"/>
          <w:sz w:val="24"/>
          <w:szCs w:val="24"/>
        </w:rPr>
        <w:t xml:space="preserve"> zahtjev.</w:t>
      </w:r>
    </w:p>
    <w:p w:rsidR="00D019C7" w:rsidRDefault="00D019C7" w:rsidP="0000737E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 w:rsidR="00666E16"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 w:rsidR="008D0C25">
        <w:rPr>
          <w:rFonts w:ascii="Tahoma" w:hAnsi="Tahoma" w:cs="Tahoma"/>
          <w:sz w:val="24"/>
          <w:szCs w:val="24"/>
        </w:rPr>
        <w:t xml:space="preserve"> uvida u dost</w:t>
      </w:r>
      <w:r w:rsidR="00803B1B">
        <w:rPr>
          <w:rFonts w:ascii="Tahoma" w:hAnsi="Tahoma" w:cs="Tahoma"/>
          <w:sz w:val="24"/>
          <w:szCs w:val="24"/>
        </w:rPr>
        <w:t>avalj</w:t>
      </w:r>
      <w:r w:rsidR="00C92BB1">
        <w:rPr>
          <w:rFonts w:ascii="Tahoma" w:hAnsi="Tahoma" w:cs="Tahoma"/>
          <w:sz w:val="24"/>
          <w:szCs w:val="24"/>
        </w:rPr>
        <w:t>e</w:t>
      </w:r>
      <w:r w:rsidR="00803B1B">
        <w:rPr>
          <w:rFonts w:ascii="Tahoma" w:hAnsi="Tahoma" w:cs="Tahoma"/>
          <w:sz w:val="24"/>
          <w:szCs w:val="24"/>
        </w:rPr>
        <w:t>n</w:t>
      </w:r>
      <w:r w:rsidR="00915EAD">
        <w:rPr>
          <w:rFonts w:ascii="Tahoma" w:hAnsi="Tahoma" w:cs="Tahoma"/>
          <w:sz w:val="24"/>
          <w:szCs w:val="24"/>
        </w:rPr>
        <w:t>i skenirani dokument kao i</w:t>
      </w:r>
      <w:r w:rsidR="008D0C25">
        <w:rPr>
          <w:rFonts w:ascii="Tahoma" w:hAnsi="Tahoma" w:cs="Tahoma"/>
          <w:sz w:val="24"/>
          <w:szCs w:val="24"/>
        </w:rPr>
        <w:t xml:space="preserve">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F91A50">
        <w:rPr>
          <w:rFonts w:ascii="Tahoma" w:hAnsi="Tahoma" w:cs="Tahoma"/>
          <w:sz w:val="24"/>
          <w:szCs w:val="24"/>
        </w:rPr>
        <w:t xml:space="preserve"> Savjet </w:t>
      </w:r>
      <w:r w:rsidR="00B86C62">
        <w:rPr>
          <w:rFonts w:ascii="Tahoma" w:hAnsi="Tahoma" w:cs="Tahoma"/>
          <w:sz w:val="24"/>
          <w:szCs w:val="24"/>
        </w:rPr>
        <w:t>Agencije ispitujući zakonitos</w:t>
      </w:r>
      <w:r w:rsidR="0012242B">
        <w:rPr>
          <w:rFonts w:ascii="Tahoma" w:hAnsi="Tahoma" w:cs="Tahoma"/>
          <w:sz w:val="24"/>
          <w:szCs w:val="24"/>
        </w:rPr>
        <w:t>t osporenog rješenja je utvrdio</w:t>
      </w:r>
      <w:r w:rsidR="00B86C62">
        <w:rPr>
          <w:rFonts w:ascii="Tahoma" w:hAnsi="Tahoma" w:cs="Tahoma"/>
          <w:sz w:val="24"/>
          <w:szCs w:val="24"/>
        </w:rPr>
        <w:t xml:space="preserve"> da </w:t>
      </w:r>
      <w:r w:rsidR="00BD6356">
        <w:rPr>
          <w:rFonts w:ascii="Tahoma" w:hAnsi="Tahoma" w:cs="Tahoma"/>
          <w:sz w:val="24"/>
          <w:szCs w:val="24"/>
        </w:rPr>
        <w:t>je</w:t>
      </w:r>
      <w:r w:rsidR="00B86C62">
        <w:rPr>
          <w:rFonts w:ascii="Tahoma" w:hAnsi="Tahoma" w:cs="Tahoma"/>
          <w:sz w:val="24"/>
          <w:szCs w:val="24"/>
        </w:rPr>
        <w:t xml:space="preserve"> prvost</w:t>
      </w:r>
      <w:r w:rsidR="00BD6356">
        <w:rPr>
          <w:rFonts w:ascii="Tahoma" w:hAnsi="Tahoma" w:cs="Tahoma"/>
          <w:sz w:val="24"/>
          <w:szCs w:val="24"/>
        </w:rPr>
        <w:t>e</w:t>
      </w:r>
      <w:r w:rsidR="00B86C62">
        <w:rPr>
          <w:rFonts w:ascii="Tahoma" w:hAnsi="Tahoma" w:cs="Tahoma"/>
          <w:sz w:val="24"/>
          <w:szCs w:val="24"/>
        </w:rPr>
        <w:t xml:space="preserve">peni organ pravilno </w:t>
      </w:r>
      <w:r w:rsidR="00BD6356">
        <w:rPr>
          <w:rFonts w:ascii="Tahoma" w:hAnsi="Tahoma" w:cs="Tahoma"/>
          <w:sz w:val="24"/>
          <w:szCs w:val="24"/>
        </w:rPr>
        <w:t xml:space="preserve">primjenio odredbu člana 15 Zakona o </w:t>
      </w:r>
      <w:r w:rsidR="00777FBB">
        <w:rPr>
          <w:rFonts w:ascii="Tahoma" w:hAnsi="Tahoma" w:cs="Tahoma"/>
          <w:sz w:val="24"/>
          <w:szCs w:val="24"/>
        </w:rPr>
        <w:t>u</w:t>
      </w:r>
      <w:r w:rsidR="00BD6356">
        <w:rPr>
          <w:rFonts w:ascii="Tahoma" w:hAnsi="Tahoma" w:cs="Tahoma"/>
          <w:sz w:val="24"/>
          <w:szCs w:val="24"/>
        </w:rPr>
        <w:t>pravnom postupku koja se odnosi na zabranu zloupotrebe prava stranka u upravnom postupku.</w:t>
      </w:r>
      <w:r w:rsidR="00BD6356" w:rsidRPr="00BD6356">
        <w:t xml:space="preserve"> </w:t>
      </w:r>
      <w:r w:rsidR="00BD6356"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 w:rsidR="00666E16">
        <w:rPr>
          <w:rFonts w:ascii="Tahoma" w:hAnsi="Tahoma" w:cs="Tahoma"/>
          <w:sz w:val="24"/>
          <w:szCs w:val="24"/>
        </w:rPr>
        <w:t>v</w:t>
      </w:r>
      <w:r w:rsidR="00BD6356"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 w:rsidR="0086080F">
        <w:rPr>
          <w:rFonts w:ascii="Tahoma" w:hAnsi="Tahoma" w:cs="Tahoma"/>
          <w:sz w:val="24"/>
          <w:szCs w:val="24"/>
        </w:rPr>
        <w:t xml:space="preserve"> </w:t>
      </w:r>
      <w:r w:rsidR="00F627D6">
        <w:rPr>
          <w:rFonts w:ascii="Tahoma" w:hAnsi="Tahoma" w:cs="Tahoma"/>
          <w:sz w:val="24"/>
          <w:szCs w:val="24"/>
        </w:rPr>
        <w:t>Naime,</w:t>
      </w:r>
      <w:r w:rsidR="004C3C4A">
        <w:rPr>
          <w:rFonts w:ascii="Tahoma" w:hAnsi="Tahoma" w:cs="Tahoma"/>
          <w:sz w:val="24"/>
          <w:szCs w:val="24"/>
        </w:rPr>
        <w:t xml:space="preserve"> Savjet Agencije je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4C3C4A">
        <w:rPr>
          <w:rFonts w:ascii="Tahoma" w:hAnsi="Tahoma" w:cs="Tahoma"/>
          <w:sz w:val="24"/>
          <w:szCs w:val="24"/>
        </w:rPr>
        <w:t>cijenio sled</w:t>
      </w:r>
      <w:r w:rsidR="0005045B">
        <w:rPr>
          <w:rFonts w:ascii="Tahoma" w:hAnsi="Tahoma" w:cs="Tahoma"/>
          <w:sz w:val="24"/>
          <w:szCs w:val="24"/>
        </w:rPr>
        <w:t>e</w:t>
      </w:r>
      <w:r w:rsidR="004C3C4A">
        <w:rPr>
          <w:rFonts w:ascii="Tahoma" w:hAnsi="Tahoma" w:cs="Tahoma"/>
          <w:sz w:val="24"/>
          <w:szCs w:val="24"/>
        </w:rPr>
        <w:t>će razloge koji upućuju na zloupotrebu prava na slobodan pristup informacijama</w:t>
      </w:r>
      <w:r w:rsidR="00F627D6">
        <w:rPr>
          <w:rFonts w:ascii="Tahoma" w:hAnsi="Tahoma" w:cs="Tahoma"/>
          <w:sz w:val="24"/>
          <w:szCs w:val="24"/>
        </w:rPr>
        <w:t xml:space="preserve"> </w:t>
      </w:r>
      <w:r w:rsidR="0005045B">
        <w:rPr>
          <w:rFonts w:ascii="Tahoma" w:hAnsi="Tahoma" w:cs="Tahoma"/>
          <w:sz w:val="24"/>
          <w:szCs w:val="24"/>
        </w:rPr>
        <w:t>podnosioca</w:t>
      </w:r>
      <w:r w:rsidR="004C3C4A" w:rsidRPr="004C3C4A">
        <w:rPr>
          <w:rFonts w:ascii="Tahoma" w:hAnsi="Tahoma" w:cs="Tahoma"/>
          <w:sz w:val="24"/>
          <w:szCs w:val="24"/>
        </w:rPr>
        <w:t xml:space="preserve"> zahtjeva </w:t>
      </w:r>
      <w:r w:rsidR="008C6277">
        <w:rPr>
          <w:rFonts w:ascii="Tahoma" w:hAnsi="Tahoma" w:cs="Tahoma"/>
          <w:sz w:val="24"/>
          <w:szCs w:val="24"/>
        </w:rPr>
        <w:t>X X</w:t>
      </w:r>
      <w:r w:rsidR="0012242B">
        <w:rPr>
          <w:rFonts w:ascii="Tahoma" w:hAnsi="Tahoma" w:cs="Tahoma"/>
          <w:sz w:val="24"/>
          <w:szCs w:val="24"/>
        </w:rPr>
        <w:t xml:space="preserve"> koji je</w:t>
      </w:r>
      <w:r w:rsidR="004C3C4A"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 godine pa do danas</w:t>
      </w:r>
      <w:r w:rsidR="00DC27F8">
        <w:rPr>
          <w:rFonts w:ascii="Tahoma" w:hAnsi="Tahoma" w:cs="Tahoma"/>
          <w:sz w:val="24"/>
          <w:szCs w:val="24"/>
        </w:rPr>
        <w:t>.</w:t>
      </w:r>
      <w:r w:rsidR="00035FDA">
        <w:rPr>
          <w:rFonts w:ascii="Tahoma" w:hAnsi="Tahoma" w:cs="Tahoma"/>
          <w:sz w:val="24"/>
          <w:szCs w:val="24"/>
        </w:rPr>
        <w:t xml:space="preserve"> </w:t>
      </w:r>
      <w:r w:rsidR="00F02994">
        <w:rPr>
          <w:rFonts w:ascii="Tahoma" w:hAnsi="Tahoma" w:cs="Tahoma"/>
          <w:sz w:val="24"/>
          <w:szCs w:val="24"/>
        </w:rPr>
        <w:t xml:space="preserve">Savjet Agencije je u cilju provjere tačnosti navoda prvostepenog organa da </w:t>
      </w:r>
      <w:r w:rsidR="008C6277">
        <w:rPr>
          <w:rFonts w:ascii="Tahoma" w:hAnsi="Tahoma" w:cs="Tahoma"/>
          <w:sz w:val="24"/>
          <w:szCs w:val="24"/>
        </w:rPr>
        <w:t>X X</w:t>
      </w:r>
      <w:r w:rsidR="00F02994">
        <w:rPr>
          <w:rFonts w:ascii="Tahoma" w:hAnsi="Tahoma" w:cs="Tahoma"/>
          <w:sz w:val="24"/>
          <w:szCs w:val="24"/>
        </w:rPr>
        <w:t xml:space="preserve"> dnevno </w:t>
      </w:r>
      <w:r w:rsidR="00F02994"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kojeg </w:t>
      </w:r>
      <w:r w:rsidR="00CF66C4">
        <w:rPr>
          <w:rFonts w:ascii="Tahoma" w:hAnsi="Tahoma" w:cs="Tahoma"/>
          <w:sz w:val="24"/>
          <w:szCs w:val="24"/>
        </w:rPr>
        <w:t xml:space="preserve"> se jasno zaključuje da se radi o zloupotrebi prava iz član</w:t>
      </w:r>
      <w:r w:rsidR="00BE3388">
        <w:rPr>
          <w:rFonts w:ascii="Tahoma" w:hAnsi="Tahoma" w:cs="Tahoma"/>
          <w:sz w:val="24"/>
          <w:szCs w:val="24"/>
        </w:rPr>
        <w:t>a 15 Zakona o upravnom postupku</w:t>
      </w:r>
      <w:r w:rsidR="00CF66C4">
        <w:rPr>
          <w:rFonts w:ascii="Tahoma" w:hAnsi="Tahoma" w:cs="Tahoma"/>
          <w:sz w:val="24"/>
          <w:szCs w:val="24"/>
        </w:rPr>
        <w:t>.</w:t>
      </w:r>
      <w:r w:rsidR="00574080">
        <w:rPr>
          <w:rFonts w:ascii="Tahoma" w:hAnsi="Tahoma" w:cs="Tahoma"/>
          <w:sz w:val="24"/>
          <w:szCs w:val="24"/>
        </w:rPr>
        <w:t xml:space="preserve"> Iz dostavljene dokumentacije nedvosmisleno se utvrdjuje da je podnosilac žalbe primjera ra</w:t>
      </w:r>
      <w:r w:rsidR="007C35E0">
        <w:rPr>
          <w:rFonts w:ascii="Tahoma" w:hAnsi="Tahoma" w:cs="Tahoma"/>
          <w:sz w:val="24"/>
          <w:szCs w:val="24"/>
        </w:rPr>
        <w:t>di dana 15.06.2017.godin podnio</w:t>
      </w:r>
      <w:r w:rsidR="00574080">
        <w:rPr>
          <w:rFonts w:ascii="Tahoma" w:hAnsi="Tahoma" w:cs="Tahoma"/>
          <w:sz w:val="24"/>
          <w:szCs w:val="24"/>
        </w:rPr>
        <w:t>100 zahtjeva</w:t>
      </w:r>
      <w:r w:rsidR="007C35E0">
        <w:rPr>
          <w:rFonts w:ascii="Tahoma" w:hAnsi="Tahoma" w:cs="Tahoma"/>
          <w:sz w:val="24"/>
          <w:szCs w:val="24"/>
        </w:rPr>
        <w:t xml:space="preserve">, dana 21.07.2017.godine podnio </w:t>
      </w:r>
      <w:r w:rsidR="00574080">
        <w:rPr>
          <w:rFonts w:ascii="Tahoma" w:hAnsi="Tahoma" w:cs="Tahoma"/>
          <w:sz w:val="24"/>
          <w:szCs w:val="24"/>
        </w:rPr>
        <w:t xml:space="preserve">161 </w:t>
      </w:r>
      <w:r w:rsidR="007C35E0">
        <w:rPr>
          <w:rFonts w:ascii="Tahoma" w:hAnsi="Tahoma" w:cs="Tahoma"/>
          <w:sz w:val="24"/>
          <w:szCs w:val="24"/>
        </w:rPr>
        <w:t>zahtjev, dana 22.08.2017.godine</w:t>
      </w:r>
      <w:r w:rsidR="00574080">
        <w:rPr>
          <w:rFonts w:ascii="Tahoma" w:hAnsi="Tahoma" w:cs="Tahoma"/>
          <w:sz w:val="24"/>
          <w:szCs w:val="24"/>
        </w:rPr>
        <w:t xml:space="preserve"> podnio 157 zahtjeva i dana 12.09.2017.godine podnio 258 zahtjeva.</w:t>
      </w:r>
      <w:r w:rsidR="00EC61CB">
        <w:rPr>
          <w:rFonts w:ascii="Tahoma" w:hAnsi="Tahoma" w:cs="Tahoma"/>
          <w:sz w:val="24"/>
          <w:szCs w:val="24"/>
        </w:rPr>
        <w:t xml:space="preserve"> </w:t>
      </w:r>
      <w:r w:rsidR="006D2171">
        <w:rPr>
          <w:rFonts w:ascii="Tahoma" w:hAnsi="Tahoma" w:cs="Tahoma"/>
          <w:sz w:val="24"/>
          <w:szCs w:val="24"/>
        </w:rPr>
        <w:t xml:space="preserve">Uvidom u UPII upisnik Agencije </w:t>
      </w:r>
      <w:r w:rsidR="007D4DD2">
        <w:rPr>
          <w:rFonts w:ascii="Tahoma" w:hAnsi="Tahoma" w:cs="Tahoma"/>
          <w:sz w:val="24"/>
          <w:szCs w:val="24"/>
        </w:rPr>
        <w:t>Sav</w:t>
      </w:r>
      <w:r w:rsidR="006D2171">
        <w:rPr>
          <w:rFonts w:ascii="Tahoma" w:hAnsi="Tahoma" w:cs="Tahoma"/>
          <w:sz w:val="24"/>
          <w:szCs w:val="24"/>
        </w:rPr>
        <w:t>jet je utvrdio da je ovom kao dr</w:t>
      </w:r>
      <w:r w:rsidR="007D4DD2">
        <w:rPr>
          <w:rFonts w:ascii="Tahoma" w:hAnsi="Tahoma" w:cs="Tahoma"/>
          <w:sz w:val="24"/>
          <w:szCs w:val="24"/>
        </w:rPr>
        <w:t>u</w:t>
      </w:r>
      <w:r w:rsidR="006D2171">
        <w:rPr>
          <w:rFonts w:ascii="Tahoma" w:hAnsi="Tahoma" w:cs="Tahoma"/>
          <w:sz w:val="24"/>
          <w:szCs w:val="24"/>
        </w:rPr>
        <w:t xml:space="preserve">gostepenom organu </w:t>
      </w:r>
      <w:r w:rsidR="008C6277">
        <w:rPr>
          <w:rFonts w:ascii="Tahoma" w:hAnsi="Tahoma" w:cs="Tahoma"/>
          <w:sz w:val="24"/>
          <w:szCs w:val="24"/>
        </w:rPr>
        <w:t>X X</w:t>
      </w:r>
      <w:r w:rsidR="006D2171">
        <w:rPr>
          <w:rFonts w:ascii="Tahoma" w:hAnsi="Tahoma" w:cs="Tahoma"/>
          <w:sz w:val="24"/>
          <w:szCs w:val="24"/>
        </w:rPr>
        <w:t xml:space="preserve"> podnio </w:t>
      </w:r>
      <w:r w:rsidR="00CC7CFB">
        <w:rPr>
          <w:rFonts w:ascii="Tahoma" w:hAnsi="Tahoma" w:cs="Tahoma"/>
          <w:sz w:val="24"/>
          <w:szCs w:val="24"/>
        </w:rPr>
        <w:t xml:space="preserve"> više od </w:t>
      </w:r>
      <w:r w:rsidR="003F1317">
        <w:rPr>
          <w:rFonts w:ascii="Tahoma" w:hAnsi="Tahoma" w:cs="Tahoma"/>
          <w:sz w:val="24"/>
          <w:szCs w:val="24"/>
        </w:rPr>
        <w:t>2</w:t>
      </w:r>
      <w:r w:rsidR="00CC7CFB">
        <w:rPr>
          <w:rFonts w:ascii="Tahoma" w:hAnsi="Tahoma" w:cs="Tahoma"/>
          <w:sz w:val="24"/>
          <w:szCs w:val="24"/>
        </w:rPr>
        <w:t>0</w:t>
      </w:r>
      <w:r w:rsidR="003F1317">
        <w:rPr>
          <w:rFonts w:ascii="Tahoma" w:hAnsi="Tahoma" w:cs="Tahoma"/>
          <w:sz w:val="24"/>
          <w:szCs w:val="24"/>
        </w:rPr>
        <w:t>00</w:t>
      </w:r>
      <w:r w:rsidR="006D2171">
        <w:rPr>
          <w:rFonts w:ascii="Tahoma" w:hAnsi="Tahoma" w:cs="Tahoma"/>
          <w:sz w:val="24"/>
          <w:szCs w:val="24"/>
        </w:rPr>
        <w:t xml:space="preserve"> žalbi. </w:t>
      </w:r>
      <w:r w:rsidR="0095178A">
        <w:rPr>
          <w:rFonts w:ascii="Tahoma" w:hAnsi="Tahoma" w:cs="Tahoma"/>
          <w:sz w:val="24"/>
          <w:szCs w:val="24"/>
        </w:rPr>
        <w:t xml:space="preserve">Savjet nalazi da su tačni navodi prvostepenog organa </w:t>
      </w:r>
      <w:r w:rsidR="0005045B">
        <w:rPr>
          <w:rFonts w:ascii="Tahoma" w:hAnsi="Tahoma" w:cs="Tahoma"/>
          <w:sz w:val="24"/>
          <w:szCs w:val="24"/>
        </w:rPr>
        <w:t xml:space="preserve">žalilac </w:t>
      </w:r>
      <w:r w:rsidR="004C3C4A" w:rsidRPr="004C3C4A">
        <w:rPr>
          <w:rFonts w:ascii="Tahoma" w:hAnsi="Tahoma" w:cs="Tahoma"/>
          <w:sz w:val="24"/>
          <w:szCs w:val="24"/>
        </w:rPr>
        <w:t xml:space="preserve">iste informacije traži i </w:t>
      </w:r>
      <w:r w:rsidR="0095178A">
        <w:rPr>
          <w:rFonts w:ascii="Tahoma" w:hAnsi="Tahoma" w:cs="Tahoma"/>
          <w:sz w:val="24"/>
          <w:szCs w:val="24"/>
        </w:rPr>
        <w:t>više</w:t>
      </w:r>
      <w:r w:rsidR="004C3C4A"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 w:rsidR="00706B3B">
        <w:rPr>
          <w:rFonts w:ascii="Tahoma" w:hAnsi="Tahoma" w:cs="Tahoma"/>
          <w:sz w:val="24"/>
          <w:szCs w:val="24"/>
        </w:rPr>
        <w:t>Savjeta Agencije</w:t>
      </w:r>
      <w:r w:rsidR="004C3C4A" w:rsidRPr="004C3C4A">
        <w:rPr>
          <w:rFonts w:ascii="Tahoma" w:hAnsi="Tahoma" w:cs="Tahoma"/>
          <w:sz w:val="24"/>
          <w:szCs w:val="24"/>
        </w:rPr>
        <w:t xml:space="preserve"> pre</w:t>
      </w:r>
      <w:r w:rsidR="000D0165">
        <w:rPr>
          <w:rFonts w:ascii="Tahoma" w:hAnsi="Tahoma" w:cs="Tahoma"/>
          <w:sz w:val="24"/>
          <w:szCs w:val="24"/>
        </w:rPr>
        <w:t>d</w:t>
      </w:r>
      <w:r w:rsidR="004C3C4A"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 w:rsidR="00081824">
        <w:rPr>
          <w:rFonts w:ascii="Tahoma" w:hAnsi="Tahoma" w:cs="Tahoma"/>
          <w:sz w:val="24"/>
          <w:szCs w:val="24"/>
        </w:rPr>
        <w:t xml:space="preserve">lostavljanje zaposlenih u školi. 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4C3C4A" w:rsidRPr="004C3C4A">
        <w:rPr>
          <w:rFonts w:ascii="Tahoma" w:hAnsi="Tahoma" w:cs="Tahoma"/>
          <w:sz w:val="24"/>
          <w:szCs w:val="24"/>
        </w:rPr>
        <w:t>U prilog ovakvom stavu ide i činjenica da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B12F12">
        <w:rPr>
          <w:rFonts w:ascii="Tahoma" w:hAnsi="Tahoma" w:cs="Tahoma"/>
          <w:sz w:val="24"/>
          <w:szCs w:val="24"/>
        </w:rPr>
        <w:t>je</w:t>
      </w:r>
      <w:r w:rsidR="004C3C4A" w:rsidRPr="004C3C4A">
        <w:rPr>
          <w:rFonts w:ascii="Tahoma" w:hAnsi="Tahoma" w:cs="Tahoma"/>
          <w:sz w:val="24"/>
          <w:szCs w:val="24"/>
        </w:rPr>
        <w:t xml:space="preserve"> samo od aprila </w:t>
      </w:r>
      <w:r w:rsidR="0005045B">
        <w:rPr>
          <w:rFonts w:ascii="Tahoma" w:hAnsi="Tahoma" w:cs="Tahoma"/>
          <w:sz w:val="24"/>
          <w:szCs w:val="24"/>
        </w:rPr>
        <w:t>2017.godine</w:t>
      </w:r>
      <w:r w:rsidR="004C3C4A" w:rsidRPr="004C3C4A">
        <w:rPr>
          <w:rFonts w:ascii="Tahoma" w:hAnsi="Tahoma" w:cs="Tahoma"/>
          <w:sz w:val="24"/>
          <w:szCs w:val="24"/>
        </w:rPr>
        <w:t xml:space="preserve"> godine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8C6277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podnio </w:t>
      </w:r>
      <w:r w:rsidR="0005045B">
        <w:rPr>
          <w:rFonts w:ascii="Tahoma" w:hAnsi="Tahoma" w:cs="Tahoma"/>
          <w:sz w:val="24"/>
          <w:szCs w:val="24"/>
        </w:rPr>
        <w:t>prvostepenom organu</w:t>
      </w:r>
      <w:r w:rsidR="00706B3B">
        <w:rPr>
          <w:rFonts w:ascii="Tahoma" w:hAnsi="Tahoma" w:cs="Tahoma"/>
          <w:sz w:val="24"/>
          <w:szCs w:val="24"/>
        </w:rPr>
        <w:t xml:space="preserve"> više od 1700 zahtjeva</w:t>
      </w:r>
      <w:r w:rsidR="004C3C4A" w:rsidRPr="004C3C4A">
        <w:rPr>
          <w:rFonts w:ascii="Tahoma" w:hAnsi="Tahoma" w:cs="Tahoma"/>
          <w:sz w:val="24"/>
          <w:szCs w:val="24"/>
        </w:rPr>
        <w:t>. Ovakvo masovno podnošenje zahtjeva za slob</w:t>
      </w:r>
      <w:r w:rsidR="00493D39">
        <w:rPr>
          <w:rFonts w:ascii="Tahoma" w:hAnsi="Tahoma" w:cs="Tahoma"/>
          <w:sz w:val="24"/>
          <w:szCs w:val="24"/>
        </w:rPr>
        <w:t>odan pristup informacijama</w:t>
      </w:r>
      <w:r w:rsidR="00AC6F89">
        <w:rPr>
          <w:rFonts w:ascii="Tahoma" w:hAnsi="Tahoma" w:cs="Tahoma"/>
          <w:sz w:val="24"/>
          <w:szCs w:val="24"/>
        </w:rPr>
        <w:t xml:space="preserve"> s razlogom </w:t>
      </w:r>
      <w:r w:rsidR="00AD4DBD">
        <w:rPr>
          <w:rFonts w:ascii="Tahoma" w:hAnsi="Tahoma" w:cs="Tahoma"/>
          <w:sz w:val="24"/>
          <w:szCs w:val="24"/>
        </w:rPr>
        <w:t>navodi na zaključak</w:t>
      </w:r>
      <w:r w:rsidR="004C3C4A" w:rsidRPr="004C3C4A">
        <w:rPr>
          <w:rFonts w:ascii="Tahoma" w:hAnsi="Tahoma" w:cs="Tahoma"/>
          <w:sz w:val="24"/>
          <w:szCs w:val="24"/>
        </w:rPr>
        <w:t xml:space="preserve">, </w:t>
      </w:r>
      <w:r w:rsidR="00AD4DBD">
        <w:rPr>
          <w:rFonts w:ascii="Tahoma" w:hAnsi="Tahoma" w:cs="Tahoma"/>
          <w:sz w:val="24"/>
          <w:szCs w:val="24"/>
        </w:rPr>
        <w:t>da</w:t>
      </w:r>
      <w:r w:rsidR="004C3C4A"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 w:rsidR="00BE358D">
        <w:rPr>
          <w:rFonts w:ascii="Tahoma" w:hAnsi="Tahoma" w:cs="Tahoma"/>
          <w:sz w:val="24"/>
          <w:szCs w:val="24"/>
        </w:rPr>
        <w:t>imalo usvajanje predmetnih žalbi i prizna</w:t>
      </w:r>
      <w:r w:rsidR="004C3C4A" w:rsidRPr="004C3C4A">
        <w:rPr>
          <w:rFonts w:ascii="Tahoma" w:hAnsi="Tahoma" w:cs="Tahoma"/>
          <w:sz w:val="24"/>
          <w:szCs w:val="24"/>
        </w:rPr>
        <w:t xml:space="preserve">vanje </w:t>
      </w:r>
      <w:r w:rsidR="008C6277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troškova postupka. </w:t>
      </w:r>
      <w:r w:rsidR="00BE358D">
        <w:rPr>
          <w:rFonts w:ascii="Tahoma" w:hAnsi="Tahoma" w:cs="Tahoma"/>
          <w:sz w:val="24"/>
          <w:szCs w:val="24"/>
        </w:rPr>
        <w:t>Na taj način imenovani ostvaruje</w:t>
      </w:r>
      <w:r w:rsidR="004C3C4A"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>Savjet Agencije je cijenio i navode iz žalbe da prvostepeni organ nije koristio zakonsku mogućnost da produži rok za odlučivanje o podnijetim zahtjevima za 8 dana i našao da isti nijesu od uticaja za drugačije odlu</w:t>
      </w:r>
      <w:r w:rsidR="00FC1592">
        <w:rPr>
          <w:rFonts w:ascii="Tahoma" w:hAnsi="Tahoma" w:cs="Tahoma"/>
          <w:sz w:val="24"/>
          <w:szCs w:val="24"/>
        </w:rPr>
        <w:t>čivanje u ovoj upravnoj stvari.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 xml:space="preserve">Broj podnijetih zahtjeva nedvosmisleno potvrđuje da produžetak roka od 8 dana za odlučivanje ne bi u bitnom promijenio </w:t>
      </w:r>
      <w:r w:rsidR="00E27420">
        <w:rPr>
          <w:rFonts w:ascii="Tahoma" w:hAnsi="Tahoma" w:cs="Tahoma"/>
          <w:sz w:val="24"/>
          <w:szCs w:val="24"/>
        </w:rPr>
        <w:t>stvarno stanje i ne bi omogućio prvostepenom organu rješavanje predmetnih zahtjeva ni u produženom roku.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904B48">
        <w:rPr>
          <w:rFonts w:ascii="Tahoma" w:hAnsi="Tahoma" w:cs="Tahoma"/>
          <w:sz w:val="24"/>
          <w:szCs w:val="24"/>
        </w:rPr>
        <w:t xml:space="preserve">Savjet Agencije je </w:t>
      </w:r>
      <w:r w:rsidR="000D5EAF">
        <w:rPr>
          <w:rFonts w:ascii="Tahoma" w:hAnsi="Tahoma" w:cs="Tahoma"/>
          <w:sz w:val="24"/>
          <w:szCs w:val="24"/>
        </w:rPr>
        <w:t xml:space="preserve">utvrdio da </w:t>
      </w:r>
      <w:r w:rsidR="00641F40">
        <w:rPr>
          <w:rFonts w:ascii="Tahoma" w:hAnsi="Tahoma" w:cs="Tahoma"/>
          <w:sz w:val="24"/>
          <w:szCs w:val="24"/>
        </w:rPr>
        <w:t xml:space="preserve">se u konkretnom slučaju radi o zloupotrebi prava na slobodan pristup informacijama </w:t>
      </w:r>
      <w:r w:rsidR="00BE358D">
        <w:rPr>
          <w:rFonts w:ascii="Tahoma" w:hAnsi="Tahoma" w:cs="Tahoma"/>
          <w:sz w:val="24"/>
          <w:szCs w:val="24"/>
        </w:rPr>
        <w:t xml:space="preserve">u upravnom postupku jer  </w:t>
      </w:r>
      <w:r w:rsidR="009D145B">
        <w:rPr>
          <w:rFonts w:ascii="Tahoma" w:hAnsi="Tahoma" w:cs="Tahoma"/>
          <w:sz w:val="24"/>
          <w:szCs w:val="24"/>
        </w:rPr>
        <w:t xml:space="preserve">žalilac </w:t>
      </w:r>
      <w:r w:rsidR="00400AD1">
        <w:rPr>
          <w:rFonts w:ascii="Tahoma" w:hAnsi="Tahoma" w:cs="Tahoma"/>
          <w:sz w:val="24"/>
          <w:szCs w:val="24"/>
        </w:rPr>
        <w:t xml:space="preserve"> </w:t>
      </w:r>
      <w:r w:rsidR="009D145B" w:rsidRPr="009D145B">
        <w:rPr>
          <w:rFonts w:ascii="Tahoma" w:hAnsi="Tahoma" w:cs="Tahoma"/>
          <w:sz w:val="24"/>
          <w:szCs w:val="24"/>
        </w:rPr>
        <w:t>podnosi</w:t>
      </w:r>
      <w:r w:rsidR="00400AD1">
        <w:rPr>
          <w:rFonts w:ascii="Tahoma" w:hAnsi="Tahoma" w:cs="Tahoma"/>
          <w:sz w:val="24"/>
          <w:szCs w:val="24"/>
        </w:rPr>
        <w:t xml:space="preserve"> veliki broj zahtjeva tražeći pritom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obimnu dokumentaciju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vezanu za rad</w:t>
      </w:r>
      <w:r w:rsidR="00B12F12">
        <w:rPr>
          <w:rFonts w:ascii="Tahoma" w:hAnsi="Tahoma" w:cs="Tahoma"/>
          <w:sz w:val="24"/>
          <w:szCs w:val="24"/>
        </w:rPr>
        <w:t xml:space="preserve"> prv</w:t>
      </w:r>
      <w:r w:rsidR="00400AD1">
        <w:rPr>
          <w:rFonts w:ascii="Tahoma" w:hAnsi="Tahoma" w:cs="Tahoma"/>
          <w:sz w:val="24"/>
          <w:szCs w:val="24"/>
        </w:rPr>
        <w:t>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, </w:t>
      </w:r>
      <w:r w:rsidR="00400AD1">
        <w:rPr>
          <w:rFonts w:ascii="Tahoma" w:hAnsi="Tahoma" w:cs="Tahoma"/>
          <w:sz w:val="24"/>
          <w:szCs w:val="24"/>
        </w:rPr>
        <w:t>koji</w:t>
      </w:r>
      <w:r w:rsidR="009D145B"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 w:rsidR="00B12F12">
        <w:rPr>
          <w:rFonts w:ascii="Tahoma" w:hAnsi="Tahoma" w:cs="Tahoma"/>
          <w:sz w:val="24"/>
          <w:szCs w:val="24"/>
        </w:rPr>
        <w:t>a da pri tom</w:t>
      </w:r>
      <w:r w:rsidR="009D145B" w:rsidRPr="009D145B">
        <w:rPr>
          <w:rFonts w:ascii="Tahoma" w:hAnsi="Tahoma" w:cs="Tahoma"/>
          <w:sz w:val="24"/>
          <w:szCs w:val="24"/>
        </w:rPr>
        <w:t xml:space="preserve"> nema za cilj kont</w:t>
      </w:r>
      <w:r w:rsidR="00B12F12">
        <w:rPr>
          <w:rFonts w:ascii="Tahoma" w:hAnsi="Tahoma" w:cs="Tahoma"/>
          <w:sz w:val="24"/>
          <w:szCs w:val="24"/>
        </w:rPr>
        <w:t>rolu kvaliteta rada ovog organa</w:t>
      </w:r>
      <w:r w:rsidR="009D145B" w:rsidRPr="009D145B">
        <w:rPr>
          <w:rFonts w:ascii="Tahoma" w:hAnsi="Tahoma" w:cs="Tahoma"/>
          <w:sz w:val="24"/>
          <w:szCs w:val="24"/>
        </w:rPr>
        <w:t>,</w:t>
      </w:r>
      <w:r w:rsidR="00B12F12">
        <w:rPr>
          <w:rFonts w:ascii="Tahoma" w:hAnsi="Tahoma" w:cs="Tahoma"/>
          <w:sz w:val="24"/>
          <w:szCs w:val="24"/>
        </w:rPr>
        <w:t xml:space="preserve"> već ometanje u radu i vršenju</w:t>
      </w:r>
      <w:r w:rsidR="009D145B" w:rsidRPr="009D145B">
        <w:rPr>
          <w:rFonts w:ascii="Tahoma" w:hAnsi="Tahoma" w:cs="Tahoma"/>
          <w:sz w:val="24"/>
          <w:szCs w:val="24"/>
        </w:rPr>
        <w:t xml:space="preserve"> poslova </w:t>
      </w:r>
      <w:r w:rsidR="00400AD1">
        <w:rPr>
          <w:rFonts w:ascii="Tahoma" w:hAnsi="Tahoma" w:cs="Tahoma"/>
          <w:sz w:val="24"/>
          <w:szCs w:val="24"/>
        </w:rPr>
        <w:t>iz</w:t>
      </w:r>
      <w:r w:rsidR="009D145B" w:rsidRPr="009D145B">
        <w:rPr>
          <w:rFonts w:ascii="Tahoma" w:hAnsi="Tahoma" w:cs="Tahoma"/>
          <w:sz w:val="24"/>
          <w:szCs w:val="24"/>
        </w:rPr>
        <w:t xml:space="preserve"> nadležnosti </w:t>
      </w:r>
      <w:r w:rsidR="00400AD1">
        <w:rPr>
          <w:rFonts w:ascii="Tahoma" w:hAnsi="Tahoma" w:cs="Tahoma"/>
          <w:sz w:val="24"/>
          <w:szCs w:val="24"/>
        </w:rPr>
        <w:t>prvostepenog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 w:rsidR="00400AD1">
        <w:rPr>
          <w:rFonts w:ascii="Tahoma" w:hAnsi="Tahoma" w:cs="Tahoma"/>
          <w:sz w:val="24"/>
          <w:szCs w:val="24"/>
        </w:rPr>
        <w:t>.</w:t>
      </w:r>
      <w:r w:rsidR="005B7C18"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</w:t>
      </w:r>
      <w:r w:rsidR="00BE358D">
        <w:rPr>
          <w:rFonts w:ascii="Tahoma" w:hAnsi="Tahoma" w:cs="Tahoma"/>
          <w:sz w:val="24"/>
          <w:szCs w:val="24"/>
        </w:rPr>
        <w:t>zluopotrijebljava</w:t>
      </w:r>
      <w:r w:rsidR="005B7C18">
        <w:rPr>
          <w:rFonts w:ascii="Tahoma" w:hAnsi="Tahoma" w:cs="Tahoma"/>
          <w:sz w:val="24"/>
          <w:szCs w:val="24"/>
        </w:rPr>
        <w:t xml:space="preserve"> pravo koji mu pr</w:t>
      </w:r>
      <w:r w:rsidR="00BE358D">
        <w:rPr>
          <w:rFonts w:ascii="Tahoma" w:hAnsi="Tahoma" w:cs="Tahoma"/>
          <w:sz w:val="24"/>
          <w:szCs w:val="24"/>
        </w:rPr>
        <w:t>u</w:t>
      </w:r>
      <w:r w:rsidR="005B7C18">
        <w:rPr>
          <w:rFonts w:ascii="Tahoma" w:hAnsi="Tahoma" w:cs="Tahoma"/>
          <w:sz w:val="24"/>
          <w:szCs w:val="24"/>
        </w:rPr>
        <w:t>žaju ovi Zakoni.</w:t>
      </w:r>
      <w:r w:rsidR="00FC1592">
        <w:rPr>
          <w:rFonts w:ascii="Tahoma" w:hAnsi="Tahoma" w:cs="Tahoma"/>
          <w:sz w:val="24"/>
          <w:szCs w:val="24"/>
        </w:rPr>
        <w:t xml:space="preserve"> </w:t>
      </w:r>
      <w:r w:rsidR="00BE358D">
        <w:rPr>
          <w:rFonts w:ascii="Tahoma" w:hAnsi="Tahoma" w:cs="Tahoma"/>
          <w:sz w:val="24"/>
          <w:szCs w:val="24"/>
        </w:rPr>
        <w:t xml:space="preserve">Savjet ukazuje </w:t>
      </w:r>
      <w:r w:rsidR="001C2807">
        <w:rPr>
          <w:rFonts w:ascii="Tahoma" w:hAnsi="Tahoma" w:cs="Tahoma"/>
          <w:sz w:val="24"/>
          <w:szCs w:val="24"/>
        </w:rPr>
        <w:t xml:space="preserve">da </w:t>
      </w:r>
      <w:r w:rsidR="00227D59">
        <w:rPr>
          <w:rFonts w:ascii="Tahoma" w:hAnsi="Tahoma" w:cs="Tahoma"/>
          <w:sz w:val="24"/>
          <w:szCs w:val="24"/>
        </w:rPr>
        <w:t>ako se</w:t>
      </w:r>
      <w:r w:rsidR="0079317C">
        <w:rPr>
          <w:rFonts w:ascii="Tahoma" w:hAnsi="Tahoma" w:cs="Tahoma"/>
          <w:sz w:val="24"/>
          <w:szCs w:val="24"/>
        </w:rPr>
        <w:t xml:space="preserve"> pro</w:t>
      </w:r>
      <w:r w:rsidR="008C3EDC">
        <w:rPr>
          <w:rFonts w:ascii="Tahoma" w:hAnsi="Tahoma" w:cs="Tahoma"/>
          <w:sz w:val="24"/>
          <w:szCs w:val="24"/>
        </w:rPr>
        <w:t>c</w:t>
      </w:r>
      <w:r w:rsidR="0079317C">
        <w:rPr>
          <w:rFonts w:ascii="Tahoma" w:hAnsi="Tahoma" w:cs="Tahoma"/>
          <w:sz w:val="24"/>
          <w:szCs w:val="24"/>
        </w:rPr>
        <w:t>esna i druga prava stranke koriste protivno njihovoj zakonskoj svrsi radi šikaniranja trećih lica, u cilju izazivanja nepotrebnih troškova, radi ometanja rada službenog lica u postupku i slično</w:t>
      </w:r>
      <w:r w:rsidR="00E22C16">
        <w:rPr>
          <w:rFonts w:ascii="Tahoma" w:hAnsi="Tahoma" w:cs="Tahoma"/>
          <w:sz w:val="24"/>
          <w:szCs w:val="24"/>
        </w:rPr>
        <w:t xml:space="preserve"> –</w:t>
      </w:r>
      <w:r w:rsidR="00FD4B59">
        <w:rPr>
          <w:rFonts w:ascii="Tahoma" w:hAnsi="Tahoma" w:cs="Tahoma"/>
          <w:sz w:val="24"/>
          <w:szCs w:val="24"/>
        </w:rPr>
        <w:t xml:space="preserve"> </w:t>
      </w:r>
      <w:r w:rsidR="00FC1592">
        <w:rPr>
          <w:rFonts w:ascii="Tahoma" w:hAnsi="Tahoma" w:cs="Tahoma"/>
          <w:sz w:val="24"/>
          <w:szCs w:val="24"/>
        </w:rPr>
        <w:t xml:space="preserve">što iz navedenog jasno prozilazi </w:t>
      </w:r>
      <w:r w:rsidR="0041359D">
        <w:rPr>
          <w:rFonts w:ascii="Tahoma" w:hAnsi="Tahoma" w:cs="Tahoma"/>
          <w:sz w:val="24"/>
          <w:szCs w:val="24"/>
        </w:rPr>
        <w:t xml:space="preserve"> da smo</w:t>
      </w:r>
      <w:r w:rsidR="00E22C16">
        <w:rPr>
          <w:rFonts w:ascii="Tahoma" w:hAnsi="Tahoma" w:cs="Tahoma"/>
          <w:sz w:val="24"/>
          <w:szCs w:val="24"/>
        </w:rPr>
        <w:t xml:space="preserve"> na terenu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E22C16">
        <w:rPr>
          <w:rFonts w:ascii="Tahoma" w:hAnsi="Tahoma" w:cs="Tahoma"/>
          <w:sz w:val="24"/>
          <w:szCs w:val="24"/>
        </w:rPr>
        <w:t>smo zloupotrebe prava</w:t>
      </w:r>
      <w:r w:rsidR="00E26E04">
        <w:rPr>
          <w:rFonts w:ascii="Tahoma" w:hAnsi="Tahoma" w:cs="Tahoma"/>
          <w:sz w:val="24"/>
          <w:szCs w:val="24"/>
        </w:rPr>
        <w:t>. Organ je dužan da takvo ponašanje stranke prepozna i spriječi</w:t>
      </w:r>
      <w:r w:rsidR="004E3D7F">
        <w:rPr>
          <w:rFonts w:ascii="Tahoma" w:hAnsi="Tahoma" w:cs="Tahoma"/>
          <w:sz w:val="24"/>
          <w:szCs w:val="24"/>
        </w:rPr>
        <w:t xml:space="preserve"> odnosno prekine.Takva intervencija organa ne smatra se povredom stranačkih prava: ona iz svog nedopuštenog ponašanja ne može i ne smije izvlačiti </w:t>
      </w:r>
      <w:r w:rsidR="004E3D7F">
        <w:rPr>
          <w:rFonts w:ascii="Tahoma" w:hAnsi="Tahoma" w:cs="Tahoma"/>
          <w:sz w:val="24"/>
          <w:szCs w:val="24"/>
        </w:rPr>
        <w:lastRenderedPageBreak/>
        <w:t>bilo kakvu korist ( ni materijalnu , ni nematerijalnu).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Iz upravno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- sudske prakse mogu se navesti primjeri načina na koji stranke mogu zloupotrebljavati prava u upravnom postupku kako iz oblasti proscenog prava tako i materijalnog prava</w:t>
      </w:r>
      <w:r w:rsidR="008C3EDC">
        <w:rPr>
          <w:rFonts w:ascii="Tahoma" w:hAnsi="Tahoma" w:cs="Tahoma"/>
          <w:sz w:val="24"/>
          <w:szCs w:val="24"/>
        </w:rPr>
        <w:t>: pokretanje postupka bez razloga  i pokretanje prividnih postupaka u kojima se stranka ponaša kao da traži zaštitu nek</w:t>
      </w:r>
      <w:r w:rsidR="00861D86">
        <w:rPr>
          <w:rFonts w:ascii="Tahoma" w:hAnsi="Tahoma" w:cs="Tahoma"/>
          <w:sz w:val="24"/>
          <w:szCs w:val="24"/>
        </w:rPr>
        <w:t>og prava ili pravnog interesa</w:t>
      </w:r>
      <w:r w:rsidR="008C3EDC">
        <w:rPr>
          <w:rFonts w:ascii="Tahoma" w:hAnsi="Tahoma" w:cs="Tahoma"/>
          <w:sz w:val="24"/>
          <w:szCs w:val="24"/>
        </w:rPr>
        <w:t>, dok u stva</w:t>
      </w:r>
      <w:r w:rsidR="0041359D">
        <w:rPr>
          <w:rFonts w:ascii="Tahoma" w:hAnsi="Tahoma" w:cs="Tahoma"/>
          <w:sz w:val="24"/>
          <w:szCs w:val="24"/>
        </w:rPr>
        <w:t>ri želi da postigne drugi cilj.</w:t>
      </w:r>
      <w:r w:rsidR="00227D59">
        <w:rPr>
          <w:rFonts w:ascii="Tahoma" w:hAnsi="Tahoma" w:cs="Tahoma"/>
          <w:sz w:val="24"/>
          <w:szCs w:val="24"/>
        </w:rPr>
        <w:t xml:space="preserve">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6F6" w:rsidRDefault="001D06F6" w:rsidP="004C7646">
      <w:pPr>
        <w:spacing w:after="0" w:line="240" w:lineRule="auto"/>
      </w:pPr>
      <w:r>
        <w:separator/>
      </w:r>
    </w:p>
  </w:endnote>
  <w:endnote w:type="continuationSeparator" w:id="0">
    <w:p w:rsidR="001D06F6" w:rsidRDefault="001D06F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D06F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06F6" w:rsidP="00EA2993">
    <w:pPr>
      <w:pStyle w:val="Footer"/>
      <w:rPr>
        <w:b/>
        <w:sz w:val="16"/>
        <w:szCs w:val="16"/>
      </w:rPr>
    </w:pPr>
  </w:p>
  <w:p w:rsidR="0090753B" w:rsidRPr="00E62A90" w:rsidRDefault="001D06F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D06F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D06F6" w:rsidP="00E03674">
    <w:pPr>
      <w:pStyle w:val="Footer"/>
      <w:jc w:val="center"/>
      <w:rPr>
        <w:sz w:val="16"/>
        <w:szCs w:val="16"/>
      </w:rPr>
    </w:pPr>
  </w:p>
  <w:p w:rsidR="0090753B" w:rsidRPr="002B6C39" w:rsidRDefault="001D06F6">
    <w:pPr>
      <w:pStyle w:val="Footer"/>
    </w:pPr>
  </w:p>
  <w:p w:rsidR="0090753B" w:rsidRDefault="001D06F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06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6F6" w:rsidRDefault="001D06F6" w:rsidP="004C7646">
      <w:pPr>
        <w:spacing w:after="0" w:line="240" w:lineRule="auto"/>
      </w:pPr>
      <w:r>
        <w:separator/>
      </w:r>
    </w:p>
  </w:footnote>
  <w:footnote w:type="continuationSeparator" w:id="0">
    <w:p w:rsidR="001D06F6" w:rsidRDefault="001D06F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06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06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D06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177A"/>
    <w:rsid w:val="000032D6"/>
    <w:rsid w:val="00003FCA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4B5E"/>
    <w:rsid w:val="00025B2B"/>
    <w:rsid w:val="00025B9A"/>
    <w:rsid w:val="00034385"/>
    <w:rsid w:val="00035FDA"/>
    <w:rsid w:val="00037B59"/>
    <w:rsid w:val="0004011F"/>
    <w:rsid w:val="00042534"/>
    <w:rsid w:val="00042CAC"/>
    <w:rsid w:val="000500FD"/>
    <w:rsid w:val="0005045B"/>
    <w:rsid w:val="00050DBF"/>
    <w:rsid w:val="00051570"/>
    <w:rsid w:val="0005577C"/>
    <w:rsid w:val="00055BBB"/>
    <w:rsid w:val="00056A54"/>
    <w:rsid w:val="000638B7"/>
    <w:rsid w:val="000654E3"/>
    <w:rsid w:val="000668E1"/>
    <w:rsid w:val="0006701D"/>
    <w:rsid w:val="0007269B"/>
    <w:rsid w:val="000728F5"/>
    <w:rsid w:val="0007310F"/>
    <w:rsid w:val="000742C2"/>
    <w:rsid w:val="00074B1A"/>
    <w:rsid w:val="000766DC"/>
    <w:rsid w:val="000767D0"/>
    <w:rsid w:val="000801D6"/>
    <w:rsid w:val="0008097A"/>
    <w:rsid w:val="00081206"/>
    <w:rsid w:val="00081218"/>
    <w:rsid w:val="00081824"/>
    <w:rsid w:val="000823B9"/>
    <w:rsid w:val="0008535D"/>
    <w:rsid w:val="00090CFD"/>
    <w:rsid w:val="000965B2"/>
    <w:rsid w:val="00096AC7"/>
    <w:rsid w:val="000A080D"/>
    <w:rsid w:val="000A3DAC"/>
    <w:rsid w:val="000B1AD7"/>
    <w:rsid w:val="000B3C7D"/>
    <w:rsid w:val="000B63F8"/>
    <w:rsid w:val="000C062C"/>
    <w:rsid w:val="000C1F8B"/>
    <w:rsid w:val="000C75CB"/>
    <w:rsid w:val="000D0165"/>
    <w:rsid w:val="000D5EAF"/>
    <w:rsid w:val="000D6038"/>
    <w:rsid w:val="000E055C"/>
    <w:rsid w:val="000E324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455F"/>
    <w:rsid w:val="00106CBA"/>
    <w:rsid w:val="00107B48"/>
    <w:rsid w:val="00115441"/>
    <w:rsid w:val="00120F59"/>
    <w:rsid w:val="0012242B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56F5"/>
    <w:rsid w:val="001A7730"/>
    <w:rsid w:val="001A7E58"/>
    <w:rsid w:val="001B1839"/>
    <w:rsid w:val="001B561F"/>
    <w:rsid w:val="001C2807"/>
    <w:rsid w:val="001C46D3"/>
    <w:rsid w:val="001C64ED"/>
    <w:rsid w:val="001D06F6"/>
    <w:rsid w:val="001D1036"/>
    <w:rsid w:val="001D19C8"/>
    <w:rsid w:val="001D5E58"/>
    <w:rsid w:val="001D6388"/>
    <w:rsid w:val="001D71E0"/>
    <w:rsid w:val="001E1F7D"/>
    <w:rsid w:val="001E3DB5"/>
    <w:rsid w:val="001E6F90"/>
    <w:rsid w:val="001E749F"/>
    <w:rsid w:val="001F04B5"/>
    <w:rsid w:val="001F1250"/>
    <w:rsid w:val="001F12A8"/>
    <w:rsid w:val="001F4142"/>
    <w:rsid w:val="002007A6"/>
    <w:rsid w:val="002008DB"/>
    <w:rsid w:val="00200A32"/>
    <w:rsid w:val="00201E41"/>
    <w:rsid w:val="002023E5"/>
    <w:rsid w:val="0020685D"/>
    <w:rsid w:val="0021007F"/>
    <w:rsid w:val="002103AB"/>
    <w:rsid w:val="00214B8D"/>
    <w:rsid w:val="0021599B"/>
    <w:rsid w:val="00216371"/>
    <w:rsid w:val="002216B4"/>
    <w:rsid w:val="00222D53"/>
    <w:rsid w:val="00224AC3"/>
    <w:rsid w:val="00227D59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664C0"/>
    <w:rsid w:val="00270088"/>
    <w:rsid w:val="00270FB1"/>
    <w:rsid w:val="00271240"/>
    <w:rsid w:val="00271310"/>
    <w:rsid w:val="00277F32"/>
    <w:rsid w:val="00280903"/>
    <w:rsid w:val="00283A2E"/>
    <w:rsid w:val="0028531F"/>
    <w:rsid w:val="0029081A"/>
    <w:rsid w:val="002920CC"/>
    <w:rsid w:val="002942B6"/>
    <w:rsid w:val="002949FA"/>
    <w:rsid w:val="00294C4E"/>
    <w:rsid w:val="00295217"/>
    <w:rsid w:val="00297071"/>
    <w:rsid w:val="00297339"/>
    <w:rsid w:val="00297D5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44A6"/>
    <w:rsid w:val="002B729B"/>
    <w:rsid w:val="002B7F9C"/>
    <w:rsid w:val="002C5E70"/>
    <w:rsid w:val="002D1F4D"/>
    <w:rsid w:val="002D225A"/>
    <w:rsid w:val="002D3574"/>
    <w:rsid w:val="002D3722"/>
    <w:rsid w:val="002D391B"/>
    <w:rsid w:val="002D3FEC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E7398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35E7"/>
    <w:rsid w:val="003249F1"/>
    <w:rsid w:val="00324BFA"/>
    <w:rsid w:val="00325F5B"/>
    <w:rsid w:val="0033381F"/>
    <w:rsid w:val="00336C70"/>
    <w:rsid w:val="00340858"/>
    <w:rsid w:val="00341F8A"/>
    <w:rsid w:val="00346036"/>
    <w:rsid w:val="003460C1"/>
    <w:rsid w:val="00346543"/>
    <w:rsid w:val="0035463C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1B8B"/>
    <w:rsid w:val="003927F0"/>
    <w:rsid w:val="00394402"/>
    <w:rsid w:val="00394631"/>
    <w:rsid w:val="00395729"/>
    <w:rsid w:val="00396E66"/>
    <w:rsid w:val="003A25C1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3FE"/>
    <w:rsid w:val="003F06FB"/>
    <w:rsid w:val="003F1317"/>
    <w:rsid w:val="003F2FFF"/>
    <w:rsid w:val="003F5CA8"/>
    <w:rsid w:val="003F68DA"/>
    <w:rsid w:val="0040081B"/>
    <w:rsid w:val="00400AD1"/>
    <w:rsid w:val="00403088"/>
    <w:rsid w:val="00403C6A"/>
    <w:rsid w:val="004101C7"/>
    <w:rsid w:val="00411833"/>
    <w:rsid w:val="0041359D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3AA6"/>
    <w:rsid w:val="004640B6"/>
    <w:rsid w:val="00464904"/>
    <w:rsid w:val="004654CA"/>
    <w:rsid w:val="00466684"/>
    <w:rsid w:val="00471BCD"/>
    <w:rsid w:val="0047441A"/>
    <w:rsid w:val="00474430"/>
    <w:rsid w:val="0048369B"/>
    <w:rsid w:val="00490CD6"/>
    <w:rsid w:val="00492500"/>
    <w:rsid w:val="00492B82"/>
    <w:rsid w:val="00493D39"/>
    <w:rsid w:val="00495FCB"/>
    <w:rsid w:val="00497428"/>
    <w:rsid w:val="004A13CA"/>
    <w:rsid w:val="004A20A6"/>
    <w:rsid w:val="004A4B39"/>
    <w:rsid w:val="004A684F"/>
    <w:rsid w:val="004B01E4"/>
    <w:rsid w:val="004B1586"/>
    <w:rsid w:val="004B166F"/>
    <w:rsid w:val="004B2BEF"/>
    <w:rsid w:val="004B37E6"/>
    <w:rsid w:val="004B3D2E"/>
    <w:rsid w:val="004B67F9"/>
    <w:rsid w:val="004C30C2"/>
    <w:rsid w:val="004C3C4A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3D7F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03B9"/>
    <w:rsid w:val="005132FC"/>
    <w:rsid w:val="005161B3"/>
    <w:rsid w:val="00516C02"/>
    <w:rsid w:val="0052030D"/>
    <w:rsid w:val="00523357"/>
    <w:rsid w:val="005270E9"/>
    <w:rsid w:val="00527BE3"/>
    <w:rsid w:val="0054116E"/>
    <w:rsid w:val="00545029"/>
    <w:rsid w:val="00547661"/>
    <w:rsid w:val="00554920"/>
    <w:rsid w:val="005567B6"/>
    <w:rsid w:val="00560A61"/>
    <w:rsid w:val="00561FBE"/>
    <w:rsid w:val="00566A3A"/>
    <w:rsid w:val="0057051C"/>
    <w:rsid w:val="00570986"/>
    <w:rsid w:val="00571EAB"/>
    <w:rsid w:val="00574080"/>
    <w:rsid w:val="00574643"/>
    <w:rsid w:val="005756E5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B7C18"/>
    <w:rsid w:val="005C0ECC"/>
    <w:rsid w:val="005C481E"/>
    <w:rsid w:val="005C62A0"/>
    <w:rsid w:val="005C6DC3"/>
    <w:rsid w:val="005C71E9"/>
    <w:rsid w:val="005C7552"/>
    <w:rsid w:val="005D2EE1"/>
    <w:rsid w:val="005D6ACA"/>
    <w:rsid w:val="005D74B4"/>
    <w:rsid w:val="005D7858"/>
    <w:rsid w:val="005E1DC4"/>
    <w:rsid w:val="005E4856"/>
    <w:rsid w:val="005F03B1"/>
    <w:rsid w:val="005F0573"/>
    <w:rsid w:val="005F3456"/>
    <w:rsid w:val="005F79D9"/>
    <w:rsid w:val="00600693"/>
    <w:rsid w:val="006016CA"/>
    <w:rsid w:val="00601E4A"/>
    <w:rsid w:val="00602304"/>
    <w:rsid w:val="006117C5"/>
    <w:rsid w:val="0061228C"/>
    <w:rsid w:val="00616287"/>
    <w:rsid w:val="00621806"/>
    <w:rsid w:val="00635066"/>
    <w:rsid w:val="00641F40"/>
    <w:rsid w:val="00642229"/>
    <w:rsid w:val="006441BF"/>
    <w:rsid w:val="006455C7"/>
    <w:rsid w:val="00647B67"/>
    <w:rsid w:val="00650F02"/>
    <w:rsid w:val="0065356C"/>
    <w:rsid w:val="006561C5"/>
    <w:rsid w:val="00657842"/>
    <w:rsid w:val="00664B03"/>
    <w:rsid w:val="00666E16"/>
    <w:rsid w:val="00670EF3"/>
    <w:rsid w:val="006749F8"/>
    <w:rsid w:val="00683C21"/>
    <w:rsid w:val="006856A4"/>
    <w:rsid w:val="0068778B"/>
    <w:rsid w:val="0069037D"/>
    <w:rsid w:val="00692E25"/>
    <w:rsid w:val="006937C1"/>
    <w:rsid w:val="006955B1"/>
    <w:rsid w:val="006958C7"/>
    <w:rsid w:val="00696191"/>
    <w:rsid w:val="006A33A7"/>
    <w:rsid w:val="006A47FE"/>
    <w:rsid w:val="006B11FC"/>
    <w:rsid w:val="006B3340"/>
    <w:rsid w:val="006B40F9"/>
    <w:rsid w:val="006B61EE"/>
    <w:rsid w:val="006B6FEC"/>
    <w:rsid w:val="006C14CE"/>
    <w:rsid w:val="006C53C5"/>
    <w:rsid w:val="006C5426"/>
    <w:rsid w:val="006C5D46"/>
    <w:rsid w:val="006C6F81"/>
    <w:rsid w:val="006D1C4C"/>
    <w:rsid w:val="006D2171"/>
    <w:rsid w:val="006D79DB"/>
    <w:rsid w:val="006E40FF"/>
    <w:rsid w:val="006E5B8C"/>
    <w:rsid w:val="006E5C15"/>
    <w:rsid w:val="006F0172"/>
    <w:rsid w:val="006F28E5"/>
    <w:rsid w:val="006F2FD5"/>
    <w:rsid w:val="007015F1"/>
    <w:rsid w:val="00706B3B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1D7F"/>
    <w:rsid w:val="007423AF"/>
    <w:rsid w:val="00742CBC"/>
    <w:rsid w:val="00744CE4"/>
    <w:rsid w:val="00747D3E"/>
    <w:rsid w:val="00750079"/>
    <w:rsid w:val="0075076D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77FBB"/>
    <w:rsid w:val="007804A8"/>
    <w:rsid w:val="0078158F"/>
    <w:rsid w:val="0078385A"/>
    <w:rsid w:val="007861E1"/>
    <w:rsid w:val="0079009A"/>
    <w:rsid w:val="00791852"/>
    <w:rsid w:val="00791FB2"/>
    <w:rsid w:val="00792A42"/>
    <w:rsid w:val="00792E52"/>
    <w:rsid w:val="00793039"/>
    <w:rsid w:val="0079317C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085"/>
    <w:rsid w:val="007C3385"/>
    <w:rsid w:val="007C35E0"/>
    <w:rsid w:val="007C3B2C"/>
    <w:rsid w:val="007C409D"/>
    <w:rsid w:val="007D0802"/>
    <w:rsid w:val="007D1042"/>
    <w:rsid w:val="007D1797"/>
    <w:rsid w:val="007D2D9B"/>
    <w:rsid w:val="007D4DD2"/>
    <w:rsid w:val="007D50D9"/>
    <w:rsid w:val="007E6743"/>
    <w:rsid w:val="007F0791"/>
    <w:rsid w:val="007F095A"/>
    <w:rsid w:val="007F2973"/>
    <w:rsid w:val="007F2DB6"/>
    <w:rsid w:val="007F4D9A"/>
    <w:rsid w:val="007F5A32"/>
    <w:rsid w:val="007F7418"/>
    <w:rsid w:val="0080155B"/>
    <w:rsid w:val="00801E27"/>
    <w:rsid w:val="008024CD"/>
    <w:rsid w:val="008038AC"/>
    <w:rsid w:val="00803B1B"/>
    <w:rsid w:val="00805072"/>
    <w:rsid w:val="00805247"/>
    <w:rsid w:val="00805A11"/>
    <w:rsid w:val="00805C87"/>
    <w:rsid w:val="008064FB"/>
    <w:rsid w:val="00806CF5"/>
    <w:rsid w:val="00811561"/>
    <w:rsid w:val="00812F01"/>
    <w:rsid w:val="008142EF"/>
    <w:rsid w:val="008175B1"/>
    <w:rsid w:val="008204F7"/>
    <w:rsid w:val="00823C9A"/>
    <w:rsid w:val="00824FAF"/>
    <w:rsid w:val="008278AC"/>
    <w:rsid w:val="00830011"/>
    <w:rsid w:val="008300A0"/>
    <w:rsid w:val="008344E2"/>
    <w:rsid w:val="00835F0F"/>
    <w:rsid w:val="0083732B"/>
    <w:rsid w:val="00840A0E"/>
    <w:rsid w:val="00844948"/>
    <w:rsid w:val="0084617D"/>
    <w:rsid w:val="00846299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080F"/>
    <w:rsid w:val="0086136B"/>
    <w:rsid w:val="00861D86"/>
    <w:rsid w:val="00864283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2911"/>
    <w:rsid w:val="008B3AEB"/>
    <w:rsid w:val="008B6EAE"/>
    <w:rsid w:val="008B79B8"/>
    <w:rsid w:val="008B79D7"/>
    <w:rsid w:val="008C1488"/>
    <w:rsid w:val="008C223E"/>
    <w:rsid w:val="008C3589"/>
    <w:rsid w:val="008C3EDC"/>
    <w:rsid w:val="008C47E2"/>
    <w:rsid w:val="008C4C1A"/>
    <w:rsid w:val="008C6277"/>
    <w:rsid w:val="008D05F8"/>
    <w:rsid w:val="008D0C25"/>
    <w:rsid w:val="008D1578"/>
    <w:rsid w:val="008D2D17"/>
    <w:rsid w:val="008D6618"/>
    <w:rsid w:val="008E1BA1"/>
    <w:rsid w:val="008E344F"/>
    <w:rsid w:val="008E570D"/>
    <w:rsid w:val="008F214F"/>
    <w:rsid w:val="008F726B"/>
    <w:rsid w:val="00901D34"/>
    <w:rsid w:val="009032AB"/>
    <w:rsid w:val="0090339E"/>
    <w:rsid w:val="00904657"/>
    <w:rsid w:val="00904B48"/>
    <w:rsid w:val="00904FB2"/>
    <w:rsid w:val="0090692B"/>
    <w:rsid w:val="0091003F"/>
    <w:rsid w:val="00910FCB"/>
    <w:rsid w:val="0091141E"/>
    <w:rsid w:val="009115AE"/>
    <w:rsid w:val="00912227"/>
    <w:rsid w:val="00915EAD"/>
    <w:rsid w:val="009201D6"/>
    <w:rsid w:val="0092158E"/>
    <w:rsid w:val="00922458"/>
    <w:rsid w:val="00922CA1"/>
    <w:rsid w:val="00924D4F"/>
    <w:rsid w:val="00930D6D"/>
    <w:rsid w:val="00933C98"/>
    <w:rsid w:val="0093460B"/>
    <w:rsid w:val="0094129C"/>
    <w:rsid w:val="00947C3D"/>
    <w:rsid w:val="00947DA8"/>
    <w:rsid w:val="00951726"/>
    <w:rsid w:val="0095178A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1DD8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45B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58A8"/>
    <w:rsid w:val="009F65DC"/>
    <w:rsid w:val="00A0224A"/>
    <w:rsid w:val="00A047F2"/>
    <w:rsid w:val="00A04978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514F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888"/>
    <w:rsid w:val="00A51DBD"/>
    <w:rsid w:val="00A5231F"/>
    <w:rsid w:val="00A5433C"/>
    <w:rsid w:val="00A54C54"/>
    <w:rsid w:val="00A566FC"/>
    <w:rsid w:val="00A572C9"/>
    <w:rsid w:val="00A64F92"/>
    <w:rsid w:val="00A651EC"/>
    <w:rsid w:val="00A657BB"/>
    <w:rsid w:val="00A65E3C"/>
    <w:rsid w:val="00A66CA1"/>
    <w:rsid w:val="00A70270"/>
    <w:rsid w:val="00A7075D"/>
    <w:rsid w:val="00A7253F"/>
    <w:rsid w:val="00A74C5E"/>
    <w:rsid w:val="00A7645C"/>
    <w:rsid w:val="00A83CC4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4B84"/>
    <w:rsid w:val="00AB6B83"/>
    <w:rsid w:val="00AC283C"/>
    <w:rsid w:val="00AC2946"/>
    <w:rsid w:val="00AC2A84"/>
    <w:rsid w:val="00AC4B05"/>
    <w:rsid w:val="00AC6300"/>
    <w:rsid w:val="00AC6F89"/>
    <w:rsid w:val="00AD006A"/>
    <w:rsid w:val="00AD3275"/>
    <w:rsid w:val="00AD40D3"/>
    <w:rsid w:val="00AD4254"/>
    <w:rsid w:val="00AD4DBD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4A1"/>
    <w:rsid w:val="00B07BBA"/>
    <w:rsid w:val="00B10ED0"/>
    <w:rsid w:val="00B121DF"/>
    <w:rsid w:val="00B121E5"/>
    <w:rsid w:val="00B12F12"/>
    <w:rsid w:val="00B15075"/>
    <w:rsid w:val="00B2244F"/>
    <w:rsid w:val="00B26363"/>
    <w:rsid w:val="00B26C42"/>
    <w:rsid w:val="00B26F3A"/>
    <w:rsid w:val="00B272B8"/>
    <w:rsid w:val="00B27D3C"/>
    <w:rsid w:val="00B30182"/>
    <w:rsid w:val="00B31085"/>
    <w:rsid w:val="00B36712"/>
    <w:rsid w:val="00B40C08"/>
    <w:rsid w:val="00B42659"/>
    <w:rsid w:val="00B45E02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0B81"/>
    <w:rsid w:val="00B8115A"/>
    <w:rsid w:val="00B81762"/>
    <w:rsid w:val="00B852AD"/>
    <w:rsid w:val="00B86C62"/>
    <w:rsid w:val="00BA4CE3"/>
    <w:rsid w:val="00BA7788"/>
    <w:rsid w:val="00BA7C11"/>
    <w:rsid w:val="00BB49EF"/>
    <w:rsid w:val="00BC4B9E"/>
    <w:rsid w:val="00BC7568"/>
    <w:rsid w:val="00BD0D1B"/>
    <w:rsid w:val="00BD1750"/>
    <w:rsid w:val="00BD3157"/>
    <w:rsid w:val="00BD5F78"/>
    <w:rsid w:val="00BD6356"/>
    <w:rsid w:val="00BD6593"/>
    <w:rsid w:val="00BE2B5D"/>
    <w:rsid w:val="00BE3388"/>
    <w:rsid w:val="00BE358D"/>
    <w:rsid w:val="00BF047C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24124"/>
    <w:rsid w:val="00C30904"/>
    <w:rsid w:val="00C30EB4"/>
    <w:rsid w:val="00C31599"/>
    <w:rsid w:val="00C409F3"/>
    <w:rsid w:val="00C429FA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2299"/>
    <w:rsid w:val="00C851B4"/>
    <w:rsid w:val="00C92A28"/>
    <w:rsid w:val="00C92BB1"/>
    <w:rsid w:val="00C93FF4"/>
    <w:rsid w:val="00CA36E1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30A0"/>
    <w:rsid w:val="00CC4E14"/>
    <w:rsid w:val="00CC6D27"/>
    <w:rsid w:val="00CC7CFB"/>
    <w:rsid w:val="00CD035F"/>
    <w:rsid w:val="00CD586C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66C4"/>
    <w:rsid w:val="00CF7B14"/>
    <w:rsid w:val="00D019C7"/>
    <w:rsid w:val="00D02C1E"/>
    <w:rsid w:val="00D0357C"/>
    <w:rsid w:val="00D03ADF"/>
    <w:rsid w:val="00D07B2F"/>
    <w:rsid w:val="00D10B2D"/>
    <w:rsid w:val="00D20CA9"/>
    <w:rsid w:val="00D34D97"/>
    <w:rsid w:val="00D35A22"/>
    <w:rsid w:val="00D41C9E"/>
    <w:rsid w:val="00D44C82"/>
    <w:rsid w:val="00D4676D"/>
    <w:rsid w:val="00D50017"/>
    <w:rsid w:val="00D502CB"/>
    <w:rsid w:val="00D52725"/>
    <w:rsid w:val="00D53B81"/>
    <w:rsid w:val="00D56555"/>
    <w:rsid w:val="00D6189F"/>
    <w:rsid w:val="00D64CDA"/>
    <w:rsid w:val="00D66721"/>
    <w:rsid w:val="00D71B3D"/>
    <w:rsid w:val="00D750B2"/>
    <w:rsid w:val="00D75AE1"/>
    <w:rsid w:val="00D776E3"/>
    <w:rsid w:val="00D8111D"/>
    <w:rsid w:val="00D835D5"/>
    <w:rsid w:val="00D8519C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27F8"/>
    <w:rsid w:val="00DC3C8E"/>
    <w:rsid w:val="00DD0C74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4B24"/>
    <w:rsid w:val="00DF68C4"/>
    <w:rsid w:val="00DF77EA"/>
    <w:rsid w:val="00DF7DC5"/>
    <w:rsid w:val="00E00B14"/>
    <w:rsid w:val="00E061EA"/>
    <w:rsid w:val="00E179A3"/>
    <w:rsid w:val="00E22B74"/>
    <w:rsid w:val="00E22C16"/>
    <w:rsid w:val="00E23937"/>
    <w:rsid w:val="00E26E04"/>
    <w:rsid w:val="00E27420"/>
    <w:rsid w:val="00E315F9"/>
    <w:rsid w:val="00E33C47"/>
    <w:rsid w:val="00E34188"/>
    <w:rsid w:val="00E345A4"/>
    <w:rsid w:val="00E35367"/>
    <w:rsid w:val="00E357EC"/>
    <w:rsid w:val="00E41980"/>
    <w:rsid w:val="00E419D4"/>
    <w:rsid w:val="00E45558"/>
    <w:rsid w:val="00E45E0B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779DE"/>
    <w:rsid w:val="00E80E84"/>
    <w:rsid w:val="00E82EED"/>
    <w:rsid w:val="00E83814"/>
    <w:rsid w:val="00E900B6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4416"/>
    <w:rsid w:val="00EC61CB"/>
    <w:rsid w:val="00EC651D"/>
    <w:rsid w:val="00ED2BA3"/>
    <w:rsid w:val="00ED2EB7"/>
    <w:rsid w:val="00EE1275"/>
    <w:rsid w:val="00EE55FA"/>
    <w:rsid w:val="00EF27D8"/>
    <w:rsid w:val="00EF3E04"/>
    <w:rsid w:val="00EF5895"/>
    <w:rsid w:val="00EF6869"/>
    <w:rsid w:val="00EF7284"/>
    <w:rsid w:val="00F01FF5"/>
    <w:rsid w:val="00F02292"/>
    <w:rsid w:val="00F02994"/>
    <w:rsid w:val="00F0405E"/>
    <w:rsid w:val="00F1332D"/>
    <w:rsid w:val="00F13E57"/>
    <w:rsid w:val="00F14EA8"/>
    <w:rsid w:val="00F2059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7D6"/>
    <w:rsid w:val="00F62E20"/>
    <w:rsid w:val="00F6757B"/>
    <w:rsid w:val="00F676FF"/>
    <w:rsid w:val="00F70027"/>
    <w:rsid w:val="00F71B09"/>
    <w:rsid w:val="00F71C65"/>
    <w:rsid w:val="00F80249"/>
    <w:rsid w:val="00F81800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1A50"/>
    <w:rsid w:val="00F91E87"/>
    <w:rsid w:val="00F94144"/>
    <w:rsid w:val="00F95711"/>
    <w:rsid w:val="00F968DF"/>
    <w:rsid w:val="00FA070C"/>
    <w:rsid w:val="00FA7879"/>
    <w:rsid w:val="00FB0291"/>
    <w:rsid w:val="00FB3C26"/>
    <w:rsid w:val="00FB4852"/>
    <w:rsid w:val="00FB5A45"/>
    <w:rsid w:val="00FC009E"/>
    <w:rsid w:val="00FC1592"/>
    <w:rsid w:val="00FC25B4"/>
    <w:rsid w:val="00FC5A01"/>
    <w:rsid w:val="00FC5AE1"/>
    <w:rsid w:val="00FC6202"/>
    <w:rsid w:val="00FD0CA7"/>
    <w:rsid w:val="00FD1BC8"/>
    <w:rsid w:val="00FD3F87"/>
    <w:rsid w:val="00FD4B59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6DE88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2A95B-41B4-43E4-9A8D-99573EEFD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2340</Words>
  <Characters>13340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</cp:revision>
  <cp:lastPrinted>2018-04-04T11:18:00Z</cp:lastPrinted>
  <dcterms:created xsi:type="dcterms:W3CDTF">2018-04-10T08:10:00Z</dcterms:created>
  <dcterms:modified xsi:type="dcterms:W3CDTF">2018-10-22T09:19:00Z</dcterms:modified>
</cp:coreProperties>
</file>