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D64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D64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D64D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32826">
        <w:rPr>
          <w:rFonts w:ascii="Tahoma" w:hAnsi="Tahoma" w:cs="Tahoma"/>
          <w:b/>
          <w:sz w:val="24"/>
          <w:szCs w:val="24"/>
        </w:rPr>
        <w:t>887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D64D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D64D9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335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32826">
        <w:rPr>
          <w:rFonts w:ascii="Tahoma" w:hAnsi="Tahoma" w:cs="Tahoma"/>
          <w:sz w:val="24"/>
          <w:szCs w:val="24"/>
        </w:rPr>
        <w:t>887</w:t>
      </w:r>
      <w:r w:rsidR="00CD64D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E6D3D">
        <w:rPr>
          <w:rFonts w:ascii="Tahoma" w:hAnsi="Tahoma" w:cs="Tahoma"/>
          <w:sz w:val="24"/>
          <w:szCs w:val="24"/>
        </w:rPr>
        <w:t>2190/2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D64D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3352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E6D3D">
        <w:rPr>
          <w:rFonts w:ascii="Tahoma" w:hAnsi="Tahoma" w:cs="Tahoma"/>
          <w:sz w:val="24"/>
          <w:szCs w:val="24"/>
        </w:rPr>
        <w:t>2190/1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53352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E6D3D">
        <w:rPr>
          <w:rFonts w:ascii="Tahoma" w:hAnsi="Tahoma" w:cs="Tahoma"/>
          <w:sz w:val="24"/>
          <w:szCs w:val="24"/>
          <w:lang w:val="sr-Latn-ME"/>
        </w:rPr>
        <w:t>mart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E6D3D">
        <w:rPr>
          <w:rFonts w:ascii="Tahoma" w:hAnsi="Tahoma" w:cs="Tahoma"/>
          <w:sz w:val="24"/>
          <w:szCs w:val="24"/>
          <w:lang w:val="sr-Latn-ME"/>
        </w:rPr>
        <w:t>mart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53352C">
        <w:rPr>
          <w:rFonts w:ascii="Tahoma" w:hAnsi="Tahoma" w:cs="Tahoma"/>
          <w:sz w:val="24"/>
          <w:szCs w:val="24"/>
        </w:rPr>
        <w:t xml:space="preserve">X </w:t>
      </w:r>
      <w:r w:rsidR="0053352C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5335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3352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3352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8E6D3D">
        <w:rPr>
          <w:rFonts w:ascii="Tahoma" w:hAnsi="Tahoma" w:cs="Tahoma"/>
          <w:sz w:val="24"/>
          <w:szCs w:val="24"/>
          <w:lang w:val="sr-Latn-ME"/>
        </w:rPr>
        <w:t>mart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E6D3D">
        <w:rPr>
          <w:rFonts w:ascii="Tahoma" w:hAnsi="Tahoma" w:cs="Tahoma"/>
          <w:sz w:val="24"/>
          <w:szCs w:val="24"/>
        </w:rPr>
        <w:t>2190/2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8E6D3D">
        <w:rPr>
          <w:rFonts w:ascii="Tahoma" w:hAnsi="Tahoma" w:cs="Tahoma"/>
          <w:sz w:val="24"/>
          <w:szCs w:val="24"/>
        </w:rPr>
        <w:t>mart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8E6D3D">
        <w:rPr>
          <w:rFonts w:ascii="Tahoma" w:hAnsi="Tahoma" w:cs="Tahoma"/>
          <w:sz w:val="24"/>
          <w:szCs w:val="24"/>
        </w:rPr>
        <w:t>mart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E6D3D">
        <w:rPr>
          <w:rFonts w:ascii="Tahoma" w:hAnsi="Tahoma" w:cs="Tahoma"/>
          <w:sz w:val="24"/>
          <w:szCs w:val="24"/>
        </w:rPr>
        <w:t>2190/1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2190/2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335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335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5335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8E6D3D">
        <w:rPr>
          <w:rFonts w:ascii="Tahoma" w:hAnsi="Tahoma" w:cs="Tahoma"/>
          <w:sz w:val="24"/>
          <w:szCs w:val="24"/>
        </w:rPr>
        <w:t>mart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3352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 xml:space="preserve">imalo </w:t>
      </w:r>
      <w:r>
        <w:rPr>
          <w:rFonts w:ascii="Tahoma" w:hAnsi="Tahoma" w:cs="Tahoma"/>
          <w:sz w:val="24"/>
          <w:szCs w:val="24"/>
        </w:rPr>
        <w:lastRenderedPageBreak/>
        <w:t>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3352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96D38" w:rsidRDefault="00796D38" w:rsidP="00F60BB7">
      <w:pPr>
        <w:jc w:val="both"/>
        <w:rPr>
          <w:rFonts w:ascii="Tahoma" w:hAnsi="Tahoma" w:cs="Tahoma"/>
          <w:sz w:val="24"/>
          <w:szCs w:val="24"/>
        </w:rPr>
      </w:pPr>
    </w:p>
    <w:p w:rsidR="00796D38" w:rsidRDefault="00796D3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96D3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96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96D3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ED6" w:rsidRDefault="009E5ED6" w:rsidP="00CB7F9A">
      <w:pPr>
        <w:spacing w:after="0" w:line="240" w:lineRule="auto"/>
      </w:pPr>
      <w:r>
        <w:separator/>
      </w:r>
    </w:p>
  </w:endnote>
  <w:endnote w:type="continuationSeparator" w:id="0">
    <w:p w:rsidR="009E5ED6" w:rsidRDefault="009E5ED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ED6" w:rsidRDefault="009E5ED6" w:rsidP="00CB7F9A">
      <w:pPr>
        <w:spacing w:after="0" w:line="240" w:lineRule="auto"/>
      </w:pPr>
      <w:r>
        <w:separator/>
      </w:r>
    </w:p>
  </w:footnote>
  <w:footnote w:type="continuationSeparator" w:id="0">
    <w:p w:rsidR="009E5ED6" w:rsidRDefault="009E5ED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2826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44E9"/>
    <w:rsid w:val="0050548F"/>
    <w:rsid w:val="00506937"/>
    <w:rsid w:val="005078A4"/>
    <w:rsid w:val="00512724"/>
    <w:rsid w:val="00513EB5"/>
    <w:rsid w:val="00515598"/>
    <w:rsid w:val="00530460"/>
    <w:rsid w:val="0053352C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6D38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E6D3D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E5ED6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A7FEB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D64D9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92C0B0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670D3-F9D7-41DA-A36B-DB9580FD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2018-06-07T07:26:00Z</dcterms:created>
  <dcterms:modified xsi:type="dcterms:W3CDTF">2018-09-17T06:24:00Z</dcterms:modified>
</cp:coreProperties>
</file>