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AE2B8A">
        <w:rPr>
          <w:rFonts w:ascii="Tahoma" w:hAnsi="Tahoma" w:cs="Tahoma"/>
          <w:b/>
          <w:sz w:val="24"/>
          <w:szCs w:val="24"/>
        </w:rPr>
        <w:t>187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65F9">
        <w:rPr>
          <w:rFonts w:ascii="Tahoma" w:hAnsi="Tahoma" w:cs="Tahoma"/>
          <w:b/>
          <w:sz w:val="24"/>
          <w:szCs w:val="24"/>
        </w:rPr>
        <w:t>0</w:t>
      </w:r>
      <w:r w:rsidR="00F8686D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AE2B8A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8C1E32">
        <w:rPr>
          <w:rFonts w:ascii="Tahoma" w:hAnsi="Tahoma" w:cs="Tahoma"/>
          <w:sz w:val="24"/>
          <w:szCs w:val="24"/>
          <w:lang w:val="sr-Latn-CS"/>
        </w:rPr>
        <w:t>81723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C304C">
        <w:rPr>
          <w:rFonts w:ascii="Tahoma" w:hAnsi="Tahoma" w:cs="Tahoma"/>
          <w:sz w:val="24"/>
          <w:szCs w:val="24"/>
          <w:lang w:val="sr-Latn-CS"/>
        </w:rPr>
        <w:t>2</w:t>
      </w:r>
      <w:r w:rsidR="008C1E32">
        <w:rPr>
          <w:rFonts w:ascii="Tahoma" w:hAnsi="Tahoma" w:cs="Tahoma"/>
          <w:sz w:val="24"/>
          <w:szCs w:val="24"/>
          <w:lang w:val="sr-Latn-CS"/>
        </w:rPr>
        <w:t>2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>i privredu Opštine Kotor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AE2B8A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5F42D7" w:rsidRDefault="005F42D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>i privredu Opštine Kotor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8C1E32">
        <w:rPr>
          <w:rFonts w:ascii="Tahoma" w:hAnsi="Tahoma" w:cs="Tahoma"/>
          <w:sz w:val="24"/>
          <w:szCs w:val="24"/>
          <w:lang w:val="sr-Latn-CS"/>
        </w:rPr>
        <w:t>81723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C1E32">
        <w:rPr>
          <w:rFonts w:ascii="Tahoma" w:hAnsi="Tahoma" w:cs="Tahoma"/>
          <w:sz w:val="24"/>
          <w:szCs w:val="24"/>
          <w:lang w:val="sr-Latn-CS"/>
        </w:rPr>
        <w:t>30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>i privredu Opštine Kotor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>29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>saglasnost Ministarstva finansija na Plan javnih nabavki Opštine Kotor za 2016. godinu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24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56FCD" w:rsidRPr="00AE2B8A">
        <w:rPr>
          <w:rFonts w:ascii="Tahoma" w:hAnsi="Tahoma" w:cs="Tahoma"/>
          <w:sz w:val="24"/>
          <w:szCs w:val="24"/>
          <w:lang w:val="sr-Latn-CS"/>
        </w:rPr>
        <w:t>2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48611A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07-42-939-1/16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24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56FCD" w:rsidRPr="00AE2B8A">
        <w:rPr>
          <w:rFonts w:ascii="Tahoma" w:hAnsi="Tahoma" w:cs="Tahoma"/>
          <w:sz w:val="24"/>
          <w:szCs w:val="24"/>
          <w:lang w:val="sr-Latn-CS"/>
        </w:rPr>
        <w:t>2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>i privredu Opštine Kotor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8C1E32">
        <w:rPr>
          <w:rFonts w:ascii="Tahoma" w:hAnsi="Tahoma" w:cs="Tahoma"/>
          <w:sz w:val="24"/>
          <w:szCs w:val="24"/>
          <w:lang w:val="sr-Latn-CS"/>
        </w:rPr>
        <w:t>81723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E2B8A">
        <w:rPr>
          <w:rFonts w:ascii="Tahoma" w:hAnsi="Tahoma" w:cs="Tahoma"/>
          <w:sz w:val="24"/>
          <w:szCs w:val="24"/>
          <w:lang w:val="sr-Latn-CS"/>
        </w:rPr>
        <w:t>30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1434B2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>i privredu Opštine Kotor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2B379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6C304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7F" w:rsidRDefault="0062057F" w:rsidP="00CB7F9A">
      <w:pPr>
        <w:spacing w:after="0" w:line="240" w:lineRule="auto"/>
      </w:pPr>
      <w:r>
        <w:separator/>
      </w:r>
    </w:p>
  </w:endnote>
  <w:endnote w:type="continuationSeparator" w:id="0">
    <w:p w:rsidR="0062057F" w:rsidRDefault="0062057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7F" w:rsidRDefault="0062057F" w:rsidP="00CB7F9A">
      <w:pPr>
        <w:spacing w:after="0" w:line="240" w:lineRule="auto"/>
      </w:pPr>
      <w:r>
        <w:separator/>
      </w:r>
    </w:p>
  </w:footnote>
  <w:footnote w:type="continuationSeparator" w:id="0">
    <w:p w:rsidR="0062057F" w:rsidRDefault="0062057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3794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11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47B08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057F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67C7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301D6-8CB0-4D93-B103-41871876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24</cp:revision>
  <cp:lastPrinted>2014-12-08T14:22:00Z</cp:lastPrinted>
  <dcterms:created xsi:type="dcterms:W3CDTF">2015-12-16T13:08:00Z</dcterms:created>
  <dcterms:modified xsi:type="dcterms:W3CDTF">2016-11-11T19:52:00Z</dcterms:modified>
</cp:coreProperties>
</file>