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</w:t>
      </w:r>
      <w:r w:rsidR="006D4F3D">
        <w:rPr>
          <w:rFonts w:ascii="Tahoma" w:hAnsi="Tahoma" w:cs="Tahoma"/>
          <w:b/>
          <w:sz w:val="24"/>
          <w:szCs w:val="24"/>
        </w:rPr>
        <w:t>554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D4F3D">
        <w:rPr>
          <w:rFonts w:ascii="Tahoma" w:hAnsi="Tahoma" w:cs="Tahoma"/>
          <w:b/>
          <w:sz w:val="24"/>
          <w:szCs w:val="24"/>
        </w:rPr>
        <w:t>0</w:t>
      </w:r>
      <w:r w:rsidR="00A041C0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D4F3D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6D4F3D">
        <w:rPr>
          <w:rFonts w:ascii="Tahoma" w:hAnsi="Tahoma" w:cs="Tahoma"/>
          <w:sz w:val="24"/>
          <w:szCs w:val="24"/>
          <w:lang w:val="sr-Latn-CS"/>
        </w:rPr>
        <w:t>84356-84361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D4F3D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D4F3D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6D4F3D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D4F3D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D4F3D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6D4F3D">
        <w:rPr>
          <w:rFonts w:ascii="Tahoma" w:hAnsi="Tahoma" w:cs="Tahoma"/>
          <w:sz w:val="24"/>
          <w:szCs w:val="24"/>
          <w:lang w:val="sr-Latn-CS"/>
        </w:rPr>
        <w:t>84356-84361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D4F3D">
        <w:rPr>
          <w:rFonts w:ascii="Tahoma" w:hAnsi="Tahoma" w:cs="Tahoma"/>
          <w:sz w:val="24"/>
          <w:szCs w:val="24"/>
          <w:lang w:val="sr-Latn-CS"/>
        </w:rPr>
        <w:t>21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4F3D">
        <w:rPr>
          <w:rFonts w:ascii="Tahoma" w:hAnsi="Tahoma" w:cs="Tahoma"/>
          <w:sz w:val="24"/>
          <w:szCs w:val="24"/>
          <w:lang w:val="sr-Latn-CS"/>
        </w:rPr>
        <w:t>21</w:t>
      </w:r>
      <w:r w:rsidR="005F0FA8">
        <w:rPr>
          <w:rFonts w:ascii="Tahoma" w:hAnsi="Tahoma" w:cs="Tahoma"/>
          <w:sz w:val="24"/>
          <w:szCs w:val="24"/>
          <w:lang w:val="sr-Latn-CS"/>
        </w:rPr>
        <w:t>.0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6521" w:rsidRPr="006E6521">
        <w:rPr>
          <w:rFonts w:ascii="Tahoma" w:hAnsi="Tahoma" w:cs="Tahoma"/>
          <w:sz w:val="24"/>
          <w:szCs w:val="24"/>
          <w:lang w:val="sr-Latn-CS"/>
        </w:rPr>
        <w:t xml:space="preserve">svih ugovora koje je Zavod za zapošljavanje Crne Gore zaključio sa agencijama </w:t>
      </w:r>
      <w:r w:rsidR="00D45787">
        <w:rPr>
          <w:rFonts w:ascii="Tahoma" w:hAnsi="Tahoma" w:cs="Tahoma"/>
          <w:sz w:val="24"/>
          <w:szCs w:val="24"/>
          <w:lang w:val="sr-Latn-CS"/>
        </w:rPr>
        <w:t>za zapošljavanje u 2010. godini,</w:t>
      </w:r>
      <w:r w:rsidR="006E6521" w:rsidRPr="006E6521">
        <w:rPr>
          <w:rFonts w:ascii="Tahoma" w:hAnsi="Tahoma" w:cs="Tahoma"/>
          <w:sz w:val="24"/>
          <w:szCs w:val="24"/>
          <w:lang w:val="sr-Latn-CS"/>
        </w:rPr>
        <w:t xml:space="preserve"> svih ugovora koje je Zavod za zapošljavanje Crne Gore zaključio sa agencijama </w:t>
      </w:r>
      <w:r w:rsidR="00D45787">
        <w:rPr>
          <w:rFonts w:ascii="Tahoma" w:hAnsi="Tahoma" w:cs="Tahoma"/>
          <w:sz w:val="24"/>
          <w:szCs w:val="24"/>
          <w:lang w:val="sr-Latn-CS"/>
        </w:rPr>
        <w:t>za zapošljavanje u 2011. godini,</w:t>
      </w:r>
      <w:r w:rsidR="006E6521" w:rsidRPr="006E6521">
        <w:rPr>
          <w:rFonts w:ascii="Tahoma" w:hAnsi="Tahoma" w:cs="Tahoma"/>
          <w:sz w:val="24"/>
          <w:szCs w:val="24"/>
          <w:lang w:val="sr-Latn-CS"/>
        </w:rPr>
        <w:t xml:space="preserve"> svih ugovora koje je Zavod za zapošljavanje Crne Gore zaključio sa agencijama </w:t>
      </w:r>
      <w:r w:rsidR="00D45787">
        <w:rPr>
          <w:rFonts w:ascii="Tahoma" w:hAnsi="Tahoma" w:cs="Tahoma"/>
          <w:sz w:val="24"/>
          <w:szCs w:val="24"/>
          <w:lang w:val="sr-Latn-CS"/>
        </w:rPr>
        <w:t>za zapošljavanje u 2012. godini,</w:t>
      </w:r>
      <w:r w:rsidR="006E6521" w:rsidRPr="006E6521">
        <w:rPr>
          <w:rFonts w:ascii="Tahoma" w:hAnsi="Tahoma" w:cs="Tahoma"/>
          <w:sz w:val="24"/>
          <w:szCs w:val="24"/>
          <w:lang w:val="sr-Latn-CS"/>
        </w:rPr>
        <w:t xml:space="preserve"> svih ugovora koje je Zavod za zapošljavanje Crne Gore zaključio sa agencijama </w:t>
      </w:r>
      <w:r w:rsidR="00D45787">
        <w:rPr>
          <w:rFonts w:ascii="Tahoma" w:hAnsi="Tahoma" w:cs="Tahoma"/>
          <w:sz w:val="24"/>
          <w:szCs w:val="24"/>
          <w:lang w:val="sr-Latn-CS"/>
        </w:rPr>
        <w:t>za zapošljavanje u 2013. godini,</w:t>
      </w:r>
      <w:r w:rsidR="006E6521" w:rsidRPr="006E6521">
        <w:rPr>
          <w:rFonts w:ascii="Tahoma" w:hAnsi="Tahoma" w:cs="Tahoma"/>
          <w:sz w:val="24"/>
          <w:szCs w:val="24"/>
          <w:lang w:val="sr-Latn-CS"/>
        </w:rPr>
        <w:t xml:space="preserve"> svih ugovora koje je Zavod za zapošljavanje Crne Gore zaključio sa agencijama za zapošljavanje u 2014. godini i svih ugovora koje je Zavod za zapošljavanje Crne Gore zaključio sa agencijama za zapošljavanje u 2015. godini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E6521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15489">
        <w:rPr>
          <w:rFonts w:ascii="Tahoma" w:hAnsi="Tahoma" w:cs="Tahoma"/>
          <w:sz w:val="24"/>
          <w:szCs w:val="24"/>
          <w:lang w:val="sr-Latn-CS"/>
        </w:rPr>
        <w:t>br.</w:t>
      </w:r>
      <w:r w:rsidR="00C75037">
        <w:rPr>
          <w:rFonts w:ascii="Tahoma" w:hAnsi="Tahoma" w:cs="Tahoma"/>
          <w:sz w:val="24"/>
          <w:szCs w:val="24"/>
          <w:lang w:val="sr-Latn-CS"/>
        </w:rPr>
        <w:t>07-42-2</w:t>
      </w:r>
      <w:r w:rsidR="006E6521">
        <w:rPr>
          <w:rFonts w:ascii="Tahoma" w:hAnsi="Tahoma" w:cs="Tahoma"/>
          <w:sz w:val="24"/>
          <w:szCs w:val="24"/>
          <w:lang w:val="sr-Latn-CS"/>
        </w:rPr>
        <w:t>559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E6521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6D4F3D">
        <w:rPr>
          <w:rFonts w:ascii="Tahoma" w:hAnsi="Tahoma" w:cs="Tahoma"/>
          <w:sz w:val="24"/>
          <w:szCs w:val="24"/>
          <w:lang w:val="sr-Latn-CS"/>
        </w:rPr>
        <w:t>84356-84361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E6521">
        <w:rPr>
          <w:rFonts w:ascii="Tahoma" w:hAnsi="Tahoma" w:cs="Tahoma"/>
          <w:sz w:val="24"/>
          <w:szCs w:val="24"/>
          <w:lang w:val="sr-Latn-CS"/>
        </w:rPr>
        <w:t>21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46950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7503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E6521" w:rsidRPr="00315489" w:rsidRDefault="009845A6" w:rsidP="0031548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31548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315489" w:rsidRPr="002A7A1C" w:rsidRDefault="0065022E" w:rsidP="002A7A1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315489" w:rsidRPr="002A7A1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45" w:rsidRDefault="00F82F45" w:rsidP="00CB7F9A">
      <w:pPr>
        <w:spacing w:after="0" w:line="240" w:lineRule="auto"/>
      </w:pPr>
      <w:r>
        <w:separator/>
      </w:r>
    </w:p>
  </w:endnote>
  <w:endnote w:type="continuationSeparator" w:id="0">
    <w:p w:rsidR="00F82F45" w:rsidRDefault="00F82F4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45" w:rsidRDefault="00F82F45" w:rsidP="00CB7F9A">
      <w:pPr>
        <w:spacing w:after="0" w:line="240" w:lineRule="auto"/>
      </w:pPr>
      <w:r>
        <w:separator/>
      </w:r>
    </w:p>
  </w:footnote>
  <w:footnote w:type="continuationSeparator" w:id="0">
    <w:p w:rsidR="00F82F45" w:rsidRDefault="00F82F4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1A7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D3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7A1C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489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950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3ADF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40F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4F3D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6521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680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1C0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037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787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88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2F45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DD2A0-7B27-4747-BA0E-92E9846C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2016-11-12T16:49:00Z</dcterms:modified>
</cp:coreProperties>
</file>