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E043E8">
        <w:rPr>
          <w:rFonts w:ascii="Tahoma" w:hAnsi="Tahoma" w:cs="Tahoma"/>
          <w:b/>
          <w:sz w:val="24"/>
          <w:szCs w:val="24"/>
        </w:rPr>
        <w:t>895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761E">
        <w:rPr>
          <w:rFonts w:ascii="Tahoma" w:hAnsi="Tahoma" w:cs="Tahoma"/>
          <w:b/>
          <w:sz w:val="24"/>
          <w:szCs w:val="24"/>
        </w:rPr>
        <w:t>18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C4761E">
        <w:rPr>
          <w:rFonts w:ascii="Tahoma" w:hAnsi="Tahoma" w:cs="Tahoma"/>
          <w:b/>
          <w:sz w:val="24"/>
          <w:szCs w:val="24"/>
        </w:rPr>
        <w:t>7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844435">
        <w:rPr>
          <w:rFonts w:ascii="Tahoma" w:hAnsi="Tahoma" w:cs="Tahoma"/>
          <w:sz w:val="24"/>
          <w:szCs w:val="24"/>
          <w:lang w:val="sr-Latn-CS"/>
        </w:rPr>
        <w:t>NU Centra za željeznička istraživanja</w:t>
      </w:r>
      <w:r w:rsidR="0099055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761E">
        <w:rPr>
          <w:rFonts w:ascii="Tahoma" w:hAnsi="Tahoma" w:cs="Tahoma"/>
          <w:sz w:val="24"/>
          <w:szCs w:val="24"/>
          <w:lang w:val="sr-Latn-CS"/>
        </w:rPr>
        <w:t>UP II 07-30-</w:t>
      </w:r>
      <w:r w:rsidR="00E043E8">
        <w:rPr>
          <w:rFonts w:ascii="Tahoma" w:hAnsi="Tahoma" w:cs="Tahoma"/>
          <w:sz w:val="24"/>
          <w:szCs w:val="24"/>
          <w:lang w:val="sr-Latn-CS"/>
        </w:rPr>
        <w:t>895</w:t>
      </w:r>
      <w:r w:rsidR="0099055C">
        <w:rPr>
          <w:rFonts w:ascii="Tahoma" w:hAnsi="Tahoma" w:cs="Tahoma"/>
          <w:sz w:val="24"/>
          <w:szCs w:val="24"/>
          <w:lang w:val="sr-Latn-CS"/>
        </w:rPr>
        <w:t>-1</w:t>
      </w:r>
      <w:r w:rsidR="00C4761E">
        <w:rPr>
          <w:rFonts w:ascii="Tahoma" w:hAnsi="Tahoma" w:cs="Tahoma"/>
          <w:sz w:val="24"/>
          <w:szCs w:val="24"/>
          <w:lang w:val="sr-Latn-CS"/>
        </w:rPr>
        <w:t>/16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4761E">
        <w:rPr>
          <w:rFonts w:ascii="Tahoma" w:hAnsi="Tahoma" w:cs="Tahoma"/>
          <w:sz w:val="24"/>
          <w:szCs w:val="24"/>
          <w:lang w:val="sr-Latn-CS"/>
        </w:rPr>
        <w:t>10.06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761E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844435">
        <w:rPr>
          <w:rFonts w:ascii="Tahoma" w:hAnsi="Tahoma" w:cs="Tahoma"/>
          <w:sz w:val="24"/>
          <w:szCs w:val="24"/>
          <w:lang w:val="sr-Latn-CS"/>
        </w:rPr>
        <w:t xml:space="preserve">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4607B">
        <w:rPr>
          <w:rFonts w:ascii="Tahoma" w:hAnsi="Tahoma" w:cs="Tahoma"/>
          <w:sz w:val="24"/>
          <w:szCs w:val="24"/>
          <w:lang w:val="sr-Latn-CS"/>
        </w:rPr>
        <w:t>1</w:t>
      </w:r>
      <w:r w:rsidR="00C4761E">
        <w:rPr>
          <w:rFonts w:ascii="Tahoma" w:hAnsi="Tahoma" w:cs="Tahoma"/>
          <w:sz w:val="24"/>
          <w:szCs w:val="24"/>
          <w:lang w:val="sr-Latn-CS"/>
        </w:rPr>
        <w:t>2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C4761E">
        <w:rPr>
          <w:rFonts w:ascii="Tahoma" w:hAnsi="Tahoma" w:cs="Tahoma"/>
          <w:sz w:val="24"/>
          <w:szCs w:val="24"/>
          <w:lang w:val="sr-Latn-CS"/>
        </w:rPr>
        <w:t>7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761E">
        <w:rPr>
          <w:rFonts w:ascii="Tahoma" w:hAnsi="Tahoma" w:cs="Tahoma"/>
          <w:sz w:val="24"/>
          <w:szCs w:val="24"/>
          <w:lang w:val="sr-Latn-CS"/>
        </w:rPr>
        <w:t>Željezničkom prevozu Crne Gore</w:t>
      </w:r>
      <w:r w:rsidR="00CA1C80" w:rsidRPr="00CA1C80">
        <w:t xml:space="preserve"> </w:t>
      </w:r>
      <w:r w:rsidR="00CA1C80" w:rsidRPr="00CA1C80">
        <w:rPr>
          <w:rFonts w:ascii="Tahoma" w:hAnsi="Tahoma" w:cs="Tahoma"/>
          <w:sz w:val="24"/>
          <w:szCs w:val="24"/>
          <w:lang w:val="sr-Latn-CS"/>
        </w:rPr>
        <w:t>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844435">
        <w:rPr>
          <w:rFonts w:ascii="Tahoma" w:hAnsi="Tahoma" w:cs="Tahoma"/>
          <w:sz w:val="24"/>
          <w:szCs w:val="24"/>
          <w:lang w:val="sr-Latn-CS"/>
        </w:rPr>
        <w:t>NU Centra za željeznička istraživanja</w:t>
      </w:r>
      <w:r w:rsidR="00941C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761E">
        <w:rPr>
          <w:rFonts w:ascii="Tahoma" w:hAnsi="Tahoma" w:cs="Tahoma"/>
          <w:sz w:val="24"/>
          <w:szCs w:val="24"/>
          <w:lang w:val="sr-Latn-CS"/>
        </w:rPr>
        <w:t>br.</w:t>
      </w:r>
      <w:r w:rsidR="00E043E8">
        <w:rPr>
          <w:rFonts w:ascii="Tahoma" w:hAnsi="Tahoma" w:cs="Tahoma"/>
          <w:sz w:val="24"/>
          <w:szCs w:val="24"/>
          <w:lang w:val="sr-Latn-CS"/>
        </w:rPr>
        <w:t>2476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043E8">
        <w:rPr>
          <w:rFonts w:ascii="Tahoma" w:hAnsi="Tahoma" w:cs="Tahoma"/>
          <w:sz w:val="24"/>
          <w:szCs w:val="24"/>
          <w:lang w:val="sr-Latn-CS"/>
        </w:rPr>
        <w:t>04.04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Default="009845A6" w:rsidP="00E338C8">
      <w:pPr>
        <w:pStyle w:val="NoSpacing"/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761E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941C92">
        <w:rPr>
          <w:rFonts w:ascii="Tahoma" w:hAnsi="Tahoma" w:cs="Tahoma"/>
          <w:sz w:val="24"/>
          <w:szCs w:val="24"/>
          <w:lang w:val="sr-Latn-CS"/>
        </w:rPr>
        <w:t xml:space="preserve">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</w:t>
      </w:r>
      <w:r w:rsidR="00C4761E">
        <w:rPr>
          <w:rFonts w:ascii="Tahoma" w:hAnsi="Tahoma" w:cs="Tahoma"/>
          <w:sz w:val="24"/>
          <w:szCs w:val="24"/>
          <w:lang w:val="sr-Latn-CS"/>
        </w:rPr>
        <w:t>je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043E8">
        <w:rPr>
          <w:rFonts w:ascii="Tahoma" w:hAnsi="Tahoma" w:cs="Tahoma"/>
          <w:sz w:val="24"/>
          <w:szCs w:val="24"/>
          <w:lang w:val="sr-Latn-CS"/>
        </w:rPr>
        <w:t>04.04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4761E">
        <w:rPr>
          <w:rFonts w:ascii="Tahoma" w:hAnsi="Tahoma" w:cs="Tahoma"/>
          <w:sz w:val="24"/>
          <w:szCs w:val="24"/>
          <w:lang w:val="sr-Latn-CS"/>
        </w:rPr>
        <w:t>godine podnio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40F2">
        <w:rPr>
          <w:rFonts w:ascii="Tahoma" w:hAnsi="Tahoma" w:cs="Tahoma"/>
          <w:sz w:val="24"/>
          <w:szCs w:val="24"/>
          <w:lang w:val="sr-Latn-CS"/>
        </w:rPr>
        <w:t xml:space="preserve">kojim je traženo 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>i to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40F2">
        <w:rPr>
          <w:rFonts w:ascii="Tahoma" w:hAnsi="Tahoma" w:cs="Tahoma"/>
          <w:sz w:val="24"/>
          <w:szCs w:val="24"/>
          <w:lang w:val="sr-Latn-CS"/>
        </w:rPr>
        <w:t xml:space="preserve"> obzirom da je </w:t>
      </w:r>
      <w:r w:rsidR="007E40F2">
        <w:rPr>
          <w:rFonts w:ascii="Tahoma" w:hAnsi="Tahoma" w:cs="Tahoma"/>
          <w:sz w:val="24"/>
          <w:szCs w:val="24"/>
        </w:rPr>
        <w:t>d</w:t>
      </w:r>
      <w:r w:rsidR="00E338C8" w:rsidRPr="00E338C8">
        <w:rPr>
          <w:rFonts w:ascii="Tahoma" w:hAnsi="Tahoma" w:cs="Tahoma"/>
          <w:sz w:val="24"/>
          <w:szCs w:val="24"/>
        </w:rPr>
        <w:t>ana 27.11.2015. godina u Depou Podgorica je došlo do iskliznuća EMV-CAF prilik</w:t>
      </w:r>
      <w:r w:rsidR="00E338C8">
        <w:rPr>
          <w:rFonts w:ascii="Tahoma" w:hAnsi="Tahoma" w:cs="Tahoma"/>
          <w:sz w:val="24"/>
          <w:szCs w:val="24"/>
        </w:rPr>
        <w:t>om manevrisanja</w:t>
      </w:r>
      <w:r w:rsidR="007E40F2">
        <w:rPr>
          <w:rFonts w:ascii="Tahoma" w:hAnsi="Tahoma" w:cs="Tahoma"/>
          <w:sz w:val="24"/>
          <w:szCs w:val="24"/>
        </w:rPr>
        <w:t xml:space="preserve"> d</w:t>
      </w:r>
      <w:r w:rsidR="00E338C8">
        <w:rPr>
          <w:rFonts w:ascii="Tahoma" w:hAnsi="Tahoma" w:cs="Tahoma"/>
          <w:sz w:val="24"/>
          <w:szCs w:val="24"/>
        </w:rPr>
        <w:t>a li je utvrđ</w:t>
      </w:r>
      <w:r w:rsidR="00E338C8" w:rsidRPr="00E338C8">
        <w:rPr>
          <w:rFonts w:ascii="Tahoma" w:hAnsi="Tahoma" w:cs="Tahoma"/>
          <w:sz w:val="24"/>
          <w:szCs w:val="24"/>
        </w:rPr>
        <w:t>ena odgovornost radnika ŽPCG za ovaj vanredni događaj</w:t>
      </w:r>
      <w:r w:rsidR="00E338C8">
        <w:rPr>
          <w:rFonts w:ascii="Tahoma" w:hAnsi="Tahoma" w:cs="Tahoma"/>
          <w:sz w:val="24"/>
          <w:szCs w:val="24"/>
          <w:vertAlign w:val="subscript"/>
        </w:rPr>
        <w:t xml:space="preserve">, </w:t>
      </w:r>
      <w:r w:rsidR="00E338C8" w:rsidRPr="00E338C8">
        <w:rPr>
          <w:rFonts w:ascii="Tahoma" w:hAnsi="Tahoma" w:cs="Tahoma"/>
          <w:sz w:val="24"/>
          <w:szCs w:val="24"/>
        </w:rPr>
        <w:t>a ako jeste šta je preduzeto prema odgovornom licu i kolika je materijalna šteta na EMV</w:t>
      </w:r>
      <w:r w:rsidR="007E40F2">
        <w:rPr>
          <w:rFonts w:ascii="Tahoma" w:hAnsi="Tahoma" w:cs="Tahoma"/>
          <w:sz w:val="24"/>
          <w:szCs w:val="24"/>
          <w:lang w:val="sr-Latn-CS"/>
        </w:rPr>
        <w:t>.</w:t>
      </w:r>
      <w:r w:rsidR="00E338C8" w:rsidRPr="00E338C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8C8" w:rsidRPr="00E338C8">
        <w:rPr>
          <w:rFonts w:ascii="Tahoma" w:hAnsi="Tahoma" w:cs="Tahoma"/>
          <w:sz w:val="24"/>
          <w:szCs w:val="24"/>
        </w:rPr>
        <w:t xml:space="preserve">Dana 20.01.2016 godine pri saobraćaju voza 6101 došlo je do vanrednog bavljenja voza </w:t>
      </w:r>
      <w:r w:rsidR="007E40F2">
        <w:rPr>
          <w:rFonts w:ascii="Tahoma" w:hAnsi="Tahoma" w:cs="Tahoma"/>
          <w:sz w:val="24"/>
          <w:szCs w:val="24"/>
        </w:rPr>
        <w:t>u stanicama Mojkovac i Kolašin te d</w:t>
      </w:r>
      <w:r w:rsidR="00E338C8" w:rsidRPr="00E338C8">
        <w:rPr>
          <w:rFonts w:ascii="Tahoma" w:hAnsi="Tahoma" w:cs="Tahoma"/>
          <w:sz w:val="24"/>
          <w:szCs w:val="24"/>
        </w:rPr>
        <w:t xml:space="preserve">a li </w:t>
      </w:r>
      <w:r w:rsidR="007E40F2">
        <w:rPr>
          <w:rFonts w:ascii="Tahoma" w:hAnsi="Tahoma" w:cs="Tahoma"/>
          <w:sz w:val="24"/>
          <w:szCs w:val="24"/>
        </w:rPr>
        <w:t xml:space="preserve">je </w:t>
      </w:r>
      <w:r w:rsidR="00E338C8" w:rsidRPr="00E338C8">
        <w:rPr>
          <w:rFonts w:ascii="Tahoma" w:hAnsi="Tahoma" w:cs="Tahoma"/>
          <w:sz w:val="24"/>
          <w:szCs w:val="24"/>
        </w:rPr>
        <w:t xml:space="preserve"> utvr</w:t>
      </w:r>
      <w:r w:rsidR="007E40F2">
        <w:rPr>
          <w:rFonts w:ascii="Tahoma" w:hAnsi="Tahoma" w:cs="Tahoma"/>
          <w:sz w:val="24"/>
          <w:szCs w:val="24"/>
        </w:rPr>
        <w:t>đeno</w:t>
      </w:r>
      <w:r w:rsidR="00E338C8" w:rsidRPr="00E338C8">
        <w:rPr>
          <w:rFonts w:ascii="Tahoma" w:hAnsi="Tahoma" w:cs="Tahoma"/>
          <w:sz w:val="24"/>
          <w:szCs w:val="24"/>
        </w:rPr>
        <w:t xml:space="preserve"> šta je bio uzrok vanrednog bavljenja voza i da li postoji odgovornost osoblja vuče</w:t>
      </w:r>
      <w:r w:rsidR="007E40F2">
        <w:rPr>
          <w:rFonts w:ascii="Tahoma" w:hAnsi="Tahoma" w:cs="Tahoma"/>
          <w:sz w:val="24"/>
          <w:szCs w:val="24"/>
        </w:rPr>
        <w:t xml:space="preserve"> </w:t>
      </w:r>
      <w:r w:rsidR="00795EE9">
        <w:rPr>
          <w:rFonts w:ascii="Tahoma" w:hAnsi="Tahoma" w:cs="Tahoma"/>
          <w:sz w:val="24"/>
          <w:szCs w:val="24"/>
        </w:rPr>
        <w:t>uz</w:t>
      </w:r>
      <w:r w:rsidR="007E40F2">
        <w:rPr>
          <w:rFonts w:ascii="Tahoma" w:hAnsi="Tahoma" w:cs="Tahoma"/>
          <w:sz w:val="24"/>
          <w:szCs w:val="24"/>
        </w:rPr>
        <w:t xml:space="preserve"> dostavljanje</w:t>
      </w:r>
      <w:r w:rsidR="00E338C8" w:rsidRPr="00E338C8">
        <w:rPr>
          <w:rFonts w:ascii="Tahoma" w:hAnsi="Tahoma" w:cs="Tahoma"/>
          <w:sz w:val="24"/>
          <w:szCs w:val="24"/>
        </w:rPr>
        <w:t xml:space="preserve"> fotokopij</w:t>
      </w:r>
      <w:r w:rsidR="007E40F2">
        <w:rPr>
          <w:rFonts w:ascii="Tahoma" w:hAnsi="Tahoma" w:cs="Tahoma"/>
          <w:sz w:val="24"/>
          <w:szCs w:val="24"/>
        </w:rPr>
        <w:t>e</w:t>
      </w:r>
      <w:r w:rsidR="00E338C8" w:rsidRPr="00E338C8">
        <w:rPr>
          <w:rFonts w:ascii="Tahoma" w:hAnsi="Tahoma" w:cs="Tahoma"/>
          <w:sz w:val="24"/>
          <w:szCs w:val="24"/>
        </w:rPr>
        <w:t xml:space="preserve"> lokomotivskog lista voza 6101,</w:t>
      </w:r>
      <w:r w:rsidR="00E338C8">
        <w:rPr>
          <w:rFonts w:ascii="Tahoma" w:hAnsi="Tahoma" w:cs="Tahoma"/>
          <w:sz w:val="24"/>
          <w:szCs w:val="24"/>
        </w:rPr>
        <w:t xml:space="preserve"> </w:t>
      </w:r>
      <w:r w:rsidR="00E338C8" w:rsidRPr="00E338C8">
        <w:rPr>
          <w:rFonts w:ascii="Tahoma" w:hAnsi="Tahoma" w:cs="Tahoma"/>
          <w:sz w:val="24"/>
          <w:szCs w:val="24"/>
        </w:rPr>
        <w:t>izvještaj čitača brzinomjernih traka o kretanju voza 6101,</w:t>
      </w:r>
      <w:r w:rsidR="00E338C8">
        <w:rPr>
          <w:rFonts w:ascii="Tahoma" w:hAnsi="Tahoma" w:cs="Tahoma"/>
          <w:sz w:val="24"/>
          <w:szCs w:val="24"/>
        </w:rPr>
        <w:t xml:space="preserve"> </w:t>
      </w:r>
      <w:r w:rsidR="00E338C8" w:rsidRPr="00E338C8">
        <w:rPr>
          <w:rFonts w:ascii="Tahoma" w:hAnsi="Tahoma" w:cs="Tahoma"/>
          <w:sz w:val="24"/>
          <w:szCs w:val="24"/>
        </w:rPr>
        <w:t>fotokopij</w:t>
      </w:r>
      <w:r w:rsidR="00795EE9">
        <w:rPr>
          <w:rFonts w:ascii="Tahoma" w:hAnsi="Tahoma" w:cs="Tahoma"/>
          <w:sz w:val="24"/>
          <w:szCs w:val="24"/>
        </w:rPr>
        <w:t>e</w:t>
      </w:r>
      <w:r w:rsidR="00E338C8" w:rsidRPr="00E338C8">
        <w:rPr>
          <w:rFonts w:ascii="Tahoma" w:hAnsi="Tahoma" w:cs="Tahoma"/>
          <w:sz w:val="24"/>
          <w:szCs w:val="24"/>
        </w:rPr>
        <w:t xml:space="preserve"> izvještaja o nepravilnosti u službi,</w:t>
      </w:r>
      <w:r w:rsidR="00E338C8">
        <w:rPr>
          <w:rFonts w:ascii="Tahoma" w:hAnsi="Tahoma" w:cs="Tahoma"/>
          <w:sz w:val="24"/>
          <w:szCs w:val="24"/>
        </w:rPr>
        <w:t xml:space="preserve"> </w:t>
      </w:r>
      <w:r w:rsidR="00E338C8" w:rsidRPr="00E338C8">
        <w:rPr>
          <w:rFonts w:ascii="Tahoma" w:hAnsi="Tahoma" w:cs="Tahoma"/>
          <w:sz w:val="24"/>
          <w:szCs w:val="24"/>
        </w:rPr>
        <w:t>ako je izjavljen defekt EMV fotokopiju EV 37 i EV 74</w:t>
      </w:r>
      <w:r w:rsidR="00791B1A">
        <w:rPr>
          <w:rFonts w:ascii="Tahoma" w:hAnsi="Tahoma" w:cs="Tahoma"/>
          <w:sz w:val="24"/>
          <w:szCs w:val="24"/>
        </w:rPr>
        <w:t>, kao i</w:t>
      </w:r>
      <w:r w:rsidR="00E338C8" w:rsidRPr="00E338C8">
        <w:rPr>
          <w:rFonts w:ascii="Tahoma" w:hAnsi="Tahoma" w:cs="Tahoma"/>
          <w:sz w:val="24"/>
          <w:szCs w:val="24"/>
        </w:rPr>
        <w:t xml:space="preserve"> dostav</w:t>
      </w:r>
      <w:r w:rsidR="00795EE9">
        <w:rPr>
          <w:rFonts w:ascii="Tahoma" w:hAnsi="Tahoma" w:cs="Tahoma"/>
          <w:sz w:val="24"/>
          <w:szCs w:val="24"/>
        </w:rPr>
        <w:t>ljanje</w:t>
      </w:r>
      <w:r w:rsidR="00E338C8" w:rsidRPr="00E338C8">
        <w:rPr>
          <w:rFonts w:ascii="Tahoma" w:hAnsi="Tahoma" w:cs="Tahoma"/>
          <w:sz w:val="24"/>
          <w:szCs w:val="24"/>
        </w:rPr>
        <w:t xml:space="preserve"> fotokopij</w:t>
      </w:r>
      <w:r w:rsidR="00791B1A">
        <w:rPr>
          <w:rFonts w:ascii="Tahoma" w:hAnsi="Tahoma" w:cs="Tahoma"/>
          <w:sz w:val="24"/>
          <w:szCs w:val="24"/>
        </w:rPr>
        <w:t>e</w:t>
      </w:r>
      <w:r w:rsidR="00E338C8" w:rsidRPr="00E338C8">
        <w:rPr>
          <w:rFonts w:ascii="Tahoma" w:hAnsi="Tahoma" w:cs="Tahoma"/>
          <w:sz w:val="24"/>
          <w:szCs w:val="24"/>
        </w:rPr>
        <w:t xml:space="preserve"> Školskog imenika i da li je vršeno poučavanje osoblja vuče u vezi ovih nepravilnosti. </w:t>
      </w:r>
      <w:r w:rsidR="001272B3">
        <w:rPr>
          <w:rFonts w:ascii="Tahoma" w:hAnsi="Tahoma" w:cs="Tahoma"/>
          <w:sz w:val="24"/>
          <w:szCs w:val="24"/>
        </w:rPr>
        <w:t>Zahtjevom za slobodan pristup informacijama je traženo da se omogući</w:t>
      </w:r>
      <w:r w:rsidR="00E338C8" w:rsidRPr="00E338C8">
        <w:rPr>
          <w:rFonts w:ascii="Tahoma" w:hAnsi="Tahoma" w:cs="Tahoma"/>
          <w:sz w:val="24"/>
          <w:szCs w:val="24"/>
        </w:rPr>
        <w:t xml:space="preserve"> uvid u brzinomjernu traku voza 6101 ovlašćenom predstavniku Centar za </w:t>
      </w:r>
      <w:r w:rsidR="00E338C8" w:rsidRPr="00E338C8">
        <w:rPr>
          <w:rFonts w:ascii="Tahoma" w:hAnsi="Tahoma" w:cs="Tahoma"/>
          <w:sz w:val="24"/>
          <w:szCs w:val="24"/>
        </w:rPr>
        <w:lastRenderedPageBreak/>
        <w:t xml:space="preserve">željeznička </w:t>
      </w:r>
      <w:r w:rsidR="00EF3B96">
        <w:rPr>
          <w:rFonts w:ascii="Tahoma" w:hAnsi="Tahoma" w:cs="Tahoma"/>
          <w:sz w:val="24"/>
          <w:szCs w:val="24"/>
        </w:rPr>
        <w:t>istraživanja.</w:t>
      </w:r>
      <w:r w:rsidR="00E338C8" w:rsidRPr="00E338C8">
        <w:rPr>
          <w:rFonts w:ascii="Tahoma" w:hAnsi="Tahoma" w:cs="Tahoma"/>
          <w:sz w:val="24"/>
          <w:szCs w:val="24"/>
        </w:rPr>
        <w:t xml:space="preserve"> </w:t>
      </w:r>
      <w:r w:rsidR="00EF3B96">
        <w:rPr>
          <w:rFonts w:ascii="Tahoma" w:hAnsi="Tahoma" w:cs="Tahoma"/>
          <w:sz w:val="24"/>
          <w:szCs w:val="24"/>
        </w:rPr>
        <w:t>Kako je</w:t>
      </w:r>
      <w:r w:rsidR="00E338C8" w:rsidRPr="00E338C8">
        <w:rPr>
          <w:rFonts w:ascii="Tahoma" w:hAnsi="Tahoma" w:cs="Tahoma"/>
          <w:sz w:val="24"/>
          <w:szCs w:val="24"/>
        </w:rPr>
        <w:t xml:space="preserve"> u toku 2015. godine bilo odrona na pruzi, </w:t>
      </w:r>
      <w:r w:rsidR="00EF3B96">
        <w:rPr>
          <w:rFonts w:ascii="Tahoma" w:hAnsi="Tahoma" w:cs="Tahoma"/>
          <w:sz w:val="24"/>
          <w:szCs w:val="24"/>
        </w:rPr>
        <w:t xml:space="preserve">zahtjevom za slobodan pristup je traženo </w:t>
      </w:r>
      <w:r w:rsidR="00E338C8" w:rsidRPr="00E338C8">
        <w:rPr>
          <w:rFonts w:ascii="Tahoma" w:hAnsi="Tahoma" w:cs="Tahoma"/>
          <w:sz w:val="24"/>
          <w:szCs w:val="24"/>
        </w:rPr>
        <w:t xml:space="preserve"> dostav</w:t>
      </w:r>
      <w:r w:rsidR="00EF3B96">
        <w:rPr>
          <w:rFonts w:ascii="Tahoma" w:hAnsi="Tahoma" w:cs="Tahoma"/>
          <w:sz w:val="24"/>
          <w:szCs w:val="24"/>
        </w:rPr>
        <w:t>ljanje</w:t>
      </w:r>
      <w:r w:rsidR="00E338C8" w:rsidRPr="00E338C8">
        <w:rPr>
          <w:rFonts w:ascii="Tahoma" w:hAnsi="Tahoma" w:cs="Tahoma"/>
          <w:sz w:val="24"/>
          <w:szCs w:val="24"/>
        </w:rPr>
        <w:t xml:space="preserve"> fotokopije izvještaja EV 37 o defektu EMV i CAF vozova kao i odgovarajuć</w:t>
      </w:r>
      <w:r w:rsidR="00C82B0E">
        <w:rPr>
          <w:rFonts w:ascii="Tahoma" w:hAnsi="Tahoma" w:cs="Tahoma"/>
          <w:sz w:val="24"/>
          <w:szCs w:val="24"/>
        </w:rPr>
        <w:t>ih</w:t>
      </w:r>
      <w:r w:rsidR="00E338C8" w:rsidRPr="00E338C8">
        <w:rPr>
          <w:rFonts w:ascii="Tahoma" w:hAnsi="Tahoma" w:cs="Tahoma"/>
          <w:sz w:val="24"/>
          <w:szCs w:val="24"/>
        </w:rPr>
        <w:t xml:space="preserve"> Zapisnik</w:t>
      </w:r>
      <w:r w:rsidR="00C82B0E">
        <w:rPr>
          <w:rFonts w:ascii="Tahoma" w:hAnsi="Tahoma" w:cs="Tahoma"/>
          <w:sz w:val="24"/>
          <w:szCs w:val="24"/>
        </w:rPr>
        <w:t>a</w:t>
      </w:r>
      <w:r w:rsidR="00E338C8" w:rsidRPr="00E338C8">
        <w:rPr>
          <w:rFonts w:ascii="Tahoma" w:hAnsi="Tahoma" w:cs="Tahoma"/>
          <w:sz w:val="24"/>
          <w:szCs w:val="24"/>
        </w:rPr>
        <w:t xml:space="preserve"> o uzroku defekta i nastaloj šteti (EV 74),</w:t>
      </w:r>
      <w:r w:rsidR="00E338C8">
        <w:rPr>
          <w:rFonts w:ascii="Tahoma" w:hAnsi="Tahoma" w:cs="Tahoma"/>
          <w:sz w:val="24"/>
          <w:szCs w:val="24"/>
        </w:rPr>
        <w:t xml:space="preserve"> </w:t>
      </w:r>
      <w:r w:rsidR="00E338C8" w:rsidRPr="00E338C8">
        <w:rPr>
          <w:rFonts w:ascii="Tahoma" w:hAnsi="Tahoma" w:cs="Tahoma"/>
          <w:sz w:val="24"/>
          <w:szCs w:val="24"/>
        </w:rPr>
        <w:t xml:space="preserve">za sve defekte po ovom osnovu u 2015.godini. Za sve </w:t>
      </w:r>
      <w:r w:rsidR="00005881">
        <w:rPr>
          <w:rFonts w:ascii="Tahoma" w:hAnsi="Tahoma" w:cs="Tahoma"/>
          <w:sz w:val="24"/>
          <w:szCs w:val="24"/>
        </w:rPr>
        <w:t>navedene</w:t>
      </w:r>
      <w:r w:rsidR="00E338C8" w:rsidRPr="00E338C8">
        <w:rPr>
          <w:rFonts w:ascii="Tahoma" w:hAnsi="Tahoma" w:cs="Tahoma"/>
          <w:sz w:val="24"/>
          <w:szCs w:val="24"/>
        </w:rPr>
        <w:t xml:space="preserve"> slučajeve </w:t>
      </w:r>
      <w:r w:rsidR="004F366C">
        <w:rPr>
          <w:rFonts w:ascii="Tahoma" w:hAnsi="Tahoma" w:cs="Tahoma"/>
          <w:sz w:val="24"/>
          <w:szCs w:val="24"/>
        </w:rPr>
        <w:t>traženo je</w:t>
      </w:r>
      <w:r w:rsidR="00E338C8" w:rsidRPr="00E338C8">
        <w:rPr>
          <w:rFonts w:ascii="Tahoma" w:hAnsi="Tahoma" w:cs="Tahoma"/>
          <w:sz w:val="24"/>
          <w:szCs w:val="24"/>
        </w:rPr>
        <w:t xml:space="preserve"> dostav</w:t>
      </w:r>
      <w:r w:rsidR="00F17ED3">
        <w:rPr>
          <w:rFonts w:ascii="Tahoma" w:hAnsi="Tahoma" w:cs="Tahoma"/>
          <w:sz w:val="24"/>
          <w:szCs w:val="24"/>
        </w:rPr>
        <w:t>ljanje</w:t>
      </w:r>
      <w:r w:rsidR="00E338C8" w:rsidRPr="00E338C8">
        <w:rPr>
          <w:rFonts w:ascii="Tahoma" w:hAnsi="Tahoma" w:cs="Tahoma"/>
          <w:sz w:val="24"/>
          <w:szCs w:val="24"/>
        </w:rPr>
        <w:t xml:space="preserve"> fotokopije EV 38 Izvještaja o nepravilnosti u službi.</w:t>
      </w:r>
      <w:r w:rsidR="00E338C8">
        <w:rPr>
          <w:rFonts w:ascii="Tahoma" w:hAnsi="Tahoma" w:cs="Tahoma"/>
          <w:sz w:val="24"/>
          <w:szCs w:val="24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E338C8" w:rsidRPr="00E338C8" w:rsidRDefault="00E338C8" w:rsidP="00E338C8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4607B">
        <w:rPr>
          <w:rFonts w:ascii="Tahoma" w:hAnsi="Tahoma" w:cs="Tahoma"/>
          <w:sz w:val="24"/>
          <w:szCs w:val="24"/>
          <w:lang w:val="sr-Latn-CS"/>
        </w:rPr>
        <w:t>2</w:t>
      </w:r>
      <w:r w:rsidR="00DE07F5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DE07F5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41C92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E338C8">
        <w:rPr>
          <w:rFonts w:ascii="Tahoma" w:hAnsi="Tahoma" w:cs="Tahoma"/>
          <w:sz w:val="24"/>
          <w:szCs w:val="24"/>
          <w:lang w:val="sr-Latn-CS"/>
        </w:rPr>
        <w:t>3848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76B14">
        <w:rPr>
          <w:rFonts w:ascii="Tahoma" w:hAnsi="Tahoma" w:cs="Tahoma"/>
          <w:sz w:val="24"/>
          <w:szCs w:val="24"/>
          <w:lang w:val="sr-Latn-CS"/>
        </w:rPr>
        <w:t>2</w:t>
      </w:r>
      <w:r w:rsidR="00DE07F5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DE07F5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761E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E10C3D">
        <w:rPr>
          <w:rFonts w:ascii="Tahoma" w:hAnsi="Tahoma" w:cs="Tahoma"/>
          <w:sz w:val="24"/>
          <w:szCs w:val="24"/>
          <w:lang w:val="sr-Latn-CS"/>
        </w:rPr>
        <w:t xml:space="preserve">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DE07F5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844435">
        <w:rPr>
          <w:rFonts w:ascii="Tahoma" w:hAnsi="Tahoma" w:cs="Tahoma"/>
          <w:sz w:val="24"/>
          <w:szCs w:val="24"/>
          <w:lang w:val="sr-Latn-CS"/>
        </w:rPr>
        <w:t>NU Centra za željeznička istraživanja</w:t>
      </w:r>
      <w:r w:rsidR="008727AF">
        <w:rPr>
          <w:rFonts w:ascii="Tahoma" w:hAnsi="Tahoma" w:cs="Tahoma"/>
          <w:sz w:val="24"/>
          <w:szCs w:val="24"/>
          <w:lang w:val="sr-Latn-CS"/>
        </w:rPr>
        <w:t xml:space="preserve"> br. </w:t>
      </w:r>
      <w:r w:rsidR="00E043E8">
        <w:rPr>
          <w:rFonts w:ascii="Tahoma" w:hAnsi="Tahoma" w:cs="Tahoma"/>
          <w:sz w:val="24"/>
          <w:szCs w:val="24"/>
          <w:lang w:val="sr-Latn-CS"/>
        </w:rPr>
        <w:t>2476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043E8">
        <w:rPr>
          <w:rFonts w:ascii="Tahoma" w:hAnsi="Tahoma" w:cs="Tahoma"/>
          <w:sz w:val="24"/>
          <w:szCs w:val="24"/>
          <w:lang w:val="sr-Latn-CS"/>
        </w:rPr>
        <w:t>04.04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8727AF">
        <w:rPr>
          <w:rFonts w:ascii="Tahoma" w:hAnsi="Tahoma" w:cs="Tahoma"/>
          <w:sz w:val="24"/>
          <w:szCs w:val="24"/>
          <w:lang w:val="sr-Latn-CS"/>
        </w:rPr>
        <w:t>.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4761E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D366F2">
        <w:rPr>
          <w:rFonts w:ascii="Tahoma" w:hAnsi="Tahoma" w:cs="Tahoma"/>
          <w:sz w:val="24"/>
          <w:szCs w:val="24"/>
          <w:lang w:val="sr-Latn-CS"/>
        </w:rPr>
        <w:t xml:space="preserve">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CC322A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CC322A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9298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EC4B32" w:rsidRDefault="00EC4B3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</w:t>
      </w:r>
    </w:p>
    <w:p w:rsidR="00AB5ECE" w:rsidRDefault="009845A6" w:rsidP="0062586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071" w:rsidRDefault="009F1071" w:rsidP="00CB7F9A">
      <w:pPr>
        <w:spacing w:after="0" w:line="240" w:lineRule="auto"/>
      </w:pPr>
      <w:r>
        <w:separator/>
      </w:r>
    </w:p>
  </w:endnote>
  <w:endnote w:type="continuationSeparator" w:id="0">
    <w:p w:rsidR="009F1071" w:rsidRDefault="009F107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071" w:rsidRDefault="009F1071" w:rsidP="00CB7F9A">
      <w:pPr>
        <w:spacing w:after="0" w:line="240" w:lineRule="auto"/>
      </w:pPr>
      <w:r>
        <w:separator/>
      </w:r>
    </w:p>
  </w:footnote>
  <w:footnote w:type="continuationSeparator" w:id="0">
    <w:p w:rsidR="009F1071" w:rsidRDefault="009F107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5881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72D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272B3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19AF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7F5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6B9B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66C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984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5673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869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18A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1B1A"/>
    <w:rsid w:val="00793E2A"/>
    <w:rsid w:val="0079462E"/>
    <w:rsid w:val="0079466B"/>
    <w:rsid w:val="00794933"/>
    <w:rsid w:val="00794AC0"/>
    <w:rsid w:val="00795C19"/>
    <w:rsid w:val="00795EE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0F2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435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7A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1C92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55C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107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4761E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B0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1C80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322A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6F2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07F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3E8"/>
    <w:rsid w:val="00E05011"/>
    <w:rsid w:val="00E05A66"/>
    <w:rsid w:val="00E0646C"/>
    <w:rsid w:val="00E1019F"/>
    <w:rsid w:val="00E1084D"/>
    <w:rsid w:val="00E10860"/>
    <w:rsid w:val="00E10C3D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8C8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B3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B96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3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8E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01CD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42E1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0317A-619F-4EDF-B065-1D583AC3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75</cp:revision>
  <cp:lastPrinted>2014-12-08T14:22:00Z</cp:lastPrinted>
  <dcterms:created xsi:type="dcterms:W3CDTF">2015-12-16T13:08:00Z</dcterms:created>
  <dcterms:modified xsi:type="dcterms:W3CDTF">2016-11-12T18:13:00Z</dcterms:modified>
</cp:coreProperties>
</file>