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255C36">
        <w:rPr>
          <w:rFonts w:ascii="Tahoma" w:hAnsi="Tahoma" w:cs="Tahoma"/>
          <w:b/>
          <w:sz w:val="24"/>
          <w:szCs w:val="24"/>
        </w:rPr>
        <w:t>1</w:t>
      </w:r>
      <w:r w:rsidR="0089530A">
        <w:rPr>
          <w:rFonts w:ascii="Tahoma" w:hAnsi="Tahoma" w:cs="Tahoma"/>
          <w:b/>
          <w:sz w:val="24"/>
          <w:szCs w:val="24"/>
        </w:rPr>
        <w:t>7</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30000D">
        <w:rPr>
          <w:rFonts w:ascii="Tahoma" w:hAnsi="Tahoma" w:cs="Tahoma"/>
          <w:b/>
          <w:sz w:val="24"/>
          <w:szCs w:val="24"/>
        </w:rPr>
        <w:t>02</w:t>
      </w:r>
      <w:r w:rsidR="00FB7A22" w:rsidRPr="00CB7AD5">
        <w:rPr>
          <w:rFonts w:ascii="Tahoma" w:hAnsi="Tahoma" w:cs="Tahoma"/>
          <w:b/>
          <w:sz w:val="24"/>
          <w:szCs w:val="24"/>
        </w:rPr>
        <w:t>.</w:t>
      </w:r>
      <w:r w:rsidR="001C036F">
        <w:rPr>
          <w:rFonts w:ascii="Tahoma" w:hAnsi="Tahoma" w:cs="Tahoma"/>
          <w:b/>
          <w:sz w:val="24"/>
          <w:szCs w:val="24"/>
        </w:rPr>
        <w:t>0</w:t>
      </w:r>
      <w:r w:rsidR="0030000D">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89530A">
        <w:rPr>
          <w:rFonts w:ascii="Tahoma" w:hAnsi="Tahoma" w:cs="Tahoma"/>
          <w:sz w:val="24"/>
          <w:szCs w:val="24"/>
        </w:rPr>
        <w:t>56517</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255C36">
        <w:rPr>
          <w:rFonts w:ascii="Tahoma" w:hAnsi="Tahoma" w:cs="Tahoma"/>
          <w:bCs/>
          <w:color w:val="000000"/>
          <w:sz w:val="24"/>
          <w:szCs w:val="24"/>
        </w:rPr>
        <w:t>08-5-270/2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255C36">
        <w:rPr>
          <w:rFonts w:ascii="Tahoma" w:hAnsi="Tahoma" w:cs="Tahoma"/>
          <w:bCs/>
          <w:color w:val="000000"/>
          <w:sz w:val="24"/>
          <w:szCs w:val="24"/>
        </w:rPr>
        <w:t>08-5-270/2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89530A">
        <w:rPr>
          <w:rFonts w:ascii="Tahoma" w:hAnsi="Tahoma" w:cs="Tahoma"/>
          <w:sz w:val="24"/>
          <w:szCs w:val="24"/>
        </w:rPr>
        <w:t>56517</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89530A">
        <w:rPr>
          <w:rFonts w:ascii="Tahoma" w:hAnsi="Tahoma" w:cs="Tahoma"/>
          <w:sz w:val="24"/>
          <w:szCs w:val="24"/>
        </w:rPr>
        <w:t>Zavod za statistiku</w:t>
      </w:r>
      <w:r w:rsidR="00EE33E7">
        <w:rPr>
          <w:rFonts w:ascii="Tahoma" w:hAnsi="Tahoma" w:cs="Tahoma"/>
          <w:sz w:val="24"/>
          <w:szCs w:val="24"/>
        </w:rPr>
        <w:t xml:space="preserve">; Program: </w:t>
      </w:r>
      <w:r w:rsidR="0089530A">
        <w:rPr>
          <w:rFonts w:ascii="Tahoma" w:hAnsi="Tahoma" w:cs="Tahoma"/>
          <w:sz w:val="24"/>
          <w:szCs w:val="24"/>
        </w:rPr>
        <w:t>Statistička istraživanja, analize i informisanje</w:t>
      </w:r>
      <w:r w:rsidR="00EE33E7">
        <w:rPr>
          <w:rFonts w:ascii="Tahoma" w:hAnsi="Tahoma" w:cs="Tahoma"/>
          <w:sz w:val="24"/>
          <w:szCs w:val="24"/>
        </w:rPr>
        <w:t xml:space="preserve">; Funkcionalna klasifikacija: </w:t>
      </w:r>
      <w:r w:rsidR="00176F43">
        <w:rPr>
          <w:rFonts w:ascii="Tahoma" w:hAnsi="Tahoma" w:cs="Tahoma"/>
          <w:sz w:val="24"/>
          <w:szCs w:val="24"/>
        </w:rPr>
        <w:t>0</w:t>
      </w:r>
      <w:r w:rsidR="00255C36">
        <w:rPr>
          <w:rFonts w:ascii="Tahoma" w:hAnsi="Tahoma" w:cs="Tahoma"/>
          <w:sz w:val="24"/>
          <w:szCs w:val="24"/>
        </w:rPr>
        <w:t>1</w:t>
      </w:r>
      <w:r w:rsidR="0089530A">
        <w:rPr>
          <w:rFonts w:ascii="Tahoma" w:hAnsi="Tahoma" w:cs="Tahoma"/>
          <w:sz w:val="24"/>
          <w:szCs w:val="24"/>
        </w:rPr>
        <w:t>3</w:t>
      </w:r>
      <w:r w:rsidR="00255C36">
        <w:rPr>
          <w:rFonts w:ascii="Tahoma" w:hAnsi="Tahoma" w:cs="Tahoma"/>
          <w:sz w:val="24"/>
          <w:szCs w:val="24"/>
        </w:rPr>
        <w:t>2</w:t>
      </w:r>
      <w:r w:rsidR="003663ED">
        <w:rPr>
          <w:rFonts w:ascii="Tahoma" w:hAnsi="Tahoma" w:cs="Tahoma"/>
          <w:sz w:val="24"/>
          <w:szCs w:val="24"/>
        </w:rPr>
        <w:t>; Ekonomska klasifikacija: 4</w:t>
      </w:r>
      <w:r w:rsidR="00A12D89">
        <w:rPr>
          <w:rFonts w:ascii="Tahoma" w:hAnsi="Tahoma" w:cs="Tahoma"/>
          <w:sz w:val="24"/>
          <w:szCs w:val="24"/>
        </w:rPr>
        <w:t>1</w:t>
      </w:r>
      <w:r w:rsidR="00255C36">
        <w:rPr>
          <w:rFonts w:ascii="Tahoma" w:hAnsi="Tahoma" w:cs="Tahoma"/>
          <w:sz w:val="24"/>
          <w:szCs w:val="24"/>
        </w:rPr>
        <w:t>3</w:t>
      </w:r>
      <w:r w:rsidR="003663ED">
        <w:rPr>
          <w:rFonts w:ascii="Tahoma" w:hAnsi="Tahoma" w:cs="Tahoma"/>
          <w:sz w:val="24"/>
          <w:szCs w:val="24"/>
        </w:rPr>
        <w:t>9</w:t>
      </w:r>
      <w:r w:rsidR="00EE33E7">
        <w:rPr>
          <w:rFonts w:ascii="Tahoma" w:hAnsi="Tahoma" w:cs="Tahoma"/>
          <w:sz w:val="24"/>
          <w:szCs w:val="24"/>
        </w:rPr>
        <w:t xml:space="preserve">; Opis: </w:t>
      </w:r>
      <w:r w:rsidR="00255C36">
        <w:rPr>
          <w:rFonts w:ascii="Tahoma" w:hAnsi="Tahoma" w:cs="Tahoma"/>
          <w:sz w:val="24"/>
          <w:szCs w:val="24"/>
        </w:rPr>
        <w:t>ugovorene usluge</w:t>
      </w:r>
      <w:r w:rsidR="00EE33E7">
        <w:rPr>
          <w:rFonts w:ascii="Tahoma" w:hAnsi="Tahoma" w:cs="Tahoma"/>
          <w:sz w:val="24"/>
          <w:szCs w:val="24"/>
        </w:rPr>
        <w:t>,</w:t>
      </w:r>
      <w:r w:rsidR="00FD1B69" w:rsidRPr="00FD1B69">
        <w:t xml:space="preserve"> </w:t>
      </w:r>
      <w:r w:rsidR="00FD1B69" w:rsidRPr="00FD1B69">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89530A">
        <w:rPr>
          <w:rFonts w:ascii="Tahoma" w:hAnsi="Tahoma" w:cs="Tahoma"/>
          <w:sz w:val="24"/>
          <w:szCs w:val="24"/>
          <w:lang w:val="sr-Latn-ME"/>
        </w:rPr>
        <w:t>4</w:t>
      </w:r>
      <w:r>
        <w:rPr>
          <w:rFonts w:ascii="Tahoma" w:hAnsi="Tahoma" w:cs="Tahoma"/>
          <w:sz w:val="24"/>
          <w:szCs w:val="24"/>
          <w:lang w:val="sr-Latn-ME"/>
        </w:rPr>
        <w:t>,</w:t>
      </w:r>
      <w:r w:rsidR="0089530A">
        <w:rPr>
          <w:rFonts w:ascii="Tahoma" w:hAnsi="Tahoma" w:cs="Tahoma"/>
          <w:sz w:val="24"/>
          <w:szCs w:val="24"/>
          <w:lang w:val="sr-Latn-ME"/>
        </w:rPr>
        <w:t>3</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89530A">
        <w:rPr>
          <w:rFonts w:ascii="Tahoma" w:hAnsi="Tahoma" w:cs="Tahoma"/>
          <w:sz w:val="24"/>
          <w:szCs w:val="24"/>
        </w:rPr>
        <w:t>56517</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401A2E" w:rsidRDefault="00401A2E" w:rsidP="00483C24">
      <w:pPr>
        <w:jc w:val="center"/>
        <w:rPr>
          <w:rFonts w:ascii="Tahoma" w:hAnsi="Tahoma" w:cs="Tahoma"/>
          <w:b/>
          <w:sz w:val="24"/>
          <w:szCs w:val="24"/>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89530A">
        <w:rPr>
          <w:rFonts w:ascii="Tahoma" w:hAnsi="Tahoma" w:cs="Tahoma"/>
          <w:sz w:val="24"/>
          <w:szCs w:val="24"/>
        </w:rPr>
        <w:t>56517</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89530A">
        <w:rPr>
          <w:rFonts w:ascii="Tahoma" w:hAnsi="Tahoma" w:cs="Tahoma"/>
          <w:sz w:val="24"/>
          <w:szCs w:val="24"/>
        </w:rPr>
        <w:t>56517</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w:t>
      </w:r>
      <w:r w:rsidR="00695E87" w:rsidRPr="0027230F">
        <w:rPr>
          <w:rFonts w:ascii="Tahoma" w:hAnsi="Tahoma" w:cs="Tahoma"/>
          <w:sz w:val="24"/>
          <w:szCs w:val="24"/>
        </w:rPr>
        <w:lastRenderedPageBreak/>
        <w:t>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lastRenderedPageBreak/>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255C36">
        <w:rPr>
          <w:rFonts w:ascii="Tahoma" w:hAnsi="Tahoma" w:cs="Tahoma"/>
          <w:sz w:val="24"/>
          <w:szCs w:val="24"/>
        </w:rPr>
        <w:t>08-5-270/2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89530A">
        <w:rPr>
          <w:rFonts w:ascii="Tahoma" w:hAnsi="Tahoma" w:cs="Tahoma"/>
          <w:sz w:val="24"/>
          <w:szCs w:val="24"/>
        </w:rPr>
        <w:t>17</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89530A">
        <w:rPr>
          <w:rFonts w:ascii="Tahoma" w:hAnsi="Tahoma" w:cs="Tahoma"/>
          <w:sz w:val="24"/>
          <w:szCs w:val="24"/>
        </w:rPr>
        <w:t>56517</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89530A">
        <w:rPr>
          <w:rFonts w:ascii="Tahoma" w:hAnsi="Tahoma" w:cs="Tahoma"/>
          <w:sz w:val="24"/>
          <w:szCs w:val="24"/>
        </w:rPr>
        <w:t>011-180/15</w:t>
      </w:r>
      <w:r w:rsidR="00401A2E">
        <w:rPr>
          <w:rFonts w:ascii="Tahoma" w:hAnsi="Tahoma" w:cs="Tahoma"/>
          <w:sz w:val="24"/>
          <w:szCs w:val="24"/>
        </w:rPr>
        <w:t xml:space="preserve"> </w:t>
      </w:r>
      <w:r w:rsidRPr="00DA46A4">
        <w:rPr>
          <w:rFonts w:ascii="Tahoma" w:hAnsi="Tahoma" w:cs="Tahoma"/>
          <w:sz w:val="24"/>
          <w:szCs w:val="24"/>
        </w:rPr>
        <w:t xml:space="preserve">od 21.12.2015.godine dostavljen je i to: Program </w:t>
      </w:r>
      <w:r w:rsidR="0089530A">
        <w:rPr>
          <w:rFonts w:ascii="Tahoma" w:hAnsi="Tahoma" w:cs="Tahoma"/>
          <w:sz w:val="24"/>
          <w:szCs w:val="24"/>
        </w:rPr>
        <w:t>Zavod</w:t>
      </w:r>
      <w:r w:rsidR="00FB0D10">
        <w:rPr>
          <w:rFonts w:ascii="Tahoma" w:hAnsi="Tahoma" w:cs="Tahoma"/>
          <w:sz w:val="24"/>
          <w:szCs w:val="24"/>
        </w:rPr>
        <w:t>a</w:t>
      </w:r>
      <w:r w:rsidR="0089530A">
        <w:rPr>
          <w:rFonts w:ascii="Tahoma" w:hAnsi="Tahoma" w:cs="Tahoma"/>
          <w:sz w:val="24"/>
          <w:szCs w:val="24"/>
        </w:rPr>
        <w:t xml:space="preserve"> za statistiku</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89530A">
        <w:rPr>
          <w:rFonts w:ascii="Tahoma" w:hAnsi="Tahoma" w:cs="Tahoma"/>
          <w:sz w:val="24"/>
          <w:szCs w:val="24"/>
        </w:rPr>
        <w:t>011-180/15</w:t>
      </w:r>
      <w:r w:rsidR="00401A2E">
        <w:rPr>
          <w:rFonts w:ascii="Tahoma" w:hAnsi="Tahoma" w:cs="Tahoma"/>
          <w:sz w:val="24"/>
          <w:szCs w:val="24"/>
        </w:rPr>
        <w:t xml:space="preserve"> </w:t>
      </w:r>
      <w:r w:rsidR="002C4F30">
        <w:rPr>
          <w:rFonts w:ascii="Tahoma" w:hAnsi="Tahoma" w:cs="Tahoma"/>
          <w:sz w:val="24"/>
          <w:szCs w:val="24"/>
        </w:rPr>
        <w:t>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w:t>
      </w:r>
      <w:r w:rsidR="002D4235" w:rsidRPr="00CC7375">
        <w:rPr>
          <w:rFonts w:ascii="Tahoma" w:hAnsi="Tahoma" w:cs="Tahoma"/>
          <w:sz w:val="24"/>
          <w:szCs w:val="24"/>
        </w:rPr>
        <w:lastRenderedPageBreak/>
        <w:t>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89530A">
        <w:rPr>
          <w:rFonts w:ascii="Tahoma" w:hAnsi="Tahoma" w:cs="Tahoma"/>
          <w:sz w:val="24"/>
          <w:szCs w:val="24"/>
        </w:rPr>
        <w:t>Zavod</w:t>
      </w:r>
      <w:r w:rsidR="003E740C">
        <w:rPr>
          <w:rFonts w:ascii="Tahoma" w:hAnsi="Tahoma" w:cs="Tahoma"/>
          <w:sz w:val="24"/>
          <w:szCs w:val="24"/>
        </w:rPr>
        <w:t>a</w:t>
      </w:r>
      <w:r w:rsidR="0089530A">
        <w:rPr>
          <w:rFonts w:ascii="Tahoma" w:hAnsi="Tahoma" w:cs="Tahoma"/>
          <w:sz w:val="24"/>
          <w:szCs w:val="24"/>
        </w:rPr>
        <w:t xml:space="preserve"> za statistiku</w:t>
      </w:r>
      <w:r w:rsidR="00877AA2" w:rsidRPr="00877AA2">
        <w:rPr>
          <w:rFonts w:ascii="Tahoma" w:hAnsi="Tahoma" w:cs="Tahoma"/>
          <w:sz w:val="24"/>
          <w:szCs w:val="24"/>
        </w:rPr>
        <w:t xml:space="preserve"> </w:t>
      </w:r>
      <w:r w:rsidR="007D3ECA">
        <w:rPr>
          <w:rFonts w:ascii="Tahoma" w:hAnsi="Tahoma" w:cs="Tahoma"/>
          <w:sz w:val="24"/>
          <w:szCs w:val="24"/>
        </w:rPr>
        <w:t xml:space="preserve">dostvaljenog uz akt br. </w:t>
      </w:r>
      <w:r w:rsidR="0089530A">
        <w:rPr>
          <w:rFonts w:ascii="Tahoma" w:hAnsi="Tahoma" w:cs="Tahoma"/>
          <w:sz w:val="24"/>
          <w:szCs w:val="24"/>
        </w:rPr>
        <w:t>011-180/15</w:t>
      </w:r>
      <w:r w:rsidR="00401A2E">
        <w:rPr>
          <w:rFonts w:ascii="Tahoma" w:hAnsi="Tahoma" w:cs="Tahoma"/>
          <w:sz w:val="24"/>
          <w:szCs w:val="24"/>
        </w:rPr>
        <w:t xml:space="preserve"> </w:t>
      </w:r>
      <w:r w:rsidR="007D3ECA">
        <w:rPr>
          <w:rFonts w:ascii="Tahoma" w:hAnsi="Tahoma" w:cs="Tahoma"/>
          <w:sz w:val="24"/>
          <w:szCs w:val="24"/>
        </w:rPr>
        <w:t xml:space="preserve">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4E10D9"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sidR="00255C36">
        <w:rPr>
          <w:rFonts w:ascii="Tahoma" w:hAnsi="Tahoma" w:cs="Tahoma"/>
          <w:bCs/>
          <w:color w:val="000000"/>
          <w:sz w:val="24"/>
          <w:szCs w:val="24"/>
        </w:rPr>
        <w:t>08-5-270/2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06225E" w:rsidRPr="0006225E">
        <w:t xml:space="preserve"> </w:t>
      </w:r>
      <w:r w:rsidR="0006225E">
        <w:rPr>
          <w:rFonts w:ascii="Tahoma" w:hAnsi="Tahoma" w:cs="Tahoma"/>
          <w:sz w:val="24"/>
          <w:szCs w:val="24"/>
        </w:rPr>
        <w:t xml:space="preserve">Savjet Agencije </w:t>
      </w:r>
      <w:r w:rsidR="0006225E" w:rsidRPr="0006225E">
        <w:rPr>
          <w:rFonts w:ascii="Tahoma" w:hAnsi="Tahoma" w:cs="Tahoma"/>
          <w:sz w:val="24"/>
          <w:szCs w:val="24"/>
        </w:rPr>
        <w:t xml:space="preserve"> utvrdio  da</w:t>
      </w:r>
      <w:r w:rsidR="0006225E" w:rsidRPr="0006225E">
        <w:t xml:space="preserve"> </w:t>
      </w:r>
      <w:r w:rsidR="0006225E" w:rsidRPr="0006225E">
        <w:rPr>
          <w:rFonts w:ascii="Tahoma" w:hAnsi="Tahoma" w:cs="Tahoma"/>
          <w:sz w:val="24"/>
          <w:szCs w:val="24"/>
        </w:rPr>
        <w:t xml:space="preserve">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w:t>
      </w:r>
      <w:r w:rsidR="0006225E" w:rsidRPr="0006225E">
        <w:rPr>
          <w:rFonts w:ascii="Tahoma" w:hAnsi="Tahoma" w:cs="Tahoma"/>
          <w:sz w:val="24"/>
          <w:szCs w:val="24"/>
        </w:rPr>
        <w:lastRenderedPageBreak/>
        <w:t xml:space="preserve">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E26867">
        <w:rPr>
          <w:rFonts w:ascii="Tahoma" w:hAnsi="Tahoma" w:cs="Tahoma"/>
          <w:sz w:val="24"/>
          <w:szCs w:val="24"/>
        </w:rPr>
        <w:t>Zavoda za statistiku</w:t>
      </w:r>
      <w:r w:rsidR="0006225E" w:rsidRPr="0006225E">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w:t>
      </w:r>
      <w:r w:rsidR="0006225E" w:rsidRPr="0006225E">
        <w:rPr>
          <w:rFonts w:ascii="Tahoma" w:hAnsi="Tahoma" w:cs="Tahoma"/>
          <w:sz w:val="24"/>
          <w:szCs w:val="24"/>
        </w:rPr>
        <w:lastRenderedPageBreak/>
        <w:t>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347B0B" w:rsidP="00C17147">
      <w:pPr>
        <w:jc w:val="both"/>
        <w:rPr>
          <w:rFonts w:ascii="Tahoma" w:hAnsi="Tahoma" w:cs="Tahoma"/>
          <w:iCs/>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89530A">
        <w:rPr>
          <w:rFonts w:ascii="Tahoma" w:hAnsi="Tahoma" w:cs="Tahoma"/>
          <w:sz w:val="24"/>
          <w:szCs w:val="24"/>
        </w:rPr>
        <w:t>Zavod</w:t>
      </w:r>
      <w:r w:rsidR="0061769E">
        <w:rPr>
          <w:rFonts w:ascii="Tahoma" w:hAnsi="Tahoma" w:cs="Tahoma"/>
          <w:sz w:val="24"/>
          <w:szCs w:val="24"/>
        </w:rPr>
        <w:t>a</w:t>
      </w:r>
      <w:r w:rsidR="0089530A">
        <w:rPr>
          <w:rFonts w:ascii="Tahoma" w:hAnsi="Tahoma" w:cs="Tahoma"/>
          <w:sz w:val="24"/>
          <w:szCs w:val="24"/>
        </w:rPr>
        <w:t xml:space="preserve"> za statistiku</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89530A">
        <w:rPr>
          <w:rFonts w:ascii="Tahoma" w:hAnsi="Tahoma" w:cs="Tahoma"/>
          <w:sz w:val="24"/>
          <w:szCs w:val="24"/>
        </w:rPr>
        <w:t>011-180/15</w:t>
      </w:r>
      <w:r w:rsidR="00401A2E">
        <w:rPr>
          <w:rFonts w:ascii="Tahoma" w:hAnsi="Tahoma" w:cs="Tahoma"/>
          <w:sz w:val="24"/>
          <w:szCs w:val="24"/>
        </w:rPr>
        <w:t xml:space="preserve"> </w:t>
      </w:r>
      <w:r w:rsidR="00E711DE">
        <w:rPr>
          <w:rFonts w:ascii="Tahoma" w:hAnsi="Tahoma" w:cs="Tahoma"/>
          <w:sz w:val="24"/>
          <w:szCs w:val="24"/>
        </w:rPr>
        <w:t>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 xml:space="preserve">penog organa te da se isti pogrešno pozvao na odredbu </w:t>
      </w:r>
      <w:r w:rsidR="00900DED">
        <w:rPr>
          <w:rFonts w:ascii="Tahoma" w:hAnsi="Tahoma" w:cs="Tahoma"/>
          <w:iCs/>
          <w:sz w:val="24"/>
          <w:szCs w:val="24"/>
        </w:rPr>
        <w:lastRenderedPageBreak/>
        <w:t>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89530A">
        <w:rPr>
          <w:rFonts w:ascii="Tahoma" w:hAnsi="Tahoma" w:cs="Tahoma"/>
          <w:sz w:val="24"/>
          <w:szCs w:val="24"/>
        </w:rPr>
        <w:t>56517</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472D62" w:rsidRPr="00472D62">
        <w:rPr>
          <w:rFonts w:ascii="Tahoma" w:hAnsi="Tahoma" w:cs="Tahoma"/>
          <w:sz w:val="24"/>
          <w:szCs w:val="24"/>
        </w:rPr>
        <w:t>svih rashoda realizovanih za čitavu 2012. godinu (pojedinačno po svrhama sa opisima konta, svrhama doznaka, primaocima, datumima odobrenja i datumima plaćanja, te ukupnim saldom) sa budžetske pozicije: Zavod za statistiku; Program: Statistička istraživanja, analize i informisanje; Funkcionalna klasifikacija: 0132; Ekonomska klasifikacija: 4139; Opis: ugovorene usluge,</w:t>
      </w:r>
      <w:r w:rsidR="00B70028" w:rsidRPr="00B70028">
        <w:t xml:space="preserve"> </w:t>
      </w:r>
      <w:r w:rsidR="00B70028" w:rsidRPr="00B70028">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472D62" w:rsidRPr="00472D62">
        <w:rPr>
          <w:rFonts w:ascii="Tahoma" w:hAnsi="Tahoma" w:cs="Tahoma"/>
          <w:sz w:val="24"/>
          <w:szCs w:val="24"/>
        </w:rPr>
        <w:t xml:space="preserve"> </w:t>
      </w:r>
      <w:r w:rsidR="00472D62" w:rsidRPr="00472D62">
        <w:rPr>
          <w:rFonts w:ascii="Tahoma" w:hAnsi="Tahoma" w:cs="Tahoma"/>
          <w:sz w:val="24"/>
          <w:szCs w:val="24"/>
          <w:lang w:val="sr-Latn-ME"/>
        </w:rPr>
        <w:t>u roku od pet dana od dana kada je podnosilac zahtjeva dostavio dokaz o uplati troškova postupka Ministarstvu finansija Crne Gore</w:t>
      </w:r>
      <w:r w:rsidR="00E61B82" w:rsidRPr="00E61B82">
        <w:rPr>
          <w:rFonts w:ascii="Tahoma" w:hAnsi="Tahoma" w:cs="Tahoma"/>
          <w:sz w:val="24"/>
          <w:szCs w:val="24"/>
          <w:lang w:val="sr-Latn-ME"/>
        </w:rPr>
        <w:t>.</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472D62">
        <w:rPr>
          <w:rFonts w:ascii="Tahoma" w:hAnsi="Tahoma" w:cs="Tahoma"/>
          <w:sz w:val="24"/>
          <w:szCs w:val="24"/>
        </w:rPr>
        <w:t>43</w:t>
      </w:r>
      <w:r>
        <w:rPr>
          <w:rFonts w:ascii="Tahoma" w:hAnsi="Tahoma" w:cs="Tahoma"/>
          <w:sz w:val="24"/>
          <w:szCs w:val="24"/>
        </w:rPr>
        <w:t xml:space="preserve"> stranic</w:t>
      </w:r>
      <w:r w:rsidR="00472D62">
        <w:rPr>
          <w:rFonts w:ascii="Tahoma" w:hAnsi="Tahoma" w:cs="Tahoma"/>
          <w:sz w:val="24"/>
          <w:szCs w:val="24"/>
        </w:rPr>
        <w:t>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472D62">
        <w:rPr>
          <w:rFonts w:ascii="Tahoma" w:hAnsi="Tahoma" w:cs="Tahoma"/>
          <w:sz w:val="24"/>
          <w:szCs w:val="24"/>
        </w:rPr>
        <w:t>4</w:t>
      </w:r>
      <w:r>
        <w:rPr>
          <w:rFonts w:ascii="Tahoma" w:hAnsi="Tahoma" w:cs="Tahoma"/>
          <w:sz w:val="24"/>
          <w:szCs w:val="24"/>
        </w:rPr>
        <w:t>,</w:t>
      </w:r>
      <w:r w:rsidR="00472D62">
        <w:rPr>
          <w:rFonts w:ascii="Tahoma" w:hAnsi="Tahoma" w:cs="Tahoma"/>
          <w:sz w:val="24"/>
          <w:szCs w:val="24"/>
        </w:rPr>
        <w:t>3</w:t>
      </w:r>
      <w:r>
        <w:rPr>
          <w:rFonts w:ascii="Tahoma" w:hAnsi="Tahoma" w:cs="Tahoma"/>
          <w:sz w:val="24"/>
          <w:szCs w:val="24"/>
        </w:rPr>
        <w:t xml:space="preserve">0 EUR i to na ime kopiranja </w:t>
      </w:r>
      <w:r w:rsidR="00472D62" w:rsidRPr="00472D62">
        <w:rPr>
          <w:rFonts w:ascii="Tahoma" w:hAnsi="Tahoma" w:cs="Tahoma"/>
          <w:sz w:val="24"/>
          <w:szCs w:val="24"/>
        </w:rPr>
        <w:t xml:space="preserve">43 stranice </w:t>
      </w:r>
      <w:r>
        <w:rPr>
          <w:rFonts w:ascii="Tahoma" w:hAnsi="Tahoma" w:cs="Tahoma"/>
          <w:sz w:val="24"/>
          <w:szCs w:val="24"/>
        </w:rPr>
        <w:t>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w:t>
      </w:r>
      <w:r w:rsidRPr="00807B90">
        <w:rPr>
          <w:rFonts w:ascii="Tahoma" w:hAnsi="Tahoma" w:cs="Tahoma"/>
          <w:sz w:val="24"/>
          <w:szCs w:val="24"/>
          <w:lang w:val="sr-Latn-CS"/>
        </w:rPr>
        <w:lastRenderedPageBreak/>
        <w:t xml:space="preserve">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89530A">
        <w:rPr>
          <w:rFonts w:ascii="Tahoma" w:hAnsi="Tahoma" w:cs="Tahoma"/>
          <w:sz w:val="24"/>
          <w:szCs w:val="24"/>
        </w:rPr>
        <w:t>56517</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CB7AD5" w:rsidRDefault="00306A70" w:rsidP="00306A70">
      <w:pPr>
        <w:rPr>
          <w:sz w:val="20"/>
          <w:szCs w:val="20"/>
        </w:rPr>
      </w:pPr>
      <w:bookmarkStart w:id="0" w:name="_GoBack"/>
      <w:bookmarkEnd w:id="0"/>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84" w:rsidRDefault="00D16784" w:rsidP="004C7646">
      <w:pPr>
        <w:spacing w:after="0" w:line="240" w:lineRule="auto"/>
      </w:pPr>
      <w:r>
        <w:separator/>
      </w:r>
    </w:p>
  </w:endnote>
  <w:endnote w:type="continuationSeparator" w:id="0">
    <w:p w:rsidR="00D16784" w:rsidRDefault="00D1678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D16784"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6784" w:rsidP="00EA2993">
    <w:pPr>
      <w:pStyle w:val="Footer"/>
      <w:rPr>
        <w:b/>
        <w:sz w:val="16"/>
        <w:szCs w:val="16"/>
      </w:rPr>
    </w:pPr>
  </w:p>
  <w:p w:rsidR="0090753B" w:rsidRPr="00E62A90" w:rsidRDefault="00D16784" w:rsidP="00E62A90">
    <w:pPr>
      <w:pStyle w:val="Footer"/>
      <w:shd w:val="clear" w:color="auto" w:fill="FF0000"/>
      <w:jc w:val="center"/>
      <w:rPr>
        <w:b/>
        <w:color w:val="FF0000"/>
        <w:sz w:val="2"/>
        <w:szCs w:val="2"/>
      </w:rPr>
    </w:pPr>
  </w:p>
  <w:p w:rsidR="0090753B" w:rsidRDefault="00D16784"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D16784" w:rsidP="00E03674">
    <w:pPr>
      <w:pStyle w:val="Footer"/>
      <w:jc w:val="center"/>
      <w:rPr>
        <w:sz w:val="16"/>
        <w:szCs w:val="16"/>
      </w:rPr>
    </w:pPr>
  </w:p>
  <w:p w:rsidR="0090753B" w:rsidRPr="002B6C39" w:rsidRDefault="00D16784">
    <w:pPr>
      <w:pStyle w:val="Footer"/>
    </w:pPr>
  </w:p>
  <w:p w:rsidR="0090753B" w:rsidRDefault="00D16784"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6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84" w:rsidRDefault="00D16784" w:rsidP="004C7646">
      <w:pPr>
        <w:spacing w:after="0" w:line="240" w:lineRule="auto"/>
      </w:pPr>
      <w:r>
        <w:separator/>
      </w:r>
    </w:p>
  </w:footnote>
  <w:footnote w:type="continuationSeparator" w:id="0">
    <w:p w:rsidR="00D16784" w:rsidRDefault="00D1678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6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6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6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1C80"/>
    <w:rsid w:val="00055DF0"/>
    <w:rsid w:val="0005651B"/>
    <w:rsid w:val="00057D66"/>
    <w:rsid w:val="0006096A"/>
    <w:rsid w:val="000609E7"/>
    <w:rsid w:val="0006225E"/>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4731"/>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5C36"/>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E60"/>
    <w:rsid w:val="002D1F69"/>
    <w:rsid w:val="002D4235"/>
    <w:rsid w:val="002D5295"/>
    <w:rsid w:val="002D610A"/>
    <w:rsid w:val="002E3881"/>
    <w:rsid w:val="002E5269"/>
    <w:rsid w:val="002F21C4"/>
    <w:rsid w:val="002F3F8E"/>
    <w:rsid w:val="002F625E"/>
    <w:rsid w:val="002F70BF"/>
    <w:rsid w:val="002F762F"/>
    <w:rsid w:val="0030000D"/>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CE8"/>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40C"/>
    <w:rsid w:val="003E7932"/>
    <w:rsid w:val="003F24BF"/>
    <w:rsid w:val="003F28D7"/>
    <w:rsid w:val="003F3C43"/>
    <w:rsid w:val="003F5F8D"/>
    <w:rsid w:val="003F6D16"/>
    <w:rsid w:val="003F77CE"/>
    <w:rsid w:val="00401A2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0A14"/>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2D62"/>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10D9"/>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064E"/>
    <w:rsid w:val="006125D7"/>
    <w:rsid w:val="00614E75"/>
    <w:rsid w:val="00615049"/>
    <w:rsid w:val="0061563B"/>
    <w:rsid w:val="00616793"/>
    <w:rsid w:val="00616F76"/>
    <w:rsid w:val="0061769E"/>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499E"/>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530A"/>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9F73B0"/>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2158"/>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73F"/>
    <w:rsid w:val="00AF1DE1"/>
    <w:rsid w:val="00AF22AA"/>
    <w:rsid w:val="00AF2E0F"/>
    <w:rsid w:val="00AF3437"/>
    <w:rsid w:val="00AF4C69"/>
    <w:rsid w:val="00AF4E76"/>
    <w:rsid w:val="00AF5C09"/>
    <w:rsid w:val="00AF5F6C"/>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0BC0"/>
    <w:rsid w:val="00B511BB"/>
    <w:rsid w:val="00B51283"/>
    <w:rsid w:val="00B52B8C"/>
    <w:rsid w:val="00B54766"/>
    <w:rsid w:val="00B575BB"/>
    <w:rsid w:val="00B618A0"/>
    <w:rsid w:val="00B61D1D"/>
    <w:rsid w:val="00B62C53"/>
    <w:rsid w:val="00B635C7"/>
    <w:rsid w:val="00B67E63"/>
    <w:rsid w:val="00B70028"/>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49D7"/>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6784"/>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5095"/>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07540"/>
    <w:rsid w:val="00E116A2"/>
    <w:rsid w:val="00E11EB2"/>
    <w:rsid w:val="00E15B5D"/>
    <w:rsid w:val="00E26867"/>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6E18"/>
    <w:rsid w:val="00F87383"/>
    <w:rsid w:val="00F90A22"/>
    <w:rsid w:val="00F93EC8"/>
    <w:rsid w:val="00F95CFA"/>
    <w:rsid w:val="00F96FFF"/>
    <w:rsid w:val="00FA2A1A"/>
    <w:rsid w:val="00FA6652"/>
    <w:rsid w:val="00FA70DF"/>
    <w:rsid w:val="00FB0D10"/>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1B69"/>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6C20C-11C1-4346-90BD-560BAB82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9</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343</cp:revision>
  <cp:lastPrinted>2015-07-09T09:00:00Z</cp:lastPrinted>
  <dcterms:created xsi:type="dcterms:W3CDTF">2015-06-17T10:45:00Z</dcterms:created>
  <dcterms:modified xsi:type="dcterms:W3CDTF">2016-11-12T18:34:00Z</dcterms:modified>
</cp:coreProperties>
</file>