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08079C" w:rsidRPr="00A657F5" w:rsidRDefault="0008079C" w:rsidP="00306A70">
      <w:pPr>
        <w:pStyle w:val="NoSpacing"/>
        <w:rPr>
          <w:rFonts w:ascii="Tahoma" w:hAnsi="Tahoma" w:cs="Tahoma"/>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330B8B">
        <w:rPr>
          <w:rFonts w:ascii="Tahoma" w:hAnsi="Tahoma" w:cs="Tahoma"/>
          <w:b/>
          <w:sz w:val="24"/>
          <w:szCs w:val="24"/>
        </w:rPr>
        <w:t>07-30-</w:t>
      </w:r>
      <w:r w:rsidR="00D50CE7">
        <w:rPr>
          <w:rFonts w:ascii="Tahoma" w:hAnsi="Tahoma" w:cs="Tahoma"/>
          <w:b/>
          <w:sz w:val="24"/>
          <w:szCs w:val="24"/>
        </w:rPr>
        <w:t>69</w:t>
      </w:r>
      <w:r w:rsidR="00330B8B">
        <w:rPr>
          <w:rFonts w:ascii="Tahoma" w:hAnsi="Tahoma" w:cs="Tahoma"/>
          <w:b/>
          <w:sz w:val="24"/>
          <w:szCs w:val="24"/>
        </w:rPr>
        <w:t>-2/16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D9032D">
        <w:rPr>
          <w:rFonts w:ascii="Tahoma" w:hAnsi="Tahoma" w:cs="Tahoma"/>
          <w:b/>
          <w:sz w:val="24"/>
          <w:szCs w:val="24"/>
        </w:rPr>
        <w:t>11</w:t>
      </w:r>
      <w:r w:rsidR="00FD01B3">
        <w:rPr>
          <w:rFonts w:ascii="Tahoma" w:hAnsi="Tahoma" w:cs="Tahoma"/>
          <w:b/>
          <w:sz w:val="24"/>
          <w:szCs w:val="24"/>
        </w:rPr>
        <w:t>.0</w:t>
      </w:r>
      <w:r w:rsidR="00E13FA2">
        <w:rPr>
          <w:rFonts w:ascii="Tahoma" w:hAnsi="Tahoma" w:cs="Tahoma"/>
          <w:b/>
          <w:sz w:val="24"/>
          <w:szCs w:val="24"/>
        </w:rPr>
        <w:t>8</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 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 xml:space="preserve">NVO </w:t>
      </w:r>
      <w:r w:rsidR="006A7C8A">
        <w:rPr>
          <w:rFonts w:ascii="Tahoma" w:hAnsi="Tahoma" w:cs="Tahoma"/>
          <w:sz w:val="24"/>
          <w:szCs w:val="24"/>
        </w:rPr>
        <w:t>Akcije za ljudska prava UP II 07-30-</w:t>
      </w:r>
      <w:r w:rsidR="00D50CE7">
        <w:rPr>
          <w:rFonts w:ascii="Tahoma" w:hAnsi="Tahoma" w:cs="Tahoma"/>
          <w:sz w:val="24"/>
          <w:szCs w:val="24"/>
        </w:rPr>
        <w:t>69</w:t>
      </w:r>
      <w:r w:rsidR="006A7C8A">
        <w:rPr>
          <w:rFonts w:ascii="Tahoma" w:hAnsi="Tahoma" w:cs="Tahoma"/>
          <w:sz w:val="24"/>
          <w:szCs w:val="24"/>
        </w:rPr>
        <w:t>-1/16</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160B39">
        <w:rPr>
          <w:rFonts w:ascii="Tahoma" w:hAnsi="Tahoma" w:cs="Tahoma"/>
          <w:sz w:val="24"/>
          <w:szCs w:val="24"/>
        </w:rPr>
        <w:t>15</w:t>
      </w:r>
      <w:r w:rsidR="00D50CE7">
        <w:rPr>
          <w:rFonts w:ascii="Tahoma" w:hAnsi="Tahoma" w:cs="Tahoma"/>
          <w:sz w:val="24"/>
          <w:szCs w:val="24"/>
        </w:rPr>
        <w:t>.01.</w:t>
      </w:r>
      <w:r w:rsidR="00130C12">
        <w:rPr>
          <w:rFonts w:ascii="Tahoma" w:hAnsi="Tahoma" w:cs="Tahoma"/>
          <w:sz w:val="24"/>
          <w:szCs w:val="24"/>
        </w:rPr>
        <w:t>201</w:t>
      </w:r>
      <w:r w:rsidR="0008422B">
        <w:rPr>
          <w:rFonts w:ascii="Tahoma" w:hAnsi="Tahoma" w:cs="Tahoma"/>
          <w:sz w:val="24"/>
          <w:szCs w:val="24"/>
        </w:rPr>
        <w:t>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4A353D">
        <w:rPr>
          <w:rFonts w:ascii="Tahoma" w:hAnsi="Tahoma" w:cs="Tahoma"/>
          <w:sz w:val="24"/>
          <w:szCs w:val="24"/>
        </w:rPr>
        <w:t>rješenja</w:t>
      </w:r>
      <w:r w:rsidR="009619E9" w:rsidRPr="00A657F5">
        <w:rPr>
          <w:rFonts w:ascii="Tahoma" w:hAnsi="Tahoma" w:cs="Tahoma"/>
          <w:sz w:val="24"/>
          <w:szCs w:val="24"/>
        </w:rPr>
        <w:t xml:space="preserve"> </w:t>
      </w:r>
      <w:r w:rsidR="00D50CE7">
        <w:rPr>
          <w:rFonts w:ascii="Tahoma" w:hAnsi="Tahoma" w:cs="Tahoma"/>
          <w:sz w:val="24"/>
          <w:szCs w:val="24"/>
        </w:rPr>
        <w:t>Višeg</w:t>
      </w:r>
      <w:r w:rsidR="0008422B">
        <w:rPr>
          <w:rFonts w:ascii="Tahoma" w:hAnsi="Tahoma" w:cs="Tahoma"/>
          <w:sz w:val="24"/>
          <w:szCs w:val="24"/>
        </w:rPr>
        <w:t xml:space="preserve"> suda u Podgorici</w:t>
      </w:r>
      <w:r w:rsidR="004A353D">
        <w:rPr>
          <w:rFonts w:ascii="Tahoma" w:hAnsi="Tahoma" w:cs="Tahoma"/>
          <w:sz w:val="24"/>
          <w:szCs w:val="24"/>
        </w:rPr>
        <w:t xml:space="preserve"> </w:t>
      </w:r>
      <w:r w:rsidR="00D50CE7">
        <w:rPr>
          <w:rFonts w:ascii="Tahoma" w:hAnsi="Tahoma" w:cs="Tahoma"/>
          <w:sz w:val="24"/>
          <w:szCs w:val="24"/>
        </w:rPr>
        <w:t>I Su. br. 158/15</w:t>
      </w:r>
      <w:r w:rsidR="002D1C88" w:rsidRPr="00A657F5">
        <w:rPr>
          <w:rFonts w:ascii="Tahoma" w:hAnsi="Tahoma" w:cs="Tahoma"/>
          <w:sz w:val="24"/>
          <w:szCs w:val="24"/>
        </w:rPr>
        <w:t xml:space="preserve"> od </w:t>
      </w:r>
      <w:r w:rsidR="00D50CE7">
        <w:rPr>
          <w:rFonts w:ascii="Tahoma" w:hAnsi="Tahoma" w:cs="Tahoma"/>
          <w:sz w:val="24"/>
          <w:szCs w:val="24"/>
        </w:rPr>
        <w:t>24.12.2015.</w:t>
      </w:r>
      <w:r w:rsidR="000221D0" w:rsidRPr="00A657F5">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 xml:space="preserve">i člana 238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E609AD">
        <w:rPr>
          <w:rFonts w:ascii="Tahoma" w:hAnsi="Tahoma" w:cs="Tahoma"/>
          <w:sz w:val="24"/>
          <w:szCs w:val="24"/>
        </w:rPr>
        <w:t>2</w:t>
      </w:r>
      <w:r w:rsidR="0008422B">
        <w:rPr>
          <w:rFonts w:ascii="Tahoma" w:hAnsi="Tahoma" w:cs="Tahoma"/>
          <w:sz w:val="24"/>
          <w:szCs w:val="24"/>
        </w:rPr>
        <w:t>1</w:t>
      </w:r>
      <w:r w:rsidR="00E609AD">
        <w:rPr>
          <w:rFonts w:ascii="Tahoma" w:hAnsi="Tahoma" w:cs="Tahoma"/>
          <w:sz w:val="24"/>
          <w:szCs w:val="24"/>
        </w:rPr>
        <w:t>.06</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0221D0" w:rsidRPr="00A657F5" w:rsidRDefault="000221D0" w:rsidP="00400905">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400905" w:rsidRPr="00AD5BD4" w:rsidRDefault="00400905" w:rsidP="00400905">
      <w:pPr>
        <w:rPr>
          <w:rFonts w:ascii="Tahoma" w:hAnsi="Tahoma" w:cs="Tahoma"/>
          <w:sz w:val="24"/>
          <w:szCs w:val="24"/>
        </w:rPr>
      </w:pPr>
      <w:r w:rsidRPr="00AD5BD4">
        <w:rPr>
          <w:rFonts w:ascii="Tahoma" w:hAnsi="Tahoma" w:cs="Tahoma"/>
          <w:sz w:val="24"/>
          <w:szCs w:val="24"/>
        </w:rPr>
        <w:t>Žalba se usvaja.</w:t>
      </w:r>
    </w:p>
    <w:p w:rsidR="00FD01B3" w:rsidRDefault="008B7F57" w:rsidP="00AD3940">
      <w:pPr>
        <w:jc w:val="both"/>
        <w:rPr>
          <w:rFonts w:ascii="Tahoma" w:hAnsi="Tahoma" w:cs="Tahoma"/>
          <w:sz w:val="24"/>
          <w:szCs w:val="24"/>
        </w:rPr>
      </w:pPr>
      <w:r w:rsidRPr="00AD5BD4">
        <w:rPr>
          <w:rFonts w:ascii="Tahoma" w:hAnsi="Tahoma" w:cs="Tahoma"/>
          <w:sz w:val="24"/>
          <w:szCs w:val="24"/>
        </w:rPr>
        <w:t xml:space="preserve">Poništava se </w:t>
      </w:r>
      <w:r w:rsidR="004A353D" w:rsidRPr="00AD5BD4">
        <w:rPr>
          <w:rFonts w:ascii="Tahoma" w:hAnsi="Tahoma" w:cs="Tahoma"/>
          <w:sz w:val="24"/>
          <w:szCs w:val="24"/>
        </w:rPr>
        <w:t xml:space="preserve">rješenje </w:t>
      </w:r>
      <w:r w:rsidR="00D50CE7">
        <w:rPr>
          <w:rFonts w:ascii="Tahoma" w:hAnsi="Tahoma" w:cs="Tahoma"/>
          <w:sz w:val="24"/>
          <w:szCs w:val="24"/>
        </w:rPr>
        <w:t>Višeg</w:t>
      </w:r>
      <w:r w:rsidR="0008422B">
        <w:rPr>
          <w:rFonts w:ascii="Tahoma" w:hAnsi="Tahoma" w:cs="Tahoma"/>
          <w:sz w:val="24"/>
          <w:szCs w:val="24"/>
        </w:rPr>
        <w:t xml:space="preserve"> suda u Podgorici</w:t>
      </w:r>
      <w:r w:rsidR="00CD2D42" w:rsidRPr="00AD5BD4">
        <w:rPr>
          <w:rFonts w:ascii="Tahoma" w:hAnsi="Tahoma" w:cs="Tahoma"/>
          <w:sz w:val="24"/>
          <w:szCs w:val="24"/>
        </w:rPr>
        <w:t xml:space="preserve"> </w:t>
      </w:r>
      <w:r w:rsidR="00D50CE7">
        <w:rPr>
          <w:rFonts w:ascii="Tahoma" w:hAnsi="Tahoma" w:cs="Tahoma"/>
          <w:sz w:val="24"/>
          <w:szCs w:val="24"/>
        </w:rPr>
        <w:t>I Su. br. 158/15</w:t>
      </w:r>
      <w:r w:rsidR="00FD01B3" w:rsidRPr="00A657F5">
        <w:rPr>
          <w:rFonts w:ascii="Tahoma" w:hAnsi="Tahoma" w:cs="Tahoma"/>
          <w:sz w:val="24"/>
          <w:szCs w:val="24"/>
        </w:rPr>
        <w:t xml:space="preserve"> od </w:t>
      </w:r>
      <w:r w:rsidR="00D50CE7">
        <w:rPr>
          <w:rFonts w:ascii="Tahoma" w:hAnsi="Tahoma" w:cs="Tahoma"/>
          <w:sz w:val="24"/>
          <w:szCs w:val="24"/>
        </w:rPr>
        <w:t>24.12.2015.</w:t>
      </w:r>
      <w:r w:rsidR="00FD01B3" w:rsidRPr="00A657F5">
        <w:rPr>
          <w:rFonts w:ascii="Tahoma" w:hAnsi="Tahoma" w:cs="Tahoma"/>
          <w:sz w:val="24"/>
          <w:szCs w:val="24"/>
        </w:rPr>
        <w:t xml:space="preserve"> godine</w:t>
      </w:r>
      <w:r w:rsidR="00FD01B3">
        <w:rPr>
          <w:rFonts w:ascii="Tahoma" w:hAnsi="Tahoma" w:cs="Tahoma"/>
          <w:sz w:val="24"/>
          <w:szCs w:val="24"/>
        </w:rPr>
        <w:t>.</w:t>
      </w:r>
    </w:p>
    <w:p w:rsidR="006C4AAA" w:rsidRPr="004A5BAA" w:rsidRDefault="00824CA4" w:rsidP="006C4AAA">
      <w:pPr>
        <w:pStyle w:val="NoSpacing"/>
        <w:jc w:val="both"/>
        <w:rPr>
          <w:rFonts w:ascii="Tahoma" w:hAnsi="Tahoma" w:cs="Tahoma"/>
          <w:sz w:val="24"/>
          <w:szCs w:val="24"/>
        </w:rPr>
      </w:pPr>
      <w:r w:rsidRPr="004A5BAA">
        <w:rPr>
          <w:rFonts w:ascii="Tahoma" w:hAnsi="Tahoma" w:cs="Tahoma"/>
          <w:sz w:val="24"/>
          <w:szCs w:val="24"/>
        </w:rPr>
        <w:t>Odobrava se pristup informaciji po zahtjevu</w:t>
      </w:r>
      <w:r w:rsidR="0008422B" w:rsidRPr="004A5BAA">
        <w:rPr>
          <w:rFonts w:ascii="Tahoma" w:hAnsi="Tahoma" w:cs="Tahoma"/>
          <w:sz w:val="24"/>
          <w:szCs w:val="24"/>
        </w:rPr>
        <w:t xml:space="preserve"> NVO Akcija za ljudska prava</w:t>
      </w:r>
      <w:r w:rsidRPr="004A5BAA">
        <w:rPr>
          <w:rFonts w:ascii="Tahoma" w:hAnsi="Tahoma" w:cs="Tahoma"/>
          <w:sz w:val="24"/>
          <w:szCs w:val="24"/>
        </w:rPr>
        <w:t xml:space="preserve"> </w:t>
      </w:r>
      <w:r w:rsidR="00D50CE7">
        <w:rPr>
          <w:rFonts w:ascii="Tahoma" w:hAnsi="Tahoma" w:cs="Tahoma"/>
          <w:sz w:val="24"/>
          <w:szCs w:val="24"/>
        </w:rPr>
        <w:t>I Su 158/15</w:t>
      </w:r>
      <w:r w:rsidR="00113F6F" w:rsidRPr="004A5BAA">
        <w:rPr>
          <w:rFonts w:ascii="Tahoma" w:hAnsi="Tahoma" w:cs="Tahoma"/>
          <w:sz w:val="24"/>
          <w:szCs w:val="24"/>
        </w:rPr>
        <w:t xml:space="preserve"> </w:t>
      </w:r>
      <w:r w:rsidRPr="004A5BAA">
        <w:rPr>
          <w:rFonts w:ascii="Tahoma" w:hAnsi="Tahoma" w:cs="Tahoma"/>
          <w:sz w:val="24"/>
          <w:szCs w:val="24"/>
        </w:rPr>
        <w:t xml:space="preserve">od </w:t>
      </w:r>
      <w:r w:rsidR="0008422B" w:rsidRPr="004A5BAA">
        <w:rPr>
          <w:rFonts w:ascii="Tahoma" w:hAnsi="Tahoma" w:cs="Tahoma"/>
          <w:sz w:val="24"/>
          <w:szCs w:val="24"/>
        </w:rPr>
        <w:t>16</w:t>
      </w:r>
      <w:r w:rsidR="00F64542" w:rsidRPr="004A5BAA">
        <w:rPr>
          <w:rFonts w:ascii="Tahoma" w:hAnsi="Tahoma" w:cs="Tahoma"/>
          <w:sz w:val="24"/>
          <w:szCs w:val="24"/>
        </w:rPr>
        <w:t>.</w:t>
      </w:r>
      <w:r w:rsidR="00D50CE7">
        <w:rPr>
          <w:rFonts w:ascii="Tahoma" w:hAnsi="Tahoma" w:cs="Tahoma"/>
          <w:sz w:val="24"/>
          <w:szCs w:val="24"/>
        </w:rPr>
        <w:t>1</w:t>
      </w:r>
      <w:r w:rsidR="00F64542" w:rsidRPr="004A5BAA">
        <w:rPr>
          <w:rFonts w:ascii="Tahoma" w:hAnsi="Tahoma" w:cs="Tahoma"/>
          <w:sz w:val="24"/>
          <w:szCs w:val="24"/>
        </w:rPr>
        <w:t>2.2015</w:t>
      </w:r>
      <w:r w:rsidRPr="004A5BAA">
        <w:rPr>
          <w:rFonts w:ascii="Tahoma" w:hAnsi="Tahoma" w:cs="Tahoma"/>
          <w:sz w:val="24"/>
          <w:szCs w:val="24"/>
        </w:rPr>
        <w:t>. godine i o</w:t>
      </w:r>
      <w:r w:rsidR="00D81C91" w:rsidRPr="004A5BAA">
        <w:rPr>
          <w:rFonts w:ascii="Tahoma" w:hAnsi="Tahoma" w:cs="Tahoma"/>
          <w:sz w:val="24"/>
          <w:szCs w:val="24"/>
        </w:rPr>
        <w:t>bavezuj</w:t>
      </w:r>
      <w:r w:rsidR="00400905" w:rsidRPr="004A5BAA">
        <w:rPr>
          <w:rFonts w:ascii="Tahoma" w:hAnsi="Tahoma" w:cs="Tahoma"/>
          <w:sz w:val="24"/>
          <w:szCs w:val="24"/>
        </w:rPr>
        <w:t xml:space="preserve">e se </w:t>
      </w:r>
      <w:r w:rsidR="00D50CE7">
        <w:rPr>
          <w:rFonts w:ascii="Tahoma" w:hAnsi="Tahoma" w:cs="Tahoma"/>
          <w:sz w:val="24"/>
          <w:szCs w:val="24"/>
        </w:rPr>
        <w:t>Viši</w:t>
      </w:r>
      <w:r w:rsidR="0008422B" w:rsidRPr="004A5BAA">
        <w:rPr>
          <w:rFonts w:ascii="Tahoma" w:hAnsi="Tahoma" w:cs="Tahoma"/>
          <w:sz w:val="24"/>
          <w:szCs w:val="24"/>
        </w:rPr>
        <w:t xml:space="preserve"> sud u Podgorici</w:t>
      </w:r>
      <w:r w:rsidR="00400905" w:rsidRPr="004A5BAA">
        <w:rPr>
          <w:rFonts w:ascii="Tahoma" w:hAnsi="Tahoma" w:cs="Tahoma"/>
          <w:sz w:val="24"/>
          <w:szCs w:val="24"/>
        </w:rPr>
        <w:t xml:space="preserve">, da dostavi informaciju podnosiocu zahtjeva </w:t>
      </w:r>
      <w:r w:rsidR="00F8502C">
        <w:rPr>
          <w:rFonts w:ascii="Tahoma" w:hAnsi="Tahoma" w:cs="Tahoma"/>
          <w:sz w:val="24"/>
          <w:szCs w:val="24"/>
        </w:rPr>
        <w:t>i to</w:t>
      </w:r>
      <w:r w:rsidR="004A353D" w:rsidRPr="004A5BAA">
        <w:rPr>
          <w:rFonts w:ascii="Tahoma" w:hAnsi="Tahoma" w:cs="Tahoma"/>
          <w:sz w:val="24"/>
          <w:szCs w:val="24"/>
        </w:rPr>
        <w:t>:</w:t>
      </w:r>
      <w:r w:rsidR="00D26FED" w:rsidRPr="004A5BAA">
        <w:rPr>
          <w:rFonts w:ascii="Tahoma" w:hAnsi="Tahoma" w:cs="Tahoma"/>
          <w:sz w:val="24"/>
          <w:szCs w:val="24"/>
        </w:rPr>
        <w:t xml:space="preserve"> </w:t>
      </w:r>
      <w:r w:rsidR="00D50CE7">
        <w:rPr>
          <w:rFonts w:ascii="Tahoma" w:hAnsi="Tahoma" w:cs="Tahoma"/>
          <w:sz w:val="24"/>
          <w:szCs w:val="24"/>
        </w:rPr>
        <w:t>fotokopije kontrolnih zahtj</w:t>
      </w:r>
      <w:r w:rsidR="004A5BAA" w:rsidRPr="004A5BAA">
        <w:rPr>
          <w:rFonts w:ascii="Tahoma" w:hAnsi="Tahoma" w:cs="Tahoma"/>
          <w:sz w:val="24"/>
          <w:szCs w:val="24"/>
        </w:rPr>
        <w:t>eva podnijetih sudu u toku 2011, 2</w:t>
      </w:r>
      <w:r w:rsidR="0046242B">
        <w:rPr>
          <w:rFonts w:ascii="Tahoma" w:hAnsi="Tahoma" w:cs="Tahoma"/>
          <w:sz w:val="24"/>
          <w:szCs w:val="24"/>
        </w:rPr>
        <w:t>012, 2013, 2014. i 2015. godine,</w:t>
      </w:r>
      <w:r w:rsidR="004A5BAA" w:rsidRPr="004A5BAA">
        <w:rPr>
          <w:rFonts w:ascii="Tahoma" w:hAnsi="Tahoma" w:cs="Tahoma"/>
          <w:sz w:val="24"/>
          <w:szCs w:val="24"/>
        </w:rPr>
        <w:t xml:space="preserve"> f</w:t>
      </w:r>
      <w:r w:rsidR="004F7BFB">
        <w:rPr>
          <w:rFonts w:ascii="Tahoma" w:hAnsi="Tahoma" w:cs="Tahoma"/>
          <w:sz w:val="24"/>
          <w:szCs w:val="24"/>
        </w:rPr>
        <w:t>otokopije odluka o tim kontrolnim</w:t>
      </w:r>
      <w:r w:rsidR="004A5BAA" w:rsidRPr="004A5BAA">
        <w:rPr>
          <w:rFonts w:ascii="Tahoma" w:hAnsi="Tahoma" w:cs="Tahoma"/>
          <w:sz w:val="24"/>
          <w:szCs w:val="24"/>
        </w:rPr>
        <w:t xml:space="preserve"> zahtjevima i fotokopije odluka o žalbi protiv kontrolnih zahtjeva, ako je žalbe bilo</w:t>
      </w:r>
      <w:r w:rsidR="00A9535A" w:rsidRPr="004A5BAA">
        <w:rPr>
          <w:rFonts w:ascii="Tahoma" w:hAnsi="Tahoma" w:cs="Tahoma"/>
          <w:sz w:val="24"/>
          <w:szCs w:val="24"/>
        </w:rPr>
        <w:t>,</w:t>
      </w:r>
      <w:r w:rsidR="00225792">
        <w:rPr>
          <w:rFonts w:ascii="Tahoma" w:hAnsi="Tahoma" w:cs="Tahoma"/>
          <w:sz w:val="24"/>
          <w:szCs w:val="24"/>
        </w:rPr>
        <w:t xml:space="preserve"> </w:t>
      </w:r>
      <w:proofErr w:type="spellStart"/>
      <w:r w:rsidR="00772986" w:rsidRPr="004F7BFB">
        <w:rPr>
          <w:rFonts w:ascii="Tahoma" w:hAnsi="Tahoma" w:cs="Tahoma"/>
          <w:sz w:val="24"/>
          <w:szCs w:val="24"/>
          <w:lang w:val="en-US"/>
        </w:rPr>
        <w:t>uz</w:t>
      </w:r>
      <w:proofErr w:type="spellEnd"/>
      <w:r w:rsidR="00772986" w:rsidRPr="004F7BFB">
        <w:rPr>
          <w:rFonts w:ascii="Tahoma" w:hAnsi="Tahoma" w:cs="Tahoma"/>
          <w:sz w:val="24"/>
          <w:szCs w:val="24"/>
          <w:lang w:val="en-US"/>
        </w:rPr>
        <w:t xml:space="preserve"> </w:t>
      </w:r>
      <w:proofErr w:type="spellStart"/>
      <w:r w:rsidR="00772986" w:rsidRPr="004F7BFB">
        <w:rPr>
          <w:rFonts w:ascii="Tahoma" w:hAnsi="Tahoma" w:cs="Tahoma"/>
          <w:sz w:val="24"/>
          <w:szCs w:val="24"/>
          <w:lang w:val="en-US"/>
        </w:rPr>
        <w:t>zaštitu</w:t>
      </w:r>
      <w:proofErr w:type="spellEnd"/>
      <w:r w:rsidR="00772986" w:rsidRPr="004F7BFB">
        <w:rPr>
          <w:rFonts w:ascii="Tahoma" w:hAnsi="Tahoma" w:cs="Tahoma"/>
          <w:sz w:val="24"/>
          <w:szCs w:val="24"/>
          <w:lang w:val="en-US"/>
        </w:rPr>
        <w:t xml:space="preserve"> </w:t>
      </w:r>
      <w:proofErr w:type="spellStart"/>
      <w:r w:rsidR="00772986" w:rsidRPr="004F7BFB">
        <w:rPr>
          <w:rFonts w:ascii="Tahoma" w:hAnsi="Tahoma" w:cs="Tahoma"/>
          <w:sz w:val="24"/>
          <w:szCs w:val="24"/>
          <w:lang w:val="en-US"/>
        </w:rPr>
        <w:t>ličnih</w:t>
      </w:r>
      <w:proofErr w:type="spellEnd"/>
      <w:r w:rsidR="00772986" w:rsidRPr="004F7BFB">
        <w:rPr>
          <w:rFonts w:ascii="Tahoma" w:hAnsi="Tahoma" w:cs="Tahoma"/>
          <w:sz w:val="24"/>
          <w:szCs w:val="24"/>
          <w:lang w:val="en-US"/>
        </w:rPr>
        <w:t xml:space="preserve"> </w:t>
      </w:r>
      <w:proofErr w:type="spellStart"/>
      <w:r w:rsidR="00772986" w:rsidRPr="004F7BFB">
        <w:rPr>
          <w:rFonts w:ascii="Tahoma" w:hAnsi="Tahoma" w:cs="Tahoma"/>
          <w:sz w:val="24"/>
          <w:szCs w:val="24"/>
          <w:lang w:val="en-US"/>
        </w:rPr>
        <w:t>podataka</w:t>
      </w:r>
      <w:proofErr w:type="spellEnd"/>
      <w:r w:rsidR="00772986">
        <w:rPr>
          <w:rFonts w:ascii="Tahoma" w:hAnsi="Tahoma" w:cs="Tahoma"/>
          <w:sz w:val="24"/>
          <w:szCs w:val="24"/>
          <w:lang w:val="en-US"/>
        </w:rPr>
        <w:t xml:space="preserve"> </w:t>
      </w:r>
      <w:r w:rsidR="00772986" w:rsidRPr="000C7C4C">
        <w:rPr>
          <w:rFonts w:ascii="Tahoma" w:hAnsi="Tahoma" w:cs="Tahoma"/>
          <w:sz w:val="24"/>
          <w:szCs w:val="24"/>
          <w:lang w:val="en-US"/>
        </w:rPr>
        <w:t xml:space="preserve">a </w:t>
      </w:r>
      <w:proofErr w:type="spellStart"/>
      <w:r w:rsidR="00772986" w:rsidRPr="000C7C4C">
        <w:rPr>
          <w:rFonts w:ascii="Tahoma" w:hAnsi="Tahoma" w:cs="Tahoma"/>
          <w:sz w:val="24"/>
          <w:szCs w:val="24"/>
          <w:lang w:val="en-US"/>
        </w:rPr>
        <w:t>lica</w:t>
      </w:r>
      <w:proofErr w:type="spellEnd"/>
      <w:r w:rsidR="00772986" w:rsidRPr="000C7C4C">
        <w:rPr>
          <w:rFonts w:ascii="Tahoma" w:hAnsi="Tahoma" w:cs="Tahoma"/>
          <w:sz w:val="24"/>
          <w:szCs w:val="24"/>
          <w:lang w:val="en-US"/>
        </w:rPr>
        <w:t xml:space="preserve"> </w:t>
      </w:r>
      <w:proofErr w:type="spellStart"/>
      <w:r w:rsidR="00772986" w:rsidRPr="000C7C4C">
        <w:rPr>
          <w:rFonts w:ascii="Tahoma" w:hAnsi="Tahoma" w:cs="Tahoma"/>
          <w:sz w:val="24"/>
          <w:szCs w:val="24"/>
          <w:lang w:val="en-US"/>
        </w:rPr>
        <w:t>čiji</w:t>
      </w:r>
      <w:proofErr w:type="spellEnd"/>
      <w:r w:rsidR="00772986" w:rsidRPr="000C7C4C">
        <w:rPr>
          <w:rFonts w:ascii="Tahoma" w:hAnsi="Tahoma" w:cs="Tahoma"/>
          <w:sz w:val="24"/>
          <w:szCs w:val="24"/>
          <w:lang w:val="en-US"/>
        </w:rPr>
        <w:t xml:space="preserve"> se </w:t>
      </w:r>
      <w:proofErr w:type="spellStart"/>
      <w:r w:rsidR="00772986" w:rsidRPr="000C7C4C">
        <w:rPr>
          <w:rFonts w:ascii="Tahoma" w:hAnsi="Tahoma" w:cs="Tahoma"/>
          <w:sz w:val="24"/>
          <w:szCs w:val="24"/>
          <w:lang w:val="en-US"/>
        </w:rPr>
        <w:t>podaci</w:t>
      </w:r>
      <w:proofErr w:type="spellEnd"/>
      <w:r w:rsidR="00772986" w:rsidRPr="000C7C4C">
        <w:rPr>
          <w:rFonts w:ascii="Tahoma" w:hAnsi="Tahoma" w:cs="Tahoma"/>
          <w:sz w:val="24"/>
          <w:szCs w:val="24"/>
          <w:lang w:val="en-US"/>
        </w:rPr>
        <w:t xml:space="preserve"> </w:t>
      </w:r>
      <w:proofErr w:type="spellStart"/>
      <w:r w:rsidR="00772986" w:rsidRPr="000C7C4C">
        <w:rPr>
          <w:rFonts w:ascii="Tahoma" w:hAnsi="Tahoma" w:cs="Tahoma"/>
          <w:sz w:val="24"/>
          <w:szCs w:val="24"/>
          <w:lang w:val="en-US"/>
        </w:rPr>
        <w:t>obradjuju</w:t>
      </w:r>
      <w:proofErr w:type="spellEnd"/>
      <w:r w:rsidR="00772986" w:rsidRPr="000C7C4C">
        <w:rPr>
          <w:rFonts w:ascii="Tahoma" w:hAnsi="Tahoma" w:cs="Tahoma"/>
          <w:sz w:val="24"/>
          <w:szCs w:val="24"/>
          <w:lang w:val="en-US"/>
        </w:rPr>
        <w:t xml:space="preserve"> </w:t>
      </w:r>
      <w:proofErr w:type="spellStart"/>
      <w:r w:rsidR="00772986" w:rsidRPr="000C7C4C">
        <w:rPr>
          <w:rFonts w:ascii="Tahoma" w:hAnsi="Tahoma" w:cs="Tahoma"/>
          <w:sz w:val="24"/>
          <w:szCs w:val="24"/>
          <w:lang w:val="en-US"/>
        </w:rPr>
        <w:t>čijim</w:t>
      </w:r>
      <w:proofErr w:type="spellEnd"/>
      <w:r w:rsidR="00772986" w:rsidRPr="000C7C4C">
        <w:rPr>
          <w:rFonts w:ascii="Tahoma" w:hAnsi="Tahoma" w:cs="Tahoma"/>
          <w:sz w:val="24"/>
          <w:szCs w:val="24"/>
          <w:lang w:val="en-US"/>
        </w:rPr>
        <w:t xml:space="preserve"> </w:t>
      </w:r>
      <w:proofErr w:type="spellStart"/>
      <w:r w:rsidR="00772986" w:rsidRPr="000C7C4C">
        <w:rPr>
          <w:rFonts w:ascii="Tahoma" w:hAnsi="Tahoma" w:cs="Tahoma"/>
          <w:sz w:val="24"/>
          <w:szCs w:val="24"/>
          <w:lang w:val="en-US"/>
        </w:rPr>
        <w:t>objavljivanjem</w:t>
      </w:r>
      <w:proofErr w:type="spellEnd"/>
      <w:r w:rsidR="00772986" w:rsidRPr="000C7C4C">
        <w:rPr>
          <w:rFonts w:ascii="Tahoma" w:hAnsi="Tahoma" w:cs="Tahoma"/>
          <w:sz w:val="24"/>
          <w:szCs w:val="24"/>
          <w:lang w:val="en-US"/>
        </w:rPr>
        <w:t xml:space="preserve"> bi se </w:t>
      </w:r>
      <w:proofErr w:type="spellStart"/>
      <w:r w:rsidR="00772986" w:rsidRPr="000C7C4C">
        <w:rPr>
          <w:rFonts w:ascii="Tahoma" w:hAnsi="Tahoma" w:cs="Tahoma"/>
          <w:sz w:val="24"/>
          <w:szCs w:val="24"/>
          <w:lang w:val="en-US"/>
        </w:rPr>
        <w:t>ugrozila</w:t>
      </w:r>
      <w:proofErr w:type="spellEnd"/>
      <w:r w:rsidR="00772986" w:rsidRPr="000C7C4C">
        <w:rPr>
          <w:rFonts w:ascii="Tahoma" w:hAnsi="Tahoma" w:cs="Tahoma"/>
          <w:sz w:val="24"/>
          <w:szCs w:val="24"/>
          <w:lang w:val="en-US"/>
        </w:rPr>
        <w:t xml:space="preserve"> </w:t>
      </w:r>
      <w:proofErr w:type="spellStart"/>
      <w:r w:rsidR="00772986" w:rsidRPr="000C7C4C">
        <w:rPr>
          <w:rFonts w:ascii="Tahoma" w:hAnsi="Tahoma" w:cs="Tahoma"/>
          <w:sz w:val="24"/>
          <w:szCs w:val="24"/>
          <w:lang w:val="en-US"/>
        </w:rPr>
        <w:t>privatnost</w:t>
      </w:r>
      <w:proofErr w:type="spellEnd"/>
      <w:r w:rsidR="00772986" w:rsidRPr="000C7C4C">
        <w:rPr>
          <w:rFonts w:ascii="Tahoma" w:hAnsi="Tahoma" w:cs="Tahoma"/>
          <w:sz w:val="24"/>
          <w:szCs w:val="24"/>
          <w:lang w:val="en-US"/>
        </w:rPr>
        <w:t xml:space="preserve"> </w:t>
      </w:r>
      <w:proofErr w:type="spellStart"/>
      <w:r w:rsidR="00772986" w:rsidRPr="000C7C4C">
        <w:rPr>
          <w:rFonts w:ascii="Tahoma" w:hAnsi="Tahoma" w:cs="Tahoma"/>
          <w:sz w:val="24"/>
          <w:szCs w:val="24"/>
          <w:lang w:val="en-US"/>
        </w:rPr>
        <w:t>lica</w:t>
      </w:r>
      <w:proofErr w:type="spellEnd"/>
      <w:r w:rsidR="00772986" w:rsidRPr="000C7C4C">
        <w:rPr>
          <w:rFonts w:ascii="Tahoma" w:hAnsi="Tahoma" w:cs="Tahoma"/>
          <w:sz w:val="24"/>
          <w:szCs w:val="24"/>
          <w:lang w:val="en-US"/>
        </w:rPr>
        <w:t xml:space="preserve"> </w:t>
      </w:r>
      <w:proofErr w:type="spellStart"/>
      <w:r w:rsidR="00772986" w:rsidRPr="000C7C4C">
        <w:rPr>
          <w:rFonts w:ascii="Tahoma" w:hAnsi="Tahoma" w:cs="Tahoma"/>
          <w:sz w:val="24"/>
          <w:szCs w:val="24"/>
          <w:lang w:val="en-US"/>
        </w:rPr>
        <w:t>na</w:t>
      </w:r>
      <w:proofErr w:type="spellEnd"/>
      <w:r w:rsidR="00772986" w:rsidRPr="000C7C4C">
        <w:rPr>
          <w:rFonts w:ascii="Tahoma" w:hAnsi="Tahoma" w:cs="Tahoma"/>
          <w:sz w:val="24"/>
          <w:szCs w:val="24"/>
          <w:lang w:val="en-US"/>
        </w:rPr>
        <w:t xml:space="preserve"> </w:t>
      </w:r>
      <w:proofErr w:type="spellStart"/>
      <w:r w:rsidR="00772986" w:rsidRPr="000C7C4C">
        <w:rPr>
          <w:rFonts w:ascii="Tahoma" w:hAnsi="Tahoma" w:cs="Tahoma"/>
          <w:sz w:val="24"/>
          <w:szCs w:val="24"/>
          <w:lang w:val="en-US"/>
        </w:rPr>
        <w:t>koja</w:t>
      </w:r>
      <w:proofErr w:type="spellEnd"/>
      <w:r w:rsidR="00772986" w:rsidRPr="000C7C4C">
        <w:rPr>
          <w:rFonts w:ascii="Tahoma" w:hAnsi="Tahoma" w:cs="Tahoma"/>
          <w:sz w:val="24"/>
          <w:szCs w:val="24"/>
          <w:lang w:val="en-US"/>
        </w:rPr>
        <w:t xml:space="preserve"> se </w:t>
      </w:r>
      <w:proofErr w:type="spellStart"/>
      <w:r w:rsidR="00772986" w:rsidRPr="000C7C4C">
        <w:rPr>
          <w:rFonts w:ascii="Tahoma" w:hAnsi="Tahoma" w:cs="Tahoma"/>
          <w:sz w:val="24"/>
          <w:szCs w:val="24"/>
          <w:lang w:val="en-US"/>
        </w:rPr>
        <w:t>odnose</w:t>
      </w:r>
      <w:proofErr w:type="spellEnd"/>
      <w:r w:rsidR="00772986" w:rsidRPr="000C7C4C">
        <w:rPr>
          <w:rFonts w:ascii="Tahoma" w:hAnsi="Tahoma" w:cs="Tahoma"/>
          <w:sz w:val="24"/>
          <w:szCs w:val="24"/>
          <w:lang w:val="en-US"/>
        </w:rPr>
        <w:t xml:space="preserve"> </w:t>
      </w:r>
      <w:r w:rsidR="00772986">
        <w:rPr>
          <w:rFonts w:ascii="Tahoma" w:hAnsi="Tahoma" w:cs="Tahoma"/>
          <w:sz w:val="24"/>
          <w:szCs w:val="24"/>
          <w:lang w:val="en-US"/>
        </w:rPr>
        <w:t xml:space="preserve">i to </w:t>
      </w:r>
      <w:proofErr w:type="spellStart"/>
      <w:r w:rsidR="00772986">
        <w:rPr>
          <w:rFonts w:ascii="Tahoma" w:hAnsi="Tahoma" w:cs="Tahoma"/>
          <w:sz w:val="24"/>
          <w:szCs w:val="24"/>
          <w:lang w:val="en-US"/>
        </w:rPr>
        <w:t>imena</w:t>
      </w:r>
      <w:proofErr w:type="spellEnd"/>
      <w:r w:rsidR="00772986">
        <w:rPr>
          <w:rFonts w:ascii="Tahoma" w:hAnsi="Tahoma" w:cs="Tahoma"/>
          <w:sz w:val="24"/>
          <w:szCs w:val="24"/>
          <w:lang w:val="en-US"/>
        </w:rPr>
        <w:t xml:space="preserve">, </w:t>
      </w:r>
      <w:proofErr w:type="spellStart"/>
      <w:r w:rsidR="00772986">
        <w:rPr>
          <w:rFonts w:ascii="Tahoma" w:hAnsi="Tahoma" w:cs="Tahoma"/>
          <w:sz w:val="24"/>
          <w:szCs w:val="24"/>
          <w:lang w:val="en-US"/>
        </w:rPr>
        <w:t>prezinana</w:t>
      </w:r>
      <w:proofErr w:type="spellEnd"/>
      <w:r w:rsidR="00772986">
        <w:rPr>
          <w:rFonts w:ascii="Tahoma" w:hAnsi="Tahoma" w:cs="Tahoma"/>
          <w:sz w:val="24"/>
          <w:szCs w:val="24"/>
          <w:lang w:val="en-US"/>
        </w:rPr>
        <w:t xml:space="preserve">, JMBG, </w:t>
      </w:r>
      <w:proofErr w:type="spellStart"/>
      <w:r w:rsidR="00772986">
        <w:rPr>
          <w:rFonts w:ascii="Tahoma" w:hAnsi="Tahoma" w:cs="Tahoma"/>
          <w:sz w:val="24"/>
          <w:szCs w:val="24"/>
          <w:lang w:val="en-US"/>
        </w:rPr>
        <w:t>adrese</w:t>
      </w:r>
      <w:proofErr w:type="spellEnd"/>
      <w:r w:rsidR="00772986">
        <w:rPr>
          <w:rFonts w:ascii="Tahoma" w:hAnsi="Tahoma" w:cs="Tahoma"/>
          <w:sz w:val="24"/>
          <w:szCs w:val="24"/>
          <w:lang w:val="en-US"/>
        </w:rPr>
        <w:t xml:space="preserve"> </w:t>
      </w:r>
      <w:proofErr w:type="spellStart"/>
      <w:r w:rsidR="00772986">
        <w:rPr>
          <w:rFonts w:ascii="Tahoma" w:hAnsi="Tahoma" w:cs="Tahoma"/>
          <w:sz w:val="24"/>
          <w:szCs w:val="24"/>
          <w:lang w:val="en-US"/>
        </w:rPr>
        <w:t>stanovanja</w:t>
      </w:r>
      <w:proofErr w:type="spellEnd"/>
      <w:r w:rsidR="00772986">
        <w:rPr>
          <w:rFonts w:ascii="Tahoma" w:hAnsi="Tahoma" w:cs="Tahoma"/>
          <w:sz w:val="24"/>
          <w:szCs w:val="24"/>
          <w:lang w:val="en-US"/>
        </w:rPr>
        <w:t xml:space="preserve"> </w:t>
      </w:r>
      <w:proofErr w:type="spellStart"/>
      <w:r w:rsidR="00772986">
        <w:rPr>
          <w:rFonts w:ascii="Tahoma" w:hAnsi="Tahoma" w:cs="Tahoma"/>
          <w:sz w:val="24"/>
          <w:szCs w:val="24"/>
          <w:lang w:val="en-US"/>
        </w:rPr>
        <w:t>kao</w:t>
      </w:r>
      <w:proofErr w:type="spellEnd"/>
      <w:r w:rsidR="00772986">
        <w:rPr>
          <w:rFonts w:ascii="Tahoma" w:hAnsi="Tahoma" w:cs="Tahoma"/>
          <w:sz w:val="24"/>
          <w:szCs w:val="24"/>
          <w:lang w:val="en-US"/>
        </w:rPr>
        <w:t xml:space="preserve"> i </w:t>
      </w:r>
      <w:proofErr w:type="spellStart"/>
      <w:r w:rsidR="00772986">
        <w:rPr>
          <w:rFonts w:ascii="Tahoma" w:hAnsi="Tahoma" w:cs="Tahoma"/>
          <w:sz w:val="24"/>
          <w:szCs w:val="24"/>
          <w:lang w:val="en-US"/>
        </w:rPr>
        <w:t>drugih</w:t>
      </w:r>
      <w:proofErr w:type="spellEnd"/>
      <w:r w:rsidR="00772986">
        <w:rPr>
          <w:rFonts w:ascii="Tahoma" w:hAnsi="Tahoma" w:cs="Tahoma"/>
          <w:sz w:val="24"/>
          <w:szCs w:val="24"/>
          <w:lang w:val="en-US"/>
        </w:rPr>
        <w:t xml:space="preserve"> </w:t>
      </w:r>
      <w:proofErr w:type="spellStart"/>
      <w:r w:rsidR="00772986">
        <w:rPr>
          <w:rFonts w:ascii="Tahoma" w:hAnsi="Tahoma" w:cs="Tahoma"/>
          <w:sz w:val="24"/>
          <w:szCs w:val="24"/>
          <w:lang w:val="en-US"/>
        </w:rPr>
        <w:t>ličnih</w:t>
      </w:r>
      <w:proofErr w:type="spellEnd"/>
      <w:r w:rsidR="00772986">
        <w:rPr>
          <w:rFonts w:ascii="Tahoma" w:hAnsi="Tahoma" w:cs="Tahoma"/>
          <w:sz w:val="24"/>
          <w:szCs w:val="24"/>
          <w:lang w:val="en-US"/>
        </w:rPr>
        <w:t xml:space="preserve"> </w:t>
      </w:r>
      <w:proofErr w:type="spellStart"/>
      <w:r w:rsidR="00772986">
        <w:rPr>
          <w:rFonts w:ascii="Tahoma" w:hAnsi="Tahoma" w:cs="Tahoma"/>
          <w:sz w:val="24"/>
          <w:szCs w:val="24"/>
          <w:lang w:val="en-US"/>
        </w:rPr>
        <w:t>podataka</w:t>
      </w:r>
      <w:proofErr w:type="spellEnd"/>
      <w:r w:rsidR="00772986" w:rsidRPr="004F7BFB">
        <w:rPr>
          <w:rFonts w:ascii="Tahoma" w:hAnsi="Tahoma" w:cs="Tahoma"/>
          <w:sz w:val="24"/>
          <w:szCs w:val="24"/>
          <w:lang w:val="en-US"/>
        </w:rPr>
        <w:t xml:space="preserve"> </w:t>
      </w:r>
      <w:proofErr w:type="spellStart"/>
      <w:r w:rsidR="00772986" w:rsidRPr="004F7BFB">
        <w:rPr>
          <w:rFonts w:ascii="Tahoma" w:hAnsi="Tahoma" w:cs="Tahoma"/>
          <w:sz w:val="24"/>
          <w:szCs w:val="24"/>
          <w:lang w:val="en-US"/>
        </w:rPr>
        <w:t>koji</w:t>
      </w:r>
      <w:r w:rsidR="00772986">
        <w:rPr>
          <w:rFonts w:ascii="Tahoma" w:hAnsi="Tahoma" w:cs="Tahoma"/>
          <w:sz w:val="24"/>
          <w:szCs w:val="24"/>
          <w:lang w:val="en-US"/>
        </w:rPr>
        <w:t>ma</w:t>
      </w:r>
      <w:proofErr w:type="spellEnd"/>
      <w:r w:rsidR="00772986">
        <w:rPr>
          <w:rFonts w:ascii="Tahoma" w:hAnsi="Tahoma" w:cs="Tahoma"/>
          <w:sz w:val="24"/>
          <w:szCs w:val="24"/>
          <w:lang w:val="en-US"/>
        </w:rPr>
        <w:t xml:space="preserve"> bi se </w:t>
      </w:r>
      <w:proofErr w:type="spellStart"/>
      <w:r w:rsidR="00772986">
        <w:rPr>
          <w:rFonts w:ascii="Tahoma" w:hAnsi="Tahoma" w:cs="Tahoma"/>
          <w:sz w:val="24"/>
          <w:szCs w:val="24"/>
          <w:lang w:val="en-US"/>
        </w:rPr>
        <w:t>na</w:t>
      </w:r>
      <w:proofErr w:type="spellEnd"/>
      <w:r w:rsidR="00772986">
        <w:rPr>
          <w:rFonts w:ascii="Tahoma" w:hAnsi="Tahoma" w:cs="Tahoma"/>
          <w:sz w:val="24"/>
          <w:szCs w:val="24"/>
          <w:lang w:val="en-US"/>
        </w:rPr>
        <w:t xml:space="preserve"> </w:t>
      </w:r>
      <w:proofErr w:type="spellStart"/>
      <w:r w:rsidR="00772986">
        <w:rPr>
          <w:rFonts w:ascii="Tahoma" w:hAnsi="Tahoma" w:cs="Tahoma"/>
          <w:sz w:val="24"/>
          <w:szCs w:val="24"/>
          <w:lang w:val="en-US"/>
        </w:rPr>
        <w:t>posredan</w:t>
      </w:r>
      <w:proofErr w:type="spellEnd"/>
      <w:r w:rsidR="00772986">
        <w:rPr>
          <w:rFonts w:ascii="Tahoma" w:hAnsi="Tahoma" w:cs="Tahoma"/>
          <w:sz w:val="24"/>
          <w:szCs w:val="24"/>
          <w:lang w:val="en-US"/>
        </w:rPr>
        <w:t xml:space="preserve"> </w:t>
      </w:r>
      <w:proofErr w:type="spellStart"/>
      <w:r w:rsidR="00772986">
        <w:rPr>
          <w:rFonts w:ascii="Tahoma" w:hAnsi="Tahoma" w:cs="Tahoma"/>
          <w:sz w:val="24"/>
          <w:szCs w:val="24"/>
          <w:lang w:val="en-US"/>
        </w:rPr>
        <w:t>ili</w:t>
      </w:r>
      <w:proofErr w:type="spellEnd"/>
      <w:r w:rsidR="00772986">
        <w:rPr>
          <w:rFonts w:ascii="Tahoma" w:hAnsi="Tahoma" w:cs="Tahoma"/>
          <w:sz w:val="24"/>
          <w:szCs w:val="24"/>
          <w:lang w:val="en-US"/>
        </w:rPr>
        <w:t xml:space="preserve"> </w:t>
      </w:r>
      <w:proofErr w:type="spellStart"/>
      <w:r w:rsidR="00772986">
        <w:rPr>
          <w:rFonts w:ascii="Tahoma" w:hAnsi="Tahoma" w:cs="Tahoma"/>
          <w:sz w:val="24"/>
          <w:szCs w:val="24"/>
          <w:lang w:val="en-US"/>
        </w:rPr>
        <w:t>neposredan</w:t>
      </w:r>
      <w:proofErr w:type="spellEnd"/>
      <w:r w:rsidR="00772986">
        <w:rPr>
          <w:rFonts w:ascii="Tahoma" w:hAnsi="Tahoma" w:cs="Tahoma"/>
          <w:sz w:val="24"/>
          <w:szCs w:val="24"/>
          <w:lang w:val="en-US"/>
        </w:rPr>
        <w:t xml:space="preserve"> </w:t>
      </w:r>
      <w:proofErr w:type="spellStart"/>
      <w:r w:rsidR="00772986" w:rsidRPr="004F7BFB">
        <w:rPr>
          <w:rFonts w:ascii="Tahoma" w:hAnsi="Tahoma" w:cs="Tahoma"/>
          <w:sz w:val="24"/>
          <w:szCs w:val="24"/>
          <w:lang w:val="en-US"/>
        </w:rPr>
        <w:t>na</w:t>
      </w:r>
      <w:proofErr w:type="spellEnd"/>
      <w:r w:rsidR="00772986" w:rsidRPr="004F7BFB">
        <w:rPr>
          <w:rFonts w:ascii="Tahoma" w:hAnsi="Tahoma" w:cs="Tahoma"/>
          <w:sz w:val="24"/>
          <w:szCs w:val="24"/>
          <w:lang w:val="sr-Latn-CS"/>
        </w:rPr>
        <w:t>čin mogao utvrditi identitet lica</w:t>
      </w:r>
      <w:r w:rsidR="00D049BE" w:rsidRPr="004F7BFB">
        <w:rPr>
          <w:rFonts w:ascii="Tahoma" w:hAnsi="Tahoma" w:cs="Tahoma"/>
          <w:sz w:val="24"/>
          <w:szCs w:val="24"/>
        </w:rPr>
        <w:t>,</w:t>
      </w:r>
      <w:r w:rsidR="004F7BFB">
        <w:rPr>
          <w:rFonts w:ascii="Tahoma" w:hAnsi="Tahoma" w:cs="Tahoma"/>
          <w:sz w:val="24"/>
          <w:szCs w:val="24"/>
        </w:rPr>
        <w:t xml:space="preserve"> </w:t>
      </w:r>
      <w:r w:rsidR="00EA65EC" w:rsidRPr="004A5BAA">
        <w:rPr>
          <w:rFonts w:ascii="Tahoma" w:hAnsi="Tahoma" w:cs="Tahoma"/>
          <w:sz w:val="24"/>
          <w:szCs w:val="24"/>
        </w:rPr>
        <w:t>u roku od pet dana od dana kada je podnosilac zahtjeva dostavio dokaz o uplati troškova postupka</w:t>
      </w:r>
      <w:r w:rsidR="00EA65EC" w:rsidRPr="004A5BAA">
        <w:rPr>
          <w:sz w:val="24"/>
          <w:szCs w:val="24"/>
        </w:rPr>
        <w:t xml:space="preserve"> </w:t>
      </w:r>
      <w:r w:rsidR="00D50CE7">
        <w:rPr>
          <w:rFonts w:ascii="Tahoma" w:hAnsi="Tahoma" w:cs="Tahoma"/>
          <w:sz w:val="24"/>
          <w:szCs w:val="24"/>
        </w:rPr>
        <w:t>Višem</w:t>
      </w:r>
      <w:r w:rsidR="0008422B" w:rsidRPr="004A5BAA">
        <w:rPr>
          <w:rFonts w:ascii="Tahoma" w:hAnsi="Tahoma" w:cs="Tahoma"/>
          <w:sz w:val="24"/>
          <w:szCs w:val="24"/>
        </w:rPr>
        <w:t xml:space="preserve"> sudu u Podgorici</w:t>
      </w:r>
      <w:r w:rsidR="00EA65EC" w:rsidRPr="004A5BAA">
        <w:rPr>
          <w:rFonts w:ascii="Tahoma" w:hAnsi="Tahoma" w:cs="Tahoma"/>
          <w:sz w:val="24"/>
          <w:szCs w:val="24"/>
        </w:rPr>
        <w:t xml:space="preserve">.   </w:t>
      </w:r>
    </w:p>
    <w:p w:rsidR="00ED25AD" w:rsidRPr="006C4AAA" w:rsidRDefault="00EA65EC" w:rsidP="006C4AAA">
      <w:pPr>
        <w:pStyle w:val="NoSpacing"/>
        <w:jc w:val="both"/>
        <w:rPr>
          <w:rFonts w:ascii="Tahoma" w:eastAsiaTheme="minorEastAsia" w:hAnsi="Tahoma" w:cs="Tahoma"/>
          <w:sz w:val="24"/>
          <w:szCs w:val="24"/>
        </w:rPr>
      </w:pPr>
      <w:r w:rsidRPr="006C4AAA">
        <w:rPr>
          <w:rFonts w:ascii="Tahoma" w:eastAsiaTheme="minorEastAsia" w:hAnsi="Tahoma" w:cs="Tahoma"/>
          <w:sz w:val="24"/>
          <w:szCs w:val="24"/>
        </w:rPr>
        <w:t xml:space="preserve"> </w:t>
      </w:r>
    </w:p>
    <w:p w:rsidR="002F6F7C" w:rsidRDefault="003D7A3A" w:rsidP="00AD3940">
      <w:pPr>
        <w:jc w:val="both"/>
        <w:rPr>
          <w:rFonts w:ascii="Tahoma" w:hAnsi="Tahoma" w:cs="Tahoma"/>
          <w:sz w:val="24"/>
          <w:szCs w:val="24"/>
        </w:rPr>
      </w:pPr>
      <w:r w:rsidRPr="00B347D7">
        <w:rPr>
          <w:rFonts w:ascii="Tahoma" w:hAnsi="Tahoma" w:cs="Tahoma"/>
          <w:sz w:val="24"/>
          <w:szCs w:val="24"/>
        </w:rPr>
        <w:t xml:space="preserve">Obavezuje se </w:t>
      </w:r>
      <w:r w:rsidR="004A5BAA" w:rsidRPr="004A5BAA">
        <w:rPr>
          <w:rFonts w:ascii="Tahoma" w:hAnsi="Tahoma" w:cs="Tahoma"/>
          <w:sz w:val="24"/>
          <w:szCs w:val="24"/>
        </w:rPr>
        <w:t>NVO Akcija za ljudska prava</w:t>
      </w:r>
      <w:r w:rsidRPr="00B347D7">
        <w:rPr>
          <w:rFonts w:ascii="Tahoma" w:hAnsi="Tahoma" w:cs="Tahoma"/>
          <w:sz w:val="24"/>
          <w:szCs w:val="24"/>
        </w:rPr>
        <w:t xml:space="preserve"> da na ime troškovi postupka </w:t>
      </w:r>
      <w:r>
        <w:rPr>
          <w:rFonts w:ascii="Tahoma" w:hAnsi="Tahoma" w:cs="Tahoma"/>
          <w:sz w:val="24"/>
          <w:szCs w:val="24"/>
        </w:rPr>
        <w:t xml:space="preserve">uplati </w:t>
      </w:r>
      <w:r w:rsidR="000162BA" w:rsidRPr="000162BA">
        <w:rPr>
          <w:rFonts w:ascii="Tahoma" w:hAnsi="Tahoma" w:cs="Tahoma"/>
          <w:sz w:val="24"/>
          <w:szCs w:val="24"/>
        </w:rPr>
        <w:t>179</w:t>
      </w:r>
      <w:r w:rsidR="00113F6F" w:rsidRPr="000162BA">
        <w:rPr>
          <w:rFonts w:ascii="Tahoma" w:hAnsi="Tahoma" w:cs="Tahoma"/>
          <w:sz w:val="24"/>
          <w:szCs w:val="24"/>
        </w:rPr>
        <w:t>,</w:t>
      </w:r>
      <w:r w:rsidR="000162BA" w:rsidRPr="000162BA">
        <w:rPr>
          <w:rFonts w:ascii="Tahoma" w:hAnsi="Tahoma" w:cs="Tahoma"/>
          <w:sz w:val="24"/>
          <w:szCs w:val="24"/>
        </w:rPr>
        <w:t>5</w:t>
      </w:r>
      <w:r w:rsidR="00B5563D" w:rsidRPr="000162BA">
        <w:rPr>
          <w:rFonts w:ascii="Tahoma" w:hAnsi="Tahoma" w:cs="Tahoma"/>
          <w:sz w:val="24"/>
          <w:szCs w:val="24"/>
        </w:rPr>
        <w:t>0</w:t>
      </w:r>
      <w:r w:rsidRPr="000162BA">
        <w:rPr>
          <w:rFonts w:ascii="Tahoma" w:hAnsi="Tahoma" w:cs="Tahoma"/>
          <w:sz w:val="24"/>
          <w:szCs w:val="24"/>
        </w:rPr>
        <w:t xml:space="preserve"> </w:t>
      </w:r>
      <w:r w:rsidRPr="00B347D7">
        <w:rPr>
          <w:rFonts w:ascii="Tahoma" w:hAnsi="Tahoma" w:cs="Tahoma"/>
          <w:sz w:val="24"/>
          <w:szCs w:val="24"/>
        </w:rPr>
        <w:t>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sidR="00D50CE7">
        <w:rPr>
          <w:rFonts w:ascii="Tahoma" w:hAnsi="Tahoma" w:cs="Tahoma"/>
          <w:sz w:val="24"/>
          <w:szCs w:val="24"/>
        </w:rPr>
        <w:t>Višem</w:t>
      </w:r>
      <w:r w:rsidR="0008422B">
        <w:rPr>
          <w:rFonts w:ascii="Tahoma" w:hAnsi="Tahoma" w:cs="Tahoma"/>
          <w:sz w:val="24"/>
          <w:szCs w:val="24"/>
        </w:rPr>
        <w:t xml:space="preserve"> sudu u Podgorici</w:t>
      </w:r>
      <w:r>
        <w:rPr>
          <w:rFonts w:ascii="Tahoma" w:hAnsi="Tahoma" w:cs="Tahoma"/>
          <w:sz w:val="24"/>
          <w:szCs w:val="24"/>
        </w:rPr>
        <w:t>.</w:t>
      </w:r>
    </w:p>
    <w:p w:rsidR="006C4AAA" w:rsidRDefault="006C4AAA" w:rsidP="002F6F7C">
      <w:pPr>
        <w:jc w:val="center"/>
        <w:rPr>
          <w:rFonts w:ascii="Tahoma" w:hAnsi="Tahoma" w:cs="Tahoma"/>
          <w:b/>
          <w:sz w:val="24"/>
          <w:szCs w:val="24"/>
        </w:rPr>
      </w:pPr>
    </w:p>
    <w:p w:rsidR="007D7C3B" w:rsidRDefault="007D7C3B" w:rsidP="002F6F7C">
      <w:pPr>
        <w:jc w:val="center"/>
        <w:rPr>
          <w:rFonts w:ascii="Tahoma" w:hAnsi="Tahoma" w:cs="Tahoma"/>
          <w:b/>
          <w:sz w:val="24"/>
          <w:szCs w:val="24"/>
        </w:rPr>
      </w:pPr>
    </w:p>
    <w:p w:rsidR="00F72C97" w:rsidRDefault="00F72C97" w:rsidP="002F6F7C">
      <w:pPr>
        <w:jc w:val="center"/>
        <w:rPr>
          <w:rFonts w:ascii="Tahoma" w:hAnsi="Tahoma" w:cs="Tahoma"/>
          <w:b/>
          <w:sz w:val="24"/>
          <w:szCs w:val="24"/>
        </w:rPr>
      </w:pPr>
    </w:p>
    <w:p w:rsidR="004F7BFB" w:rsidRDefault="004F7BFB" w:rsidP="002F6F7C">
      <w:pPr>
        <w:jc w:val="center"/>
        <w:rPr>
          <w:rFonts w:ascii="Tahoma" w:hAnsi="Tahoma" w:cs="Tahoma"/>
          <w:b/>
          <w:sz w:val="24"/>
          <w:szCs w:val="24"/>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3073CC" w:rsidRDefault="0003686E" w:rsidP="003073CC">
      <w:pPr>
        <w:pStyle w:val="NoSpacing"/>
        <w:jc w:val="both"/>
        <w:rPr>
          <w:rFonts w:ascii="Tahoma" w:hAnsi="Tahoma" w:cs="Tahoma"/>
          <w:sz w:val="24"/>
          <w:szCs w:val="24"/>
        </w:rPr>
      </w:pPr>
      <w:r w:rsidRPr="0020081C">
        <w:rPr>
          <w:rFonts w:ascii="Tahoma" w:hAnsi="Tahoma" w:cs="Tahoma"/>
          <w:sz w:val="24"/>
          <w:szCs w:val="24"/>
        </w:rPr>
        <w:t xml:space="preserve">Prvostepeni organ je donio </w:t>
      </w:r>
      <w:r w:rsidR="004A353D" w:rsidRPr="0020081C">
        <w:rPr>
          <w:rFonts w:ascii="Tahoma" w:hAnsi="Tahoma" w:cs="Tahoma"/>
          <w:sz w:val="24"/>
          <w:szCs w:val="24"/>
        </w:rPr>
        <w:t>rješenje</w:t>
      </w:r>
      <w:r w:rsidRPr="0020081C">
        <w:rPr>
          <w:rFonts w:ascii="Tahoma" w:hAnsi="Tahoma" w:cs="Tahoma"/>
          <w:sz w:val="24"/>
          <w:szCs w:val="24"/>
        </w:rPr>
        <w:t xml:space="preserve"> </w:t>
      </w:r>
      <w:r w:rsidR="00D50CE7">
        <w:rPr>
          <w:rFonts w:ascii="Tahoma" w:hAnsi="Tahoma" w:cs="Tahoma"/>
          <w:sz w:val="24"/>
          <w:szCs w:val="24"/>
        </w:rPr>
        <w:t>I Su. br.158/15</w:t>
      </w:r>
      <w:r w:rsidR="00FB0E27" w:rsidRPr="0020081C">
        <w:rPr>
          <w:rFonts w:ascii="Tahoma" w:hAnsi="Tahoma" w:cs="Tahoma"/>
          <w:sz w:val="24"/>
          <w:szCs w:val="24"/>
        </w:rPr>
        <w:t xml:space="preserve"> od </w:t>
      </w:r>
      <w:r w:rsidR="00D50CE7">
        <w:rPr>
          <w:rFonts w:ascii="Tahoma" w:hAnsi="Tahoma" w:cs="Tahoma"/>
          <w:sz w:val="24"/>
          <w:szCs w:val="24"/>
        </w:rPr>
        <w:t>24.12.2015.</w:t>
      </w:r>
      <w:r w:rsidR="00FB0E27" w:rsidRPr="0020081C">
        <w:rPr>
          <w:rFonts w:ascii="Tahoma" w:hAnsi="Tahoma" w:cs="Tahoma"/>
          <w:sz w:val="24"/>
          <w:szCs w:val="24"/>
        </w:rPr>
        <w:t xml:space="preserve"> godine, </w:t>
      </w:r>
      <w:r w:rsidRPr="0020081C">
        <w:rPr>
          <w:rFonts w:ascii="Tahoma" w:hAnsi="Tahoma" w:cs="Tahoma"/>
          <w:sz w:val="24"/>
          <w:szCs w:val="24"/>
        </w:rPr>
        <w:t xml:space="preserve">po osnovu podnijetog zahtjeva </w:t>
      </w:r>
      <w:r w:rsidR="007A7E85" w:rsidRPr="0020081C">
        <w:rPr>
          <w:rFonts w:ascii="Tahoma" w:hAnsi="Tahoma" w:cs="Tahoma"/>
          <w:sz w:val="24"/>
          <w:szCs w:val="24"/>
        </w:rPr>
        <w:t>na način što je o</w:t>
      </w:r>
      <w:r w:rsidR="004A353D" w:rsidRPr="0020081C">
        <w:rPr>
          <w:rFonts w:ascii="Tahoma" w:hAnsi="Tahoma" w:cs="Tahoma"/>
          <w:sz w:val="24"/>
          <w:szCs w:val="24"/>
        </w:rPr>
        <w:t>dlučeno: „</w:t>
      </w:r>
      <w:r w:rsidR="003073CC" w:rsidRPr="0020081C">
        <w:rPr>
          <w:rFonts w:ascii="Tahoma" w:hAnsi="Tahoma" w:cs="Tahoma"/>
          <w:sz w:val="24"/>
          <w:szCs w:val="24"/>
        </w:rPr>
        <w:t>Odbija se zahtjev za pristup informacijama podnosioca zahtjeva Akcija za ljudska prava od 16.12.2015. godine.</w:t>
      </w:r>
      <w:r w:rsidR="00113F6F" w:rsidRPr="0020081C">
        <w:rPr>
          <w:rFonts w:ascii="Tahoma" w:hAnsi="Tahoma" w:cs="Tahoma"/>
          <w:sz w:val="24"/>
          <w:szCs w:val="24"/>
        </w:rPr>
        <w:t>“</w:t>
      </w:r>
      <w:r w:rsidR="00555BE9">
        <w:rPr>
          <w:rFonts w:ascii="Tahoma" w:hAnsi="Tahoma" w:cs="Tahoma"/>
          <w:sz w:val="24"/>
          <w:szCs w:val="24"/>
        </w:rPr>
        <w:t xml:space="preserve">  </w:t>
      </w:r>
      <w:r w:rsidR="004A353D" w:rsidRPr="0020081C">
        <w:rPr>
          <w:rFonts w:ascii="Tahoma" w:hAnsi="Tahoma" w:cs="Tahoma"/>
          <w:sz w:val="24"/>
          <w:szCs w:val="24"/>
        </w:rPr>
        <w:t xml:space="preserve">U obrazloženju </w:t>
      </w:r>
      <w:r w:rsidR="002C7A25">
        <w:rPr>
          <w:rFonts w:ascii="Tahoma" w:hAnsi="Tahoma" w:cs="Tahoma"/>
          <w:sz w:val="24"/>
          <w:szCs w:val="24"/>
        </w:rPr>
        <w:t xml:space="preserve">osporenog </w:t>
      </w:r>
      <w:r w:rsidR="004A353D" w:rsidRPr="0020081C">
        <w:rPr>
          <w:rFonts w:ascii="Tahoma" w:hAnsi="Tahoma" w:cs="Tahoma"/>
          <w:sz w:val="24"/>
          <w:szCs w:val="24"/>
        </w:rPr>
        <w:t xml:space="preserve">rješenja </w:t>
      </w:r>
      <w:r w:rsidR="00555BE9">
        <w:rPr>
          <w:rFonts w:ascii="Tahoma" w:hAnsi="Tahoma" w:cs="Tahoma"/>
          <w:sz w:val="24"/>
          <w:szCs w:val="24"/>
        </w:rPr>
        <w:t xml:space="preserve">se navodi </w:t>
      </w:r>
      <w:r w:rsidR="00AD5BD4" w:rsidRPr="0020081C">
        <w:rPr>
          <w:rFonts w:ascii="Tahoma" w:hAnsi="Tahoma" w:cs="Tahoma"/>
          <w:sz w:val="24"/>
          <w:szCs w:val="24"/>
        </w:rPr>
        <w:t xml:space="preserve">da je, </w:t>
      </w:r>
      <w:r w:rsidR="006D1A57" w:rsidRPr="0020081C">
        <w:rPr>
          <w:rFonts w:ascii="Tahoma" w:hAnsi="Tahoma" w:cs="Tahoma"/>
          <w:sz w:val="24"/>
          <w:szCs w:val="24"/>
        </w:rPr>
        <w:t>ocje</w:t>
      </w:r>
      <w:r w:rsidR="0020081C" w:rsidRPr="0020081C">
        <w:rPr>
          <w:rFonts w:ascii="Tahoma" w:hAnsi="Tahoma" w:cs="Tahoma"/>
          <w:sz w:val="24"/>
          <w:szCs w:val="24"/>
        </w:rPr>
        <w:t xml:space="preserve">njujući navode zahtjeva, sud </w:t>
      </w:r>
      <w:r w:rsidR="006D1A57" w:rsidRPr="0020081C">
        <w:rPr>
          <w:rFonts w:ascii="Tahoma" w:hAnsi="Tahoma" w:cs="Tahoma"/>
          <w:sz w:val="24"/>
          <w:szCs w:val="24"/>
        </w:rPr>
        <w:t xml:space="preserve">našao da isti treba odbiti. </w:t>
      </w:r>
      <w:r w:rsidR="0020081C" w:rsidRPr="0020081C">
        <w:rPr>
          <w:rFonts w:ascii="Tahoma" w:hAnsi="Tahoma" w:cs="Tahoma"/>
          <w:sz w:val="24"/>
          <w:szCs w:val="24"/>
        </w:rPr>
        <w:t xml:space="preserve"> </w:t>
      </w:r>
      <w:r w:rsidR="00555BE9">
        <w:rPr>
          <w:rFonts w:ascii="Tahoma" w:hAnsi="Tahoma" w:cs="Tahoma"/>
          <w:sz w:val="24"/>
          <w:szCs w:val="24"/>
        </w:rPr>
        <w:t>Č</w:t>
      </w:r>
      <w:r w:rsidR="006D1A57" w:rsidRPr="0020081C">
        <w:rPr>
          <w:rFonts w:ascii="Tahoma" w:hAnsi="Tahoma" w:cs="Tahoma"/>
          <w:sz w:val="24"/>
          <w:szCs w:val="24"/>
        </w:rPr>
        <w:t xml:space="preserve">lanom 14 tačka 1 Zakona o slobodnom pristupu informacijama propisano je da organ vlasti može ograničiti pristup informaciji ili dijelu informacije, ako je u interesu zaštite privatnosti od objelodanjivanja podataka predviđenih zakonom kojim se uređuje zaštita podataka o ličnosti, osim ako se podaci odnose na slučajeve taksativno nabrojane u tačkama odnosno alinejama navedenog člana. </w:t>
      </w:r>
      <w:r w:rsidR="00546707">
        <w:rPr>
          <w:rFonts w:ascii="Tahoma" w:hAnsi="Tahoma" w:cs="Tahoma"/>
          <w:sz w:val="24"/>
          <w:szCs w:val="24"/>
        </w:rPr>
        <w:t xml:space="preserve">U daljem se  </w:t>
      </w:r>
      <w:r w:rsidR="0020081C" w:rsidRPr="0020081C">
        <w:rPr>
          <w:rFonts w:ascii="Tahoma" w:hAnsi="Tahoma" w:cs="Tahoma"/>
          <w:sz w:val="24"/>
          <w:szCs w:val="24"/>
        </w:rPr>
        <w:t>navodi da</w:t>
      </w:r>
      <w:r w:rsidR="006D1A57" w:rsidRPr="0020081C">
        <w:rPr>
          <w:rFonts w:ascii="Tahoma" w:hAnsi="Tahoma" w:cs="Tahoma"/>
          <w:sz w:val="24"/>
          <w:szCs w:val="24"/>
        </w:rPr>
        <w:t xml:space="preserve"> u skladu sa članom 43 Ustava Crne Gore se jemči zaštita podataka o ličnosti, odnosno zabrana upotrebe istih van namjene za koju su prikupljeni, dok član 51 Ustava, koji u stavu 1 garantuje pravo na pristup informacijama u posjedu državnih organa i organizacija koje vrše javna ovlašćenja, u stavu 2 predviđa ograničenja navedenog prava, između ostalog, u interesu zaštite morala i privatnosti. Pravo na poštovanje privatnosti garantovano je i članom 8 Evropske konvencije za zaštitu ljudskih prava i </w:t>
      </w:r>
      <w:r w:rsidR="00546707" w:rsidRPr="0020081C">
        <w:rPr>
          <w:rFonts w:ascii="Tahoma" w:hAnsi="Tahoma" w:cs="Tahoma"/>
          <w:sz w:val="24"/>
          <w:szCs w:val="24"/>
        </w:rPr>
        <w:t xml:space="preserve"> osnovnih</w:t>
      </w:r>
      <w:r w:rsidR="006D1A57" w:rsidRPr="0020081C">
        <w:rPr>
          <w:rFonts w:ascii="Tahoma" w:hAnsi="Tahoma" w:cs="Tahoma"/>
          <w:sz w:val="24"/>
          <w:szCs w:val="24"/>
        </w:rPr>
        <w:t xml:space="preserve"> sloboda, a miješanje javne vlasti je dozvoljeno samo ako je u skladu sa zakonom i neophodno u demokratskom društvu u interesu nacionalne bezbjednosti, javne bezbednosti ili ekonomske dobrobiti zemlje, radi sprečavanja nereda ili kriminala, zaštite zdravlja ili morala, ili radi zaštite prava i sloboda drugih. </w:t>
      </w:r>
      <w:r w:rsidR="00D24A5A" w:rsidRPr="00904044">
        <w:rPr>
          <w:rFonts w:ascii="Tahoma" w:hAnsi="Tahoma" w:cs="Tahoma"/>
          <w:sz w:val="24"/>
          <w:szCs w:val="24"/>
        </w:rPr>
        <w:t xml:space="preserve">U obrazloženju </w:t>
      </w:r>
      <w:r w:rsidR="00546707">
        <w:rPr>
          <w:rFonts w:ascii="Tahoma" w:hAnsi="Tahoma" w:cs="Tahoma"/>
          <w:sz w:val="24"/>
          <w:szCs w:val="24"/>
        </w:rPr>
        <w:t xml:space="preserve">osporenog </w:t>
      </w:r>
      <w:r w:rsidR="00D24A5A" w:rsidRPr="00904044">
        <w:rPr>
          <w:rFonts w:ascii="Tahoma" w:hAnsi="Tahoma" w:cs="Tahoma"/>
          <w:sz w:val="24"/>
          <w:szCs w:val="24"/>
        </w:rPr>
        <w:t>rješenja nadalje se navodi da se pod ličnim podacima podrazumijevaju sve informacije koje se odnose na fizičko lice čiji je identitet utvrđen ili se može utvrditi, a kako je to propisano članom 9 stav 1 tačka 1 Zakona o zaštiti podataka o ličnosti, dok član 10 stav 1 istog zakona predviđa da se obrada ličnih podataka može vršiti po prethodno dobijenoj saglasnosti lica čiji lični podaci se obrađuju, koja se može opozvati u svakom trenutku</w:t>
      </w:r>
      <w:r w:rsidR="00546707">
        <w:rPr>
          <w:rFonts w:ascii="Tahoma" w:hAnsi="Tahoma" w:cs="Tahoma"/>
          <w:sz w:val="24"/>
          <w:szCs w:val="24"/>
        </w:rPr>
        <w:t>, P</w:t>
      </w:r>
      <w:r w:rsidR="0020081C" w:rsidRPr="00D24A5A">
        <w:rPr>
          <w:rFonts w:ascii="Tahoma" w:hAnsi="Tahoma" w:cs="Tahoma"/>
          <w:sz w:val="24"/>
          <w:szCs w:val="24"/>
        </w:rPr>
        <w:t xml:space="preserve">rvostepeni organ ukazuje </w:t>
      </w:r>
      <w:r w:rsidR="006D1A57" w:rsidRPr="00D24A5A">
        <w:rPr>
          <w:rFonts w:ascii="Tahoma" w:hAnsi="Tahoma" w:cs="Tahoma"/>
          <w:sz w:val="24"/>
          <w:szCs w:val="24"/>
        </w:rPr>
        <w:t>na odredbu člana 319 Porodičnog zakona Crne Gore, kojim je propisano da je u postupku u vezi sa porodičnim odnosima javnost isključena, te da podaci iz sudskih spisa spadaju u službenu tajnu koju su dužni da čuvaju svi učesnici u postupku kojima su ti podaci dostupni.</w:t>
      </w:r>
      <w:r w:rsidR="004810C2">
        <w:rPr>
          <w:rFonts w:ascii="Tahoma" w:hAnsi="Tahoma" w:cs="Tahoma"/>
          <w:b/>
          <w:sz w:val="24"/>
          <w:szCs w:val="24"/>
        </w:rPr>
        <w:t xml:space="preserve"> </w:t>
      </w:r>
      <w:r w:rsidR="00546707">
        <w:rPr>
          <w:rFonts w:ascii="Tahoma" w:hAnsi="Tahoma" w:cs="Tahoma"/>
          <w:sz w:val="24"/>
          <w:szCs w:val="24"/>
        </w:rPr>
        <w:t>Č</w:t>
      </w:r>
      <w:r w:rsidR="004810C2" w:rsidRPr="003970F5">
        <w:rPr>
          <w:rFonts w:ascii="Tahoma" w:hAnsi="Tahoma" w:cs="Tahoma"/>
          <w:sz w:val="24"/>
          <w:szCs w:val="24"/>
        </w:rPr>
        <w:t xml:space="preserve">lan 391 stav 1 Krivičnog zakonika Crne Gore propisuje krivično djelo povreda tajnosti postupka (zaprijećeno novčanom kaznom ili kaznom zatvora do jedne godine) koje čim onaj ko neovlašćeno otkrije ono što je saznao u sudskom prekršajnom upravnom ili drugom zakonom propisanom postupku, a što se po zakonu ne može objaviti ili je odlukom suda ili drugo nadležnog organa proglašeno kao tajna. </w:t>
      </w:r>
      <w:r w:rsidR="00546707">
        <w:rPr>
          <w:rFonts w:ascii="Tahoma" w:hAnsi="Tahoma" w:cs="Tahoma"/>
          <w:sz w:val="24"/>
          <w:szCs w:val="24"/>
        </w:rPr>
        <w:t>S</w:t>
      </w:r>
      <w:r w:rsidR="004810C2" w:rsidRPr="003970F5">
        <w:rPr>
          <w:rFonts w:ascii="Tahoma" w:hAnsi="Tahoma" w:cs="Tahoma"/>
          <w:sz w:val="24"/>
          <w:szCs w:val="24"/>
        </w:rPr>
        <w:t>hodno citiranim zakonskim odredbama domaćeg i međunarodnog prava, a imajući u vidu sadržinu predmetnog zahtjeva za pristup informacijama kojim se traži dostavljanje kopija podnijetih kontrolnih zahtjeva kao i odluka po istim tokom posliednih pet godina, sud nalazi da postoji razlog za o</w:t>
      </w:r>
      <w:r w:rsidR="00546707">
        <w:rPr>
          <w:rFonts w:ascii="Tahoma" w:hAnsi="Tahoma" w:cs="Tahoma"/>
          <w:sz w:val="24"/>
          <w:szCs w:val="24"/>
        </w:rPr>
        <w:t>graničavanje pristupa traženoj in</w:t>
      </w:r>
      <w:r w:rsidR="004810C2" w:rsidRPr="003970F5">
        <w:rPr>
          <w:rFonts w:ascii="Tahoma" w:hAnsi="Tahoma" w:cs="Tahoma"/>
          <w:sz w:val="24"/>
          <w:szCs w:val="24"/>
        </w:rPr>
        <w:t>formaciji. Ovo sa razloga što se u predmetima "Su IV-2" formiranim po osnovu p</w:t>
      </w:r>
      <w:r w:rsidR="003B681D">
        <w:rPr>
          <w:rFonts w:ascii="Tahoma" w:hAnsi="Tahoma" w:cs="Tahoma"/>
          <w:sz w:val="24"/>
          <w:szCs w:val="24"/>
        </w:rPr>
        <w:t>odnijetih kontroimh zahtjeva nal</w:t>
      </w:r>
      <w:r w:rsidR="004810C2" w:rsidRPr="003970F5">
        <w:rPr>
          <w:rFonts w:ascii="Tahoma" w:hAnsi="Tahoma" w:cs="Tahoma"/>
          <w:sz w:val="24"/>
          <w:szCs w:val="24"/>
        </w:rPr>
        <w:t>aze i zahtjev</w:t>
      </w:r>
      <w:r w:rsidR="00B62DE4">
        <w:rPr>
          <w:rFonts w:ascii="Tahoma" w:hAnsi="Tahoma" w:cs="Tahoma"/>
          <w:sz w:val="24"/>
          <w:szCs w:val="24"/>
        </w:rPr>
        <w:t>i koji su proistekli iz porodični</w:t>
      </w:r>
      <w:r w:rsidR="004810C2" w:rsidRPr="003970F5">
        <w:rPr>
          <w:rFonts w:ascii="Tahoma" w:hAnsi="Tahoma" w:cs="Tahoma"/>
          <w:sz w:val="24"/>
          <w:szCs w:val="24"/>
        </w:rPr>
        <w:t xml:space="preserve">h odnosa te iz postupaka tokom kojih je isključena javnost tokom glavnog pretresa odnosno rasprave. </w:t>
      </w:r>
      <w:r w:rsidR="0030038E">
        <w:rPr>
          <w:rFonts w:ascii="Tahoma" w:hAnsi="Tahoma" w:cs="Tahoma"/>
          <w:sz w:val="24"/>
          <w:szCs w:val="24"/>
        </w:rPr>
        <w:t>Naime</w:t>
      </w:r>
      <w:r w:rsidR="004810C2" w:rsidRPr="003970F5">
        <w:rPr>
          <w:rFonts w:ascii="Tahoma" w:hAnsi="Tahoma" w:cs="Tahoma"/>
          <w:sz w:val="24"/>
          <w:szCs w:val="24"/>
        </w:rPr>
        <w:t xml:space="preserve"> to znači da se u spisima suda čije fotokopiju podnosilac zahtjeva traži nalaze brojne informacije koje </w:t>
      </w:r>
      <w:r w:rsidR="004810C2" w:rsidRPr="003970F5">
        <w:rPr>
          <w:rFonts w:ascii="Tahoma" w:hAnsi="Tahoma" w:cs="Tahoma"/>
          <w:sz w:val="24"/>
          <w:szCs w:val="24"/>
        </w:rPr>
        <w:lastRenderedPageBreak/>
        <w:t>se tiču privatnosti i drugih ličnih prava pojedinca, a koje je sud kao organ dužan da štiti od objelodanjivanja u cilju zaštite privatnosti lica na koje se informacije odnose. Ističe se da je sud imao u vidu i odredbu člana 16 stav 1 Zakona o slobodnom pristupu informacijama nalazeći da bi objelodanjivanjem tražemh informacija nastala znatno veća šteta po privatnost i druga lična prava pojedinca u odnosu na interes javnosti da zna tu informaciju, te da se ne može govoriti o pr</w:t>
      </w:r>
      <w:r w:rsidR="007F1FCD">
        <w:rPr>
          <w:rFonts w:ascii="Tahoma" w:hAnsi="Tahoma" w:cs="Tahoma"/>
          <w:sz w:val="24"/>
          <w:szCs w:val="24"/>
        </w:rPr>
        <w:t>eovlađujucem javnom interesu. A</w:t>
      </w:r>
      <w:r w:rsidR="004810C2" w:rsidRPr="003970F5">
        <w:rPr>
          <w:rFonts w:ascii="Tahoma" w:hAnsi="Tahoma" w:cs="Tahoma"/>
          <w:sz w:val="24"/>
          <w:szCs w:val="24"/>
        </w:rPr>
        <w:t xml:space="preserve">naliza efikasnosti pravnih ljekova predviđenih Zakonom o zaštiti prava na suđenje u razumnom roku, a koju podnosilac zahtjeva navodi kao razlog podnošenja predmetnog zahtjeva može ostvariti dostavljanjem izvještaja o ukupnom broju podnijetih, odnosno usvojenih, odbijenih, odbačenih kontrolnih zahtjeva kao i broju izjavljenih žalbi protiv rješenja ovog suda, na koji način se mogu izvesti relevantni zaključci koji se tiču primjene navedenog zakona. </w:t>
      </w:r>
    </w:p>
    <w:p w:rsidR="007F1FCD" w:rsidRPr="004810C2" w:rsidRDefault="007F1FCD" w:rsidP="003073CC">
      <w:pPr>
        <w:pStyle w:val="NoSpacing"/>
        <w:jc w:val="both"/>
        <w:rPr>
          <w:rFonts w:ascii="Tahoma" w:hAnsi="Tahoma" w:cs="Tahoma"/>
          <w:sz w:val="24"/>
          <w:szCs w:val="24"/>
        </w:rPr>
      </w:pPr>
    </w:p>
    <w:p w:rsidR="00804E89" w:rsidRPr="00B82E78" w:rsidRDefault="00400905" w:rsidP="00804E89">
      <w:pPr>
        <w:jc w:val="both"/>
        <w:rPr>
          <w:rFonts w:ascii="Tahoma" w:hAnsi="Tahoma" w:cs="Tahoma"/>
          <w:b/>
          <w:sz w:val="24"/>
          <w:szCs w:val="24"/>
        </w:rPr>
      </w:pPr>
      <w:r w:rsidRPr="0088436B">
        <w:rPr>
          <w:rFonts w:ascii="Tahoma" w:hAnsi="Tahoma" w:cs="Tahoma"/>
          <w:sz w:val="24"/>
          <w:szCs w:val="24"/>
        </w:rPr>
        <w:t>Protiv ovog</w:t>
      </w:r>
      <w:r w:rsidRPr="00804E89">
        <w:rPr>
          <w:rFonts w:ascii="Tahoma" w:hAnsi="Tahoma" w:cs="Tahoma"/>
          <w:sz w:val="24"/>
          <w:szCs w:val="24"/>
        </w:rPr>
        <w:t xml:space="preserve"> rješenja u zakon</w:t>
      </w:r>
      <w:r w:rsidR="00AC67EA" w:rsidRPr="00804E89">
        <w:rPr>
          <w:rFonts w:ascii="Tahoma" w:hAnsi="Tahoma" w:cs="Tahoma"/>
          <w:sz w:val="24"/>
          <w:szCs w:val="24"/>
        </w:rPr>
        <w:t>s</w:t>
      </w:r>
      <w:r w:rsidRPr="00804E89">
        <w:rPr>
          <w:rFonts w:ascii="Tahoma" w:hAnsi="Tahoma" w:cs="Tahoma"/>
          <w:sz w:val="24"/>
          <w:szCs w:val="24"/>
        </w:rPr>
        <w:t>kom roku podnosilac zaht</w:t>
      </w:r>
      <w:r w:rsidR="00CB2925" w:rsidRPr="00804E89">
        <w:rPr>
          <w:rFonts w:ascii="Tahoma" w:hAnsi="Tahoma" w:cs="Tahoma"/>
          <w:sz w:val="24"/>
          <w:szCs w:val="24"/>
        </w:rPr>
        <w:t xml:space="preserve">jeva je uložio žalbu. U </w:t>
      </w:r>
      <w:r w:rsidR="00FB0E27" w:rsidRPr="00804E89">
        <w:rPr>
          <w:rFonts w:ascii="Tahoma" w:hAnsi="Tahoma" w:cs="Tahoma"/>
          <w:sz w:val="24"/>
          <w:szCs w:val="24"/>
        </w:rPr>
        <w:t xml:space="preserve">žalbi </w:t>
      </w:r>
      <w:r w:rsidR="00CB2925" w:rsidRPr="00804E89">
        <w:rPr>
          <w:rFonts w:ascii="Tahoma" w:hAnsi="Tahoma" w:cs="Tahoma"/>
          <w:sz w:val="24"/>
          <w:szCs w:val="24"/>
        </w:rPr>
        <w:t>se</w:t>
      </w:r>
      <w:r w:rsidRPr="00804E89">
        <w:rPr>
          <w:rFonts w:ascii="Tahoma" w:hAnsi="Tahoma" w:cs="Tahoma"/>
          <w:sz w:val="24"/>
          <w:szCs w:val="24"/>
        </w:rPr>
        <w:t xml:space="preserve"> </w:t>
      </w:r>
      <w:r w:rsidR="00CB2925" w:rsidRPr="00804E89">
        <w:rPr>
          <w:rFonts w:ascii="Tahoma" w:hAnsi="Tahoma" w:cs="Tahoma"/>
          <w:sz w:val="24"/>
          <w:szCs w:val="24"/>
        </w:rPr>
        <w:t>u bitnom navodi</w:t>
      </w:r>
      <w:r w:rsidR="00AC6C21" w:rsidRPr="00804E89">
        <w:rPr>
          <w:rFonts w:ascii="Tahoma" w:hAnsi="Tahoma" w:cs="Tahoma"/>
          <w:sz w:val="24"/>
          <w:szCs w:val="24"/>
        </w:rPr>
        <w:t xml:space="preserve"> da </w:t>
      </w:r>
      <w:r w:rsidR="00FB0E27" w:rsidRPr="00804E89">
        <w:rPr>
          <w:rFonts w:ascii="Tahoma" w:hAnsi="Tahoma" w:cs="Tahoma"/>
          <w:sz w:val="24"/>
          <w:szCs w:val="24"/>
        </w:rPr>
        <w:t>se</w:t>
      </w:r>
      <w:r w:rsidR="003A4B22" w:rsidRPr="00804E89">
        <w:rPr>
          <w:rFonts w:ascii="Tahoma" w:hAnsi="Tahoma" w:cs="Tahoma"/>
          <w:sz w:val="24"/>
          <w:szCs w:val="24"/>
        </w:rPr>
        <w:t xml:space="preserve"> pobija</w:t>
      </w:r>
      <w:r w:rsidR="00FB0E27" w:rsidRPr="00804E89">
        <w:rPr>
          <w:rFonts w:ascii="Tahoma" w:hAnsi="Tahoma" w:cs="Tahoma"/>
          <w:sz w:val="24"/>
          <w:szCs w:val="24"/>
        </w:rPr>
        <w:t xml:space="preserve"> </w:t>
      </w:r>
      <w:r w:rsidR="003A4B22" w:rsidRPr="00804E89">
        <w:rPr>
          <w:rFonts w:ascii="Tahoma" w:hAnsi="Tahoma" w:cs="Tahoma"/>
          <w:sz w:val="24"/>
          <w:szCs w:val="24"/>
        </w:rPr>
        <w:t xml:space="preserve">Rješenja </w:t>
      </w:r>
      <w:r w:rsidR="00D50CE7">
        <w:rPr>
          <w:rFonts w:ascii="Tahoma" w:hAnsi="Tahoma" w:cs="Tahoma"/>
          <w:sz w:val="24"/>
          <w:szCs w:val="24"/>
        </w:rPr>
        <w:t>Višeg</w:t>
      </w:r>
      <w:r w:rsidR="003A4B22" w:rsidRPr="00804E89">
        <w:rPr>
          <w:rFonts w:ascii="Tahoma" w:hAnsi="Tahoma" w:cs="Tahoma"/>
          <w:sz w:val="24"/>
          <w:szCs w:val="24"/>
        </w:rPr>
        <w:t xml:space="preserve"> suda u Podgorici </w:t>
      </w:r>
      <w:r w:rsidR="00B82E78" w:rsidRPr="00B82E78">
        <w:rPr>
          <w:rFonts w:ascii="Tahoma" w:hAnsi="Tahoma" w:cs="Tahoma"/>
          <w:sz w:val="24"/>
          <w:szCs w:val="24"/>
        </w:rPr>
        <w:t>I Su. br.158/15</w:t>
      </w:r>
      <w:r w:rsidR="003A4B22" w:rsidRPr="00804E89">
        <w:rPr>
          <w:rFonts w:ascii="Tahoma" w:hAnsi="Tahoma" w:cs="Tahoma"/>
          <w:sz w:val="24"/>
          <w:szCs w:val="24"/>
        </w:rPr>
        <w:t xml:space="preserve"> od </w:t>
      </w:r>
      <w:r w:rsidR="00D50CE7">
        <w:rPr>
          <w:rFonts w:ascii="Tahoma" w:hAnsi="Tahoma" w:cs="Tahoma"/>
          <w:sz w:val="24"/>
          <w:szCs w:val="24"/>
        </w:rPr>
        <w:t>24.12.2015.</w:t>
      </w:r>
      <w:r w:rsidR="003A4B22" w:rsidRPr="00804E89">
        <w:rPr>
          <w:rFonts w:ascii="Tahoma" w:hAnsi="Tahoma" w:cs="Tahoma"/>
          <w:sz w:val="24"/>
          <w:szCs w:val="24"/>
        </w:rPr>
        <w:t xml:space="preserve"> godine zbog pogrešne primjene materijalnog prava</w:t>
      </w:r>
      <w:r w:rsidR="00E66BD8" w:rsidRPr="00804E89">
        <w:rPr>
          <w:rFonts w:ascii="Tahoma" w:hAnsi="Tahoma" w:cs="Tahoma"/>
          <w:sz w:val="24"/>
          <w:szCs w:val="24"/>
        </w:rPr>
        <w:t xml:space="preserve">. </w:t>
      </w:r>
      <w:r w:rsidR="00804E89" w:rsidRPr="00804E89">
        <w:rPr>
          <w:rFonts w:ascii="Tahoma" w:hAnsi="Tahoma" w:cs="Tahoma"/>
          <w:sz w:val="24"/>
          <w:szCs w:val="24"/>
        </w:rPr>
        <w:t>U žalbi se navodi da NVO Akcija za ljudska prava u okviru projekta „Monitoring reforme pravosuđa" koji sprovodi u saradnji sa Centrom za monitoring i istraživanje (CeMI) uz podršku Evropske unije i u saradnji sa Ministarstvom pravde, sprovodi analizu primjene pravnih ljekova propisanih Zakonom o zaštiti prava na suđenje u razumnom roku u odnosu na poslednjih pet godina njegove primjene, te da je u tom cilju od svih sudova zatraženo da omoguće pristup odlukama o kontrolnim zahtjevima i odlukama po žalbama protiv odluka predsjednika nižestepenih sudova, jer u trenutku podnošenja zahtjeva za pristup informacijama te odluke nisu bile objavljene na portalu sudova</w:t>
      </w:r>
      <w:r w:rsidR="00804E89" w:rsidRPr="00804E89">
        <w:rPr>
          <w:rStyle w:val="Bodytext10"/>
          <w:rFonts w:ascii="Tahoma" w:hAnsi="Tahoma" w:cs="Tahoma"/>
          <w:sz w:val="24"/>
          <w:szCs w:val="24"/>
        </w:rPr>
        <w:t>, a da su do sada te podatke dostavili s</w:t>
      </w:r>
      <w:r w:rsidR="00804E89" w:rsidRPr="00804E89">
        <w:rPr>
          <w:rFonts w:ascii="Tahoma" w:hAnsi="Tahoma" w:cs="Tahoma"/>
          <w:sz w:val="24"/>
          <w:szCs w:val="24"/>
        </w:rPr>
        <w:t>vi predsjednici sudova, osim</w:t>
      </w:r>
      <w:r w:rsidR="00B82E78">
        <w:rPr>
          <w:rFonts w:ascii="Tahoma" w:hAnsi="Tahoma" w:cs="Tahoma"/>
          <w:sz w:val="24"/>
          <w:szCs w:val="24"/>
        </w:rPr>
        <w:t xml:space="preserve"> Osnovnog</w:t>
      </w:r>
      <w:r w:rsidR="00804E89" w:rsidRPr="00804E89">
        <w:rPr>
          <w:rFonts w:ascii="Tahoma" w:hAnsi="Tahoma" w:cs="Tahoma"/>
          <w:sz w:val="24"/>
          <w:szCs w:val="24"/>
        </w:rPr>
        <w:t xml:space="preserve"> suda u Podgorici i Višeg suda u Podgorici, ili tako što su uputili podnosioca žalbe na sajt na kome su u međuvremenu odluke istaknute. </w:t>
      </w:r>
      <w:r w:rsidR="00804E89" w:rsidRPr="00B82E78">
        <w:rPr>
          <w:rFonts w:ascii="Tahoma" w:hAnsi="Tahoma" w:cs="Tahoma"/>
          <w:sz w:val="24"/>
          <w:szCs w:val="24"/>
        </w:rPr>
        <w:t xml:space="preserve">U žalbi se ističe da je ožalbenim rješenjem </w:t>
      </w:r>
      <w:r w:rsidR="00D50CE7" w:rsidRPr="00B82E78">
        <w:rPr>
          <w:rFonts w:ascii="Tahoma" w:hAnsi="Tahoma" w:cs="Tahoma"/>
          <w:sz w:val="24"/>
          <w:szCs w:val="24"/>
        </w:rPr>
        <w:t>Višeg</w:t>
      </w:r>
      <w:r w:rsidR="005F62F0">
        <w:rPr>
          <w:rFonts w:ascii="Tahoma" w:hAnsi="Tahoma" w:cs="Tahoma"/>
          <w:sz w:val="24"/>
          <w:szCs w:val="24"/>
        </w:rPr>
        <w:t xml:space="preserve"> suda u Podgorici odbijen da se </w:t>
      </w:r>
      <w:r w:rsidR="00804E89" w:rsidRPr="00B82E78">
        <w:rPr>
          <w:rFonts w:ascii="Tahoma" w:hAnsi="Tahoma" w:cs="Tahoma"/>
          <w:sz w:val="24"/>
          <w:szCs w:val="24"/>
        </w:rPr>
        <w:t xml:space="preserve"> omogući pristup traženim odlukama po kontrolnim zahtjevima iako te odluke nisu javno objavljene.</w:t>
      </w:r>
      <w:r w:rsidR="00804E89" w:rsidRPr="00B82E78">
        <w:rPr>
          <w:rFonts w:ascii="Tahoma" w:hAnsi="Tahoma" w:cs="Tahoma"/>
          <w:b/>
          <w:sz w:val="24"/>
          <w:szCs w:val="24"/>
        </w:rPr>
        <w:t xml:space="preserve"> </w:t>
      </w:r>
      <w:r w:rsidR="00804E89" w:rsidRPr="00B82E78">
        <w:rPr>
          <w:rFonts w:ascii="Tahoma" w:hAnsi="Tahoma" w:cs="Tahoma"/>
          <w:sz w:val="24"/>
          <w:szCs w:val="24"/>
        </w:rPr>
        <w:t xml:space="preserve">Žalilac </w:t>
      </w:r>
      <w:r w:rsidR="000D1CA5">
        <w:rPr>
          <w:rFonts w:ascii="Tahoma" w:hAnsi="Tahoma" w:cs="Tahoma"/>
          <w:sz w:val="24"/>
          <w:szCs w:val="24"/>
        </w:rPr>
        <w:t xml:space="preserve">u bitnom navodi </w:t>
      </w:r>
      <w:r w:rsidR="00804E89" w:rsidRPr="00B82E78">
        <w:rPr>
          <w:rFonts w:ascii="Tahoma" w:hAnsi="Tahoma" w:cs="Tahoma"/>
          <w:sz w:val="24"/>
          <w:szCs w:val="24"/>
        </w:rPr>
        <w:t>da su ostali sudovi pravilno cijenili potrebu za zaštitom prava na privatnost, konkretno ličnih podataka stranaka (čl. 14, st. 1 Zakona) i prava na pristup informacijama u cilju vršenja demokratske kontrole vlasti i ostvarivanja ljudskih prava i sloboda (čl. 5 Zakona) tako što su dostavili odluke o kontrolnim zahtjevima ili žalbama protiv odluka o kontrolnim zahtjevima u kojima su podaci o strankama i njihovim punomoćnicima ili zastupnicima anonimizirani, tj. ograničen je pristup samo djelovima traženih informacija, u skladu sa članom 24 Zakona o slobodnom pristupu informacijama</w:t>
      </w:r>
      <w:r w:rsidR="00B82E78">
        <w:rPr>
          <w:rFonts w:ascii="Tahoma" w:hAnsi="Tahoma" w:cs="Tahoma"/>
          <w:sz w:val="24"/>
          <w:szCs w:val="24"/>
        </w:rPr>
        <w:t xml:space="preserve">. </w:t>
      </w:r>
      <w:r w:rsidR="00804E89" w:rsidRPr="00B82E78">
        <w:rPr>
          <w:rFonts w:ascii="Tahoma" w:hAnsi="Tahoma" w:cs="Tahoma"/>
          <w:sz w:val="24"/>
          <w:szCs w:val="24"/>
        </w:rPr>
        <w:t xml:space="preserve">U žalbi se navodi da je u rješenju onemogućen pristup svim odlukama jer postoje predmeti u kojima je javnost bila isključena, pri tome se čak ne pravi razliku između odluka po kontrolnim zahtjevima koje se tiču predmeta u kojima je javnost bila isključena i onih iz kojih nije bila isključena. U žalbi se navodi da, obzirom na broj kontrolnih zahtjeva koji su podnijeti u predmetnom </w:t>
      </w:r>
      <w:r w:rsidR="00804E89" w:rsidRPr="00B82E78">
        <w:rPr>
          <w:rFonts w:ascii="Tahoma" w:hAnsi="Tahoma" w:cs="Tahoma"/>
          <w:sz w:val="24"/>
          <w:szCs w:val="24"/>
        </w:rPr>
        <w:lastRenderedPageBreak/>
        <w:t xml:space="preserve">periodu nije vjerovatno da su se svi zahtjevi odnosili samo na predmete u kojima je javnost bila isključena, već su samo navedene odredbe različitih zakona kojima je propisano isključenje javnosti u određenim postupcima, bez povezivanja sa konkretnim činjenicama iz </w:t>
      </w:r>
      <w:r w:rsidR="000D1CA5">
        <w:rPr>
          <w:rFonts w:ascii="Tahoma" w:hAnsi="Tahoma" w:cs="Tahoma"/>
          <w:sz w:val="24"/>
          <w:szCs w:val="24"/>
        </w:rPr>
        <w:t>zahtjeva žalioca. Žalilac navodi</w:t>
      </w:r>
      <w:r w:rsidR="00804E89" w:rsidRPr="00B82E78">
        <w:rPr>
          <w:rFonts w:ascii="Tahoma" w:hAnsi="Tahoma" w:cs="Tahoma"/>
          <w:sz w:val="24"/>
          <w:szCs w:val="24"/>
        </w:rPr>
        <w:t xml:space="preserve"> da odbijajući zahtjev za pristup informacijama o odlukama o kontrolnim zahtjevima podnijetim u vezi predmeta iz kojih je javnost bila isključena, prvostepeni organi gubi iz vida načela Zakona, kao i odredbu člana 24 Zakona koja nalaže pristup informacijama uz odgovarajuću anonimizaciju (brisanje dijela informacije koji bi ugrozio privatnost), a</w:t>
      </w:r>
      <w:r w:rsidR="00804E89" w:rsidRPr="00B82E78">
        <w:rPr>
          <w:rStyle w:val="Bodytext10Bold"/>
          <w:rFonts w:ascii="Tahoma" w:hAnsi="Tahoma" w:cs="Tahoma"/>
          <w:sz w:val="24"/>
          <w:szCs w:val="24"/>
        </w:rPr>
        <w:t xml:space="preserve"> </w:t>
      </w:r>
      <w:r w:rsidR="00804E89" w:rsidRPr="00B82E78">
        <w:rPr>
          <w:rStyle w:val="Bodytext10Bold"/>
          <w:rFonts w:ascii="Tahoma" w:hAnsi="Tahoma" w:cs="Tahoma"/>
          <w:b w:val="0"/>
          <w:sz w:val="24"/>
          <w:szCs w:val="24"/>
        </w:rPr>
        <w:t>što važi i za one predmete u kojima je javnost bila zakonito isključena.</w:t>
      </w:r>
      <w:r w:rsidR="00B82E78">
        <w:rPr>
          <w:rFonts w:ascii="Tahoma" w:hAnsi="Tahoma" w:cs="Tahoma"/>
          <w:b/>
          <w:sz w:val="24"/>
          <w:szCs w:val="24"/>
        </w:rPr>
        <w:t xml:space="preserve"> </w:t>
      </w:r>
      <w:r w:rsidR="00F660FD">
        <w:rPr>
          <w:rFonts w:ascii="Tahoma" w:hAnsi="Tahoma" w:cs="Tahoma"/>
          <w:sz w:val="24"/>
          <w:szCs w:val="24"/>
        </w:rPr>
        <w:t>Žalilac u žalbi navodi</w:t>
      </w:r>
      <w:r w:rsidR="00804E89" w:rsidRPr="00B82E78">
        <w:rPr>
          <w:rFonts w:ascii="Tahoma" w:hAnsi="Tahoma" w:cs="Tahoma"/>
          <w:sz w:val="24"/>
          <w:szCs w:val="24"/>
        </w:rPr>
        <w:t xml:space="preserve"> da ne stoje ni razlozi iz pobijanog </w:t>
      </w:r>
      <w:r w:rsidR="00927624">
        <w:rPr>
          <w:rFonts w:ascii="Tahoma" w:hAnsi="Tahoma" w:cs="Tahoma"/>
          <w:sz w:val="24"/>
          <w:szCs w:val="24"/>
        </w:rPr>
        <w:t>r</w:t>
      </w:r>
      <w:r w:rsidR="00804E89" w:rsidRPr="00B82E78">
        <w:rPr>
          <w:rFonts w:ascii="Tahoma" w:hAnsi="Tahoma" w:cs="Tahoma"/>
          <w:sz w:val="24"/>
          <w:szCs w:val="24"/>
        </w:rPr>
        <w:t xml:space="preserve">ješenja da bi za potrebe koje su istaknute u zahtjevu koji je potreban mogu biti dovoljne informacije objavljene u godišnjim izvještajima o radu sudova o načinu rješavanja kontrolnih zahtjeva za </w:t>
      </w:r>
      <w:r w:rsidR="00D50CE7" w:rsidRPr="00B82E78">
        <w:rPr>
          <w:rFonts w:ascii="Tahoma" w:hAnsi="Tahoma" w:cs="Tahoma"/>
          <w:sz w:val="24"/>
          <w:szCs w:val="24"/>
        </w:rPr>
        <w:t>Viši</w:t>
      </w:r>
      <w:r w:rsidR="00804E89" w:rsidRPr="00B82E78">
        <w:rPr>
          <w:rFonts w:ascii="Tahoma" w:hAnsi="Tahoma" w:cs="Tahoma"/>
          <w:sz w:val="24"/>
          <w:szCs w:val="24"/>
        </w:rPr>
        <w:t xml:space="preserve"> sud u Podgorici, te da odbijanje pristupa informacijama na osnovu ocjene cjelishodnosti zahtjeva za pristup nije u skladu sa članom 3 Zakonom o slobodnom pristupu informacijama u kome je navedeno da svako lice ima pravo na pristup informacijama bez obaveze da navodi razloge i objašnjava interes traženj</w:t>
      </w:r>
      <w:r w:rsidR="00927624">
        <w:rPr>
          <w:rFonts w:ascii="Tahoma" w:hAnsi="Tahoma" w:cs="Tahoma"/>
          <w:sz w:val="24"/>
          <w:szCs w:val="24"/>
        </w:rPr>
        <w:t>a informacija. Žalilac navodi i</w:t>
      </w:r>
      <w:r w:rsidR="00804E89" w:rsidRPr="00B82E78">
        <w:rPr>
          <w:rFonts w:ascii="Tahoma" w:hAnsi="Tahoma" w:cs="Tahoma"/>
          <w:sz w:val="24"/>
          <w:szCs w:val="24"/>
        </w:rPr>
        <w:t xml:space="preserve"> to da su objavljene sve odluke Vrhovnog suda o tužbama za pravično zadovoljenje, koje su samo nastavak pravnog puta započetog kontrolnim zahtjevom, pa ta činjenica o zabrani pristupa odlukama po kontrolnim zahtjevima dodatno lišava opravdanja. Žalilac predlaže da Savjet Agencije usvoji žalbu i naloži da </w:t>
      </w:r>
      <w:r w:rsidR="00D50CE7" w:rsidRPr="00B82E78">
        <w:rPr>
          <w:rFonts w:ascii="Tahoma" w:hAnsi="Tahoma" w:cs="Tahoma"/>
          <w:sz w:val="24"/>
          <w:szCs w:val="24"/>
        </w:rPr>
        <w:t>Viši</w:t>
      </w:r>
      <w:r w:rsidR="00804E89" w:rsidRPr="00B82E78">
        <w:rPr>
          <w:rFonts w:ascii="Tahoma" w:hAnsi="Tahoma" w:cs="Tahoma"/>
          <w:sz w:val="24"/>
          <w:szCs w:val="24"/>
        </w:rPr>
        <w:t xml:space="preserve"> sud u Podgorici omogući pristup traženim odlukama po kontrolnim zahtjevima za 2011, 2012, 2013, 2014. i 2015. godinu pošto izvrši njihovu anonimizaciju kao što su to učinili ostali sudovi.</w:t>
      </w:r>
    </w:p>
    <w:p w:rsidR="007D2D6B" w:rsidRPr="002F0CBA" w:rsidRDefault="00BC4E61" w:rsidP="007D2D6B">
      <w:pPr>
        <w:jc w:val="both"/>
        <w:rPr>
          <w:rFonts w:ascii="Tahoma" w:hAnsi="Tahoma" w:cs="Tahoma"/>
          <w:sz w:val="24"/>
          <w:szCs w:val="24"/>
        </w:rPr>
      </w:pPr>
      <w:r w:rsidRPr="00C015FA">
        <w:rPr>
          <w:rFonts w:ascii="Tahoma" w:hAnsi="Tahoma" w:cs="Tahoma"/>
          <w:sz w:val="24"/>
          <w:szCs w:val="24"/>
        </w:rPr>
        <w:t>Savjet Agencije se u smislu člana 40 stav 1 tačka 1 Zakona o slobodnom pristup informacijama obratio zahtjevom br.</w:t>
      </w:r>
      <w:r w:rsidR="008C39C3">
        <w:rPr>
          <w:rFonts w:ascii="Tahoma" w:hAnsi="Tahoma" w:cs="Tahoma"/>
          <w:sz w:val="24"/>
          <w:szCs w:val="24"/>
        </w:rPr>
        <w:t xml:space="preserve"> </w:t>
      </w:r>
      <w:r w:rsidR="00101613" w:rsidRPr="00C015FA">
        <w:rPr>
          <w:rFonts w:ascii="Tahoma" w:hAnsi="Tahoma" w:cs="Tahoma"/>
          <w:sz w:val="24"/>
          <w:szCs w:val="24"/>
        </w:rPr>
        <w:t>07-</w:t>
      </w:r>
      <w:r w:rsidR="008C39C3">
        <w:rPr>
          <w:rFonts w:ascii="Tahoma" w:hAnsi="Tahoma" w:cs="Tahoma"/>
          <w:sz w:val="24"/>
          <w:szCs w:val="24"/>
        </w:rPr>
        <w:t>3</w:t>
      </w:r>
      <w:r w:rsidR="00C12337">
        <w:rPr>
          <w:rFonts w:ascii="Tahoma" w:hAnsi="Tahoma" w:cs="Tahoma"/>
          <w:sz w:val="24"/>
          <w:szCs w:val="24"/>
        </w:rPr>
        <w:t>3</w:t>
      </w:r>
      <w:r w:rsidR="00101613" w:rsidRPr="00C015FA">
        <w:rPr>
          <w:rFonts w:ascii="Tahoma" w:hAnsi="Tahoma" w:cs="Tahoma"/>
          <w:sz w:val="24"/>
          <w:szCs w:val="24"/>
        </w:rPr>
        <w:t>-</w:t>
      </w:r>
      <w:r w:rsidR="008C39C3">
        <w:rPr>
          <w:rFonts w:ascii="Tahoma" w:hAnsi="Tahoma" w:cs="Tahoma"/>
          <w:sz w:val="24"/>
          <w:szCs w:val="24"/>
        </w:rPr>
        <w:t>1</w:t>
      </w:r>
      <w:r w:rsidR="00B82E78">
        <w:rPr>
          <w:rFonts w:ascii="Tahoma" w:hAnsi="Tahoma" w:cs="Tahoma"/>
          <w:sz w:val="24"/>
          <w:szCs w:val="24"/>
        </w:rPr>
        <w:t>199</w:t>
      </w:r>
      <w:r w:rsidR="007F6DBD">
        <w:rPr>
          <w:rFonts w:ascii="Tahoma" w:hAnsi="Tahoma" w:cs="Tahoma"/>
          <w:sz w:val="24"/>
          <w:szCs w:val="24"/>
        </w:rPr>
        <w:t>-</w:t>
      </w:r>
      <w:r w:rsidR="00B82E78">
        <w:rPr>
          <w:rFonts w:ascii="Tahoma" w:hAnsi="Tahoma" w:cs="Tahoma"/>
          <w:sz w:val="24"/>
          <w:szCs w:val="24"/>
        </w:rPr>
        <w:t>8</w:t>
      </w:r>
      <w:r w:rsidR="00A21698" w:rsidRPr="00C015FA">
        <w:rPr>
          <w:rFonts w:ascii="Tahoma" w:hAnsi="Tahoma" w:cs="Tahoma"/>
          <w:sz w:val="24"/>
          <w:szCs w:val="24"/>
        </w:rPr>
        <w:t>/16</w:t>
      </w:r>
      <w:r w:rsidRPr="00C015FA">
        <w:rPr>
          <w:rFonts w:ascii="Tahoma" w:hAnsi="Tahoma" w:cs="Tahoma"/>
          <w:sz w:val="24"/>
          <w:szCs w:val="24"/>
        </w:rPr>
        <w:t xml:space="preserve"> od </w:t>
      </w:r>
      <w:r w:rsidR="008C39C3">
        <w:rPr>
          <w:rFonts w:ascii="Tahoma" w:hAnsi="Tahoma" w:cs="Tahoma"/>
          <w:sz w:val="24"/>
          <w:szCs w:val="24"/>
        </w:rPr>
        <w:t>1</w:t>
      </w:r>
      <w:r w:rsidR="00B82E78">
        <w:rPr>
          <w:rFonts w:ascii="Tahoma" w:hAnsi="Tahoma" w:cs="Tahoma"/>
          <w:sz w:val="24"/>
          <w:szCs w:val="24"/>
        </w:rPr>
        <w:t>8</w:t>
      </w:r>
      <w:r w:rsidRPr="00C015FA">
        <w:rPr>
          <w:rFonts w:ascii="Tahoma" w:hAnsi="Tahoma" w:cs="Tahoma"/>
          <w:sz w:val="24"/>
          <w:szCs w:val="24"/>
        </w:rPr>
        <w:t>.</w:t>
      </w:r>
      <w:r w:rsidR="00A21698" w:rsidRPr="00C015FA">
        <w:rPr>
          <w:rFonts w:ascii="Tahoma" w:hAnsi="Tahoma" w:cs="Tahoma"/>
          <w:sz w:val="24"/>
          <w:szCs w:val="24"/>
        </w:rPr>
        <w:t>0</w:t>
      </w:r>
      <w:r w:rsidR="00C12337">
        <w:rPr>
          <w:rFonts w:ascii="Tahoma" w:hAnsi="Tahoma" w:cs="Tahoma"/>
          <w:sz w:val="24"/>
          <w:szCs w:val="24"/>
        </w:rPr>
        <w:t>5</w:t>
      </w:r>
      <w:r w:rsidRPr="00C015FA">
        <w:rPr>
          <w:rFonts w:ascii="Tahoma" w:hAnsi="Tahoma" w:cs="Tahoma"/>
          <w:sz w:val="24"/>
          <w:szCs w:val="24"/>
        </w:rPr>
        <w:t>.201</w:t>
      </w:r>
      <w:r w:rsidR="00A21698" w:rsidRPr="00C015FA">
        <w:rPr>
          <w:rFonts w:ascii="Tahoma" w:hAnsi="Tahoma" w:cs="Tahoma"/>
          <w:sz w:val="24"/>
          <w:szCs w:val="24"/>
        </w:rPr>
        <w:t>6</w:t>
      </w:r>
      <w:r w:rsidR="00C12337">
        <w:rPr>
          <w:rFonts w:ascii="Tahoma" w:hAnsi="Tahoma" w:cs="Tahoma"/>
          <w:sz w:val="24"/>
          <w:szCs w:val="24"/>
        </w:rPr>
        <w:t xml:space="preserve">.godine </w:t>
      </w:r>
      <w:r w:rsidRPr="00C015FA">
        <w:rPr>
          <w:rFonts w:ascii="Tahoma" w:hAnsi="Tahoma" w:cs="Tahoma"/>
          <w:sz w:val="24"/>
          <w:szCs w:val="24"/>
        </w:rPr>
        <w:t xml:space="preserve">tražeći informaciju koja je predmet zahtjeva za slobodan pristup </w:t>
      </w:r>
      <w:r w:rsidRPr="008C39C3">
        <w:rPr>
          <w:rFonts w:ascii="Tahoma" w:hAnsi="Tahoma" w:cs="Tahoma"/>
          <w:sz w:val="24"/>
          <w:szCs w:val="24"/>
        </w:rPr>
        <w:t xml:space="preserve">informacijama </w:t>
      </w:r>
      <w:r w:rsidR="008C39C3" w:rsidRPr="008C39C3">
        <w:rPr>
          <w:rFonts w:ascii="Tahoma" w:hAnsi="Tahoma" w:cs="Tahoma"/>
          <w:sz w:val="24"/>
          <w:szCs w:val="24"/>
        </w:rPr>
        <w:t xml:space="preserve">NVO Akcija za ljudska prava </w:t>
      </w:r>
      <w:r w:rsidR="004529C0">
        <w:rPr>
          <w:rFonts w:ascii="Tahoma" w:hAnsi="Tahoma" w:cs="Tahoma"/>
          <w:sz w:val="24"/>
          <w:szCs w:val="24"/>
        </w:rPr>
        <w:t>I Su.</w:t>
      </w:r>
      <w:r w:rsidR="008C39C3" w:rsidRPr="008C39C3">
        <w:rPr>
          <w:rFonts w:ascii="Tahoma" w:hAnsi="Tahoma" w:cs="Tahoma"/>
          <w:sz w:val="24"/>
          <w:szCs w:val="24"/>
        </w:rPr>
        <w:t xml:space="preserve"> br </w:t>
      </w:r>
      <w:r w:rsidR="004529C0">
        <w:rPr>
          <w:rFonts w:ascii="Tahoma" w:hAnsi="Tahoma" w:cs="Tahoma"/>
          <w:sz w:val="24"/>
          <w:szCs w:val="24"/>
        </w:rPr>
        <w:t>158/15</w:t>
      </w:r>
      <w:r w:rsidR="008C39C3" w:rsidRPr="008C39C3">
        <w:rPr>
          <w:rFonts w:ascii="Tahoma" w:hAnsi="Tahoma" w:cs="Tahoma"/>
          <w:sz w:val="24"/>
          <w:szCs w:val="24"/>
        </w:rPr>
        <w:t xml:space="preserve"> od 16.</w:t>
      </w:r>
      <w:r w:rsidR="004529C0">
        <w:rPr>
          <w:rFonts w:ascii="Tahoma" w:hAnsi="Tahoma" w:cs="Tahoma"/>
          <w:sz w:val="24"/>
          <w:szCs w:val="24"/>
        </w:rPr>
        <w:t>1</w:t>
      </w:r>
      <w:r w:rsidR="008C39C3" w:rsidRPr="008C39C3">
        <w:rPr>
          <w:rFonts w:ascii="Tahoma" w:hAnsi="Tahoma" w:cs="Tahoma"/>
          <w:sz w:val="24"/>
          <w:szCs w:val="24"/>
        </w:rPr>
        <w:t>2.2015. godine</w:t>
      </w:r>
      <w:r w:rsidR="008C39C3">
        <w:rPr>
          <w:rFonts w:ascii="Tahoma" w:hAnsi="Tahoma" w:cs="Tahoma"/>
          <w:sz w:val="24"/>
          <w:szCs w:val="24"/>
        </w:rPr>
        <w:t xml:space="preserve">, </w:t>
      </w:r>
      <w:r w:rsidR="00D50CE7">
        <w:rPr>
          <w:rFonts w:ascii="Tahoma" w:hAnsi="Tahoma" w:cs="Tahoma"/>
          <w:sz w:val="24"/>
          <w:szCs w:val="24"/>
        </w:rPr>
        <w:t>Višeg</w:t>
      </w:r>
      <w:r w:rsidR="0008422B">
        <w:rPr>
          <w:rFonts w:ascii="Tahoma" w:hAnsi="Tahoma" w:cs="Tahoma"/>
          <w:sz w:val="24"/>
          <w:szCs w:val="24"/>
        </w:rPr>
        <w:t xml:space="preserve"> suda u Podgorici</w:t>
      </w:r>
      <w:r w:rsidR="00D048D1" w:rsidRPr="00C015FA">
        <w:rPr>
          <w:rFonts w:ascii="Tahoma" w:hAnsi="Tahoma" w:cs="Tahoma"/>
          <w:sz w:val="24"/>
          <w:szCs w:val="24"/>
        </w:rPr>
        <w:t xml:space="preserve"> </w:t>
      </w:r>
      <w:r w:rsidR="007F6DBD">
        <w:rPr>
          <w:rFonts w:ascii="Tahoma" w:hAnsi="Tahoma" w:cs="Tahoma"/>
          <w:sz w:val="24"/>
          <w:szCs w:val="24"/>
        </w:rPr>
        <w:t>je</w:t>
      </w:r>
      <w:r w:rsidR="008C39C3">
        <w:rPr>
          <w:rFonts w:ascii="Tahoma" w:hAnsi="Tahoma" w:cs="Tahoma"/>
          <w:sz w:val="24"/>
          <w:szCs w:val="24"/>
        </w:rPr>
        <w:t xml:space="preserve"> aktom </w:t>
      </w:r>
      <w:r w:rsidR="004529C0">
        <w:rPr>
          <w:rFonts w:ascii="Tahoma" w:hAnsi="Tahoma" w:cs="Tahoma"/>
          <w:sz w:val="24"/>
          <w:szCs w:val="24"/>
        </w:rPr>
        <w:t xml:space="preserve">I – Su. </w:t>
      </w:r>
      <w:r w:rsidR="008C39C3">
        <w:rPr>
          <w:rFonts w:ascii="Tahoma" w:hAnsi="Tahoma" w:cs="Tahoma"/>
          <w:sz w:val="24"/>
          <w:szCs w:val="24"/>
        </w:rPr>
        <w:t>br.8</w:t>
      </w:r>
      <w:r w:rsidR="004529C0">
        <w:rPr>
          <w:rFonts w:ascii="Tahoma" w:hAnsi="Tahoma" w:cs="Tahoma"/>
          <w:sz w:val="24"/>
          <w:szCs w:val="24"/>
        </w:rPr>
        <w:t>7</w:t>
      </w:r>
      <w:r w:rsidR="008C39C3">
        <w:rPr>
          <w:rFonts w:ascii="Tahoma" w:hAnsi="Tahoma" w:cs="Tahoma"/>
          <w:sz w:val="24"/>
          <w:szCs w:val="24"/>
        </w:rPr>
        <w:t>/1</w:t>
      </w:r>
      <w:r w:rsidR="004529C0">
        <w:rPr>
          <w:rFonts w:ascii="Tahoma" w:hAnsi="Tahoma" w:cs="Tahoma"/>
          <w:sz w:val="24"/>
          <w:szCs w:val="24"/>
        </w:rPr>
        <w:t>6</w:t>
      </w:r>
      <w:r w:rsidR="008C39C3">
        <w:rPr>
          <w:rFonts w:ascii="Tahoma" w:hAnsi="Tahoma" w:cs="Tahoma"/>
          <w:sz w:val="24"/>
          <w:szCs w:val="24"/>
        </w:rPr>
        <w:t xml:space="preserve"> od </w:t>
      </w:r>
      <w:r w:rsidR="004529C0">
        <w:rPr>
          <w:rFonts w:ascii="Tahoma" w:hAnsi="Tahoma" w:cs="Tahoma"/>
          <w:sz w:val="24"/>
          <w:szCs w:val="24"/>
        </w:rPr>
        <w:t>06</w:t>
      </w:r>
      <w:r w:rsidR="008C39C3">
        <w:rPr>
          <w:rFonts w:ascii="Tahoma" w:hAnsi="Tahoma" w:cs="Tahoma"/>
          <w:sz w:val="24"/>
          <w:szCs w:val="24"/>
        </w:rPr>
        <w:t>.06.2016. godine</w:t>
      </w:r>
      <w:r w:rsidR="007F6DBD">
        <w:rPr>
          <w:rFonts w:ascii="Tahoma" w:hAnsi="Tahoma" w:cs="Tahoma"/>
          <w:sz w:val="24"/>
          <w:szCs w:val="24"/>
        </w:rPr>
        <w:t xml:space="preserve"> </w:t>
      </w:r>
      <w:r w:rsidRPr="00C015FA">
        <w:rPr>
          <w:rFonts w:ascii="Tahoma" w:hAnsi="Tahoma" w:cs="Tahoma"/>
          <w:sz w:val="24"/>
          <w:szCs w:val="24"/>
        </w:rPr>
        <w:t>dostav</w:t>
      </w:r>
      <w:r w:rsidR="007F6DBD">
        <w:rPr>
          <w:rFonts w:ascii="Tahoma" w:hAnsi="Tahoma" w:cs="Tahoma"/>
          <w:sz w:val="24"/>
          <w:szCs w:val="24"/>
        </w:rPr>
        <w:t xml:space="preserve">io informaciuju </w:t>
      </w:r>
      <w:r w:rsidR="00326334" w:rsidRPr="00C015FA">
        <w:rPr>
          <w:rFonts w:ascii="Tahoma" w:hAnsi="Tahoma" w:cs="Tahoma"/>
          <w:sz w:val="24"/>
          <w:szCs w:val="24"/>
        </w:rPr>
        <w:t>i to</w:t>
      </w:r>
      <w:r w:rsidRPr="00C015FA">
        <w:rPr>
          <w:rFonts w:ascii="Tahoma" w:hAnsi="Tahoma" w:cs="Tahoma"/>
          <w:sz w:val="24"/>
          <w:szCs w:val="24"/>
        </w:rPr>
        <w:t xml:space="preserve">: </w:t>
      </w:r>
      <w:r w:rsidR="00FA741D" w:rsidRPr="002F0CBA">
        <w:rPr>
          <w:rFonts w:ascii="Tahoma" w:hAnsi="Tahoma" w:cs="Tahoma"/>
          <w:sz w:val="24"/>
          <w:szCs w:val="24"/>
        </w:rPr>
        <w:t>Spis</w:t>
      </w:r>
      <w:r w:rsidR="004529C0" w:rsidRPr="002F0CBA">
        <w:rPr>
          <w:rFonts w:ascii="Tahoma" w:hAnsi="Tahoma" w:cs="Tahoma"/>
          <w:sz w:val="24"/>
          <w:szCs w:val="24"/>
        </w:rPr>
        <w:t>e predmeta formirane</w:t>
      </w:r>
      <w:r w:rsidR="00D42B18" w:rsidRPr="002F0CBA">
        <w:rPr>
          <w:rFonts w:ascii="Tahoma" w:hAnsi="Tahoma" w:cs="Tahoma"/>
          <w:sz w:val="24"/>
          <w:szCs w:val="24"/>
        </w:rPr>
        <w:t xml:space="preserve"> po</w:t>
      </w:r>
      <w:r w:rsidR="00FA741D" w:rsidRPr="002F0CBA">
        <w:rPr>
          <w:rFonts w:ascii="Tahoma" w:hAnsi="Tahoma" w:cs="Tahoma"/>
          <w:sz w:val="24"/>
          <w:szCs w:val="24"/>
        </w:rPr>
        <w:t xml:space="preserve"> </w:t>
      </w:r>
      <w:r w:rsidR="00ED18A4" w:rsidRPr="002F0CBA">
        <w:rPr>
          <w:rFonts w:ascii="Tahoma" w:hAnsi="Tahoma" w:cs="Tahoma"/>
          <w:sz w:val="24"/>
          <w:szCs w:val="24"/>
        </w:rPr>
        <w:t>k</w:t>
      </w:r>
      <w:r w:rsidR="00ED18A4" w:rsidRPr="002F0CBA">
        <w:rPr>
          <w:rFonts w:ascii="Tahoma" w:hAnsi="Tahoma" w:cs="Tahoma"/>
          <w:sz w:val="24"/>
          <w:szCs w:val="24"/>
          <w:lang w:val="sr-Latn-CS"/>
        </w:rPr>
        <w:t xml:space="preserve">ontrolnom zahtjevu </w:t>
      </w:r>
      <w:r w:rsidR="00B36BBD" w:rsidRPr="002F0CBA">
        <w:rPr>
          <w:rFonts w:ascii="Tahoma" w:hAnsi="Tahoma" w:cs="Tahoma"/>
          <w:sz w:val="24"/>
          <w:szCs w:val="24"/>
          <w:lang w:val="sr-Latn-CS"/>
        </w:rPr>
        <w:t xml:space="preserve">VI </w:t>
      </w:r>
      <w:r w:rsidR="008C39C3" w:rsidRPr="002F0CBA">
        <w:rPr>
          <w:rFonts w:ascii="Tahoma" w:hAnsi="Tahoma" w:cs="Tahoma"/>
          <w:sz w:val="24"/>
          <w:szCs w:val="24"/>
          <w:lang w:val="sr-Latn-CS"/>
        </w:rPr>
        <w:t>Su.</w:t>
      </w:r>
      <w:r w:rsidR="00B36BBD" w:rsidRPr="002F0CBA">
        <w:rPr>
          <w:rFonts w:ascii="Tahoma" w:hAnsi="Tahoma" w:cs="Tahoma"/>
          <w:sz w:val="24"/>
          <w:szCs w:val="24"/>
          <w:lang w:val="sr-Latn-CS"/>
        </w:rPr>
        <w:t xml:space="preserve"> </w:t>
      </w:r>
      <w:r w:rsidR="008C39C3" w:rsidRPr="002F0CBA">
        <w:rPr>
          <w:rFonts w:ascii="Tahoma" w:hAnsi="Tahoma" w:cs="Tahoma"/>
          <w:sz w:val="24"/>
          <w:szCs w:val="24"/>
          <w:lang w:val="sr-Latn-CS"/>
        </w:rPr>
        <w:t xml:space="preserve">br. </w:t>
      </w:r>
      <w:r w:rsidR="00B36BBD" w:rsidRPr="002F0CBA">
        <w:rPr>
          <w:rFonts w:ascii="Tahoma" w:hAnsi="Tahoma" w:cs="Tahoma"/>
          <w:sz w:val="24"/>
          <w:szCs w:val="24"/>
          <w:lang w:val="sr-Latn-CS"/>
        </w:rPr>
        <w:t>21/11</w:t>
      </w:r>
      <w:r w:rsidR="008C39C3" w:rsidRPr="002F0CBA">
        <w:rPr>
          <w:rFonts w:ascii="Tahoma" w:hAnsi="Tahoma" w:cs="Tahoma"/>
          <w:sz w:val="24"/>
          <w:szCs w:val="24"/>
          <w:lang w:val="sr-Latn-CS"/>
        </w:rPr>
        <w:t xml:space="preserve"> od </w:t>
      </w:r>
      <w:r w:rsidR="00B36BBD" w:rsidRPr="002F0CBA">
        <w:rPr>
          <w:rFonts w:ascii="Tahoma" w:hAnsi="Tahoma" w:cs="Tahoma"/>
          <w:sz w:val="24"/>
          <w:szCs w:val="24"/>
          <w:lang w:val="sr-Latn-CS"/>
        </w:rPr>
        <w:t>11</w:t>
      </w:r>
      <w:r w:rsidR="008C39C3" w:rsidRPr="002F0CBA">
        <w:rPr>
          <w:rFonts w:ascii="Tahoma" w:hAnsi="Tahoma" w:cs="Tahoma"/>
          <w:sz w:val="24"/>
          <w:szCs w:val="24"/>
          <w:lang w:val="sr-Latn-CS"/>
        </w:rPr>
        <w:t>.0</w:t>
      </w:r>
      <w:r w:rsidR="00B36BBD" w:rsidRPr="002F0CBA">
        <w:rPr>
          <w:rFonts w:ascii="Tahoma" w:hAnsi="Tahoma" w:cs="Tahoma"/>
          <w:sz w:val="24"/>
          <w:szCs w:val="24"/>
          <w:lang w:val="sr-Latn-CS"/>
        </w:rPr>
        <w:t>2.2011</w:t>
      </w:r>
      <w:r w:rsidR="008C39C3" w:rsidRPr="002F0CBA">
        <w:rPr>
          <w:rFonts w:ascii="Tahoma" w:hAnsi="Tahoma" w:cs="Tahoma"/>
          <w:sz w:val="24"/>
          <w:szCs w:val="24"/>
          <w:lang w:val="sr-Latn-CS"/>
        </w:rPr>
        <w:t xml:space="preserve">.godine; </w:t>
      </w:r>
      <w:r w:rsidR="00B36BBD" w:rsidRPr="002F0CBA">
        <w:rPr>
          <w:rFonts w:ascii="Tahoma" w:hAnsi="Tahoma" w:cs="Tahoma"/>
          <w:sz w:val="24"/>
          <w:szCs w:val="24"/>
        </w:rPr>
        <w:t>Spise predmeta formirane</w:t>
      </w:r>
      <w:r w:rsidR="00D42B18" w:rsidRPr="002F0CBA">
        <w:rPr>
          <w:rFonts w:ascii="Tahoma" w:hAnsi="Tahoma" w:cs="Tahoma"/>
          <w:sz w:val="24"/>
          <w:szCs w:val="24"/>
        </w:rPr>
        <w:t xml:space="preserve"> po</w:t>
      </w:r>
      <w:r w:rsidR="00B36BBD" w:rsidRPr="002F0CBA">
        <w:rPr>
          <w:rFonts w:ascii="Tahoma" w:hAnsi="Tahoma" w:cs="Tahoma"/>
          <w:sz w:val="24"/>
          <w:szCs w:val="24"/>
        </w:rPr>
        <w:t xml:space="preserve"> k</w:t>
      </w:r>
      <w:r w:rsidR="00B36BBD" w:rsidRPr="002F0CBA">
        <w:rPr>
          <w:rFonts w:ascii="Tahoma" w:hAnsi="Tahoma" w:cs="Tahoma"/>
          <w:sz w:val="24"/>
          <w:szCs w:val="24"/>
          <w:lang w:val="sr-Latn-CS"/>
        </w:rPr>
        <w:t>ontrolnom zahtjevu VI Su. br. 22/11 od 16.02.2011.godine;</w:t>
      </w:r>
      <w:r w:rsidR="00D42B18" w:rsidRPr="002F0CBA">
        <w:rPr>
          <w:rFonts w:ascii="Tahoma" w:hAnsi="Tahoma" w:cs="Tahoma"/>
          <w:sz w:val="24"/>
          <w:szCs w:val="24"/>
          <w:lang w:val="sr-Latn-CS"/>
        </w:rPr>
        <w:t xml:space="preserve"> </w:t>
      </w:r>
      <w:r w:rsidR="00D42B18" w:rsidRPr="002F0CBA">
        <w:rPr>
          <w:rFonts w:ascii="Tahoma" w:hAnsi="Tahoma" w:cs="Tahoma"/>
          <w:sz w:val="24"/>
          <w:szCs w:val="24"/>
        </w:rPr>
        <w:t>Spise predmeta formirane po k</w:t>
      </w:r>
      <w:r w:rsidR="00D42B18" w:rsidRPr="002F0CBA">
        <w:rPr>
          <w:rFonts w:ascii="Tahoma" w:hAnsi="Tahoma" w:cs="Tahoma"/>
          <w:sz w:val="24"/>
          <w:szCs w:val="24"/>
          <w:lang w:val="sr-Latn-CS"/>
        </w:rPr>
        <w:t xml:space="preserve">ontrolnom zahtjevu VI Su. br. 24/11 od 15.02.2011.godine; </w:t>
      </w:r>
      <w:r w:rsidR="00D42B18" w:rsidRPr="002F0CBA">
        <w:rPr>
          <w:rFonts w:ascii="Tahoma" w:hAnsi="Tahoma" w:cs="Tahoma"/>
          <w:sz w:val="24"/>
          <w:szCs w:val="24"/>
        </w:rPr>
        <w:t>Spise predmeta formirane po k</w:t>
      </w:r>
      <w:r w:rsidR="00D42B18" w:rsidRPr="002F0CBA">
        <w:rPr>
          <w:rFonts w:ascii="Tahoma" w:hAnsi="Tahoma" w:cs="Tahoma"/>
          <w:sz w:val="24"/>
          <w:szCs w:val="24"/>
          <w:lang w:val="sr-Latn-CS"/>
        </w:rPr>
        <w:t xml:space="preserve">ontrolnom zahtjevu VI Su. br. 28/11 od 21.02.2011.godine; </w:t>
      </w:r>
      <w:r w:rsidR="00D42B18" w:rsidRPr="002F0CBA">
        <w:rPr>
          <w:rFonts w:ascii="Tahoma" w:hAnsi="Tahoma" w:cs="Tahoma"/>
          <w:sz w:val="24"/>
          <w:szCs w:val="24"/>
        </w:rPr>
        <w:t>Spise predmeta formirane po k</w:t>
      </w:r>
      <w:r w:rsidR="00D42B18" w:rsidRPr="002F0CBA">
        <w:rPr>
          <w:rFonts w:ascii="Tahoma" w:hAnsi="Tahoma" w:cs="Tahoma"/>
          <w:sz w:val="24"/>
          <w:szCs w:val="24"/>
          <w:lang w:val="sr-Latn-CS"/>
        </w:rPr>
        <w:t xml:space="preserve">ontrolnom zahtjevu VI Su. br. 41/11 od 31.03.2011.godine; </w:t>
      </w:r>
      <w:r w:rsidR="00D42B18" w:rsidRPr="002F0CBA">
        <w:rPr>
          <w:rFonts w:ascii="Tahoma" w:hAnsi="Tahoma" w:cs="Tahoma"/>
          <w:sz w:val="24"/>
          <w:szCs w:val="24"/>
        </w:rPr>
        <w:t>Spise predmeta formirane po k</w:t>
      </w:r>
      <w:r w:rsidR="00D42B18" w:rsidRPr="002F0CBA">
        <w:rPr>
          <w:rFonts w:ascii="Tahoma" w:hAnsi="Tahoma" w:cs="Tahoma"/>
          <w:sz w:val="24"/>
          <w:szCs w:val="24"/>
          <w:lang w:val="sr-Latn-CS"/>
        </w:rPr>
        <w:t xml:space="preserve">ontrolnom zahtjevu VI Su. br. 47/11 od 09.04.2011.godine; </w:t>
      </w:r>
      <w:r w:rsidR="00D42B18" w:rsidRPr="002F0CBA">
        <w:rPr>
          <w:rFonts w:ascii="Tahoma" w:hAnsi="Tahoma" w:cs="Tahoma"/>
          <w:sz w:val="24"/>
          <w:szCs w:val="24"/>
        </w:rPr>
        <w:t>Spise predmeta formirane po k</w:t>
      </w:r>
      <w:r w:rsidR="00D42B18" w:rsidRPr="002F0CBA">
        <w:rPr>
          <w:rFonts w:ascii="Tahoma" w:hAnsi="Tahoma" w:cs="Tahoma"/>
          <w:sz w:val="24"/>
          <w:szCs w:val="24"/>
          <w:lang w:val="sr-Latn-CS"/>
        </w:rPr>
        <w:t xml:space="preserve">ontrolnom zahtjevu VI Su. br. 49/11 od 25.03.2011.godine; </w:t>
      </w:r>
      <w:r w:rsidR="00D42B18" w:rsidRPr="002F0CBA">
        <w:rPr>
          <w:rFonts w:ascii="Tahoma" w:hAnsi="Tahoma" w:cs="Tahoma"/>
          <w:sz w:val="24"/>
          <w:szCs w:val="24"/>
        </w:rPr>
        <w:t>Spise predmeta formirane po k</w:t>
      </w:r>
      <w:r w:rsidR="00D42B18" w:rsidRPr="002F0CBA">
        <w:rPr>
          <w:rFonts w:ascii="Tahoma" w:hAnsi="Tahoma" w:cs="Tahoma"/>
          <w:sz w:val="24"/>
          <w:szCs w:val="24"/>
          <w:lang w:val="sr-Latn-CS"/>
        </w:rPr>
        <w:t xml:space="preserve">ontrolnom zahtjevu VI Su. br. 54/11 od 28.03.2011.godine; </w:t>
      </w:r>
      <w:r w:rsidR="00D42B18" w:rsidRPr="002F0CBA">
        <w:rPr>
          <w:rFonts w:ascii="Tahoma" w:hAnsi="Tahoma" w:cs="Tahoma"/>
          <w:sz w:val="24"/>
          <w:szCs w:val="24"/>
        </w:rPr>
        <w:t>Spise predmeta formirane po k</w:t>
      </w:r>
      <w:r w:rsidR="00D42B18" w:rsidRPr="002F0CBA">
        <w:rPr>
          <w:rFonts w:ascii="Tahoma" w:hAnsi="Tahoma" w:cs="Tahoma"/>
          <w:sz w:val="24"/>
          <w:szCs w:val="24"/>
          <w:lang w:val="sr-Latn-CS"/>
        </w:rPr>
        <w:t>ontrolnom zahtjevu VI Su. br. 111/11 od 16.06.2011.godine;</w:t>
      </w:r>
      <w:r w:rsidR="00101D2E" w:rsidRPr="002F0CBA">
        <w:rPr>
          <w:rFonts w:ascii="Tahoma" w:hAnsi="Tahoma" w:cs="Tahoma"/>
          <w:sz w:val="24"/>
          <w:szCs w:val="24"/>
          <w:lang w:val="sr-Latn-CS"/>
        </w:rPr>
        <w:t xml:space="preserve"> </w:t>
      </w:r>
      <w:r w:rsidR="00101D2E" w:rsidRPr="002F0CBA">
        <w:rPr>
          <w:rFonts w:ascii="Tahoma" w:hAnsi="Tahoma" w:cs="Tahoma"/>
          <w:sz w:val="24"/>
          <w:szCs w:val="24"/>
        </w:rPr>
        <w:t>Spise predmeta formirane po k</w:t>
      </w:r>
      <w:r w:rsidR="00101D2E" w:rsidRPr="002F0CBA">
        <w:rPr>
          <w:rFonts w:ascii="Tahoma" w:hAnsi="Tahoma" w:cs="Tahoma"/>
          <w:sz w:val="24"/>
          <w:szCs w:val="24"/>
          <w:lang w:val="sr-Latn-CS"/>
        </w:rPr>
        <w:t xml:space="preserve">ontrolnom zahtjevu VI Su. br. </w:t>
      </w:r>
      <w:r w:rsidR="00101D2E" w:rsidRPr="002F0CBA">
        <w:rPr>
          <w:rFonts w:ascii="Tahoma" w:hAnsi="Tahoma" w:cs="Tahoma"/>
          <w:sz w:val="24"/>
          <w:szCs w:val="24"/>
          <w:lang w:val="sr-Latn-CS"/>
        </w:rPr>
        <w:lastRenderedPageBreak/>
        <w:t xml:space="preserve">112/11 od 21.06.2011.godine; </w:t>
      </w:r>
      <w:r w:rsidR="00101D2E" w:rsidRPr="002F0CBA">
        <w:rPr>
          <w:rFonts w:ascii="Tahoma" w:hAnsi="Tahoma" w:cs="Tahoma"/>
          <w:sz w:val="24"/>
          <w:szCs w:val="24"/>
        </w:rPr>
        <w:t>Spise predmeta formirane po k</w:t>
      </w:r>
      <w:r w:rsidR="00101D2E" w:rsidRPr="002F0CBA">
        <w:rPr>
          <w:rFonts w:ascii="Tahoma" w:hAnsi="Tahoma" w:cs="Tahoma"/>
          <w:sz w:val="24"/>
          <w:szCs w:val="24"/>
          <w:lang w:val="sr-Latn-CS"/>
        </w:rPr>
        <w:t xml:space="preserve">ontrolnom zahtjevu VI Su. br. 130/11 od 22.07.2011.godine; </w:t>
      </w:r>
      <w:r w:rsidR="00101D2E" w:rsidRPr="002F0CBA">
        <w:rPr>
          <w:rFonts w:ascii="Tahoma" w:hAnsi="Tahoma" w:cs="Tahoma"/>
          <w:sz w:val="24"/>
          <w:szCs w:val="24"/>
        </w:rPr>
        <w:t>Spise predmeta formirane po k</w:t>
      </w:r>
      <w:r w:rsidR="00101D2E" w:rsidRPr="002F0CBA">
        <w:rPr>
          <w:rFonts w:ascii="Tahoma" w:hAnsi="Tahoma" w:cs="Tahoma"/>
          <w:sz w:val="24"/>
          <w:szCs w:val="24"/>
          <w:lang w:val="sr-Latn-CS"/>
        </w:rPr>
        <w:t xml:space="preserve">ontrolnom zahtjevu VI Su. br. 134/11 od 15.07.2011.godine; </w:t>
      </w:r>
      <w:r w:rsidR="00101D2E" w:rsidRPr="002F0CBA">
        <w:rPr>
          <w:rFonts w:ascii="Tahoma" w:hAnsi="Tahoma" w:cs="Tahoma"/>
          <w:sz w:val="24"/>
          <w:szCs w:val="24"/>
        </w:rPr>
        <w:t>Spise predmeta formirane po k</w:t>
      </w:r>
      <w:r w:rsidR="00101D2E" w:rsidRPr="002F0CBA">
        <w:rPr>
          <w:rFonts w:ascii="Tahoma" w:hAnsi="Tahoma" w:cs="Tahoma"/>
          <w:sz w:val="24"/>
          <w:szCs w:val="24"/>
          <w:lang w:val="sr-Latn-CS"/>
        </w:rPr>
        <w:t xml:space="preserve">ontrolnom zahtjevu VI Su. br. 137/11 od 01.08.2011.godine; </w:t>
      </w:r>
      <w:r w:rsidR="00101D2E" w:rsidRPr="002F0CBA">
        <w:rPr>
          <w:rFonts w:ascii="Tahoma" w:hAnsi="Tahoma" w:cs="Tahoma"/>
          <w:sz w:val="24"/>
          <w:szCs w:val="24"/>
        </w:rPr>
        <w:t>Spise predmeta formirane po k</w:t>
      </w:r>
      <w:r w:rsidR="00101D2E" w:rsidRPr="002F0CBA">
        <w:rPr>
          <w:rFonts w:ascii="Tahoma" w:hAnsi="Tahoma" w:cs="Tahoma"/>
          <w:sz w:val="24"/>
          <w:szCs w:val="24"/>
          <w:lang w:val="sr-Latn-CS"/>
        </w:rPr>
        <w:t xml:space="preserve">ontrolnom zahtjevu VI Su. br. 139/11 od 17.08.2011.godine; </w:t>
      </w:r>
      <w:r w:rsidR="00101D2E" w:rsidRPr="002F0CBA">
        <w:rPr>
          <w:rFonts w:ascii="Tahoma" w:hAnsi="Tahoma" w:cs="Tahoma"/>
          <w:sz w:val="24"/>
          <w:szCs w:val="24"/>
        </w:rPr>
        <w:t>Spise predmeta formirane po k</w:t>
      </w:r>
      <w:r w:rsidR="00101D2E" w:rsidRPr="002F0CBA">
        <w:rPr>
          <w:rFonts w:ascii="Tahoma" w:hAnsi="Tahoma" w:cs="Tahoma"/>
          <w:sz w:val="24"/>
          <w:szCs w:val="24"/>
          <w:lang w:val="sr-Latn-CS"/>
        </w:rPr>
        <w:t xml:space="preserve">ontrolnom zahtjevu VI Su. br. 142/11 od 15.08.2011.godine; </w:t>
      </w:r>
      <w:r w:rsidR="00101D2E" w:rsidRPr="002F0CBA">
        <w:rPr>
          <w:rFonts w:ascii="Tahoma" w:hAnsi="Tahoma" w:cs="Tahoma"/>
          <w:sz w:val="24"/>
          <w:szCs w:val="24"/>
        </w:rPr>
        <w:t>Spise predmeta formirane po k</w:t>
      </w:r>
      <w:r w:rsidR="00101D2E" w:rsidRPr="002F0CBA">
        <w:rPr>
          <w:rFonts w:ascii="Tahoma" w:hAnsi="Tahoma" w:cs="Tahoma"/>
          <w:sz w:val="24"/>
          <w:szCs w:val="24"/>
          <w:lang w:val="sr-Latn-CS"/>
        </w:rPr>
        <w:t xml:space="preserve">ontrolnom zahtjevu VI Su. br. 165/11 od 05.10.2011.godine; </w:t>
      </w:r>
      <w:r w:rsidR="00101D2E" w:rsidRPr="002F0CBA">
        <w:rPr>
          <w:rFonts w:ascii="Tahoma" w:hAnsi="Tahoma" w:cs="Tahoma"/>
          <w:sz w:val="24"/>
          <w:szCs w:val="24"/>
        </w:rPr>
        <w:t>Spise predmeta formirane po k</w:t>
      </w:r>
      <w:r w:rsidR="00101D2E" w:rsidRPr="002F0CBA">
        <w:rPr>
          <w:rFonts w:ascii="Tahoma" w:hAnsi="Tahoma" w:cs="Tahoma"/>
          <w:sz w:val="24"/>
          <w:szCs w:val="24"/>
          <w:lang w:val="sr-Latn-CS"/>
        </w:rPr>
        <w:t xml:space="preserve">ontrolnom zahtjevu VI Su. br. 190/11 od 12.01.2012.godine; </w:t>
      </w:r>
      <w:r w:rsidR="00101D2E" w:rsidRPr="002F0CBA">
        <w:rPr>
          <w:rFonts w:ascii="Tahoma" w:hAnsi="Tahoma" w:cs="Tahoma"/>
          <w:sz w:val="24"/>
          <w:szCs w:val="24"/>
        </w:rPr>
        <w:t>Spise predmeta formirane po k</w:t>
      </w:r>
      <w:r w:rsidR="00101D2E" w:rsidRPr="002F0CBA">
        <w:rPr>
          <w:rFonts w:ascii="Tahoma" w:hAnsi="Tahoma" w:cs="Tahoma"/>
          <w:sz w:val="24"/>
          <w:szCs w:val="24"/>
          <w:lang w:val="sr-Latn-CS"/>
        </w:rPr>
        <w:t xml:space="preserve">ontrolnom zahtjevu VI Su. br. 224/11 od 14.12.2011.godine; </w:t>
      </w:r>
      <w:r w:rsidR="00101D2E" w:rsidRPr="002F0CBA">
        <w:rPr>
          <w:rFonts w:ascii="Tahoma" w:hAnsi="Tahoma" w:cs="Tahoma"/>
          <w:sz w:val="24"/>
          <w:szCs w:val="24"/>
        </w:rPr>
        <w:t>Spise predmeta formirane po k</w:t>
      </w:r>
      <w:r w:rsidR="00101D2E" w:rsidRPr="002F0CBA">
        <w:rPr>
          <w:rFonts w:ascii="Tahoma" w:hAnsi="Tahoma" w:cs="Tahoma"/>
          <w:sz w:val="24"/>
          <w:szCs w:val="24"/>
          <w:lang w:val="sr-Latn-CS"/>
        </w:rPr>
        <w:t xml:space="preserve">ontrolnom zahtjevu VI Su. br. 237/11 od 30.11.2011.godine; </w:t>
      </w:r>
      <w:r w:rsidR="00101D2E" w:rsidRPr="002F0CBA">
        <w:rPr>
          <w:rFonts w:ascii="Tahoma" w:hAnsi="Tahoma" w:cs="Tahoma"/>
          <w:sz w:val="24"/>
          <w:szCs w:val="24"/>
        </w:rPr>
        <w:t>Spise predmeta formirane po k</w:t>
      </w:r>
      <w:r w:rsidR="00101D2E" w:rsidRPr="002F0CBA">
        <w:rPr>
          <w:rFonts w:ascii="Tahoma" w:hAnsi="Tahoma" w:cs="Tahoma"/>
          <w:sz w:val="24"/>
          <w:szCs w:val="24"/>
          <w:lang w:val="sr-Latn-CS"/>
        </w:rPr>
        <w:t xml:space="preserve">ontrolnom zahtjevu VI Su. br. 239/11 od 26.12.2011.godine; </w:t>
      </w:r>
      <w:r w:rsidR="00101D2E" w:rsidRPr="002F0CBA">
        <w:rPr>
          <w:rFonts w:ascii="Tahoma" w:hAnsi="Tahoma" w:cs="Tahoma"/>
          <w:sz w:val="24"/>
          <w:szCs w:val="24"/>
        </w:rPr>
        <w:t>Spise predmeta formirane po k</w:t>
      </w:r>
      <w:r w:rsidR="00101D2E" w:rsidRPr="002F0CBA">
        <w:rPr>
          <w:rFonts w:ascii="Tahoma" w:hAnsi="Tahoma" w:cs="Tahoma"/>
          <w:sz w:val="24"/>
          <w:szCs w:val="24"/>
          <w:lang w:val="sr-Latn-CS"/>
        </w:rPr>
        <w:t xml:space="preserve">ontrolnom zahtjevu VI Su. br. 254/11 od 19.12.2011.godine; </w:t>
      </w:r>
      <w:r w:rsidR="00101D2E" w:rsidRPr="002F0CBA">
        <w:rPr>
          <w:rFonts w:ascii="Tahoma" w:hAnsi="Tahoma" w:cs="Tahoma"/>
          <w:sz w:val="24"/>
          <w:szCs w:val="24"/>
        </w:rPr>
        <w:t>Spise predmeta formirane po k</w:t>
      </w:r>
      <w:r w:rsidR="00101D2E" w:rsidRPr="002F0CBA">
        <w:rPr>
          <w:rFonts w:ascii="Tahoma" w:hAnsi="Tahoma" w:cs="Tahoma"/>
          <w:sz w:val="24"/>
          <w:szCs w:val="24"/>
          <w:lang w:val="sr-Latn-CS"/>
        </w:rPr>
        <w:t xml:space="preserve">ontrolnom zahtjevu VI Su. br. 261/11 od 26.12.2011.godine; </w:t>
      </w:r>
      <w:r w:rsidR="00D03F9B" w:rsidRPr="002F0CBA">
        <w:rPr>
          <w:rFonts w:ascii="Tahoma" w:hAnsi="Tahoma" w:cs="Tahoma"/>
          <w:sz w:val="24"/>
          <w:szCs w:val="24"/>
        </w:rPr>
        <w:t>Spise predmeta formirane po k</w:t>
      </w:r>
      <w:r w:rsidR="00D03F9B" w:rsidRPr="002F0CBA">
        <w:rPr>
          <w:rFonts w:ascii="Tahoma" w:hAnsi="Tahoma" w:cs="Tahoma"/>
          <w:sz w:val="24"/>
          <w:szCs w:val="24"/>
          <w:lang w:val="sr-Latn-CS"/>
        </w:rPr>
        <w:t>ontrolnom zahtjevu VI – 2 - Su. br. 1/12 od 20.01.2012.godine;</w:t>
      </w:r>
      <w:r w:rsidR="00D54116" w:rsidRPr="002F0CBA">
        <w:rPr>
          <w:rFonts w:ascii="Tahoma" w:hAnsi="Tahoma" w:cs="Tahoma"/>
          <w:sz w:val="24"/>
          <w:szCs w:val="24"/>
          <w:lang w:val="sr-Latn-CS"/>
        </w:rPr>
        <w:t xml:space="preserve"> </w:t>
      </w:r>
      <w:r w:rsidR="00D54116" w:rsidRPr="002F0CBA">
        <w:rPr>
          <w:rFonts w:ascii="Tahoma" w:hAnsi="Tahoma" w:cs="Tahoma"/>
          <w:sz w:val="24"/>
          <w:szCs w:val="24"/>
        </w:rPr>
        <w:t>Spise predmeta formirane po k</w:t>
      </w:r>
      <w:r w:rsidR="00D54116" w:rsidRPr="002F0CBA">
        <w:rPr>
          <w:rFonts w:ascii="Tahoma" w:hAnsi="Tahoma" w:cs="Tahoma"/>
          <w:sz w:val="24"/>
          <w:szCs w:val="24"/>
          <w:lang w:val="sr-Latn-CS"/>
        </w:rPr>
        <w:t xml:space="preserve">ontrolnom zahtjevu VI – 2 - Su. br. 2/12 od 31.01.2012.godine; </w:t>
      </w:r>
      <w:r w:rsidR="00D54116" w:rsidRPr="002F0CBA">
        <w:rPr>
          <w:rFonts w:ascii="Tahoma" w:hAnsi="Tahoma" w:cs="Tahoma"/>
          <w:sz w:val="24"/>
          <w:szCs w:val="24"/>
        </w:rPr>
        <w:t>Spise predmeta formirane po k</w:t>
      </w:r>
      <w:r w:rsidR="00D54116" w:rsidRPr="002F0CBA">
        <w:rPr>
          <w:rFonts w:ascii="Tahoma" w:hAnsi="Tahoma" w:cs="Tahoma"/>
          <w:sz w:val="24"/>
          <w:szCs w:val="24"/>
          <w:lang w:val="sr-Latn-CS"/>
        </w:rPr>
        <w:t xml:space="preserve">ontrolnom zahtjevu VI – 2 - Su. br. 3/12 od 25.01.2012.godine; </w:t>
      </w:r>
      <w:r w:rsidR="00D54116" w:rsidRPr="002F0CBA">
        <w:rPr>
          <w:rFonts w:ascii="Tahoma" w:hAnsi="Tahoma" w:cs="Tahoma"/>
          <w:sz w:val="24"/>
          <w:szCs w:val="24"/>
        </w:rPr>
        <w:t>Spise predmeta formirane po k</w:t>
      </w:r>
      <w:r w:rsidR="00D54116" w:rsidRPr="002F0CBA">
        <w:rPr>
          <w:rFonts w:ascii="Tahoma" w:hAnsi="Tahoma" w:cs="Tahoma"/>
          <w:sz w:val="24"/>
          <w:szCs w:val="24"/>
          <w:lang w:val="sr-Latn-CS"/>
        </w:rPr>
        <w:t xml:space="preserve">ontrolnom zahtjevu VI – 2 - Su. br. 4/12 od 27.01.2012.godine; </w:t>
      </w:r>
      <w:r w:rsidR="00D54116" w:rsidRPr="002F0CBA">
        <w:rPr>
          <w:rFonts w:ascii="Tahoma" w:hAnsi="Tahoma" w:cs="Tahoma"/>
          <w:sz w:val="24"/>
          <w:szCs w:val="24"/>
        </w:rPr>
        <w:t>Spise predmeta formirane po k</w:t>
      </w:r>
      <w:r w:rsidR="00D54116" w:rsidRPr="002F0CBA">
        <w:rPr>
          <w:rFonts w:ascii="Tahoma" w:hAnsi="Tahoma" w:cs="Tahoma"/>
          <w:sz w:val="24"/>
          <w:szCs w:val="24"/>
          <w:lang w:val="sr-Latn-CS"/>
        </w:rPr>
        <w:t xml:space="preserve">ontrolnom zahtjevu VI – 2 - Su. br. 5/12 od 13.02.2012.godine; </w:t>
      </w:r>
      <w:r w:rsidR="00D54116" w:rsidRPr="002F0CBA">
        <w:rPr>
          <w:rFonts w:ascii="Tahoma" w:hAnsi="Tahoma" w:cs="Tahoma"/>
          <w:sz w:val="24"/>
          <w:szCs w:val="24"/>
        </w:rPr>
        <w:t>Spise predmeta formirane po k</w:t>
      </w:r>
      <w:r w:rsidR="00D54116" w:rsidRPr="002F0CBA">
        <w:rPr>
          <w:rFonts w:ascii="Tahoma" w:hAnsi="Tahoma" w:cs="Tahoma"/>
          <w:sz w:val="24"/>
          <w:szCs w:val="24"/>
          <w:lang w:val="sr-Latn-CS"/>
        </w:rPr>
        <w:t xml:space="preserve">ontrolnom zahtjevu VI – 2 - Su. br. 6/12 od 16.02.2012.godine; </w:t>
      </w:r>
      <w:r w:rsidR="00D54116" w:rsidRPr="002F0CBA">
        <w:rPr>
          <w:rFonts w:ascii="Tahoma" w:hAnsi="Tahoma" w:cs="Tahoma"/>
          <w:sz w:val="24"/>
          <w:szCs w:val="24"/>
        </w:rPr>
        <w:t>Spise predmeta formirane po k</w:t>
      </w:r>
      <w:r w:rsidR="00D54116" w:rsidRPr="002F0CBA">
        <w:rPr>
          <w:rFonts w:ascii="Tahoma" w:hAnsi="Tahoma" w:cs="Tahoma"/>
          <w:sz w:val="24"/>
          <w:szCs w:val="24"/>
          <w:lang w:val="sr-Latn-CS"/>
        </w:rPr>
        <w:t xml:space="preserve">ontrolnom zahtjevu VI – 2 - Su. br. 7/12 od 05.03.2012.godine; </w:t>
      </w:r>
      <w:r w:rsidR="00D54116" w:rsidRPr="002F0CBA">
        <w:rPr>
          <w:rFonts w:ascii="Tahoma" w:hAnsi="Tahoma" w:cs="Tahoma"/>
          <w:sz w:val="24"/>
          <w:szCs w:val="24"/>
        </w:rPr>
        <w:t>Spise predmeta formirane po k</w:t>
      </w:r>
      <w:r w:rsidR="00D54116" w:rsidRPr="002F0CBA">
        <w:rPr>
          <w:rFonts w:ascii="Tahoma" w:hAnsi="Tahoma" w:cs="Tahoma"/>
          <w:sz w:val="24"/>
          <w:szCs w:val="24"/>
          <w:lang w:val="sr-Latn-CS"/>
        </w:rPr>
        <w:t xml:space="preserve">ontrolnom zahtjevu VI – 2 - Su. br. 8/12 od 07.03.2012.godine; </w:t>
      </w:r>
      <w:r w:rsidR="00D54116" w:rsidRPr="002F0CBA">
        <w:rPr>
          <w:rFonts w:ascii="Tahoma" w:hAnsi="Tahoma" w:cs="Tahoma"/>
          <w:sz w:val="24"/>
          <w:szCs w:val="24"/>
        </w:rPr>
        <w:t>Spise predmeta formirane po k</w:t>
      </w:r>
      <w:r w:rsidR="00D54116" w:rsidRPr="002F0CBA">
        <w:rPr>
          <w:rFonts w:ascii="Tahoma" w:hAnsi="Tahoma" w:cs="Tahoma"/>
          <w:sz w:val="24"/>
          <w:szCs w:val="24"/>
          <w:lang w:val="sr-Latn-CS"/>
        </w:rPr>
        <w:t xml:space="preserve">ontrolnom zahtjevu VI – 2 - Su. br. 9/12 od 01.03.2012.godine; </w:t>
      </w:r>
      <w:r w:rsidR="00D54116" w:rsidRPr="002F0CBA">
        <w:rPr>
          <w:rFonts w:ascii="Tahoma" w:hAnsi="Tahoma" w:cs="Tahoma"/>
          <w:sz w:val="24"/>
          <w:szCs w:val="24"/>
        </w:rPr>
        <w:t>Spise predmeta formirane po k</w:t>
      </w:r>
      <w:r w:rsidR="00D54116" w:rsidRPr="002F0CBA">
        <w:rPr>
          <w:rFonts w:ascii="Tahoma" w:hAnsi="Tahoma" w:cs="Tahoma"/>
          <w:sz w:val="24"/>
          <w:szCs w:val="24"/>
          <w:lang w:val="sr-Latn-CS"/>
        </w:rPr>
        <w:t xml:space="preserve">ontrolnom zahtjevu VI – 2 - Su. br. 10/12 od 01.03.2012.godine; </w:t>
      </w:r>
      <w:r w:rsidR="00D54116" w:rsidRPr="002F0CBA">
        <w:rPr>
          <w:rFonts w:ascii="Tahoma" w:hAnsi="Tahoma" w:cs="Tahoma"/>
          <w:sz w:val="24"/>
          <w:szCs w:val="24"/>
        </w:rPr>
        <w:t>Spise predmeta formirane po k</w:t>
      </w:r>
      <w:r w:rsidR="00D54116" w:rsidRPr="002F0CBA">
        <w:rPr>
          <w:rFonts w:ascii="Tahoma" w:hAnsi="Tahoma" w:cs="Tahoma"/>
          <w:sz w:val="24"/>
          <w:szCs w:val="24"/>
          <w:lang w:val="sr-Latn-CS"/>
        </w:rPr>
        <w:t xml:space="preserve">ontrolnom zahtjevu VI – 2 - Su. br. 11/12 od 13.03.2012.godine; </w:t>
      </w:r>
      <w:r w:rsidR="00D54116" w:rsidRPr="002F0CBA">
        <w:rPr>
          <w:rFonts w:ascii="Tahoma" w:hAnsi="Tahoma" w:cs="Tahoma"/>
          <w:sz w:val="24"/>
          <w:szCs w:val="24"/>
        </w:rPr>
        <w:t>Spise predmeta formirane po k</w:t>
      </w:r>
      <w:r w:rsidR="00D54116" w:rsidRPr="002F0CBA">
        <w:rPr>
          <w:rFonts w:ascii="Tahoma" w:hAnsi="Tahoma" w:cs="Tahoma"/>
          <w:sz w:val="24"/>
          <w:szCs w:val="24"/>
          <w:lang w:val="sr-Latn-CS"/>
        </w:rPr>
        <w:t xml:space="preserve">ontrolnom zahtjevu VI – 2 - Su. br. 12/12 od 19.03.2012.godine; </w:t>
      </w:r>
      <w:r w:rsidR="00D54116" w:rsidRPr="002F0CBA">
        <w:rPr>
          <w:rFonts w:ascii="Tahoma" w:hAnsi="Tahoma" w:cs="Tahoma"/>
          <w:sz w:val="24"/>
          <w:szCs w:val="24"/>
        </w:rPr>
        <w:t>Spise predmeta formirane po k</w:t>
      </w:r>
      <w:r w:rsidR="00D54116" w:rsidRPr="002F0CBA">
        <w:rPr>
          <w:rFonts w:ascii="Tahoma" w:hAnsi="Tahoma" w:cs="Tahoma"/>
          <w:sz w:val="24"/>
          <w:szCs w:val="24"/>
          <w:lang w:val="sr-Latn-CS"/>
        </w:rPr>
        <w:t xml:space="preserve">ontrolnom zahtjevu VI – 2 - Su. br. 13/12 od 04.04.2012.godine; </w:t>
      </w:r>
      <w:r w:rsidR="00D54116" w:rsidRPr="002F0CBA">
        <w:rPr>
          <w:rFonts w:ascii="Tahoma" w:hAnsi="Tahoma" w:cs="Tahoma"/>
          <w:sz w:val="24"/>
          <w:szCs w:val="24"/>
        </w:rPr>
        <w:t>Spise predmeta formirane po k</w:t>
      </w:r>
      <w:r w:rsidR="00D54116" w:rsidRPr="002F0CBA">
        <w:rPr>
          <w:rFonts w:ascii="Tahoma" w:hAnsi="Tahoma" w:cs="Tahoma"/>
          <w:sz w:val="24"/>
          <w:szCs w:val="24"/>
          <w:lang w:val="sr-Latn-CS"/>
        </w:rPr>
        <w:t xml:space="preserve">ontrolnom zahtjevu VI – 2 - Su. br. 14/12 od 26.04.2012.godine; </w:t>
      </w:r>
      <w:r w:rsidR="00D54116" w:rsidRPr="002F0CBA">
        <w:rPr>
          <w:rFonts w:ascii="Tahoma" w:hAnsi="Tahoma" w:cs="Tahoma"/>
          <w:sz w:val="24"/>
          <w:szCs w:val="24"/>
        </w:rPr>
        <w:t>Spise predmeta formirane po k</w:t>
      </w:r>
      <w:r w:rsidR="00D54116" w:rsidRPr="002F0CBA">
        <w:rPr>
          <w:rFonts w:ascii="Tahoma" w:hAnsi="Tahoma" w:cs="Tahoma"/>
          <w:sz w:val="24"/>
          <w:szCs w:val="24"/>
          <w:lang w:val="sr-Latn-CS"/>
        </w:rPr>
        <w:t xml:space="preserve">ontrolnom zahtjevu VI – 2 - Su. br. 15/12 od 03.04.2012.godine; </w:t>
      </w:r>
      <w:r w:rsidR="00D54116" w:rsidRPr="002F0CBA">
        <w:rPr>
          <w:rFonts w:ascii="Tahoma" w:hAnsi="Tahoma" w:cs="Tahoma"/>
          <w:sz w:val="24"/>
          <w:szCs w:val="24"/>
        </w:rPr>
        <w:t>Spise predmeta formirane po k</w:t>
      </w:r>
      <w:r w:rsidR="00D54116" w:rsidRPr="002F0CBA">
        <w:rPr>
          <w:rFonts w:ascii="Tahoma" w:hAnsi="Tahoma" w:cs="Tahoma"/>
          <w:sz w:val="24"/>
          <w:szCs w:val="24"/>
          <w:lang w:val="sr-Latn-CS"/>
        </w:rPr>
        <w:t xml:space="preserve">ontrolnom zahtjevu VI – 2 - Su. br. 16/12 od 30.03.2012.godine; </w:t>
      </w:r>
      <w:r w:rsidR="00D54116" w:rsidRPr="002F0CBA">
        <w:rPr>
          <w:rFonts w:ascii="Tahoma" w:hAnsi="Tahoma" w:cs="Tahoma"/>
          <w:sz w:val="24"/>
          <w:szCs w:val="24"/>
        </w:rPr>
        <w:t>Spise predmeta formirane po k</w:t>
      </w:r>
      <w:r w:rsidR="00D54116" w:rsidRPr="002F0CBA">
        <w:rPr>
          <w:rFonts w:ascii="Tahoma" w:hAnsi="Tahoma" w:cs="Tahoma"/>
          <w:sz w:val="24"/>
          <w:szCs w:val="24"/>
          <w:lang w:val="sr-Latn-CS"/>
        </w:rPr>
        <w:t xml:space="preserve">ontrolnom zahtjevu VI – 2 - Su. br. 18/12 od 30.03.2012.godine; </w:t>
      </w:r>
      <w:r w:rsidR="00D54116" w:rsidRPr="002F0CBA">
        <w:rPr>
          <w:rFonts w:ascii="Tahoma" w:hAnsi="Tahoma" w:cs="Tahoma"/>
          <w:sz w:val="24"/>
          <w:szCs w:val="24"/>
        </w:rPr>
        <w:t>Spise predmeta formirane po k</w:t>
      </w:r>
      <w:r w:rsidR="00D54116" w:rsidRPr="002F0CBA">
        <w:rPr>
          <w:rFonts w:ascii="Tahoma" w:hAnsi="Tahoma" w:cs="Tahoma"/>
          <w:sz w:val="24"/>
          <w:szCs w:val="24"/>
          <w:lang w:val="sr-Latn-CS"/>
        </w:rPr>
        <w:t xml:space="preserve">ontrolnom zahtjevu VI – 2 - Su. br. 19/12 od 30.03.2012.godine; </w:t>
      </w:r>
      <w:r w:rsidR="00D54116" w:rsidRPr="002F0CBA">
        <w:rPr>
          <w:rFonts w:ascii="Tahoma" w:hAnsi="Tahoma" w:cs="Tahoma"/>
          <w:sz w:val="24"/>
          <w:szCs w:val="24"/>
        </w:rPr>
        <w:t>Spise predmeta formirane po k</w:t>
      </w:r>
      <w:r w:rsidR="00D54116" w:rsidRPr="002F0CBA">
        <w:rPr>
          <w:rFonts w:ascii="Tahoma" w:hAnsi="Tahoma" w:cs="Tahoma"/>
          <w:sz w:val="24"/>
          <w:szCs w:val="24"/>
          <w:lang w:val="sr-Latn-CS"/>
        </w:rPr>
        <w:t xml:space="preserve">ontrolnom zahtjevu VI – 2 - Su. br. 20/12 od 02.04.2012.godine; </w:t>
      </w:r>
      <w:r w:rsidR="00D54116" w:rsidRPr="002F0CBA">
        <w:rPr>
          <w:rFonts w:ascii="Tahoma" w:hAnsi="Tahoma" w:cs="Tahoma"/>
          <w:sz w:val="24"/>
          <w:szCs w:val="24"/>
        </w:rPr>
        <w:t>Spise predmeta formirane po k</w:t>
      </w:r>
      <w:r w:rsidR="00D54116" w:rsidRPr="002F0CBA">
        <w:rPr>
          <w:rFonts w:ascii="Tahoma" w:hAnsi="Tahoma" w:cs="Tahoma"/>
          <w:sz w:val="24"/>
          <w:szCs w:val="24"/>
          <w:lang w:val="sr-Latn-CS"/>
        </w:rPr>
        <w:t xml:space="preserve">ontrolnom zahtjevu VI – 2 - Su. br. 21/12 od 19.04.2012.godine; </w:t>
      </w:r>
      <w:r w:rsidR="00D54116" w:rsidRPr="002F0CBA">
        <w:rPr>
          <w:rFonts w:ascii="Tahoma" w:hAnsi="Tahoma" w:cs="Tahoma"/>
          <w:sz w:val="24"/>
          <w:szCs w:val="24"/>
        </w:rPr>
        <w:t>Spise predmeta formirane po k</w:t>
      </w:r>
      <w:r w:rsidR="00D54116" w:rsidRPr="002F0CBA">
        <w:rPr>
          <w:rFonts w:ascii="Tahoma" w:hAnsi="Tahoma" w:cs="Tahoma"/>
          <w:sz w:val="24"/>
          <w:szCs w:val="24"/>
          <w:lang w:val="sr-Latn-CS"/>
        </w:rPr>
        <w:t xml:space="preserve">ontrolnom zahtjevu VI – 2 - Su. br. 22/12 od 03.04.2012.godine; </w:t>
      </w:r>
      <w:r w:rsidR="00D54116" w:rsidRPr="002F0CBA">
        <w:rPr>
          <w:rFonts w:ascii="Tahoma" w:hAnsi="Tahoma" w:cs="Tahoma"/>
          <w:sz w:val="24"/>
          <w:szCs w:val="24"/>
        </w:rPr>
        <w:t>Spise predmeta formirane po k</w:t>
      </w:r>
      <w:r w:rsidR="00D54116" w:rsidRPr="002F0CBA">
        <w:rPr>
          <w:rFonts w:ascii="Tahoma" w:hAnsi="Tahoma" w:cs="Tahoma"/>
          <w:sz w:val="24"/>
          <w:szCs w:val="24"/>
          <w:lang w:val="sr-Latn-CS"/>
        </w:rPr>
        <w:t xml:space="preserve">ontrolnom zahtjevu </w:t>
      </w:r>
      <w:r w:rsidR="00D54116" w:rsidRPr="002F0CBA">
        <w:rPr>
          <w:rFonts w:ascii="Tahoma" w:hAnsi="Tahoma" w:cs="Tahoma"/>
          <w:sz w:val="24"/>
          <w:szCs w:val="24"/>
          <w:lang w:val="sr-Latn-CS"/>
        </w:rPr>
        <w:lastRenderedPageBreak/>
        <w:t xml:space="preserve">VI – 2 - Su. br. 23/12 od 23.04.2012.godine; </w:t>
      </w:r>
      <w:r w:rsidR="00D54116" w:rsidRPr="002F0CBA">
        <w:rPr>
          <w:rFonts w:ascii="Tahoma" w:hAnsi="Tahoma" w:cs="Tahoma"/>
          <w:sz w:val="24"/>
          <w:szCs w:val="24"/>
        </w:rPr>
        <w:t>Spise predmeta formirane po k</w:t>
      </w:r>
      <w:r w:rsidR="00D54116" w:rsidRPr="002F0CBA">
        <w:rPr>
          <w:rFonts w:ascii="Tahoma" w:hAnsi="Tahoma" w:cs="Tahoma"/>
          <w:sz w:val="24"/>
          <w:szCs w:val="24"/>
          <w:lang w:val="sr-Latn-CS"/>
        </w:rPr>
        <w:t xml:space="preserve">ontrolnom zahtjevu VI – 2 - Su. br. 24/12 od 19.04.2012.godine; </w:t>
      </w:r>
      <w:r w:rsidR="00D54116" w:rsidRPr="002F0CBA">
        <w:rPr>
          <w:rFonts w:ascii="Tahoma" w:hAnsi="Tahoma" w:cs="Tahoma"/>
          <w:sz w:val="24"/>
          <w:szCs w:val="24"/>
        </w:rPr>
        <w:t>Spise predmeta formirane po k</w:t>
      </w:r>
      <w:r w:rsidR="00D54116" w:rsidRPr="002F0CBA">
        <w:rPr>
          <w:rFonts w:ascii="Tahoma" w:hAnsi="Tahoma" w:cs="Tahoma"/>
          <w:sz w:val="24"/>
          <w:szCs w:val="24"/>
          <w:lang w:val="sr-Latn-CS"/>
        </w:rPr>
        <w:t xml:space="preserve">ontrolnom zahtjevu VI – 2 - Su. br. 25/12 od 07.05.2012.godine; </w:t>
      </w:r>
      <w:r w:rsidR="00D54116" w:rsidRPr="002F0CBA">
        <w:rPr>
          <w:rFonts w:ascii="Tahoma" w:hAnsi="Tahoma" w:cs="Tahoma"/>
          <w:sz w:val="24"/>
          <w:szCs w:val="24"/>
        </w:rPr>
        <w:t>Spise predmeta formirane po k</w:t>
      </w:r>
      <w:r w:rsidR="00D54116" w:rsidRPr="002F0CBA">
        <w:rPr>
          <w:rFonts w:ascii="Tahoma" w:hAnsi="Tahoma" w:cs="Tahoma"/>
          <w:sz w:val="24"/>
          <w:szCs w:val="24"/>
          <w:lang w:val="sr-Latn-CS"/>
        </w:rPr>
        <w:t>ontrolnom zahtjevu VI – 2 - Su. br. 26/12 od 09.05.2012.godine;</w:t>
      </w:r>
      <w:r w:rsidR="00913173" w:rsidRPr="002F0CBA">
        <w:rPr>
          <w:rFonts w:ascii="Tahoma" w:hAnsi="Tahoma" w:cs="Tahoma"/>
          <w:sz w:val="24"/>
          <w:szCs w:val="24"/>
          <w:lang w:val="sr-Latn-CS"/>
        </w:rPr>
        <w:t xml:space="preserve"> </w:t>
      </w:r>
      <w:r w:rsidR="00913173" w:rsidRPr="002F0CBA">
        <w:rPr>
          <w:rFonts w:ascii="Tahoma" w:hAnsi="Tahoma" w:cs="Tahoma"/>
          <w:sz w:val="24"/>
          <w:szCs w:val="24"/>
        </w:rPr>
        <w:t>Spise predmeta formirane po k</w:t>
      </w:r>
      <w:r w:rsidR="00913173" w:rsidRPr="002F0CBA">
        <w:rPr>
          <w:rFonts w:ascii="Tahoma" w:hAnsi="Tahoma" w:cs="Tahoma"/>
          <w:sz w:val="24"/>
          <w:szCs w:val="24"/>
          <w:lang w:val="sr-Latn-CS"/>
        </w:rPr>
        <w:t xml:space="preserve">ontrolnom zahtjevu VI – 2 - Su. br. 27/12 od 08.05.2012.godine; </w:t>
      </w:r>
      <w:r w:rsidR="00913173" w:rsidRPr="002F0CBA">
        <w:rPr>
          <w:rFonts w:ascii="Tahoma" w:hAnsi="Tahoma" w:cs="Tahoma"/>
          <w:sz w:val="24"/>
          <w:szCs w:val="24"/>
        </w:rPr>
        <w:t>Spise predmeta formirane po k</w:t>
      </w:r>
      <w:r w:rsidR="00913173" w:rsidRPr="002F0CBA">
        <w:rPr>
          <w:rFonts w:ascii="Tahoma" w:hAnsi="Tahoma" w:cs="Tahoma"/>
          <w:sz w:val="24"/>
          <w:szCs w:val="24"/>
          <w:lang w:val="sr-Latn-CS"/>
        </w:rPr>
        <w:t xml:space="preserve">ontrolnom zahtjevu VI – 2 - Su. br. 28/12 od 16.05.2012.godine; </w:t>
      </w:r>
      <w:r w:rsidR="00913173" w:rsidRPr="002F0CBA">
        <w:rPr>
          <w:rFonts w:ascii="Tahoma" w:hAnsi="Tahoma" w:cs="Tahoma"/>
          <w:sz w:val="24"/>
          <w:szCs w:val="24"/>
        </w:rPr>
        <w:t>Spise predmeta formirane po k</w:t>
      </w:r>
      <w:r w:rsidR="00913173" w:rsidRPr="002F0CBA">
        <w:rPr>
          <w:rFonts w:ascii="Tahoma" w:hAnsi="Tahoma" w:cs="Tahoma"/>
          <w:sz w:val="24"/>
          <w:szCs w:val="24"/>
          <w:lang w:val="sr-Latn-CS"/>
        </w:rPr>
        <w:t xml:space="preserve">ontrolnom zahtjevu VI – 2 - Su. br. 29/12 od 27.04.2012.godine; </w:t>
      </w:r>
      <w:r w:rsidR="00913173" w:rsidRPr="002F0CBA">
        <w:rPr>
          <w:rFonts w:ascii="Tahoma" w:hAnsi="Tahoma" w:cs="Tahoma"/>
          <w:sz w:val="24"/>
          <w:szCs w:val="24"/>
        </w:rPr>
        <w:t>Spise predmeta formirane po k</w:t>
      </w:r>
      <w:r w:rsidR="00913173" w:rsidRPr="002F0CBA">
        <w:rPr>
          <w:rFonts w:ascii="Tahoma" w:hAnsi="Tahoma" w:cs="Tahoma"/>
          <w:sz w:val="24"/>
          <w:szCs w:val="24"/>
          <w:lang w:val="sr-Latn-CS"/>
        </w:rPr>
        <w:t xml:space="preserve">ontrolnom zahtjevu VI – 2 - Su. br. 30/12 od 09.05.2012.godine; </w:t>
      </w:r>
      <w:r w:rsidR="00913173" w:rsidRPr="002F0CBA">
        <w:rPr>
          <w:rFonts w:ascii="Tahoma" w:hAnsi="Tahoma" w:cs="Tahoma"/>
          <w:sz w:val="24"/>
          <w:szCs w:val="24"/>
        </w:rPr>
        <w:t>Spise predmeta formirane po k</w:t>
      </w:r>
      <w:r w:rsidR="00913173" w:rsidRPr="002F0CBA">
        <w:rPr>
          <w:rFonts w:ascii="Tahoma" w:hAnsi="Tahoma" w:cs="Tahoma"/>
          <w:sz w:val="24"/>
          <w:szCs w:val="24"/>
          <w:lang w:val="sr-Latn-CS"/>
        </w:rPr>
        <w:t xml:space="preserve">ontrolnom zahtjevu VI – 2 - Su. br. 31/12 od 25.05.2012.godine; </w:t>
      </w:r>
      <w:r w:rsidR="00913173" w:rsidRPr="002F0CBA">
        <w:rPr>
          <w:rFonts w:ascii="Tahoma" w:hAnsi="Tahoma" w:cs="Tahoma"/>
          <w:sz w:val="24"/>
          <w:szCs w:val="24"/>
        </w:rPr>
        <w:t>Spise predmeta formirane po k</w:t>
      </w:r>
      <w:r w:rsidR="00913173" w:rsidRPr="002F0CBA">
        <w:rPr>
          <w:rFonts w:ascii="Tahoma" w:hAnsi="Tahoma" w:cs="Tahoma"/>
          <w:sz w:val="24"/>
          <w:szCs w:val="24"/>
          <w:lang w:val="sr-Latn-CS"/>
        </w:rPr>
        <w:t xml:space="preserve">ontrolnom zahtjevu VI – 2 - Su. br. 32/12 od 30.05.2012.godine; </w:t>
      </w:r>
      <w:r w:rsidR="00913173" w:rsidRPr="002F0CBA">
        <w:rPr>
          <w:rFonts w:ascii="Tahoma" w:hAnsi="Tahoma" w:cs="Tahoma"/>
          <w:sz w:val="24"/>
          <w:szCs w:val="24"/>
        </w:rPr>
        <w:t>Spise predmeta formirane po k</w:t>
      </w:r>
      <w:r w:rsidR="00913173" w:rsidRPr="002F0CBA">
        <w:rPr>
          <w:rFonts w:ascii="Tahoma" w:hAnsi="Tahoma" w:cs="Tahoma"/>
          <w:sz w:val="24"/>
          <w:szCs w:val="24"/>
          <w:lang w:val="sr-Latn-CS"/>
        </w:rPr>
        <w:t xml:space="preserve">ontrolnom zahtjevu VI – 2 - Su. br. 33/12 od 28.03.2012.godine; </w:t>
      </w:r>
      <w:r w:rsidR="00913173" w:rsidRPr="002F0CBA">
        <w:rPr>
          <w:rFonts w:ascii="Tahoma" w:hAnsi="Tahoma" w:cs="Tahoma"/>
          <w:sz w:val="24"/>
          <w:szCs w:val="24"/>
        </w:rPr>
        <w:t>Spise predmeta formirane po k</w:t>
      </w:r>
      <w:r w:rsidR="00913173" w:rsidRPr="002F0CBA">
        <w:rPr>
          <w:rFonts w:ascii="Tahoma" w:hAnsi="Tahoma" w:cs="Tahoma"/>
          <w:sz w:val="24"/>
          <w:szCs w:val="24"/>
          <w:lang w:val="sr-Latn-CS"/>
        </w:rPr>
        <w:t xml:space="preserve">ontrolnom zahtjevu VI – 2 - Su. br. 34/12 od 24.05.2012.godine; </w:t>
      </w:r>
      <w:r w:rsidR="00913173" w:rsidRPr="002F0CBA">
        <w:rPr>
          <w:rFonts w:ascii="Tahoma" w:hAnsi="Tahoma" w:cs="Tahoma"/>
          <w:sz w:val="24"/>
          <w:szCs w:val="24"/>
        </w:rPr>
        <w:t>Spise predmeta formirane po k</w:t>
      </w:r>
      <w:r w:rsidR="00913173" w:rsidRPr="002F0CBA">
        <w:rPr>
          <w:rFonts w:ascii="Tahoma" w:hAnsi="Tahoma" w:cs="Tahoma"/>
          <w:sz w:val="24"/>
          <w:szCs w:val="24"/>
          <w:lang w:val="sr-Latn-CS"/>
        </w:rPr>
        <w:t xml:space="preserve">ontrolnom zahtjevu VI – 2 - Su. br. 35/12 od 30.11.2012.godine; </w:t>
      </w:r>
      <w:r w:rsidR="00913173" w:rsidRPr="002F0CBA">
        <w:rPr>
          <w:rFonts w:ascii="Tahoma" w:hAnsi="Tahoma" w:cs="Tahoma"/>
          <w:sz w:val="24"/>
          <w:szCs w:val="24"/>
        </w:rPr>
        <w:t>Spise predmeta formirane po k</w:t>
      </w:r>
      <w:r w:rsidR="00913173" w:rsidRPr="002F0CBA">
        <w:rPr>
          <w:rFonts w:ascii="Tahoma" w:hAnsi="Tahoma" w:cs="Tahoma"/>
          <w:sz w:val="24"/>
          <w:szCs w:val="24"/>
          <w:lang w:val="sr-Latn-CS"/>
        </w:rPr>
        <w:t xml:space="preserve">ontrolnom zahtjevu VI – 2 - Su. br. 36/12 od 06.06.2012.godine; </w:t>
      </w:r>
      <w:r w:rsidR="00913173" w:rsidRPr="002F0CBA">
        <w:rPr>
          <w:rFonts w:ascii="Tahoma" w:hAnsi="Tahoma" w:cs="Tahoma"/>
          <w:sz w:val="24"/>
          <w:szCs w:val="24"/>
        </w:rPr>
        <w:t>Spise predmeta formirane po k</w:t>
      </w:r>
      <w:r w:rsidR="00913173" w:rsidRPr="002F0CBA">
        <w:rPr>
          <w:rFonts w:ascii="Tahoma" w:hAnsi="Tahoma" w:cs="Tahoma"/>
          <w:sz w:val="24"/>
          <w:szCs w:val="24"/>
          <w:lang w:val="sr-Latn-CS"/>
        </w:rPr>
        <w:t xml:space="preserve">ontrolnom zahtjevu VI – 2 - Su. br. 37/12 od 05.06.2012.godine; </w:t>
      </w:r>
      <w:r w:rsidR="00913173" w:rsidRPr="002F0CBA">
        <w:rPr>
          <w:rFonts w:ascii="Tahoma" w:hAnsi="Tahoma" w:cs="Tahoma"/>
          <w:sz w:val="24"/>
          <w:szCs w:val="24"/>
        </w:rPr>
        <w:t>Spise predmeta formirane po k</w:t>
      </w:r>
      <w:r w:rsidR="00913173" w:rsidRPr="002F0CBA">
        <w:rPr>
          <w:rFonts w:ascii="Tahoma" w:hAnsi="Tahoma" w:cs="Tahoma"/>
          <w:sz w:val="24"/>
          <w:szCs w:val="24"/>
          <w:lang w:val="sr-Latn-CS"/>
        </w:rPr>
        <w:t>ontrolnom zahtjevu VI – 2 - Su. br. 3</w:t>
      </w:r>
      <w:r w:rsidR="007D2D6B" w:rsidRPr="002F0CBA">
        <w:rPr>
          <w:rFonts w:ascii="Tahoma" w:hAnsi="Tahoma" w:cs="Tahoma"/>
          <w:sz w:val="24"/>
          <w:szCs w:val="24"/>
          <w:lang w:val="sr-Latn-CS"/>
        </w:rPr>
        <w:t>9</w:t>
      </w:r>
      <w:r w:rsidR="00913173" w:rsidRPr="002F0CBA">
        <w:rPr>
          <w:rFonts w:ascii="Tahoma" w:hAnsi="Tahoma" w:cs="Tahoma"/>
          <w:sz w:val="24"/>
          <w:szCs w:val="24"/>
          <w:lang w:val="sr-Latn-CS"/>
        </w:rPr>
        <w:t>/12 od 0</w:t>
      </w:r>
      <w:r w:rsidR="007D2D6B" w:rsidRPr="002F0CBA">
        <w:rPr>
          <w:rFonts w:ascii="Tahoma" w:hAnsi="Tahoma" w:cs="Tahoma"/>
          <w:sz w:val="24"/>
          <w:szCs w:val="24"/>
          <w:lang w:val="sr-Latn-CS"/>
        </w:rPr>
        <w:t>3</w:t>
      </w:r>
      <w:r w:rsidR="00913173" w:rsidRPr="002F0CBA">
        <w:rPr>
          <w:rFonts w:ascii="Tahoma" w:hAnsi="Tahoma" w:cs="Tahoma"/>
          <w:sz w:val="24"/>
          <w:szCs w:val="24"/>
          <w:lang w:val="sr-Latn-CS"/>
        </w:rPr>
        <w:t>.0</w:t>
      </w:r>
      <w:r w:rsidR="007D2D6B" w:rsidRPr="002F0CBA">
        <w:rPr>
          <w:rFonts w:ascii="Tahoma" w:hAnsi="Tahoma" w:cs="Tahoma"/>
          <w:sz w:val="24"/>
          <w:szCs w:val="24"/>
          <w:lang w:val="sr-Latn-CS"/>
        </w:rPr>
        <w:t>7</w:t>
      </w:r>
      <w:r w:rsidR="00913173" w:rsidRPr="002F0CBA">
        <w:rPr>
          <w:rFonts w:ascii="Tahoma" w:hAnsi="Tahoma" w:cs="Tahoma"/>
          <w:sz w:val="24"/>
          <w:szCs w:val="24"/>
          <w:lang w:val="sr-Latn-CS"/>
        </w:rPr>
        <w:t>.2012.godine;</w:t>
      </w:r>
      <w:r w:rsidR="007D2D6B" w:rsidRPr="002F0CBA">
        <w:rPr>
          <w:rFonts w:ascii="Tahoma" w:hAnsi="Tahoma" w:cs="Tahoma"/>
          <w:sz w:val="24"/>
          <w:szCs w:val="24"/>
          <w:lang w:val="sr-Latn-CS"/>
        </w:rPr>
        <w:t xml:space="preserve"> </w:t>
      </w:r>
      <w:r w:rsidR="007D2D6B" w:rsidRPr="002F0CBA">
        <w:rPr>
          <w:rFonts w:ascii="Tahoma" w:hAnsi="Tahoma" w:cs="Tahoma"/>
          <w:sz w:val="24"/>
          <w:szCs w:val="24"/>
        </w:rPr>
        <w:t>Spise predmeta formirane po k</w:t>
      </w:r>
      <w:r w:rsidR="007D2D6B" w:rsidRPr="002F0CBA">
        <w:rPr>
          <w:rFonts w:ascii="Tahoma" w:hAnsi="Tahoma" w:cs="Tahoma"/>
          <w:sz w:val="24"/>
          <w:szCs w:val="24"/>
          <w:lang w:val="sr-Latn-CS"/>
        </w:rPr>
        <w:t xml:space="preserve">ontrolnom zahtjevu VI – 2 - Su. br. 40/12 od 26.06.2012.godine; </w:t>
      </w:r>
      <w:r w:rsidR="007D2D6B" w:rsidRPr="002F0CBA">
        <w:rPr>
          <w:rFonts w:ascii="Tahoma" w:hAnsi="Tahoma" w:cs="Tahoma"/>
          <w:sz w:val="24"/>
          <w:szCs w:val="24"/>
        </w:rPr>
        <w:t>Spise predmeta formirane po k</w:t>
      </w:r>
      <w:r w:rsidR="007D2D6B" w:rsidRPr="002F0CBA">
        <w:rPr>
          <w:rFonts w:ascii="Tahoma" w:hAnsi="Tahoma" w:cs="Tahoma"/>
          <w:sz w:val="24"/>
          <w:szCs w:val="24"/>
          <w:lang w:val="sr-Latn-CS"/>
        </w:rPr>
        <w:t xml:space="preserve">ontrolnom zahtjevu VI – 2 - Su. br. 41/12 od 20.06.2012.godine; </w:t>
      </w:r>
      <w:r w:rsidR="007D2D6B" w:rsidRPr="002F0CBA">
        <w:rPr>
          <w:rFonts w:ascii="Tahoma" w:hAnsi="Tahoma" w:cs="Tahoma"/>
          <w:sz w:val="24"/>
          <w:szCs w:val="24"/>
        </w:rPr>
        <w:t>Spise predmeta formirane po k</w:t>
      </w:r>
      <w:r w:rsidR="007D2D6B" w:rsidRPr="002F0CBA">
        <w:rPr>
          <w:rFonts w:ascii="Tahoma" w:hAnsi="Tahoma" w:cs="Tahoma"/>
          <w:sz w:val="24"/>
          <w:szCs w:val="24"/>
          <w:lang w:val="sr-Latn-CS"/>
        </w:rPr>
        <w:t xml:space="preserve">ontrolnom zahtjevu VI – 2 - Su. br. 42/12 od 29.06.2012.godine; </w:t>
      </w:r>
      <w:r w:rsidR="007D2D6B" w:rsidRPr="002F0CBA">
        <w:rPr>
          <w:rFonts w:ascii="Tahoma" w:hAnsi="Tahoma" w:cs="Tahoma"/>
          <w:sz w:val="24"/>
          <w:szCs w:val="24"/>
        </w:rPr>
        <w:t>Spise predmeta formirane po k</w:t>
      </w:r>
      <w:r w:rsidR="007D2D6B" w:rsidRPr="002F0CBA">
        <w:rPr>
          <w:rFonts w:ascii="Tahoma" w:hAnsi="Tahoma" w:cs="Tahoma"/>
          <w:sz w:val="24"/>
          <w:szCs w:val="24"/>
          <w:lang w:val="sr-Latn-CS"/>
        </w:rPr>
        <w:t xml:space="preserve">ontrolnom zahtjevu VI – 2 - Su. br. 43/12 od 16.07.2012.godine; </w:t>
      </w:r>
      <w:r w:rsidR="007D2D6B" w:rsidRPr="002F0CBA">
        <w:rPr>
          <w:rFonts w:ascii="Tahoma" w:hAnsi="Tahoma" w:cs="Tahoma"/>
          <w:sz w:val="24"/>
          <w:szCs w:val="24"/>
        </w:rPr>
        <w:t>Spise predmeta formirane po k</w:t>
      </w:r>
      <w:r w:rsidR="007D2D6B" w:rsidRPr="002F0CBA">
        <w:rPr>
          <w:rFonts w:ascii="Tahoma" w:hAnsi="Tahoma" w:cs="Tahoma"/>
          <w:sz w:val="24"/>
          <w:szCs w:val="24"/>
          <w:lang w:val="sr-Latn-CS"/>
        </w:rPr>
        <w:t xml:space="preserve">ontrolnom zahtjevu VI – 2 - Su. br. 44/12 od 16.07.2012.godine; </w:t>
      </w:r>
      <w:r w:rsidR="007D2D6B" w:rsidRPr="002F0CBA">
        <w:rPr>
          <w:rFonts w:ascii="Tahoma" w:hAnsi="Tahoma" w:cs="Tahoma"/>
          <w:sz w:val="24"/>
          <w:szCs w:val="24"/>
        </w:rPr>
        <w:t>Spise predmeta formirane po k</w:t>
      </w:r>
      <w:r w:rsidR="007D2D6B" w:rsidRPr="002F0CBA">
        <w:rPr>
          <w:rFonts w:ascii="Tahoma" w:hAnsi="Tahoma" w:cs="Tahoma"/>
          <w:sz w:val="24"/>
          <w:szCs w:val="24"/>
          <w:lang w:val="sr-Latn-CS"/>
        </w:rPr>
        <w:t xml:space="preserve">ontrolnom zahtjevu VI – 2 - Su. br. 45/12 od 03.07.2012.godine; </w:t>
      </w:r>
      <w:r w:rsidR="007D2D6B" w:rsidRPr="002F0CBA">
        <w:rPr>
          <w:rFonts w:ascii="Tahoma" w:hAnsi="Tahoma" w:cs="Tahoma"/>
          <w:sz w:val="24"/>
          <w:szCs w:val="24"/>
        </w:rPr>
        <w:t>Spise predmeta formirane po k</w:t>
      </w:r>
      <w:r w:rsidR="007D2D6B" w:rsidRPr="002F0CBA">
        <w:rPr>
          <w:rFonts w:ascii="Tahoma" w:hAnsi="Tahoma" w:cs="Tahoma"/>
          <w:sz w:val="24"/>
          <w:szCs w:val="24"/>
          <w:lang w:val="sr-Latn-CS"/>
        </w:rPr>
        <w:t xml:space="preserve">ontrolnom zahtjevu VI – 2 - Su. br. 46/12 od 19.07.2012.godine; </w:t>
      </w:r>
      <w:r w:rsidR="007D2D6B" w:rsidRPr="002F0CBA">
        <w:rPr>
          <w:rFonts w:ascii="Tahoma" w:hAnsi="Tahoma" w:cs="Tahoma"/>
          <w:sz w:val="24"/>
          <w:szCs w:val="24"/>
        </w:rPr>
        <w:t>Spise predmeta formirane po k</w:t>
      </w:r>
      <w:r w:rsidR="007D2D6B" w:rsidRPr="002F0CBA">
        <w:rPr>
          <w:rFonts w:ascii="Tahoma" w:hAnsi="Tahoma" w:cs="Tahoma"/>
          <w:sz w:val="24"/>
          <w:szCs w:val="24"/>
          <w:lang w:val="sr-Latn-CS"/>
        </w:rPr>
        <w:t xml:space="preserve">ontrolnom zahtjevu VI – 2 - Su. br. 47/12 od 03.07.2012.godine; </w:t>
      </w:r>
      <w:r w:rsidR="007D2D6B" w:rsidRPr="002F0CBA">
        <w:rPr>
          <w:rFonts w:ascii="Tahoma" w:hAnsi="Tahoma" w:cs="Tahoma"/>
          <w:sz w:val="24"/>
          <w:szCs w:val="24"/>
        </w:rPr>
        <w:t>Spise predmeta formirane po k</w:t>
      </w:r>
      <w:r w:rsidR="007D2D6B" w:rsidRPr="002F0CBA">
        <w:rPr>
          <w:rFonts w:ascii="Tahoma" w:hAnsi="Tahoma" w:cs="Tahoma"/>
          <w:sz w:val="24"/>
          <w:szCs w:val="24"/>
          <w:lang w:val="sr-Latn-CS"/>
        </w:rPr>
        <w:t xml:space="preserve">ontrolnom zahtjevu VI – 2 - Su. br. 48/12 od 09.07.2012.godine; </w:t>
      </w:r>
      <w:r w:rsidR="007D2D6B" w:rsidRPr="002F0CBA">
        <w:rPr>
          <w:rFonts w:ascii="Tahoma" w:hAnsi="Tahoma" w:cs="Tahoma"/>
          <w:sz w:val="24"/>
          <w:szCs w:val="24"/>
        </w:rPr>
        <w:t>Spise predmeta formirane po k</w:t>
      </w:r>
      <w:r w:rsidR="007D2D6B" w:rsidRPr="002F0CBA">
        <w:rPr>
          <w:rFonts w:ascii="Tahoma" w:hAnsi="Tahoma" w:cs="Tahoma"/>
          <w:sz w:val="24"/>
          <w:szCs w:val="24"/>
          <w:lang w:val="sr-Latn-CS"/>
        </w:rPr>
        <w:t xml:space="preserve">ontrolnom zahtjevu VI – 2 - Su. br. 50/12 od 19.07.2012.godine; </w:t>
      </w:r>
      <w:r w:rsidR="007D2D6B" w:rsidRPr="002F0CBA">
        <w:rPr>
          <w:rFonts w:ascii="Tahoma" w:hAnsi="Tahoma" w:cs="Tahoma"/>
          <w:sz w:val="24"/>
          <w:szCs w:val="24"/>
        </w:rPr>
        <w:t>Spise predmeta formirane po k</w:t>
      </w:r>
      <w:r w:rsidR="007D2D6B" w:rsidRPr="002F0CBA">
        <w:rPr>
          <w:rFonts w:ascii="Tahoma" w:hAnsi="Tahoma" w:cs="Tahoma"/>
          <w:sz w:val="24"/>
          <w:szCs w:val="24"/>
          <w:lang w:val="sr-Latn-CS"/>
        </w:rPr>
        <w:t xml:space="preserve">ontrolnom zahtjevu VI – 2 - Su. br. 51/12 od 16.07.2012.godine; </w:t>
      </w:r>
      <w:r w:rsidR="007D2D6B" w:rsidRPr="002F0CBA">
        <w:rPr>
          <w:rFonts w:ascii="Tahoma" w:hAnsi="Tahoma" w:cs="Tahoma"/>
          <w:sz w:val="24"/>
          <w:szCs w:val="24"/>
        </w:rPr>
        <w:t>Spise predmeta formirane po k</w:t>
      </w:r>
      <w:r w:rsidR="007D2D6B" w:rsidRPr="002F0CBA">
        <w:rPr>
          <w:rFonts w:ascii="Tahoma" w:hAnsi="Tahoma" w:cs="Tahoma"/>
          <w:sz w:val="24"/>
          <w:szCs w:val="24"/>
          <w:lang w:val="sr-Latn-CS"/>
        </w:rPr>
        <w:t xml:space="preserve">ontrolnom zahtjevu VI – 2 - Su. br. 52/12 od 23.07.2012.godine; </w:t>
      </w:r>
      <w:r w:rsidR="007D2D6B" w:rsidRPr="002F0CBA">
        <w:rPr>
          <w:rFonts w:ascii="Tahoma" w:hAnsi="Tahoma" w:cs="Tahoma"/>
          <w:sz w:val="24"/>
          <w:szCs w:val="24"/>
        </w:rPr>
        <w:t>Spise predmeta formirane po k</w:t>
      </w:r>
      <w:r w:rsidR="007D2D6B" w:rsidRPr="002F0CBA">
        <w:rPr>
          <w:rFonts w:ascii="Tahoma" w:hAnsi="Tahoma" w:cs="Tahoma"/>
          <w:sz w:val="24"/>
          <w:szCs w:val="24"/>
          <w:lang w:val="sr-Latn-CS"/>
        </w:rPr>
        <w:t xml:space="preserve">ontrolnom zahtjevu VI – 2 - Su. br. 53/12 od 23.07.2012.godine; </w:t>
      </w:r>
      <w:r w:rsidR="007D2D6B" w:rsidRPr="002F0CBA">
        <w:rPr>
          <w:rFonts w:ascii="Tahoma" w:hAnsi="Tahoma" w:cs="Tahoma"/>
          <w:sz w:val="24"/>
          <w:szCs w:val="24"/>
        </w:rPr>
        <w:t>Spise predmeta formirane po k</w:t>
      </w:r>
      <w:r w:rsidR="007D2D6B" w:rsidRPr="002F0CBA">
        <w:rPr>
          <w:rFonts w:ascii="Tahoma" w:hAnsi="Tahoma" w:cs="Tahoma"/>
          <w:sz w:val="24"/>
          <w:szCs w:val="24"/>
          <w:lang w:val="sr-Latn-CS"/>
        </w:rPr>
        <w:t xml:space="preserve">ontrolnom zahtjevu VI – 2 - Su. br. 54/12 od 31.07.2012.godine; </w:t>
      </w:r>
      <w:r w:rsidR="007D2D6B" w:rsidRPr="002F0CBA">
        <w:rPr>
          <w:rFonts w:ascii="Tahoma" w:hAnsi="Tahoma" w:cs="Tahoma"/>
          <w:sz w:val="24"/>
          <w:szCs w:val="24"/>
        </w:rPr>
        <w:t>Spise predmeta formirane po k</w:t>
      </w:r>
      <w:r w:rsidR="007D2D6B" w:rsidRPr="002F0CBA">
        <w:rPr>
          <w:rFonts w:ascii="Tahoma" w:hAnsi="Tahoma" w:cs="Tahoma"/>
          <w:sz w:val="24"/>
          <w:szCs w:val="24"/>
          <w:lang w:val="sr-Latn-CS"/>
        </w:rPr>
        <w:t xml:space="preserve">ontrolnom zahtjevu VI – 2 - Su. br. 55/12 od 12.09.2012.godine; </w:t>
      </w:r>
      <w:r w:rsidR="007D2D6B" w:rsidRPr="002F0CBA">
        <w:rPr>
          <w:rFonts w:ascii="Tahoma" w:hAnsi="Tahoma" w:cs="Tahoma"/>
          <w:sz w:val="24"/>
          <w:szCs w:val="24"/>
        </w:rPr>
        <w:t>Spise predmeta formirane po k</w:t>
      </w:r>
      <w:r w:rsidR="007D2D6B" w:rsidRPr="002F0CBA">
        <w:rPr>
          <w:rFonts w:ascii="Tahoma" w:hAnsi="Tahoma" w:cs="Tahoma"/>
          <w:sz w:val="24"/>
          <w:szCs w:val="24"/>
          <w:lang w:val="sr-Latn-CS"/>
        </w:rPr>
        <w:t xml:space="preserve">ontrolnom zahtjevu VI – 2 - Su. br. 56/12 od 29.08.2012.godine; </w:t>
      </w:r>
      <w:r w:rsidR="007D2D6B" w:rsidRPr="002F0CBA">
        <w:rPr>
          <w:rFonts w:ascii="Tahoma" w:hAnsi="Tahoma" w:cs="Tahoma"/>
          <w:sz w:val="24"/>
          <w:szCs w:val="24"/>
        </w:rPr>
        <w:t>Spise predmeta formirane po k</w:t>
      </w:r>
      <w:r w:rsidR="007D2D6B" w:rsidRPr="002F0CBA">
        <w:rPr>
          <w:rFonts w:ascii="Tahoma" w:hAnsi="Tahoma" w:cs="Tahoma"/>
          <w:sz w:val="24"/>
          <w:szCs w:val="24"/>
          <w:lang w:val="sr-Latn-CS"/>
        </w:rPr>
        <w:t xml:space="preserve">ontrolnom zahtjevu VI – 2 - Su. br. 57/12 od 24.10.2012.godine; </w:t>
      </w:r>
      <w:r w:rsidR="007D2D6B" w:rsidRPr="002F0CBA">
        <w:rPr>
          <w:rFonts w:ascii="Tahoma" w:hAnsi="Tahoma" w:cs="Tahoma"/>
          <w:sz w:val="24"/>
          <w:szCs w:val="24"/>
        </w:rPr>
        <w:t>Spise predmeta formirane po k</w:t>
      </w:r>
      <w:r w:rsidR="007D2D6B" w:rsidRPr="002F0CBA">
        <w:rPr>
          <w:rFonts w:ascii="Tahoma" w:hAnsi="Tahoma" w:cs="Tahoma"/>
          <w:sz w:val="24"/>
          <w:szCs w:val="24"/>
          <w:lang w:val="sr-Latn-CS"/>
        </w:rPr>
        <w:t xml:space="preserve">ontrolnom zahtjevu VI – 2 - Su. br. 58/12 od </w:t>
      </w:r>
      <w:r w:rsidR="007D2D6B" w:rsidRPr="002F0CBA">
        <w:rPr>
          <w:rFonts w:ascii="Tahoma" w:hAnsi="Tahoma" w:cs="Tahoma"/>
          <w:sz w:val="24"/>
          <w:szCs w:val="24"/>
          <w:lang w:val="sr-Latn-CS"/>
        </w:rPr>
        <w:lastRenderedPageBreak/>
        <w:t xml:space="preserve">21.09.2012.godine; </w:t>
      </w:r>
      <w:r w:rsidR="007D2D6B" w:rsidRPr="002F0CBA">
        <w:rPr>
          <w:rFonts w:ascii="Tahoma" w:hAnsi="Tahoma" w:cs="Tahoma"/>
          <w:sz w:val="24"/>
          <w:szCs w:val="24"/>
        </w:rPr>
        <w:t>Spise predmeta formirane po k</w:t>
      </w:r>
      <w:r w:rsidR="007D2D6B" w:rsidRPr="002F0CBA">
        <w:rPr>
          <w:rFonts w:ascii="Tahoma" w:hAnsi="Tahoma" w:cs="Tahoma"/>
          <w:sz w:val="24"/>
          <w:szCs w:val="24"/>
          <w:lang w:val="sr-Latn-CS"/>
        </w:rPr>
        <w:t>ontrolnom zahtjevu VI – 2 - Su. br. 59/12 od 20.02.2013.godine;</w:t>
      </w:r>
      <w:r w:rsidR="00D16405" w:rsidRPr="002F0CBA">
        <w:rPr>
          <w:rFonts w:ascii="Tahoma" w:hAnsi="Tahoma" w:cs="Tahoma"/>
          <w:sz w:val="24"/>
          <w:szCs w:val="24"/>
          <w:lang w:val="sr-Latn-CS"/>
        </w:rPr>
        <w:t xml:space="preserve"> </w:t>
      </w:r>
      <w:r w:rsidR="00D16405" w:rsidRPr="002F0CBA">
        <w:rPr>
          <w:rFonts w:ascii="Tahoma" w:hAnsi="Tahoma" w:cs="Tahoma"/>
          <w:sz w:val="24"/>
          <w:szCs w:val="24"/>
        </w:rPr>
        <w:t>Spise predmeta formirane po k</w:t>
      </w:r>
      <w:r w:rsidR="00D16405" w:rsidRPr="002F0CBA">
        <w:rPr>
          <w:rFonts w:ascii="Tahoma" w:hAnsi="Tahoma" w:cs="Tahoma"/>
          <w:sz w:val="24"/>
          <w:szCs w:val="24"/>
          <w:lang w:val="sr-Latn-CS"/>
        </w:rPr>
        <w:t xml:space="preserve">ontrolnom zahtjevu VI – 2 - Su. br. 60/12 od 05.10.2012.godine; </w:t>
      </w:r>
      <w:r w:rsidR="00D16405" w:rsidRPr="002F0CBA">
        <w:rPr>
          <w:rFonts w:ascii="Tahoma" w:hAnsi="Tahoma" w:cs="Tahoma"/>
          <w:sz w:val="24"/>
          <w:szCs w:val="24"/>
        </w:rPr>
        <w:t>Spise predmeta formirane po k</w:t>
      </w:r>
      <w:r w:rsidR="00D16405" w:rsidRPr="002F0CBA">
        <w:rPr>
          <w:rFonts w:ascii="Tahoma" w:hAnsi="Tahoma" w:cs="Tahoma"/>
          <w:sz w:val="24"/>
          <w:szCs w:val="24"/>
          <w:lang w:val="sr-Latn-CS"/>
        </w:rPr>
        <w:t xml:space="preserve">ontrolnom zahtjevu VI – 2 - Su. br. 61/12 od 17.10.2012.godine; </w:t>
      </w:r>
      <w:r w:rsidR="00D16405" w:rsidRPr="002F0CBA">
        <w:rPr>
          <w:rFonts w:ascii="Tahoma" w:hAnsi="Tahoma" w:cs="Tahoma"/>
          <w:sz w:val="24"/>
          <w:szCs w:val="24"/>
        </w:rPr>
        <w:t>Spise predmeta formirane po k</w:t>
      </w:r>
      <w:r w:rsidR="00D16405" w:rsidRPr="002F0CBA">
        <w:rPr>
          <w:rFonts w:ascii="Tahoma" w:hAnsi="Tahoma" w:cs="Tahoma"/>
          <w:sz w:val="24"/>
          <w:szCs w:val="24"/>
          <w:lang w:val="sr-Latn-CS"/>
        </w:rPr>
        <w:t xml:space="preserve">ontrolnom zahtjevu VI – 2 - Su. br. 62/12 od 05.11.2012.godine; </w:t>
      </w:r>
      <w:r w:rsidR="00D16405" w:rsidRPr="002F0CBA">
        <w:rPr>
          <w:rFonts w:ascii="Tahoma" w:hAnsi="Tahoma" w:cs="Tahoma"/>
          <w:sz w:val="24"/>
          <w:szCs w:val="24"/>
        </w:rPr>
        <w:t>Spise predmeta formirane po k</w:t>
      </w:r>
      <w:r w:rsidR="00D16405" w:rsidRPr="002F0CBA">
        <w:rPr>
          <w:rFonts w:ascii="Tahoma" w:hAnsi="Tahoma" w:cs="Tahoma"/>
          <w:sz w:val="24"/>
          <w:szCs w:val="24"/>
          <w:lang w:val="sr-Latn-CS"/>
        </w:rPr>
        <w:t xml:space="preserve">ontrolnom zahtjevu VI – 2 - Su. br. 64/12 od 29.10.2012.godine; </w:t>
      </w:r>
      <w:r w:rsidR="00D16405" w:rsidRPr="002F0CBA">
        <w:rPr>
          <w:rFonts w:ascii="Tahoma" w:hAnsi="Tahoma" w:cs="Tahoma"/>
          <w:sz w:val="24"/>
          <w:szCs w:val="24"/>
        </w:rPr>
        <w:t>Spise predmeta formirane po k</w:t>
      </w:r>
      <w:r w:rsidR="00D16405" w:rsidRPr="002F0CBA">
        <w:rPr>
          <w:rFonts w:ascii="Tahoma" w:hAnsi="Tahoma" w:cs="Tahoma"/>
          <w:sz w:val="24"/>
          <w:szCs w:val="24"/>
          <w:lang w:val="sr-Latn-CS"/>
        </w:rPr>
        <w:t xml:space="preserve">ontrolnom zahtjevu VI – 2 - Su. br. 66/12 od 27.11.2012.godine; </w:t>
      </w:r>
      <w:r w:rsidR="00D16405" w:rsidRPr="002F0CBA">
        <w:rPr>
          <w:rFonts w:ascii="Tahoma" w:hAnsi="Tahoma" w:cs="Tahoma"/>
          <w:sz w:val="24"/>
          <w:szCs w:val="24"/>
        </w:rPr>
        <w:t>Spise predmeta formirane po k</w:t>
      </w:r>
      <w:r w:rsidR="00D16405" w:rsidRPr="002F0CBA">
        <w:rPr>
          <w:rFonts w:ascii="Tahoma" w:hAnsi="Tahoma" w:cs="Tahoma"/>
          <w:sz w:val="24"/>
          <w:szCs w:val="24"/>
          <w:lang w:val="sr-Latn-CS"/>
        </w:rPr>
        <w:t xml:space="preserve">ontrolnom zahtjevu VI – 2 - Su. br. 67/12 od 17.12.2012.godine; </w:t>
      </w:r>
      <w:r w:rsidR="00D16405" w:rsidRPr="002F0CBA">
        <w:rPr>
          <w:rFonts w:ascii="Tahoma" w:hAnsi="Tahoma" w:cs="Tahoma"/>
          <w:sz w:val="24"/>
          <w:szCs w:val="24"/>
        </w:rPr>
        <w:t>Spise predmeta formirane po k</w:t>
      </w:r>
      <w:r w:rsidR="00D16405" w:rsidRPr="002F0CBA">
        <w:rPr>
          <w:rFonts w:ascii="Tahoma" w:hAnsi="Tahoma" w:cs="Tahoma"/>
          <w:sz w:val="24"/>
          <w:szCs w:val="24"/>
          <w:lang w:val="sr-Latn-CS"/>
        </w:rPr>
        <w:t xml:space="preserve">ontrolnom zahtjevu VI – 2 - Su. br. 68/12 od 21.12.2012.godine; </w:t>
      </w:r>
      <w:r w:rsidR="00D16405" w:rsidRPr="002F0CBA">
        <w:rPr>
          <w:rFonts w:ascii="Tahoma" w:hAnsi="Tahoma" w:cs="Tahoma"/>
          <w:sz w:val="24"/>
          <w:szCs w:val="24"/>
        </w:rPr>
        <w:t>Spise predmeta formirane po k</w:t>
      </w:r>
      <w:r w:rsidR="00D16405" w:rsidRPr="002F0CBA">
        <w:rPr>
          <w:rFonts w:ascii="Tahoma" w:hAnsi="Tahoma" w:cs="Tahoma"/>
          <w:sz w:val="24"/>
          <w:szCs w:val="24"/>
          <w:lang w:val="sr-Latn-CS"/>
        </w:rPr>
        <w:t>ontrolnom zahtjevu VI – 2 - Su. br. 69/12 od 31.12.2012.godine;</w:t>
      </w:r>
      <w:r w:rsidR="0088436B" w:rsidRPr="002F0CBA">
        <w:rPr>
          <w:rFonts w:ascii="Tahoma" w:hAnsi="Tahoma" w:cs="Tahoma"/>
          <w:sz w:val="24"/>
          <w:szCs w:val="24"/>
          <w:lang w:val="sr-Latn-CS"/>
        </w:rPr>
        <w:t xml:space="preserve"> </w:t>
      </w:r>
      <w:r w:rsidR="0088436B" w:rsidRPr="002F0CBA">
        <w:rPr>
          <w:rFonts w:ascii="Tahoma" w:hAnsi="Tahoma" w:cs="Tahoma"/>
          <w:sz w:val="24"/>
          <w:szCs w:val="24"/>
        </w:rPr>
        <w:t>Spise predmeta formirane po k</w:t>
      </w:r>
      <w:r w:rsidR="0088436B" w:rsidRPr="002F0CBA">
        <w:rPr>
          <w:rFonts w:ascii="Tahoma" w:hAnsi="Tahoma" w:cs="Tahoma"/>
          <w:sz w:val="24"/>
          <w:szCs w:val="24"/>
          <w:lang w:val="sr-Latn-CS"/>
        </w:rPr>
        <w:t xml:space="preserve">ontrolnom zahtjevu VI – 2 - Su. br. 1/13 od 11.10.2013.godine; </w:t>
      </w:r>
      <w:r w:rsidR="0088436B" w:rsidRPr="002F0CBA">
        <w:rPr>
          <w:rFonts w:ascii="Tahoma" w:hAnsi="Tahoma" w:cs="Tahoma"/>
          <w:sz w:val="24"/>
          <w:szCs w:val="24"/>
        </w:rPr>
        <w:t>Spise predmeta formirane po k</w:t>
      </w:r>
      <w:r w:rsidR="0088436B" w:rsidRPr="002F0CBA">
        <w:rPr>
          <w:rFonts w:ascii="Tahoma" w:hAnsi="Tahoma" w:cs="Tahoma"/>
          <w:sz w:val="24"/>
          <w:szCs w:val="24"/>
          <w:lang w:val="sr-Latn-CS"/>
        </w:rPr>
        <w:t xml:space="preserve">ontrolnom zahtjevu VI – 2 - Su. br. 2/13 od 14.01.2013.godine; </w:t>
      </w:r>
      <w:r w:rsidR="0088436B" w:rsidRPr="002F0CBA">
        <w:rPr>
          <w:rFonts w:ascii="Tahoma" w:hAnsi="Tahoma" w:cs="Tahoma"/>
          <w:sz w:val="24"/>
          <w:szCs w:val="24"/>
        </w:rPr>
        <w:t>Spise predmeta formirane po k</w:t>
      </w:r>
      <w:r w:rsidR="0088436B" w:rsidRPr="002F0CBA">
        <w:rPr>
          <w:rFonts w:ascii="Tahoma" w:hAnsi="Tahoma" w:cs="Tahoma"/>
          <w:sz w:val="24"/>
          <w:szCs w:val="24"/>
          <w:lang w:val="sr-Latn-CS"/>
        </w:rPr>
        <w:t xml:space="preserve">ontrolnom zahtjevu VI – 2 - Su. br. 3/13 od 27.02.2013.godine; </w:t>
      </w:r>
      <w:r w:rsidR="0088436B" w:rsidRPr="002F0CBA">
        <w:rPr>
          <w:rFonts w:ascii="Tahoma" w:hAnsi="Tahoma" w:cs="Tahoma"/>
          <w:sz w:val="24"/>
          <w:szCs w:val="24"/>
        </w:rPr>
        <w:t>Spise predmeta formirane po k</w:t>
      </w:r>
      <w:r w:rsidR="0088436B" w:rsidRPr="002F0CBA">
        <w:rPr>
          <w:rFonts w:ascii="Tahoma" w:hAnsi="Tahoma" w:cs="Tahoma"/>
          <w:sz w:val="24"/>
          <w:szCs w:val="24"/>
          <w:lang w:val="sr-Latn-CS"/>
        </w:rPr>
        <w:t xml:space="preserve">ontrolnom zahtjevu VI – 2 - Su. br. 4/13 od 15.03.2013.godine; </w:t>
      </w:r>
      <w:r w:rsidR="0088436B" w:rsidRPr="002F0CBA">
        <w:rPr>
          <w:rFonts w:ascii="Tahoma" w:hAnsi="Tahoma" w:cs="Tahoma"/>
          <w:sz w:val="24"/>
          <w:szCs w:val="24"/>
        </w:rPr>
        <w:t>Spise predmeta formirane po k</w:t>
      </w:r>
      <w:r w:rsidR="0088436B" w:rsidRPr="002F0CBA">
        <w:rPr>
          <w:rFonts w:ascii="Tahoma" w:hAnsi="Tahoma" w:cs="Tahoma"/>
          <w:sz w:val="24"/>
          <w:szCs w:val="24"/>
          <w:lang w:val="sr-Latn-CS"/>
        </w:rPr>
        <w:t xml:space="preserve">ontrolnom zahtjevu VI – 2 - Su. br. 5/13 od 14.03.2013.godine; </w:t>
      </w:r>
      <w:r w:rsidR="0088436B" w:rsidRPr="002F0CBA">
        <w:rPr>
          <w:rFonts w:ascii="Tahoma" w:hAnsi="Tahoma" w:cs="Tahoma"/>
          <w:sz w:val="24"/>
          <w:szCs w:val="24"/>
        </w:rPr>
        <w:t>Spise predmeta formirane po k</w:t>
      </w:r>
      <w:r w:rsidR="0088436B" w:rsidRPr="002F0CBA">
        <w:rPr>
          <w:rFonts w:ascii="Tahoma" w:hAnsi="Tahoma" w:cs="Tahoma"/>
          <w:sz w:val="24"/>
          <w:szCs w:val="24"/>
          <w:lang w:val="sr-Latn-CS"/>
        </w:rPr>
        <w:t xml:space="preserve">ontrolnom zahtjevu VI – 2 - Su. br. 6/13 od 11.04.2013.godine; </w:t>
      </w:r>
      <w:r w:rsidR="0088436B" w:rsidRPr="002F0CBA">
        <w:rPr>
          <w:rFonts w:ascii="Tahoma" w:hAnsi="Tahoma" w:cs="Tahoma"/>
          <w:sz w:val="24"/>
          <w:szCs w:val="24"/>
        </w:rPr>
        <w:t>Spise predmeta formirane po k</w:t>
      </w:r>
      <w:r w:rsidR="0088436B" w:rsidRPr="002F0CBA">
        <w:rPr>
          <w:rFonts w:ascii="Tahoma" w:hAnsi="Tahoma" w:cs="Tahoma"/>
          <w:sz w:val="24"/>
          <w:szCs w:val="24"/>
          <w:lang w:val="sr-Latn-CS"/>
        </w:rPr>
        <w:t xml:space="preserve">ontrolnom zahtjevu VI – 2 - Su. br. 7/13 od 02.04.2013.godine; </w:t>
      </w:r>
      <w:r w:rsidR="0088436B" w:rsidRPr="002F0CBA">
        <w:rPr>
          <w:rFonts w:ascii="Tahoma" w:hAnsi="Tahoma" w:cs="Tahoma"/>
          <w:sz w:val="24"/>
          <w:szCs w:val="24"/>
        </w:rPr>
        <w:t>Spise predmeta formirane po k</w:t>
      </w:r>
      <w:r w:rsidR="0088436B" w:rsidRPr="002F0CBA">
        <w:rPr>
          <w:rFonts w:ascii="Tahoma" w:hAnsi="Tahoma" w:cs="Tahoma"/>
          <w:sz w:val="24"/>
          <w:szCs w:val="24"/>
          <w:lang w:val="sr-Latn-CS"/>
        </w:rPr>
        <w:t xml:space="preserve">ontrolnom zahtjevu VI – 2 - Su. br. 8/13 od 14.03.2013.godine; </w:t>
      </w:r>
      <w:r w:rsidR="0088436B" w:rsidRPr="002F0CBA">
        <w:rPr>
          <w:rFonts w:ascii="Tahoma" w:hAnsi="Tahoma" w:cs="Tahoma"/>
          <w:sz w:val="24"/>
          <w:szCs w:val="24"/>
        </w:rPr>
        <w:t>Spise predmeta formirane po k</w:t>
      </w:r>
      <w:r w:rsidR="0088436B" w:rsidRPr="002F0CBA">
        <w:rPr>
          <w:rFonts w:ascii="Tahoma" w:hAnsi="Tahoma" w:cs="Tahoma"/>
          <w:sz w:val="24"/>
          <w:szCs w:val="24"/>
          <w:lang w:val="sr-Latn-CS"/>
        </w:rPr>
        <w:t xml:space="preserve">ontrolnom zahtjevu VI – 2 - Su. br. 9/13 od 22.04.2013.godine; </w:t>
      </w:r>
      <w:r w:rsidR="0088436B" w:rsidRPr="002F0CBA">
        <w:rPr>
          <w:rFonts w:ascii="Tahoma" w:hAnsi="Tahoma" w:cs="Tahoma"/>
          <w:sz w:val="24"/>
          <w:szCs w:val="24"/>
        </w:rPr>
        <w:t>Spise predmeta formirane po k</w:t>
      </w:r>
      <w:r w:rsidR="0088436B" w:rsidRPr="002F0CBA">
        <w:rPr>
          <w:rFonts w:ascii="Tahoma" w:hAnsi="Tahoma" w:cs="Tahoma"/>
          <w:sz w:val="24"/>
          <w:szCs w:val="24"/>
          <w:lang w:val="sr-Latn-CS"/>
        </w:rPr>
        <w:t xml:space="preserve">ontrolnom zahtjevu VI – 2 - Su. br. 10/13 od 22.04.2013.godine; </w:t>
      </w:r>
      <w:r w:rsidR="0088436B" w:rsidRPr="002F0CBA">
        <w:rPr>
          <w:rFonts w:ascii="Tahoma" w:hAnsi="Tahoma" w:cs="Tahoma"/>
          <w:sz w:val="24"/>
          <w:szCs w:val="24"/>
        </w:rPr>
        <w:t>Spise predmeta formirane po k</w:t>
      </w:r>
      <w:r w:rsidR="0088436B" w:rsidRPr="002F0CBA">
        <w:rPr>
          <w:rFonts w:ascii="Tahoma" w:hAnsi="Tahoma" w:cs="Tahoma"/>
          <w:sz w:val="24"/>
          <w:szCs w:val="24"/>
          <w:lang w:val="sr-Latn-CS"/>
        </w:rPr>
        <w:t xml:space="preserve">ontrolnom zahtjevu VI – 2 - Su. br. 11/13 od 16.04.2013.godine; </w:t>
      </w:r>
      <w:r w:rsidR="0088436B" w:rsidRPr="002F0CBA">
        <w:rPr>
          <w:rFonts w:ascii="Tahoma" w:hAnsi="Tahoma" w:cs="Tahoma"/>
          <w:sz w:val="24"/>
          <w:szCs w:val="24"/>
        </w:rPr>
        <w:t>Spise predmeta formirane po k</w:t>
      </w:r>
      <w:r w:rsidR="0088436B" w:rsidRPr="002F0CBA">
        <w:rPr>
          <w:rFonts w:ascii="Tahoma" w:hAnsi="Tahoma" w:cs="Tahoma"/>
          <w:sz w:val="24"/>
          <w:szCs w:val="24"/>
          <w:lang w:val="sr-Latn-CS"/>
        </w:rPr>
        <w:t xml:space="preserve">ontrolnom zahtjevu VI – 2 - Su. br. 12/13 od 28.11.2013.godine; </w:t>
      </w:r>
      <w:r w:rsidR="0088436B" w:rsidRPr="002F0CBA">
        <w:rPr>
          <w:rFonts w:ascii="Tahoma" w:hAnsi="Tahoma" w:cs="Tahoma"/>
          <w:sz w:val="24"/>
          <w:szCs w:val="24"/>
        </w:rPr>
        <w:t>Spise predmeta formirane po k</w:t>
      </w:r>
      <w:r w:rsidR="0088436B" w:rsidRPr="002F0CBA">
        <w:rPr>
          <w:rFonts w:ascii="Tahoma" w:hAnsi="Tahoma" w:cs="Tahoma"/>
          <w:sz w:val="24"/>
          <w:szCs w:val="24"/>
          <w:lang w:val="sr-Latn-CS"/>
        </w:rPr>
        <w:t xml:space="preserve">ontrolnom zahtjevu VI – 2 - Su. br. 13/13 od 14.06.2013.godine; </w:t>
      </w:r>
      <w:r w:rsidR="0088436B" w:rsidRPr="002F0CBA">
        <w:rPr>
          <w:rFonts w:ascii="Tahoma" w:hAnsi="Tahoma" w:cs="Tahoma"/>
          <w:sz w:val="24"/>
          <w:szCs w:val="24"/>
        </w:rPr>
        <w:t>Spise predmeta formirane po k</w:t>
      </w:r>
      <w:r w:rsidR="0088436B" w:rsidRPr="002F0CBA">
        <w:rPr>
          <w:rFonts w:ascii="Tahoma" w:hAnsi="Tahoma" w:cs="Tahoma"/>
          <w:sz w:val="24"/>
          <w:szCs w:val="24"/>
          <w:lang w:val="sr-Latn-CS"/>
        </w:rPr>
        <w:t xml:space="preserve">ontrolnom zahtjevu VI – 2 - Su. br. 14/13 od 14.05.2013.godine; </w:t>
      </w:r>
      <w:r w:rsidR="0088436B" w:rsidRPr="002F0CBA">
        <w:rPr>
          <w:rFonts w:ascii="Tahoma" w:hAnsi="Tahoma" w:cs="Tahoma"/>
          <w:sz w:val="24"/>
          <w:szCs w:val="24"/>
        </w:rPr>
        <w:t>Spise predmeta formirane po k</w:t>
      </w:r>
      <w:r w:rsidR="0088436B" w:rsidRPr="002F0CBA">
        <w:rPr>
          <w:rFonts w:ascii="Tahoma" w:hAnsi="Tahoma" w:cs="Tahoma"/>
          <w:sz w:val="24"/>
          <w:szCs w:val="24"/>
          <w:lang w:val="sr-Latn-CS"/>
        </w:rPr>
        <w:t>ontrolnom zahtjevu VI – 2 - Su. br. 15/13 od 09.05.2013.godine;</w:t>
      </w:r>
      <w:r w:rsidR="00BB51D1" w:rsidRPr="002F0CBA">
        <w:rPr>
          <w:rFonts w:ascii="Tahoma" w:hAnsi="Tahoma" w:cs="Tahoma"/>
          <w:sz w:val="24"/>
          <w:szCs w:val="24"/>
          <w:lang w:val="sr-Latn-CS"/>
        </w:rPr>
        <w:t xml:space="preserve"> </w:t>
      </w:r>
      <w:r w:rsidR="00BB51D1" w:rsidRPr="002F0CBA">
        <w:rPr>
          <w:rFonts w:ascii="Tahoma" w:hAnsi="Tahoma" w:cs="Tahoma"/>
          <w:sz w:val="24"/>
          <w:szCs w:val="24"/>
        </w:rPr>
        <w:t>Spise predmeta formirane po k</w:t>
      </w:r>
      <w:r w:rsidR="00BB51D1" w:rsidRPr="002F0CBA">
        <w:rPr>
          <w:rFonts w:ascii="Tahoma" w:hAnsi="Tahoma" w:cs="Tahoma"/>
          <w:sz w:val="24"/>
          <w:szCs w:val="24"/>
          <w:lang w:val="sr-Latn-CS"/>
        </w:rPr>
        <w:t xml:space="preserve">ontrolnom zahtjevu VI – 2 - Su. br. 16/13 od 29.05.2013.godine; </w:t>
      </w:r>
      <w:r w:rsidR="00BB51D1" w:rsidRPr="002F0CBA">
        <w:rPr>
          <w:rFonts w:ascii="Tahoma" w:hAnsi="Tahoma" w:cs="Tahoma"/>
          <w:sz w:val="24"/>
          <w:szCs w:val="24"/>
        </w:rPr>
        <w:t>Spise predmeta formirane po k</w:t>
      </w:r>
      <w:r w:rsidR="00BB51D1" w:rsidRPr="002F0CBA">
        <w:rPr>
          <w:rFonts w:ascii="Tahoma" w:hAnsi="Tahoma" w:cs="Tahoma"/>
          <w:sz w:val="24"/>
          <w:szCs w:val="24"/>
          <w:lang w:val="sr-Latn-CS"/>
        </w:rPr>
        <w:t xml:space="preserve">ontrolnom zahtjevu VI – 2 - Su. br. 17/13 od 31.05.2013.godine; </w:t>
      </w:r>
      <w:r w:rsidR="00BB51D1" w:rsidRPr="002F0CBA">
        <w:rPr>
          <w:rFonts w:ascii="Tahoma" w:hAnsi="Tahoma" w:cs="Tahoma"/>
          <w:sz w:val="24"/>
          <w:szCs w:val="24"/>
        </w:rPr>
        <w:t>Spise predmeta formirane po k</w:t>
      </w:r>
      <w:r w:rsidR="00BB51D1" w:rsidRPr="002F0CBA">
        <w:rPr>
          <w:rFonts w:ascii="Tahoma" w:hAnsi="Tahoma" w:cs="Tahoma"/>
          <w:sz w:val="24"/>
          <w:szCs w:val="24"/>
          <w:lang w:val="sr-Latn-CS"/>
        </w:rPr>
        <w:t xml:space="preserve">ontrolnom zahtjevu VI – 2 - Su. br. 18/13 od 29.05.2013.godine; </w:t>
      </w:r>
      <w:r w:rsidR="00B00C47" w:rsidRPr="002F0CBA">
        <w:rPr>
          <w:rFonts w:ascii="Tahoma" w:hAnsi="Tahoma" w:cs="Tahoma"/>
          <w:sz w:val="24"/>
          <w:szCs w:val="24"/>
        </w:rPr>
        <w:t>Spise predmeta formirane po k</w:t>
      </w:r>
      <w:r w:rsidR="00B00C47" w:rsidRPr="002F0CBA">
        <w:rPr>
          <w:rFonts w:ascii="Tahoma" w:hAnsi="Tahoma" w:cs="Tahoma"/>
          <w:sz w:val="24"/>
          <w:szCs w:val="24"/>
          <w:lang w:val="sr-Latn-CS"/>
        </w:rPr>
        <w:t xml:space="preserve">ontrolnom zahtjevu VI – 2 - Su. br. 19/13 od 03.06.2013.godine; </w:t>
      </w:r>
      <w:r w:rsidR="00B00C47" w:rsidRPr="002F0CBA">
        <w:rPr>
          <w:rFonts w:ascii="Tahoma" w:hAnsi="Tahoma" w:cs="Tahoma"/>
          <w:sz w:val="24"/>
          <w:szCs w:val="24"/>
        </w:rPr>
        <w:t>Spise predmeta formirane po k</w:t>
      </w:r>
      <w:r w:rsidR="00B00C47" w:rsidRPr="002F0CBA">
        <w:rPr>
          <w:rFonts w:ascii="Tahoma" w:hAnsi="Tahoma" w:cs="Tahoma"/>
          <w:sz w:val="24"/>
          <w:szCs w:val="24"/>
          <w:lang w:val="sr-Latn-CS"/>
        </w:rPr>
        <w:t xml:space="preserve">ontrolnom zahtjevu VI – 2 - Su. br. 20/13 od 04.10.2013.godine; </w:t>
      </w:r>
      <w:r w:rsidR="00B00C47" w:rsidRPr="002F0CBA">
        <w:rPr>
          <w:rFonts w:ascii="Tahoma" w:hAnsi="Tahoma" w:cs="Tahoma"/>
          <w:sz w:val="24"/>
          <w:szCs w:val="24"/>
        </w:rPr>
        <w:t>Spise predmeta formirane po k</w:t>
      </w:r>
      <w:r w:rsidR="00B00C47" w:rsidRPr="002F0CBA">
        <w:rPr>
          <w:rFonts w:ascii="Tahoma" w:hAnsi="Tahoma" w:cs="Tahoma"/>
          <w:sz w:val="24"/>
          <w:szCs w:val="24"/>
          <w:lang w:val="sr-Latn-CS"/>
        </w:rPr>
        <w:t xml:space="preserve">ontrolnom zahtjevu VI – 2 - Su. br. 21/13 od 01.07.2013.godine; </w:t>
      </w:r>
      <w:r w:rsidR="00B00C47" w:rsidRPr="002F0CBA">
        <w:rPr>
          <w:rFonts w:ascii="Tahoma" w:hAnsi="Tahoma" w:cs="Tahoma"/>
          <w:sz w:val="24"/>
          <w:szCs w:val="24"/>
        </w:rPr>
        <w:t>Spise predmeta formirane po k</w:t>
      </w:r>
      <w:r w:rsidR="00B00C47" w:rsidRPr="002F0CBA">
        <w:rPr>
          <w:rFonts w:ascii="Tahoma" w:hAnsi="Tahoma" w:cs="Tahoma"/>
          <w:sz w:val="24"/>
          <w:szCs w:val="24"/>
          <w:lang w:val="sr-Latn-CS"/>
        </w:rPr>
        <w:t xml:space="preserve">ontrolnom zahtjevu VI – 2 - Su. br. 22/13 od 04.06.2013.godine; </w:t>
      </w:r>
      <w:r w:rsidR="00B00C47" w:rsidRPr="002F0CBA">
        <w:rPr>
          <w:rFonts w:ascii="Tahoma" w:hAnsi="Tahoma" w:cs="Tahoma"/>
          <w:sz w:val="24"/>
          <w:szCs w:val="24"/>
        </w:rPr>
        <w:t>Spise predmeta formirane po k</w:t>
      </w:r>
      <w:r w:rsidR="00B00C47" w:rsidRPr="002F0CBA">
        <w:rPr>
          <w:rFonts w:ascii="Tahoma" w:hAnsi="Tahoma" w:cs="Tahoma"/>
          <w:sz w:val="24"/>
          <w:szCs w:val="24"/>
          <w:lang w:val="sr-Latn-CS"/>
        </w:rPr>
        <w:t xml:space="preserve">ontrolnom zahtjevu VI – 2 - Su. br. 23/13 od 06.08.2013.godine; </w:t>
      </w:r>
      <w:r w:rsidR="00B00C47" w:rsidRPr="002F0CBA">
        <w:rPr>
          <w:rFonts w:ascii="Tahoma" w:hAnsi="Tahoma" w:cs="Tahoma"/>
          <w:sz w:val="24"/>
          <w:szCs w:val="24"/>
        </w:rPr>
        <w:t>Spise predmeta formirane po k</w:t>
      </w:r>
      <w:r w:rsidR="00B00C47" w:rsidRPr="002F0CBA">
        <w:rPr>
          <w:rFonts w:ascii="Tahoma" w:hAnsi="Tahoma" w:cs="Tahoma"/>
          <w:sz w:val="24"/>
          <w:szCs w:val="24"/>
          <w:lang w:val="sr-Latn-CS"/>
        </w:rPr>
        <w:t xml:space="preserve">ontrolnom zahtjevu VI – 2 - Su. br. 24/13 od 06.08.2013.godine; </w:t>
      </w:r>
      <w:r w:rsidR="00B00C47" w:rsidRPr="002F0CBA">
        <w:rPr>
          <w:rFonts w:ascii="Tahoma" w:hAnsi="Tahoma" w:cs="Tahoma"/>
          <w:sz w:val="24"/>
          <w:szCs w:val="24"/>
        </w:rPr>
        <w:t xml:space="preserve">Spise predmeta </w:t>
      </w:r>
      <w:r w:rsidR="00B00C47" w:rsidRPr="002F0CBA">
        <w:rPr>
          <w:rFonts w:ascii="Tahoma" w:hAnsi="Tahoma" w:cs="Tahoma"/>
          <w:sz w:val="24"/>
          <w:szCs w:val="24"/>
        </w:rPr>
        <w:lastRenderedPageBreak/>
        <w:t>formirane po k</w:t>
      </w:r>
      <w:r w:rsidR="00B00C47" w:rsidRPr="002F0CBA">
        <w:rPr>
          <w:rFonts w:ascii="Tahoma" w:hAnsi="Tahoma" w:cs="Tahoma"/>
          <w:sz w:val="24"/>
          <w:szCs w:val="24"/>
          <w:lang w:val="sr-Latn-CS"/>
        </w:rPr>
        <w:t xml:space="preserve">ontrolnom zahtjevu VI – 2 - Su. br. 25/13 od 28.06.2013.godine; </w:t>
      </w:r>
      <w:r w:rsidR="00B00C47" w:rsidRPr="002F0CBA">
        <w:rPr>
          <w:rFonts w:ascii="Tahoma" w:hAnsi="Tahoma" w:cs="Tahoma"/>
          <w:sz w:val="24"/>
          <w:szCs w:val="24"/>
        </w:rPr>
        <w:t>Spise predmeta formirane po k</w:t>
      </w:r>
      <w:r w:rsidR="00B00C47" w:rsidRPr="002F0CBA">
        <w:rPr>
          <w:rFonts w:ascii="Tahoma" w:hAnsi="Tahoma" w:cs="Tahoma"/>
          <w:sz w:val="24"/>
          <w:szCs w:val="24"/>
          <w:lang w:val="sr-Latn-CS"/>
        </w:rPr>
        <w:t xml:space="preserve">ontrolnom zahtjevu VI – 2 - Su. br. 26/13 od 06.08.2013.godine; </w:t>
      </w:r>
      <w:r w:rsidR="00B00C47" w:rsidRPr="002F0CBA">
        <w:rPr>
          <w:rFonts w:ascii="Tahoma" w:hAnsi="Tahoma" w:cs="Tahoma"/>
          <w:sz w:val="24"/>
          <w:szCs w:val="24"/>
        </w:rPr>
        <w:t>Spise predmeta formirane po k</w:t>
      </w:r>
      <w:r w:rsidR="00B00C47" w:rsidRPr="002F0CBA">
        <w:rPr>
          <w:rFonts w:ascii="Tahoma" w:hAnsi="Tahoma" w:cs="Tahoma"/>
          <w:sz w:val="24"/>
          <w:szCs w:val="24"/>
          <w:lang w:val="sr-Latn-CS"/>
        </w:rPr>
        <w:t xml:space="preserve">ontrolnom zahtjevu VI – 2 - Su. br. 27/13 od 11.07.2013.godine; </w:t>
      </w:r>
      <w:r w:rsidR="00B00C47" w:rsidRPr="002F0CBA">
        <w:rPr>
          <w:rFonts w:ascii="Tahoma" w:hAnsi="Tahoma" w:cs="Tahoma"/>
          <w:sz w:val="24"/>
          <w:szCs w:val="24"/>
        </w:rPr>
        <w:t>Spise predmeta formirane po k</w:t>
      </w:r>
      <w:r w:rsidR="00B00C47" w:rsidRPr="002F0CBA">
        <w:rPr>
          <w:rFonts w:ascii="Tahoma" w:hAnsi="Tahoma" w:cs="Tahoma"/>
          <w:sz w:val="24"/>
          <w:szCs w:val="24"/>
          <w:lang w:val="sr-Latn-CS"/>
        </w:rPr>
        <w:t xml:space="preserve">ontrolnom zahtjevu VI – 2 - Su. br. 28/13 od 07.08.2013.godine; </w:t>
      </w:r>
      <w:r w:rsidR="00B00C47" w:rsidRPr="002F0CBA">
        <w:rPr>
          <w:rFonts w:ascii="Tahoma" w:hAnsi="Tahoma" w:cs="Tahoma"/>
          <w:sz w:val="24"/>
          <w:szCs w:val="24"/>
        </w:rPr>
        <w:t>Spise predmeta formirane po k</w:t>
      </w:r>
      <w:r w:rsidR="00B00C47" w:rsidRPr="002F0CBA">
        <w:rPr>
          <w:rFonts w:ascii="Tahoma" w:hAnsi="Tahoma" w:cs="Tahoma"/>
          <w:sz w:val="24"/>
          <w:szCs w:val="24"/>
          <w:lang w:val="sr-Latn-CS"/>
        </w:rPr>
        <w:t xml:space="preserve">ontrolnom zahtjevu VI – 2 - Su. br. 29/13 od 09.09.2013.godine; </w:t>
      </w:r>
      <w:r w:rsidR="00B00C47" w:rsidRPr="002F0CBA">
        <w:rPr>
          <w:rFonts w:ascii="Tahoma" w:hAnsi="Tahoma" w:cs="Tahoma"/>
          <w:sz w:val="24"/>
          <w:szCs w:val="24"/>
        </w:rPr>
        <w:t>Spise predmeta formirane po k</w:t>
      </w:r>
      <w:r w:rsidR="00B00C47" w:rsidRPr="002F0CBA">
        <w:rPr>
          <w:rFonts w:ascii="Tahoma" w:hAnsi="Tahoma" w:cs="Tahoma"/>
          <w:sz w:val="24"/>
          <w:szCs w:val="24"/>
          <w:lang w:val="sr-Latn-CS"/>
        </w:rPr>
        <w:t>ontrolnom zahtjevu VI – 2 - Su. br. 30/13 od 19.09.2013.godine;</w:t>
      </w:r>
      <w:r w:rsidR="00C50F0C" w:rsidRPr="002F0CBA">
        <w:rPr>
          <w:rFonts w:ascii="Tahoma" w:hAnsi="Tahoma" w:cs="Tahoma"/>
          <w:sz w:val="24"/>
          <w:szCs w:val="24"/>
          <w:lang w:val="sr-Latn-CS"/>
        </w:rPr>
        <w:t xml:space="preserve"> </w:t>
      </w:r>
      <w:r w:rsidR="00C50F0C" w:rsidRPr="002F0CBA">
        <w:rPr>
          <w:rFonts w:ascii="Tahoma" w:hAnsi="Tahoma" w:cs="Tahoma"/>
          <w:sz w:val="24"/>
          <w:szCs w:val="24"/>
        </w:rPr>
        <w:t>Spise predmeta formirane po k</w:t>
      </w:r>
      <w:r w:rsidR="00C50F0C" w:rsidRPr="002F0CBA">
        <w:rPr>
          <w:rFonts w:ascii="Tahoma" w:hAnsi="Tahoma" w:cs="Tahoma"/>
          <w:sz w:val="24"/>
          <w:szCs w:val="24"/>
          <w:lang w:val="sr-Latn-CS"/>
        </w:rPr>
        <w:t xml:space="preserve">ontrolnom zahtjevu VI – 2 - Su. br. 31/13 od 10.10.2013.godine; </w:t>
      </w:r>
      <w:r w:rsidR="00C50F0C" w:rsidRPr="002F0CBA">
        <w:rPr>
          <w:rFonts w:ascii="Tahoma" w:hAnsi="Tahoma" w:cs="Tahoma"/>
          <w:sz w:val="24"/>
          <w:szCs w:val="24"/>
        </w:rPr>
        <w:t>Spise predmeta formirane po k</w:t>
      </w:r>
      <w:r w:rsidR="00C50F0C" w:rsidRPr="002F0CBA">
        <w:rPr>
          <w:rFonts w:ascii="Tahoma" w:hAnsi="Tahoma" w:cs="Tahoma"/>
          <w:sz w:val="24"/>
          <w:szCs w:val="24"/>
          <w:lang w:val="sr-Latn-CS"/>
        </w:rPr>
        <w:t>ontrolnom zahtjevu VI – 2 - Su. br. 3</w:t>
      </w:r>
      <w:r w:rsidR="00196CD2" w:rsidRPr="002F0CBA">
        <w:rPr>
          <w:rFonts w:ascii="Tahoma" w:hAnsi="Tahoma" w:cs="Tahoma"/>
          <w:sz w:val="24"/>
          <w:szCs w:val="24"/>
          <w:lang w:val="sr-Latn-CS"/>
        </w:rPr>
        <w:t>2</w:t>
      </w:r>
      <w:r w:rsidR="00C50F0C" w:rsidRPr="002F0CBA">
        <w:rPr>
          <w:rFonts w:ascii="Tahoma" w:hAnsi="Tahoma" w:cs="Tahoma"/>
          <w:sz w:val="24"/>
          <w:szCs w:val="24"/>
          <w:lang w:val="sr-Latn-CS"/>
        </w:rPr>
        <w:t>/13 od 14.10.2013.godine;</w:t>
      </w:r>
      <w:r w:rsidR="00196CD2" w:rsidRPr="002F0CBA">
        <w:rPr>
          <w:rFonts w:ascii="Tahoma" w:hAnsi="Tahoma" w:cs="Tahoma"/>
          <w:sz w:val="24"/>
          <w:szCs w:val="24"/>
          <w:lang w:val="sr-Latn-CS"/>
        </w:rPr>
        <w:t xml:space="preserve"> </w:t>
      </w:r>
      <w:r w:rsidR="00196CD2" w:rsidRPr="002F0CBA">
        <w:rPr>
          <w:rFonts w:ascii="Tahoma" w:hAnsi="Tahoma" w:cs="Tahoma"/>
          <w:sz w:val="24"/>
          <w:szCs w:val="24"/>
        </w:rPr>
        <w:t>Spise predmeta formirane po k</w:t>
      </w:r>
      <w:r w:rsidR="00196CD2" w:rsidRPr="002F0CBA">
        <w:rPr>
          <w:rFonts w:ascii="Tahoma" w:hAnsi="Tahoma" w:cs="Tahoma"/>
          <w:sz w:val="24"/>
          <w:szCs w:val="24"/>
          <w:lang w:val="sr-Latn-CS"/>
        </w:rPr>
        <w:t xml:space="preserve">ontrolnom zahtjevu VI – 2 - Su. br. 33/13 od 25.09.2013.godine; </w:t>
      </w:r>
      <w:r w:rsidR="00196CD2" w:rsidRPr="002F0CBA">
        <w:rPr>
          <w:rFonts w:ascii="Tahoma" w:hAnsi="Tahoma" w:cs="Tahoma"/>
          <w:sz w:val="24"/>
          <w:szCs w:val="24"/>
        </w:rPr>
        <w:t>Spise predmeta formirane po k</w:t>
      </w:r>
      <w:r w:rsidR="00196CD2" w:rsidRPr="002F0CBA">
        <w:rPr>
          <w:rFonts w:ascii="Tahoma" w:hAnsi="Tahoma" w:cs="Tahoma"/>
          <w:sz w:val="24"/>
          <w:szCs w:val="24"/>
          <w:lang w:val="sr-Latn-CS"/>
        </w:rPr>
        <w:t xml:space="preserve">ontrolnom zahtjevu VI – 2 - Su. br. 34/13 od 25.09.2013.godine; </w:t>
      </w:r>
      <w:r w:rsidR="00196CD2" w:rsidRPr="002F0CBA">
        <w:rPr>
          <w:rFonts w:ascii="Tahoma" w:hAnsi="Tahoma" w:cs="Tahoma"/>
          <w:sz w:val="24"/>
          <w:szCs w:val="24"/>
        </w:rPr>
        <w:t>Spise predmeta formirane po k</w:t>
      </w:r>
      <w:r w:rsidR="00196CD2" w:rsidRPr="002F0CBA">
        <w:rPr>
          <w:rFonts w:ascii="Tahoma" w:hAnsi="Tahoma" w:cs="Tahoma"/>
          <w:sz w:val="24"/>
          <w:szCs w:val="24"/>
          <w:lang w:val="sr-Latn-CS"/>
        </w:rPr>
        <w:t xml:space="preserve">ontrolnom zahtjevu VI – 2 - Su. br. 36/13 od 04.10.2013.godine; </w:t>
      </w:r>
      <w:r w:rsidR="00196CD2" w:rsidRPr="002F0CBA">
        <w:rPr>
          <w:rFonts w:ascii="Tahoma" w:hAnsi="Tahoma" w:cs="Tahoma"/>
          <w:sz w:val="24"/>
          <w:szCs w:val="24"/>
        </w:rPr>
        <w:t>Spise predmeta formirane po k</w:t>
      </w:r>
      <w:r w:rsidR="00196CD2" w:rsidRPr="002F0CBA">
        <w:rPr>
          <w:rFonts w:ascii="Tahoma" w:hAnsi="Tahoma" w:cs="Tahoma"/>
          <w:sz w:val="24"/>
          <w:szCs w:val="24"/>
          <w:lang w:val="sr-Latn-CS"/>
        </w:rPr>
        <w:t xml:space="preserve">ontrolnom zahtjevu VI – 2 - Su. br. 37/13 od 31.10.2013.godine; </w:t>
      </w:r>
      <w:r w:rsidR="00196CD2" w:rsidRPr="002F0CBA">
        <w:rPr>
          <w:rFonts w:ascii="Tahoma" w:hAnsi="Tahoma" w:cs="Tahoma"/>
          <w:sz w:val="24"/>
          <w:szCs w:val="24"/>
        </w:rPr>
        <w:t>Spise predmeta formirane po k</w:t>
      </w:r>
      <w:r w:rsidR="00196CD2" w:rsidRPr="002F0CBA">
        <w:rPr>
          <w:rFonts w:ascii="Tahoma" w:hAnsi="Tahoma" w:cs="Tahoma"/>
          <w:sz w:val="24"/>
          <w:szCs w:val="24"/>
          <w:lang w:val="sr-Latn-CS"/>
        </w:rPr>
        <w:t xml:space="preserve">ontrolnom zahtjevu VI – 2 - Su. br. 38/13 od 30.10.2013.godine; </w:t>
      </w:r>
      <w:r w:rsidR="00196CD2" w:rsidRPr="002F0CBA">
        <w:rPr>
          <w:rFonts w:ascii="Tahoma" w:hAnsi="Tahoma" w:cs="Tahoma"/>
          <w:sz w:val="24"/>
          <w:szCs w:val="24"/>
        </w:rPr>
        <w:t>Spise predmeta formirane po k</w:t>
      </w:r>
      <w:r w:rsidR="00196CD2" w:rsidRPr="002F0CBA">
        <w:rPr>
          <w:rFonts w:ascii="Tahoma" w:hAnsi="Tahoma" w:cs="Tahoma"/>
          <w:sz w:val="24"/>
          <w:szCs w:val="24"/>
          <w:lang w:val="sr-Latn-CS"/>
        </w:rPr>
        <w:t xml:space="preserve">ontrolnom zahtjevu VI – 2 - Su. br. 39/13 od 21.10.2013.godine; </w:t>
      </w:r>
      <w:r w:rsidR="00196CD2" w:rsidRPr="002F0CBA">
        <w:rPr>
          <w:rFonts w:ascii="Tahoma" w:hAnsi="Tahoma" w:cs="Tahoma"/>
          <w:sz w:val="24"/>
          <w:szCs w:val="24"/>
        </w:rPr>
        <w:t>Spise predmeta formirane po k</w:t>
      </w:r>
      <w:r w:rsidR="00196CD2" w:rsidRPr="002F0CBA">
        <w:rPr>
          <w:rFonts w:ascii="Tahoma" w:hAnsi="Tahoma" w:cs="Tahoma"/>
          <w:sz w:val="24"/>
          <w:szCs w:val="24"/>
          <w:lang w:val="sr-Latn-CS"/>
        </w:rPr>
        <w:t xml:space="preserve">ontrolnom zahtjevu VI – 2 - Su. br. 40/13 od 05.11.2013.godine; </w:t>
      </w:r>
      <w:r w:rsidR="00196CD2" w:rsidRPr="002F0CBA">
        <w:rPr>
          <w:rFonts w:ascii="Tahoma" w:hAnsi="Tahoma" w:cs="Tahoma"/>
          <w:sz w:val="24"/>
          <w:szCs w:val="24"/>
        </w:rPr>
        <w:t>Spise predmeta formirane po k</w:t>
      </w:r>
      <w:r w:rsidR="00196CD2" w:rsidRPr="002F0CBA">
        <w:rPr>
          <w:rFonts w:ascii="Tahoma" w:hAnsi="Tahoma" w:cs="Tahoma"/>
          <w:sz w:val="24"/>
          <w:szCs w:val="24"/>
          <w:lang w:val="sr-Latn-CS"/>
        </w:rPr>
        <w:t xml:space="preserve">ontrolnom zahtjevu VI – 2 - Su. br. 41/13 od 12.12.2013.godine; </w:t>
      </w:r>
      <w:r w:rsidR="00196CD2" w:rsidRPr="002F0CBA">
        <w:rPr>
          <w:rFonts w:ascii="Tahoma" w:hAnsi="Tahoma" w:cs="Tahoma"/>
          <w:sz w:val="24"/>
          <w:szCs w:val="24"/>
        </w:rPr>
        <w:t>Spise predmeta formirane po k</w:t>
      </w:r>
      <w:r w:rsidR="00196CD2" w:rsidRPr="002F0CBA">
        <w:rPr>
          <w:rFonts w:ascii="Tahoma" w:hAnsi="Tahoma" w:cs="Tahoma"/>
          <w:sz w:val="24"/>
          <w:szCs w:val="24"/>
          <w:lang w:val="sr-Latn-CS"/>
        </w:rPr>
        <w:t xml:space="preserve">ontrolnom zahtjevu VI – 2 - Su. br. 42/13 od 29.11.2013.godine; </w:t>
      </w:r>
      <w:r w:rsidR="00196CD2" w:rsidRPr="002F0CBA">
        <w:rPr>
          <w:rFonts w:ascii="Tahoma" w:hAnsi="Tahoma" w:cs="Tahoma"/>
          <w:sz w:val="24"/>
          <w:szCs w:val="24"/>
        </w:rPr>
        <w:t>Spise predmeta formirane po k</w:t>
      </w:r>
      <w:r w:rsidR="00196CD2" w:rsidRPr="002F0CBA">
        <w:rPr>
          <w:rFonts w:ascii="Tahoma" w:hAnsi="Tahoma" w:cs="Tahoma"/>
          <w:sz w:val="24"/>
          <w:szCs w:val="24"/>
          <w:lang w:val="sr-Latn-CS"/>
        </w:rPr>
        <w:t xml:space="preserve">ontrolnom zahtjevu VI – 2 - Su. br. 43/13 od 12.11.2013.godine; </w:t>
      </w:r>
      <w:r w:rsidR="00196CD2" w:rsidRPr="002F0CBA">
        <w:rPr>
          <w:rFonts w:ascii="Tahoma" w:hAnsi="Tahoma" w:cs="Tahoma"/>
          <w:sz w:val="24"/>
          <w:szCs w:val="24"/>
        </w:rPr>
        <w:t>Spise predmeta formirane po k</w:t>
      </w:r>
      <w:r w:rsidR="00196CD2" w:rsidRPr="002F0CBA">
        <w:rPr>
          <w:rFonts w:ascii="Tahoma" w:hAnsi="Tahoma" w:cs="Tahoma"/>
          <w:sz w:val="24"/>
          <w:szCs w:val="24"/>
          <w:lang w:val="sr-Latn-CS"/>
        </w:rPr>
        <w:t>ontrolnom zahtjevu VI – 2 - Su. br. 4</w:t>
      </w:r>
      <w:r w:rsidR="00AD663F" w:rsidRPr="002F0CBA">
        <w:rPr>
          <w:rFonts w:ascii="Tahoma" w:hAnsi="Tahoma" w:cs="Tahoma"/>
          <w:sz w:val="24"/>
          <w:szCs w:val="24"/>
          <w:lang w:val="sr-Latn-CS"/>
        </w:rPr>
        <w:t>4</w:t>
      </w:r>
      <w:r w:rsidR="00196CD2" w:rsidRPr="002F0CBA">
        <w:rPr>
          <w:rFonts w:ascii="Tahoma" w:hAnsi="Tahoma" w:cs="Tahoma"/>
          <w:sz w:val="24"/>
          <w:szCs w:val="24"/>
          <w:lang w:val="sr-Latn-CS"/>
        </w:rPr>
        <w:t>/13 od 1</w:t>
      </w:r>
      <w:r w:rsidR="00AD663F" w:rsidRPr="002F0CBA">
        <w:rPr>
          <w:rFonts w:ascii="Tahoma" w:hAnsi="Tahoma" w:cs="Tahoma"/>
          <w:sz w:val="24"/>
          <w:szCs w:val="24"/>
          <w:lang w:val="sr-Latn-CS"/>
        </w:rPr>
        <w:t>3</w:t>
      </w:r>
      <w:r w:rsidR="00196CD2" w:rsidRPr="002F0CBA">
        <w:rPr>
          <w:rFonts w:ascii="Tahoma" w:hAnsi="Tahoma" w:cs="Tahoma"/>
          <w:sz w:val="24"/>
          <w:szCs w:val="24"/>
          <w:lang w:val="sr-Latn-CS"/>
        </w:rPr>
        <w:t>.11.2013.godine;</w:t>
      </w:r>
      <w:r w:rsidR="00AD663F" w:rsidRPr="002F0CBA">
        <w:rPr>
          <w:rFonts w:ascii="Tahoma" w:hAnsi="Tahoma" w:cs="Tahoma"/>
          <w:sz w:val="24"/>
          <w:szCs w:val="24"/>
          <w:lang w:val="sr-Latn-CS"/>
        </w:rPr>
        <w:t xml:space="preserv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45/13 od 13.11.2013.godine;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46/13 od 12.12.2013.godine;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47/13 od 30.12.2013.godine;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48/13 od 11.12.2013.godine;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49/13 od 23.12.2013.godine;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50/13 od 21.01.2014.godine;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51/13 od 26.12.2013.godine i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52/13 od 30.12.2013.godine, te istim predmetnim aktom I-Su.br.87/16 od 06.06.2016. godine obavijestili Savjet Agencije da </w:t>
      </w:r>
      <w:r w:rsidR="00367BFA" w:rsidRPr="002F0CBA">
        <w:rPr>
          <w:rFonts w:ascii="Tahoma" w:hAnsi="Tahoma" w:cs="Tahoma"/>
          <w:sz w:val="24"/>
          <w:szCs w:val="24"/>
          <w:lang w:val="sr-Latn-CS"/>
        </w:rPr>
        <w:t>će Odluke po kontrolnim z</w:t>
      </w:r>
      <w:r w:rsidR="00AD663F" w:rsidRPr="002F0CBA">
        <w:rPr>
          <w:rFonts w:ascii="Tahoma" w:hAnsi="Tahoma" w:cs="Tahoma"/>
          <w:sz w:val="24"/>
          <w:szCs w:val="24"/>
          <w:lang w:val="sr-Latn-CS"/>
        </w:rPr>
        <w:t>ahtjevima i</w:t>
      </w:r>
      <w:r w:rsidR="00367BFA" w:rsidRPr="002F0CBA">
        <w:rPr>
          <w:rFonts w:ascii="Tahoma" w:hAnsi="Tahoma" w:cs="Tahoma"/>
          <w:sz w:val="24"/>
          <w:szCs w:val="24"/>
          <w:lang w:val="sr-Latn-CS"/>
        </w:rPr>
        <w:t>z</w:t>
      </w:r>
      <w:r w:rsidR="00AD663F" w:rsidRPr="002F0CBA">
        <w:rPr>
          <w:rFonts w:ascii="Tahoma" w:hAnsi="Tahoma" w:cs="Tahoma"/>
          <w:sz w:val="24"/>
          <w:szCs w:val="24"/>
          <w:lang w:val="sr-Latn-CS"/>
        </w:rPr>
        <w:t xml:space="preserve"> 2014. i 2015. godine biti </w:t>
      </w:r>
      <w:r w:rsidR="00367BFA" w:rsidRPr="002F0CBA">
        <w:rPr>
          <w:rFonts w:ascii="Tahoma" w:hAnsi="Tahoma" w:cs="Tahoma"/>
          <w:sz w:val="24"/>
          <w:szCs w:val="24"/>
          <w:lang w:val="sr-Latn-CS"/>
        </w:rPr>
        <w:t>postavljene na sajt Višeg suda u Podgorici.</w:t>
      </w:r>
      <w:r w:rsidR="00D20752" w:rsidRPr="002F0CBA">
        <w:rPr>
          <w:rFonts w:ascii="Tahoma" w:hAnsi="Tahoma" w:cs="Tahoma"/>
          <w:sz w:val="24"/>
          <w:szCs w:val="24"/>
          <w:lang w:val="sr-Latn-CS"/>
        </w:rPr>
        <w:t xml:space="preserve"> Savjet Agencije je izvršio neposredan uvid u sajt prvostepenog organa i na linku </w:t>
      </w:r>
      <w:r w:rsidR="000A44C4" w:rsidRPr="002F0CBA">
        <w:fldChar w:fldCharType="begin"/>
      </w:r>
      <w:r w:rsidR="000A44C4" w:rsidRPr="002F0CBA">
        <w:instrText xml:space="preserve"> HYPERLINK "http://sudovi.me/vspg/odluke/" </w:instrText>
      </w:r>
      <w:r w:rsidR="000A44C4" w:rsidRPr="002F0CBA">
        <w:fldChar w:fldCharType="separate"/>
      </w:r>
      <w:r w:rsidR="00D20752" w:rsidRPr="002F0CBA">
        <w:rPr>
          <w:rStyle w:val="Hyperlink"/>
          <w:rFonts w:ascii="Tahoma" w:hAnsi="Tahoma" w:cs="Tahoma"/>
          <w:sz w:val="24"/>
          <w:szCs w:val="24"/>
          <w:lang w:val="sr-Latn-CS"/>
        </w:rPr>
        <w:t>http://sudovi.me/vspg/odluke/</w:t>
      </w:r>
      <w:r w:rsidR="000A44C4" w:rsidRPr="002F0CBA">
        <w:rPr>
          <w:rStyle w:val="Hyperlink"/>
          <w:rFonts w:ascii="Tahoma" w:hAnsi="Tahoma" w:cs="Tahoma"/>
          <w:sz w:val="24"/>
          <w:szCs w:val="24"/>
          <w:lang w:val="sr-Latn-CS"/>
        </w:rPr>
        <w:fldChar w:fldCharType="end"/>
      </w:r>
      <w:r w:rsidR="00D20752" w:rsidRPr="002F0CBA">
        <w:rPr>
          <w:rFonts w:ascii="Tahoma" w:hAnsi="Tahoma" w:cs="Tahoma"/>
          <w:sz w:val="24"/>
          <w:szCs w:val="24"/>
          <w:lang w:val="sr-Latn-CS"/>
        </w:rPr>
        <w:t xml:space="preserve"> u dijelu Pregled po vrstama predmeta – Kontrolni zahtjevi utvrdio da su isti javno objavljeni za 2014. i 2015.godinu.</w:t>
      </w:r>
    </w:p>
    <w:p w:rsidR="00BC4E61" w:rsidRPr="002F0CBA" w:rsidRDefault="00BC4E61" w:rsidP="00BC4E61">
      <w:pPr>
        <w:jc w:val="both"/>
        <w:rPr>
          <w:rFonts w:ascii="Tahoma" w:hAnsi="Tahoma" w:cs="Tahoma"/>
          <w:sz w:val="24"/>
          <w:szCs w:val="24"/>
        </w:rPr>
      </w:pPr>
      <w:r w:rsidRPr="002F0CBA">
        <w:rPr>
          <w:rFonts w:ascii="Tahoma" w:hAnsi="Tahoma" w:cs="Tahoma"/>
          <w:sz w:val="24"/>
          <w:szCs w:val="24"/>
        </w:rPr>
        <w:lastRenderedPageBreak/>
        <w:t>N</w:t>
      </w:r>
      <w:r w:rsidR="00326334" w:rsidRPr="002F0CBA">
        <w:rPr>
          <w:rFonts w:ascii="Tahoma" w:hAnsi="Tahoma" w:cs="Tahoma"/>
          <w:sz w:val="24"/>
          <w:szCs w:val="24"/>
        </w:rPr>
        <w:t>akon razmatranja spisa predmeta</w:t>
      </w:r>
      <w:r w:rsidR="00CB472F" w:rsidRPr="002F0CBA">
        <w:rPr>
          <w:rFonts w:ascii="Tahoma" w:hAnsi="Tahoma" w:cs="Tahoma"/>
          <w:sz w:val="24"/>
          <w:szCs w:val="24"/>
        </w:rPr>
        <w:t xml:space="preserve"> i</w:t>
      </w:r>
      <w:r w:rsidR="00E16B21" w:rsidRPr="002F0CBA">
        <w:rPr>
          <w:rFonts w:ascii="Tahoma" w:hAnsi="Tahoma" w:cs="Tahoma"/>
          <w:sz w:val="24"/>
          <w:szCs w:val="24"/>
        </w:rPr>
        <w:t xml:space="preserve"> žalbenih navoda</w:t>
      </w:r>
      <w:r w:rsidR="00CB472F" w:rsidRPr="002F0CBA">
        <w:rPr>
          <w:rFonts w:ascii="Tahoma" w:hAnsi="Tahoma" w:cs="Tahoma"/>
          <w:sz w:val="24"/>
          <w:szCs w:val="24"/>
        </w:rPr>
        <w:t>,</w:t>
      </w:r>
      <w:r w:rsidR="00E16B21" w:rsidRPr="002F0CBA">
        <w:rPr>
          <w:rFonts w:ascii="Tahoma" w:hAnsi="Tahoma" w:cs="Tahoma"/>
          <w:sz w:val="24"/>
          <w:szCs w:val="24"/>
        </w:rPr>
        <w:t xml:space="preserve"> kao i </w:t>
      </w:r>
      <w:r w:rsidRPr="002F0CBA">
        <w:rPr>
          <w:rFonts w:ascii="Tahoma" w:hAnsi="Tahoma" w:cs="Tahoma"/>
          <w:sz w:val="24"/>
          <w:szCs w:val="24"/>
        </w:rPr>
        <w:t>neposrednog uvida u</w:t>
      </w:r>
      <w:r w:rsidR="00326334" w:rsidRPr="002F0CBA">
        <w:rPr>
          <w:rFonts w:ascii="Tahoma" w:hAnsi="Tahoma" w:cs="Tahoma"/>
          <w:sz w:val="24"/>
          <w:szCs w:val="24"/>
        </w:rPr>
        <w:t xml:space="preserv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Su. br. 21/11 od 11.02.2011.godine;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Su. br. 22/11 od 16.02.2011.godine;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Su. br. 24/11 od 15.02.2011.godine;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Su. br. 28/11 od 21.02.2011.godine;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Su. br. 41/11 od 31.03.2011.godine;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Su. br. 47/11 od 09.04.2011.godine;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Su. br. 49/11 od 25.03.2011.godine;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Su. br. 54/11 od 28.03.2011.godine;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Su. br. 111/11 od 16.06.2011.godine;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Su. br. 112/11 od 21.06.2011.godine;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Su. br. 130/11 od 22.07.2011.godine;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Su. br. 134/11 od 15.07.2011.godine;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Su. br. 137/11 od 01.08.2011.godine;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Su. br. 139/11 od 17.08.2011.godine;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Su. br. 142/11 od 15.08.2011.godine;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Su. br. 165/11 od 05.10.2011.godine;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Su. br. 190/11 od 12.01.2012.godine;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Su. br. 224/11 od 14.12.2011.godine;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Su. br. 237/11 od 30.11.2011.godine;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Su. br. 239/11 od 26.12.2011.godine;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Su. br. 254/11 od 19.12.2011.godine;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Su. br. 261/11 od 26.12.2011.godine;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1/12 od 20.01.2012.godine;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2/12 od 31.01.2012.godine;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3/12 od 25.01.2012.godine;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4/12 od 27.01.2012.godine;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5/12 od 13.02.2012.godine;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6/12 od 16.02.2012.godine;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7/12 od 05.03.2012.godine;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8/12 od 07.03.2012.godine;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9/12 od 01.03.2012.godine;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10/12 od 01.03.2012.godine;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11/12 od 13.03.2012.godine; </w:t>
      </w:r>
      <w:r w:rsidR="00AD663F" w:rsidRPr="002F0CBA">
        <w:rPr>
          <w:rFonts w:ascii="Tahoma" w:hAnsi="Tahoma" w:cs="Tahoma"/>
          <w:sz w:val="24"/>
          <w:szCs w:val="24"/>
        </w:rPr>
        <w:t xml:space="preserve">Spise predmeta formirane po </w:t>
      </w:r>
      <w:r w:rsidR="00AD663F" w:rsidRPr="002F0CBA">
        <w:rPr>
          <w:rFonts w:ascii="Tahoma" w:hAnsi="Tahoma" w:cs="Tahoma"/>
          <w:sz w:val="24"/>
          <w:szCs w:val="24"/>
        </w:rPr>
        <w:lastRenderedPageBreak/>
        <w:t>k</w:t>
      </w:r>
      <w:r w:rsidR="00AD663F" w:rsidRPr="002F0CBA">
        <w:rPr>
          <w:rFonts w:ascii="Tahoma" w:hAnsi="Tahoma" w:cs="Tahoma"/>
          <w:sz w:val="24"/>
          <w:szCs w:val="24"/>
          <w:lang w:val="sr-Latn-CS"/>
        </w:rPr>
        <w:t xml:space="preserve">ontrolnom zahtjevu VI – 2 - Su. br. 12/12 od 19.03.2012.godine;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13/12 od 04.04.2012.godine;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14/12 od 26.04.2012.godine;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15/12 od 03.04.2012.godine;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16/12 od 30.03.2012.godine;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18/12 od 30.03.2012.godine;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19/12 od 30.03.2012.godine;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20/12 od 02.04.2012.godine;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21/12 od 19.04.2012.godine;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22/12 od 03.04.2012.godine;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23/12 od 23.04.2012.godine;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24/12 od 19.04.2012.godine;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25/12 od 07.05.2012.godine;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26/12 od 09.05.2012.godine;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27/12 od 08.05.2012.godine;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28/12 od 16.05.2012.godine;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29/12 od 27.04.2012.godine;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30/12 od 09.05.2012.godine;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31/12 od 25.05.2012.godine;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32/12 od 30.05.2012.godine;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33/12 od 28.03.2012.godine;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34/12 od 24.05.2012.godine;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35/12 od 30.11.2012.godine;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36/12 od 06.06.2012.godine;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37/12 od 05.06.2012.godine;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39/12 od 03.07.2012.godine;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40/12 od 26.06.2012.godine;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41/12 od 20.06.2012.godine;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42/12 od 29.06.2012.godine;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43/12 od 16.07.2012.godine;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44/12 od 16.07.2012.godine;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45/12 od 03.07.2012.godine;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46/12 od 19.07.2012.godine;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w:t>
      </w:r>
      <w:r w:rsidR="00AD663F" w:rsidRPr="002F0CBA">
        <w:rPr>
          <w:rFonts w:ascii="Tahoma" w:hAnsi="Tahoma" w:cs="Tahoma"/>
          <w:sz w:val="24"/>
          <w:szCs w:val="24"/>
          <w:lang w:val="sr-Latn-CS"/>
        </w:rPr>
        <w:lastRenderedPageBreak/>
        <w:t xml:space="preserve">br. 47/12 od 03.07.2012.godine;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48/12 od 09.07.2012.godine;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50/12 od 19.07.2012.godine;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51/12 od 16.07.2012.godine;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52/12 od 23.07.2012.godine;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53/12 od 23.07.2012.godine;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54/12 od 31.07.2012.godine;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55/12 od 12.09.2012.godine;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56/12 od 29.08.2012.godine;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57/12 od 24.10.2012.godine;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58/12 od 21.09.2012.godine;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59/12 od 20.02.2013.godine;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60/12 od 05.10.2012.godine;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61/12 od 17.10.2012.godine;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62/12 od 05.11.2012.godine;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64/12 od 29.10.2012.godine;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66/12 od 27.11.2012.godine;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67/12 od 17.12.2012.godine;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68/12 od 21.12.2012.godine;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69/12 od 31.12.2012.godine;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1/13 od 11.10.2013.godine;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2/13 od 14.01.2013.godine;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3/13 od 27.02.2013.godine;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4/13 od 15.03.2013.godine;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5/13 od 14.03.2013.godine;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6/13 od 11.04.2013.godine;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7/13 od 02.04.2013.godine;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8/13 od 14.03.2013.godine;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9/13 od 22.04.2013.godine;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10/13 od 22.04.2013.godine;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11/13 od 16.04.2013.godine;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12/13 od 28.11.2013.godine;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13/13 od 14.06.2013.godine;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14/13 od 14.05.2013.godine; </w:t>
      </w:r>
      <w:r w:rsidR="00AD663F" w:rsidRPr="002F0CBA">
        <w:rPr>
          <w:rFonts w:ascii="Tahoma" w:hAnsi="Tahoma" w:cs="Tahoma"/>
          <w:sz w:val="24"/>
          <w:szCs w:val="24"/>
        </w:rPr>
        <w:lastRenderedPageBreak/>
        <w:t>Spise predmeta formirane po k</w:t>
      </w:r>
      <w:r w:rsidR="00AD663F" w:rsidRPr="002F0CBA">
        <w:rPr>
          <w:rFonts w:ascii="Tahoma" w:hAnsi="Tahoma" w:cs="Tahoma"/>
          <w:sz w:val="24"/>
          <w:szCs w:val="24"/>
          <w:lang w:val="sr-Latn-CS"/>
        </w:rPr>
        <w:t xml:space="preserve">ontrolnom zahtjevu VI – 2 - Su. br. 15/13 od 09.05.2013.godine;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16/13 od 29.05.2013.godine;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17/13 od 31.05.2013.godine;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18/13 od 29.05.2013.godine;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19/13 od 03.06.2013.godine;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20/13 od 04.10.2013.godine;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21/13 od 01.07.2013.godine;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22/13 od 04.06.2013.godine;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23/13 od 06.08.2013.godine;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24/13 od 06.08.2013.godine;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25/13 od 28.06.2013.godine;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26/13 od 06.08.2013.godine;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27/13 od 11.07.2013.godine;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28/13 od 07.08.2013.godine;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29/13 od 09.09.2013.godine;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30/13 od 19.09.2013.godine;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31/13 od 10.10.2013.godine;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32/13 od 14.10.2013.godine;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33/13 od 25.09.2013.godine;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34/13 od 25.09.2013.godine;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36/13 od 04.10.2013.godine;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37/13 od 31.10.2013.godine;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38/13 od 30.10.2013.godine;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39/13 od 21.10.2013.godine;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40/13 od 05.11.2013.godine;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41/13 od 12.12.2013.godine;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42/13 od 29.11.2013.godine;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43/13 od 12.11.2013.godine;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44/13 od 13.11.2013.godine;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45/13 od 13.11.2013.godine;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46/13 od 12.12.2013.godine;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47/13 od 30.12.2013.godine;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48/13 od 11.12.2013.godine; </w:t>
      </w:r>
      <w:r w:rsidR="00AD663F" w:rsidRPr="002F0CBA">
        <w:rPr>
          <w:rFonts w:ascii="Tahoma" w:hAnsi="Tahoma" w:cs="Tahoma"/>
          <w:sz w:val="24"/>
          <w:szCs w:val="24"/>
        </w:rPr>
        <w:t xml:space="preserve">Spise predmeta formirane po </w:t>
      </w:r>
      <w:r w:rsidR="00AD663F" w:rsidRPr="002F0CBA">
        <w:rPr>
          <w:rFonts w:ascii="Tahoma" w:hAnsi="Tahoma" w:cs="Tahoma"/>
          <w:sz w:val="24"/>
          <w:szCs w:val="24"/>
        </w:rPr>
        <w:lastRenderedPageBreak/>
        <w:t>k</w:t>
      </w:r>
      <w:r w:rsidR="00AD663F" w:rsidRPr="002F0CBA">
        <w:rPr>
          <w:rFonts w:ascii="Tahoma" w:hAnsi="Tahoma" w:cs="Tahoma"/>
          <w:sz w:val="24"/>
          <w:szCs w:val="24"/>
          <w:lang w:val="sr-Latn-CS"/>
        </w:rPr>
        <w:t xml:space="preserve">ontrolnom zahtjevu VI – 2 - Su. br. 49/13 od 23.12.2013.godine;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50/13 od 21.01.2014.godine;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 xml:space="preserve">ontrolnom zahtjevu VI – 2 - Su. br. 51/13 od 26.12.2013.godine i </w:t>
      </w:r>
      <w:r w:rsidR="00AD663F" w:rsidRPr="002F0CBA">
        <w:rPr>
          <w:rFonts w:ascii="Tahoma" w:hAnsi="Tahoma" w:cs="Tahoma"/>
          <w:sz w:val="24"/>
          <w:szCs w:val="24"/>
        </w:rPr>
        <w:t>Spise predmeta formirane po k</w:t>
      </w:r>
      <w:r w:rsidR="00AD663F" w:rsidRPr="002F0CBA">
        <w:rPr>
          <w:rFonts w:ascii="Tahoma" w:hAnsi="Tahoma" w:cs="Tahoma"/>
          <w:sz w:val="24"/>
          <w:szCs w:val="24"/>
          <w:lang w:val="sr-Latn-CS"/>
        </w:rPr>
        <w:t>ontrolnom zahtjevu VI – 2 - Su. br. 52/13 od 30.12.2013.godine</w:t>
      </w:r>
      <w:r w:rsidR="00D20752" w:rsidRPr="002F0CBA">
        <w:rPr>
          <w:rFonts w:ascii="Tahoma" w:hAnsi="Tahoma" w:cs="Tahoma"/>
          <w:sz w:val="24"/>
          <w:szCs w:val="24"/>
          <w:lang w:val="sr-Latn-CS"/>
        </w:rPr>
        <w:t xml:space="preserve">, te je Savjet Agencije izvršio neposredan uvid u sajt prvostepenog organa i na linku </w:t>
      </w:r>
      <w:r w:rsidR="000A44C4" w:rsidRPr="002F0CBA">
        <w:fldChar w:fldCharType="begin"/>
      </w:r>
      <w:r w:rsidR="000A44C4" w:rsidRPr="002F0CBA">
        <w:instrText xml:space="preserve"> HYPERLINK "http://sudovi.me/vspg/odluke/" </w:instrText>
      </w:r>
      <w:r w:rsidR="000A44C4" w:rsidRPr="002F0CBA">
        <w:fldChar w:fldCharType="separate"/>
      </w:r>
      <w:r w:rsidR="00D20752" w:rsidRPr="002F0CBA">
        <w:rPr>
          <w:rStyle w:val="Hyperlink"/>
          <w:rFonts w:ascii="Tahoma" w:hAnsi="Tahoma" w:cs="Tahoma"/>
          <w:sz w:val="24"/>
          <w:szCs w:val="24"/>
          <w:lang w:val="sr-Latn-CS"/>
        </w:rPr>
        <w:t>http://sudovi.me/vspg/odluke/</w:t>
      </w:r>
      <w:r w:rsidR="000A44C4" w:rsidRPr="002F0CBA">
        <w:rPr>
          <w:rStyle w:val="Hyperlink"/>
          <w:rFonts w:ascii="Tahoma" w:hAnsi="Tahoma" w:cs="Tahoma"/>
          <w:sz w:val="24"/>
          <w:szCs w:val="24"/>
          <w:lang w:val="sr-Latn-CS"/>
        </w:rPr>
        <w:fldChar w:fldCharType="end"/>
      </w:r>
      <w:r w:rsidR="00D20752" w:rsidRPr="002F0CBA">
        <w:rPr>
          <w:rFonts w:ascii="Tahoma" w:hAnsi="Tahoma" w:cs="Tahoma"/>
          <w:sz w:val="24"/>
          <w:szCs w:val="24"/>
          <w:lang w:val="sr-Latn-CS"/>
        </w:rPr>
        <w:t xml:space="preserve"> u dijelu Pregled po vrstama predmeta – Kontrolni zahtjevi, utvrdio da su isti javno objavljeni za 2014. i 2015.godinu, te stoga Savjet Agencije </w:t>
      </w:r>
      <w:r w:rsidRPr="002F0CBA">
        <w:rPr>
          <w:rFonts w:ascii="Tahoma" w:hAnsi="Tahoma" w:cs="Tahoma"/>
          <w:sz w:val="24"/>
          <w:szCs w:val="24"/>
        </w:rPr>
        <w:t>nalazi da je žalba osnovana.</w:t>
      </w:r>
    </w:p>
    <w:p w:rsidR="00DF3F87" w:rsidRPr="00DF3F87" w:rsidRDefault="00333C35" w:rsidP="00DF3F87">
      <w:pPr>
        <w:jc w:val="both"/>
        <w:rPr>
          <w:rFonts w:ascii="Tahoma" w:hAnsi="Tahoma" w:cs="Tahoma"/>
          <w:sz w:val="24"/>
          <w:szCs w:val="24"/>
        </w:rPr>
      </w:pPr>
      <w:r w:rsidRPr="00D1642A">
        <w:rPr>
          <w:rFonts w:ascii="Tahoma" w:hAnsi="Tahoma" w:cs="Tahoma"/>
          <w:sz w:val="24"/>
          <w:szCs w:val="24"/>
        </w:rPr>
        <w:t xml:space="preserve">Savjet Agencije </w:t>
      </w:r>
      <w:r w:rsidR="004C3391" w:rsidRPr="00D1642A">
        <w:rPr>
          <w:rFonts w:ascii="Tahoma" w:hAnsi="Tahoma" w:cs="Tahoma"/>
          <w:sz w:val="24"/>
          <w:szCs w:val="24"/>
        </w:rPr>
        <w:t xml:space="preserve">je </w:t>
      </w:r>
      <w:r w:rsidRPr="00D1642A">
        <w:rPr>
          <w:rFonts w:ascii="Tahoma" w:hAnsi="Tahoma" w:cs="Tahoma"/>
          <w:sz w:val="24"/>
          <w:szCs w:val="24"/>
        </w:rPr>
        <w:t>poništ</w:t>
      </w:r>
      <w:r w:rsidR="004C3391" w:rsidRPr="00D1642A">
        <w:rPr>
          <w:rFonts w:ascii="Tahoma" w:hAnsi="Tahoma" w:cs="Tahoma"/>
          <w:sz w:val="24"/>
          <w:szCs w:val="24"/>
        </w:rPr>
        <w:t>io</w:t>
      </w:r>
      <w:r w:rsidRPr="00D1642A">
        <w:rPr>
          <w:rFonts w:ascii="Tahoma" w:hAnsi="Tahoma" w:cs="Tahoma"/>
          <w:sz w:val="24"/>
          <w:szCs w:val="24"/>
        </w:rPr>
        <w:t xml:space="preserve"> rješenje </w:t>
      </w:r>
      <w:r w:rsidR="00D50CE7">
        <w:rPr>
          <w:rFonts w:ascii="Tahoma" w:hAnsi="Tahoma" w:cs="Tahoma"/>
          <w:sz w:val="24"/>
          <w:szCs w:val="24"/>
        </w:rPr>
        <w:t>Višeg</w:t>
      </w:r>
      <w:r w:rsidR="00FC1699" w:rsidRPr="00D1642A">
        <w:rPr>
          <w:rFonts w:ascii="Tahoma" w:hAnsi="Tahoma" w:cs="Tahoma"/>
          <w:sz w:val="24"/>
          <w:szCs w:val="24"/>
        </w:rPr>
        <w:t xml:space="preserve"> suda u Podgorici</w:t>
      </w:r>
      <w:r w:rsidRPr="00D1642A">
        <w:rPr>
          <w:rFonts w:ascii="Tahoma" w:hAnsi="Tahoma" w:cs="Tahoma"/>
          <w:sz w:val="24"/>
          <w:szCs w:val="24"/>
        </w:rPr>
        <w:t xml:space="preserve"> </w:t>
      </w:r>
      <w:r w:rsidR="00D50CE7">
        <w:rPr>
          <w:rFonts w:ascii="Tahoma" w:hAnsi="Tahoma" w:cs="Tahoma"/>
          <w:sz w:val="24"/>
          <w:szCs w:val="24"/>
        </w:rPr>
        <w:t>I Su. br. 158/15</w:t>
      </w:r>
      <w:r w:rsidR="002F6E7B" w:rsidRPr="00D1642A">
        <w:rPr>
          <w:rFonts w:ascii="Tahoma" w:hAnsi="Tahoma" w:cs="Tahoma"/>
          <w:sz w:val="24"/>
          <w:szCs w:val="24"/>
        </w:rPr>
        <w:t xml:space="preserve"> od</w:t>
      </w:r>
      <w:r w:rsidR="002F6E7B" w:rsidRPr="00D1642A">
        <w:rPr>
          <w:rFonts w:ascii="Tahoma" w:hAnsi="Tahoma" w:cs="Tahoma"/>
          <w:color w:val="FF0000"/>
          <w:sz w:val="24"/>
          <w:szCs w:val="24"/>
        </w:rPr>
        <w:t xml:space="preserve"> </w:t>
      </w:r>
      <w:r w:rsidR="00D50CE7">
        <w:rPr>
          <w:rFonts w:ascii="Tahoma" w:hAnsi="Tahoma" w:cs="Tahoma"/>
          <w:sz w:val="24"/>
          <w:szCs w:val="24"/>
        </w:rPr>
        <w:t>24.12.2015.</w:t>
      </w:r>
      <w:r w:rsidRPr="00D1642A">
        <w:rPr>
          <w:rFonts w:ascii="Tahoma" w:hAnsi="Tahoma" w:cs="Tahoma"/>
          <w:sz w:val="24"/>
          <w:szCs w:val="24"/>
        </w:rPr>
        <w:t xml:space="preserve"> godine zbog </w:t>
      </w:r>
      <w:r w:rsidR="00FC1699" w:rsidRPr="00D1642A">
        <w:rPr>
          <w:rFonts w:ascii="Tahoma" w:hAnsi="Tahoma" w:cs="Tahoma"/>
          <w:sz w:val="24"/>
          <w:szCs w:val="24"/>
        </w:rPr>
        <w:t>pogrešne primjene materijalnog prava</w:t>
      </w:r>
      <w:r w:rsidR="0006001E" w:rsidRPr="00D1642A">
        <w:rPr>
          <w:rFonts w:ascii="Tahoma" w:hAnsi="Tahoma" w:cs="Tahoma"/>
          <w:sz w:val="24"/>
          <w:szCs w:val="24"/>
        </w:rPr>
        <w:t xml:space="preserve">. </w:t>
      </w:r>
      <w:r w:rsidR="00DF3F87" w:rsidRPr="00DF3F87">
        <w:rPr>
          <w:rFonts w:ascii="Tahoma" w:hAnsi="Tahoma" w:cs="Tahoma"/>
          <w:sz w:val="24"/>
          <w:szCs w:val="24"/>
        </w:rPr>
        <w:t xml:space="preserve">Članom 1 Zakona o slobodnom pristupu informacija je propisano da pravo na pristup informacijama u posjedu organa vlasti ostvaruje se na način i po postupku propisanim ovim zakonom, a ne drugim. Članom 3 Zakona o slobodnom pristupu informacijama, propisano je da svako domaće i strano fizičko i pravno lice ima pravo na pristup informacijama, bez obaveze da navodi razloge i objašnjava interes traženja informacija. Iz citiranog člana 3 Zakona o slobodnom pristupu informacijama nedvosmisleno proizilazi da podnosilac zahtjeva nije dužan da navodi razloge zbog kojih mu je ista potrebna a samim tim se ne može ograničiti njegovo pravo da raspolaže sa dobijenom informacijom na način koji on smatra najceloshodnijim. Članom 4 Zakona o slobodnom pristupu informacijama je propisano da se pristupom informacijama obezbjeđuje transparentnost rada, podstiče efikasnost, djelotvornost, odgovornost i afirmiše integritet i legitimnost organa vlasti. Savjet Agencije je u postupku preispitivanja zakonistosti osporenog rješenja izvršio neposredan uvid u informaciju traženu zahtjevom u konkretnom slučaju utvrdio da u smislu člana 4 Zakona o slobodnom pristupu informacijama postoji potreba činjenja transparetnim rada prvostepenog organa te u cilju javnosti i otvorenosti rada </w:t>
      </w:r>
      <w:r w:rsidR="007110BF" w:rsidRPr="007110BF">
        <w:rPr>
          <w:rFonts w:ascii="Tahoma" w:hAnsi="Tahoma" w:cs="Tahoma"/>
          <w:sz w:val="24"/>
          <w:szCs w:val="24"/>
        </w:rPr>
        <w:t xml:space="preserve">Višeg suda u Podgorici </w:t>
      </w:r>
      <w:r w:rsidR="00DF3F87" w:rsidRPr="00DF3F87">
        <w:rPr>
          <w:rFonts w:ascii="Tahoma" w:hAnsi="Tahoma" w:cs="Tahoma"/>
          <w:sz w:val="24"/>
          <w:szCs w:val="24"/>
        </w:rPr>
        <w:t xml:space="preserve">posebno u postupku preispitivanja rada postupajućih sudija u zaduženim predmetima a shodno podnijetim  kontrolnim zahtjevima na osnovu Zakona o zaštiti prava na suđenje u razumnom roku. Članom 5 Zakona o slobodnom pristupu informacijama propisano je da se pristupom informacijama obezbjeđuje da javnost zna informacije koje su u posjedu organa vlasti, u cilju vršenja demokratske kontrole vlasti i ostvarivanja ljudskih prava i sloboda. Članom 7 Zakona o slobodnom pristupu informacijama je propisano da pristup informacijama je od javnog interesa. Pristup informacijama može se ograničiti samo radi zaštite interesa propisanih ovim zakonom. Članom 14 Zakona o slobodnom pristupu informacijama taksativno su navedeni slučajevi i to na način da  organ vlasti može ograničiti pristup informaciji ili dijelu informacije, ako je to u interesu: 1) zaštite privatnosti od objelodanjivanja podataka predviđenih zakonom kojim se uređuje zaštita podataka o ličnosti, osim podataka koji se odnose na: javne funkcionere u vezi sa vršenjem javne funkcije, </w:t>
      </w:r>
      <w:r w:rsidR="00DF3F87" w:rsidRPr="00DF3F87">
        <w:rPr>
          <w:rFonts w:ascii="Tahoma" w:hAnsi="Tahoma" w:cs="Tahoma"/>
          <w:sz w:val="24"/>
          <w:szCs w:val="24"/>
        </w:rPr>
        <w:lastRenderedPageBreak/>
        <w:t xml:space="preserve">kao i prihode, imovinu i sukob interesa tih lica i njihovih srodnika koji su obuhvaćeni zakonom kojim se uređuje sprječavanje sukoba interesa, sredstva dodijeljena iz javnih prihoda, osim za socijalna primanja, zdravstvenu zaštitu i zaštitu od nezaposlenosti; 2) bezbjednosti, odbrane, spoljnje, monetarne i ekonomske politike Crne Gore, u skladu sa propisima kojima se uređuje tajnost podataka, označeni stepenom tajnosti; 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 5) zaštite trgovinskih i drugih ekonomskih interesa od objavljivanja podataka koji se odnose na zaštitu konkurencije i poslovnu tajnu u vezi sa pravom intelektualne svojine. </w:t>
      </w:r>
    </w:p>
    <w:p w:rsidR="00E83A25" w:rsidRPr="00367BFA" w:rsidRDefault="00DF3F87" w:rsidP="00DF3F87">
      <w:pPr>
        <w:jc w:val="both"/>
      </w:pPr>
      <w:r w:rsidRPr="00DF3F87">
        <w:rPr>
          <w:rFonts w:ascii="Tahoma" w:hAnsi="Tahoma" w:cs="Tahoma"/>
          <w:sz w:val="24"/>
          <w:szCs w:val="24"/>
        </w:rPr>
        <w:t xml:space="preserve">Kroz pravilnu primjenu člana 14 stav 1 tačka 1 Zakona o slobodnom pristupu informacijama bio u obavezi ograničiti pristup dijelu informacije a to je ličnim podacima i to imena, prezimena, JMBG, adrese stanovanja kao i drugih ličnih podataka kojima bi se na posredan ili neposredan način mogao utvrditi identitet lica čiji se podaci obradjuju čijim objavljivanjem bi se ugrozila privatnost lica na koja se odnose i omogućiti pristup u preostali dio informacije uz brisanje ličnih podataka kroz primjenu člana 24 Zakona o slobodnom pristupu informacijama. Članom 24 Zakona o slobodnom pristupu informacijama je propisano,ako je dijelu informacije pristup ograničen, u skladu sa članom 14 ovog zakona, organ vlasti dužan je da omogući pristup informaciji dostavljanjem njene kopije podnosiocu zahtjeva, nakon brisanja dijela informacije kojem je pristup ograničen.U slučaju iz stava 1 ovog člana, na dijelu informacije kojem je pristup ograničen stavlja se napomena "izvršeno brisanje" i daje obavještenje o obimu izvršenog brisanja (redova, pasusa i stranica). Brisanje dijela informacije vrši se na način kojim se ne može uništiti ili oštetiti tekst, odnosno sadržina informacije. Naime , članom 9 stav 1 tačka 1 Zakona o zaštiti podataka o ličnosti propisano je da su lični podaci sve informacije koje se odnose na fizičko lice čiji je identitet utvrdjen ili se može utvrditi dok je članom 10 stav 1 i 2 Zakona o zaštiti podataka o ličnost propisano je da obrada ličnih podataka može se vršiti po prethodno dobijenoj saglasnosti lica čiji se lični podaci obrañuju, koja se može opozvati u svakom trenutku.   Obrada ličnih podataka vrši se bez saglasnosti lica ako je to neophodno radi: 1) izvršavanja zakonom propisanih obaveza rukovaoca zbirke </w:t>
      </w:r>
      <w:r w:rsidRPr="00DF3F87">
        <w:rPr>
          <w:rFonts w:ascii="Tahoma" w:hAnsi="Tahoma" w:cs="Tahoma"/>
          <w:sz w:val="24"/>
          <w:szCs w:val="24"/>
        </w:rPr>
        <w:lastRenderedPageBreak/>
        <w:t>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i to imena, prezimena, JMBG, adrese stanovanja kao i drugih ličnih podataka kojima bi se na posredan ili neposredan način mogao utvrditi identitet lica čiji se podaci obradjuju čijim objavljivanjem bi se ugrozila privatnost lica na koja se odnose neće povrijediti odredba člana 10 stava 1 i 2 Zakona o zaštiti podataka o ličnosti jer će pristup ličnim podacima biti zaštićen kroz zatamnjivanje ličnih podataka uz primjenu člana 24 Zakona o slobodnom pristupu informacijama . Savjet Agencije je kroz odobravanje pristupa traženim podacima ali uz zaštitu podataka o ličnosti i činjenja ih nedostupnim u konkretnom slučaju uvažio potrebu njihove zaštite i uskraćivanja od slobodnog pristupa javnosti. Savjet Agencije je u postupku preispitivanja zakonitosti osporenog rješenja utvrdio da je prvostepeni organ povrijedio odredbu člana 16 Zakona o slobodnom pristupu informacijama te sproveo test štenosti koji se ne sporovodi u konkretnosm slučaju kada se zbog zaštite privatnosti odbija zahtjev za pristup informacijama jer je članom 16 stav 2 Zakona o slobdomom pristupu informacijama propisano da se test štetnosti ne vrši  za informacije iz člana 14 tačka 1 alineja .1 i 2 ovog zakona.</w:t>
      </w:r>
    </w:p>
    <w:p w:rsidR="00367BFA" w:rsidRDefault="004C3391" w:rsidP="00400905">
      <w:pPr>
        <w:jc w:val="both"/>
        <w:rPr>
          <w:rFonts w:ascii="Tahoma" w:hAnsi="Tahoma" w:cs="Tahoma"/>
          <w:sz w:val="24"/>
          <w:szCs w:val="24"/>
        </w:rPr>
      </w:pPr>
      <w:r w:rsidRPr="00A854E1">
        <w:rPr>
          <w:rFonts w:ascii="Tahoma" w:hAnsi="Tahoma" w:cs="Tahoma"/>
          <w:sz w:val="24"/>
          <w:szCs w:val="24"/>
        </w:rPr>
        <w:t xml:space="preserve">Savjet Agencije je </w:t>
      </w:r>
      <w:r w:rsidR="00117758" w:rsidRPr="00A854E1">
        <w:rPr>
          <w:rFonts w:ascii="Tahoma" w:hAnsi="Tahoma" w:cs="Tahoma"/>
          <w:sz w:val="24"/>
          <w:szCs w:val="24"/>
        </w:rPr>
        <w:t xml:space="preserve">na osnovu prethodno izloženog </w:t>
      </w:r>
      <w:r w:rsidRPr="00A854E1">
        <w:rPr>
          <w:rFonts w:ascii="Tahoma" w:hAnsi="Tahoma" w:cs="Tahoma"/>
          <w:sz w:val="24"/>
          <w:szCs w:val="24"/>
        </w:rPr>
        <w:t xml:space="preserve">odobrio pristup informaciji po zahtjevu </w:t>
      </w:r>
      <w:r w:rsidR="00367BFA" w:rsidRPr="00F8502C">
        <w:rPr>
          <w:rFonts w:ascii="Tahoma" w:hAnsi="Tahoma" w:cs="Tahoma"/>
          <w:sz w:val="24"/>
          <w:szCs w:val="24"/>
        </w:rPr>
        <w:t>NVO Akcija za ljudska prava</w:t>
      </w:r>
      <w:r w:rsidR="00367BFA" w:rsidRPr="00A854E1">
        <w:rPr>
          <w:rFonts w:ascii="Tahoma" w:hAnsi="Tahoma" w:cs="Tahoma"/>
          <w:sz w:val="24"/>
          <w:szCs w:val="24"/>
        </w:rPr>
        <w:t xml:space="preserve"> </w:t>
      </w:r>
      <w:r w:rsidR="00367BFA">
        <w:rPr>
          <w:rFonts w:ascii="Tahoma" w:hAnsi="Tahoma" w:cs="Tahoma"/>
          <w:sz w:val="24"/>
          <w:szCs w:val="24"/>
        </w:rPr>
        <w:t>I Su 158/15</w:t>
      </w:r>
      <w:r w:rsidR="00367BFA" w:rsidRPr="004A5BAA">
        <w:rPr>
          <w:rFonts w:ascii="Tahoma" w:hAnsi="Tahoma" w:cs="Tahoma"/>
          <w:sz w:val="24"/>
          <w:szCs w:val="24"/>
        </w:rPr>
        <w:t xml:space="preserve"> od 16.</w:t>
      </w:r>
      <w:r w:rsidR="00367BFA">
        <w:rPr>
          <w:rFonts w:ascii="Tahoma" w:hAnsi="Tahoma" w:cs="Tahoma"/>
          <w:sz w:val="24"/>
          <w:szCs w:val="24"/>
        </w:rPr>
        <w:t>1</w:t>
      </w:r>
      <w:r w:rsidR="00367BFA" w:rsidRPr="004A5BAA">
        <w:rPr>
          <w:rFonts w:ascii="Tahoma" w:hAnsi="Tahoma" w:cs="Tahoma"/>
          <w:sz w:val="24"/>
          <w:szCs w:val="24"/>
        </w:rPr>
        <w:t xml:space="preserve">2.2015. godine i obavezuje se </w:t>
      </w:r>
      <w:r w:rsidR="00367BFA">
        <w:rPr>
          <w:rFonts w:ascii="Tahoma" w:hAnsi="Tahoma" w:cs="Tahoma"/>
          <w:sz w:val="24"/>
          <w:szCs w:val="24"/>
        </w:rPr>
        <w:t>Viši</w:t>
      </w:r>
      <w:r w:rsidR="00367BFA" w:rsidRPr="004A5BAA">
        <w:rPr>
          <w:rFonts w:ascii="Tahoma" w:hAnsi="Tahoma" w:cs="Tahoma"/>
          <w:sz w:val="24"/>
          <w:szCs w:val="24"/>
        </w:rPr>
        <w:t xml:space="preserve"> sud u Podgorici, da dostavi informaciju podnosiocu zahtjeva </w:t>
      </w:r>
      <w:r w:rsidR="00367BFA">
        <w:rPr>
          <w:rFonts w:ascii="Tahoma" w:hAnsi="Tahoma" w:cs="Tahoma"/>
          <w:sz w:val="24"/>
          <w:szCs w:val="24"/>
        </w:rPr>
        <w:t>i to</w:t>
      </w:r>
      <w:r w:rsidR="00367BFA" w:rsidRPr="004A5BAA">
        <w:rPr>
          <w:rFonts w:ascii="Tahoma" w:hAnsi="Tahoma" w:cs="Tahoma"/>
          <w:sz w:val="24"/>
          <w:szCs w:val="24"/>
        </w:rPr>
        <w:t xml:space="preserve">: </w:t>
      </w:r>
      <w:r w:rsidR="00367BFA">
        <w:rPr>
          <w:rFonts w:ascii="Tahoma" w:hAnsi="Tahoma" w:cs="Tahoma"/>
          <w:sz w:val="24"/>
          <w:szCs w:val="24"/>
        </w:rPr>
        <w:t>fotokopije kontrolnih zahtj</w:t>
      </w:r>
      <w:r w:rsidR="00367BFA" w:rsidRPr="004A5BAA">
        <w:rPr>
          <w:rFonts w:ascii="Tahoma" w:hAnsi="Tahoma" w:cs="Tahoma"/>
          <w:sz w:val="24"/>
          <w:szCs w:val="24"/>
        </w:rPr>
        <w:t>eva pod</w:t>
      </w:r>
      <w:r w:rsidR="00FA746A">
        <w:rPr>
          <w:rFonts w:ascii="Tahoma" w:hAnsi="Tahoma" w:cs="Tahoma"/>
          <w:sz w:val="24"/>
          <w:szCs w:val="24"/>
        </w:rPr>
        <w:t>nijetih sudu</w:t>
      </w:r>
      <w:r w:rsidR="00367BFA" w:rsidRPr="004A5BAA">
        <w:rPr>
          <w:rFonts w:ascii="Tahoma" w:hAnsi="Tahoma" w:cs="Tahoma"/>
          <w:sz w:val="24"/>
          <w:szCs w:val="24"/>
        </w:rPr>
        <w:t xml:space="preserve"> u toku 2011, 2012, 2013, 2014. i 2015. godine; f</w:t>
      </w:r>
      <w:r w:rsidR="00367BFA">
        <w:rPr>
          <w:rFonts w:ascii="Tahoma" w:hAnsi="Tahoma" w:cs="Tahoma"/>
          <w:sz w:val="24"/>
          <w:szCs w:val="24"/>
        </w:rPr>
        <w:t>otokopije odluka o tim kontrolnim</w:t>
      </w:r>
      <w:r w:rsidR="00367BFA" w:rsidRPr="004A5BAA">
        <w:rPr>
          <w:rFonts w:ascii="Tahoma" w:hAnsi="Tahoma" w:cs="Tahoma"/>
          <w:sz w:val="24"/>
          <w:szCs w:val="24"/>
        </w:rPr>
        <w:t xml:space="preserve"> zahtjevima i fotokopije odluka o žalbi protiv kontrolnih zahtjeva, ako je žalbe bilo,</w:t>
      </w:r>
      <w:r w:rsidR="00367BFA">
        <w:rPr>
          <w:rFonts w:ascii="Tahoma" w:hAnsi="Tahoma" w:cs="Tahoma"/>
          <w:sz w:val="24"/>
          <w:szCs w:val="24"/>
        </w:rPr>
        <w:t xml:space="preserve"> </w:t>
      </w:r>
      <w:proofErr w:type="spellStart"/>
      <w:r w:rsidR="002959ED" w:rsidRPr="002959ED">
        <w:rPr>
          <w:rFonts w:ascii="Tahoma" w:hAnsi="Tahoma" w:cs="Tahoma"/>
          <w:sz w:val="24"/>
          <w:szCs w:val="24"/>
          <w:lang w:val="en-US"/>
        </w:rPr>
        <w:t>uz</w:t>
      </w:r>
      <w:proofErr w:type="spellEnd"/>
      <w:r w:rsidR="002959ED" w:rsidRPr="002959ED">
        <w:rPr>
          <w:rFonts w:ascii="Tahoma" w:hAnsi="Tahoma" w:cs="Tahoma"/>
          <w:sz w:val="24"/>
          <w:szCs w:val="24"/>
          <w:lang w:val="en-US"/>
        </w:rPr>
        <w:t xml:space="preserve"> </w:t>
      </w:r>
      <w:proofErr w:type="spellStart"/>
      <w:r w:rsidR="002959ED" w:rsidRPr="002959ED">
        <w:rPr>
          <w:rFonts w:ascii="Tahoma" w:hAnsi="Tahoma" w:cs="Tahoma"/>
          <w:sz w:val="24"/>
          <w:szCs w:val="24"/>
          <w:lang w:val="en-US"/>
        </w:rPr>
        <w:t>zaštitu</w:t>
      </w:r>
      <w:proofErr w:type="spellEnd"/>
      <w:r w:rsidR="002959ED" w:rsidRPr="002959ED">
        <w:rPr>
          <w:rFonts w:ascii="Tahoma" w:hAnsi="Tahoma" w:cs="Tahoma"/>
          <w:sz w:val="24"/>
          <w:szCs w:val="24"/>
          <w:lang w:val="en-US"/>
        </w:rPr>
        <w:t xml:space="preserve"> </w:t>
      </w:r>
      <w:proofErr w:type="spellStart"/>
      <w:r w:rsidR="002959ED" w:rsidRPr="002959ED">
        <w:rPr>
          <w:rFonts w:ascii="Tahoma" w:hAnsi="Tahoma" w:cs="Tahoma"/>
          <w:sz w:val="24"/>
          <w:szCs w:val="24"/>
          <w:lang w:val="en-US"/>
        </w:rPr>
        <w:t>ličnih</w:t>
      </w:r>
      <w:proofErr w:type="spellEnd"/>
      <w:r w:rsidR="002959ED" w:rsidRPr="002959ED">
        <w:rPr>
          <w:rFonts w:ascii="Tahoma" w:hAnsi="Tahoma" w:cs="Tahoma"/>
          <w:sz w:val="24"/>
          <w:szCs w:val="24"/>
          <w:lang w:val="en-US"/>
        </w:rPr>
        <w:t xml:space="preserve"> </w:t>
      </w:r>
      <w:proofErr w:type="spellStart"/>
      <w:r w:rsidR="002959ED" w:rsidRPr="002959ED">
        <w:rPr>
          <w:rFonts w:ascii="Tahoma" w:hAnsi="Tahoma" w:cs="Tahoma"/>
          <w:sz w:val="24"/>
          <w:szCs w:val="24"/>
          <w:lang w:val="en-US"/>
        </w:rPr>
        <w:t>podataka</w:t>
      </w:r>
      <w:proofErr w:type="spellEnd"/>
      <w:r w:rsidR="002959ED" w:rsidRPr="002959ED">
        <w:rPr>
          <w:rFonts w:ascii="Tahoma" w:hAnsi="Tahoma" w:cs="Tahoma"/>
          <w:sz w:val="24"/>
          <w:szCs w:val="24"/>
          <w:lang w:val="en-US"/>
        </w:rPr>
        <w:t xml:space="preserve"> a </w:t>
      </w:r>
      <w:proofErr w:type="spellStart"/>
      <w:r w:rsidR="002959ED" w:rsidRPr="002959ED">
        <w:rPr>
          <w:rFonts w:ascii="Tahoma" w:hAnsi="Tahoma" w:cs="Tahoma"/>
          <w:sz w:val="24"/>
          <w:szCs w:val="24"/>
          <w:lang w:val="en-US"/>
        </w:rPr>
        <w:t>lica</w:t>
      </w:r>
      <w:proofErr w:type="spellEnd"/>
      <w:r w:rsidR="002959ED" w:rsidRPr="002959ED">
        <w:rPr>
          <w:rFonts w:ascii="Tahoma" w:hAnsi="Tahoma" w:cs="Tahoma"/>
          <w:sz w:val="24"/>
          <w:szCs w:val="24"/>
          <w:lang w:val="en-US"/>
        </w:rPr>
        <w:t xml:space="preserve"> </w:t>
      </w:r>
      <w:proofErr w:type="spellStart"/>
      <w:r w:rsidR="002959ED" w:rsidRPr="002959ED">
        <w:rPr>
          <w:rFonts w:ascii="Tahoma" w:hAnsi="Tahoma" w:cs="Tahoma"/>
          <w:sz w:val="24"/>
          <w:szCs w:val="24"/>
          <w:lang w:val="en-US"/>
        </w:rPr>
        <w:t>čiji</w:t>
      </w:r>
      <w:proofErr w:type="spellEnd"/>
      <w:r w:rsidR="002959ED" w:rsidRPr="002959ED">
        <w:rPr>
          <w:rFonts w:ascii="Tahoma" w:hAnsi="Tahoma" w:cs="Tahoma"/>
          <w:sz w:val="24"/>
          <w:szCs w:val="24"/>
          <w:lang w:val="en-US"/>
        </w:rPr>
        <w:t xml:space="preserve"> se </w:t>
      </w:r>
      <w:proofErr w:type="spellStart"/>
      <w:r w:rsidR="002959ED" w:rsidRPr="002959ED">
        <w:rPr>
          <w:rFonts w:ascii="Tahoma" w:hAnsi="Tahoma" w:cs="Tahoma"/>
          <w:sz w:val="24"/>
          <w:szCs w:val="24"/>
          <w:lang w:val="en-US"/>
        </w:rPr>
        <w:t>podaci</w:t>
      </w:r>
      <w:proofErr w:type="spellEnd"/>
      <w:r w:rsidR="002959ED" w:rsidRPr="002959ED">
        <w:rPr>
          <w:rFonts w:ascii="Tahoma" w:hAnsi="Tahoma" w:cs="Tahoma"/>
          <w:sz w:val="24"/>
          <w:szCs w:val="24"/>
          <w:lang w:val="en-US"/>
        </w:rPr>
        <w:t xml:space="preserve"> </w:t>
      </w:r>
      <w:proofErr w:type="spellStart"/>
      <w:r w:rsidR="002959ED" w:rsidRPr="002959ED">
        <w:rPr>
          <w:rFonts w:ascii="Tahoma" w:hAnsi="Tahoma" w:cs="Tahoma"/>
          <w:sz w:val="24"/>
          <w:szCs w:val="24"/>
          <w:lang w:val="en-US"/>
        </w:rPr>
        <w:t>obradjuju</w:t>
      </w:r>
      <w:proofErr w:type="spellEnd"/>
      <w:r w:rsidR="002959ED" w:rsidRPr="002959ED">
        <w:rPr>
          <w:rFonts w:ascii="Tahoma" w:hAnsi="Tahoma" w:cs="Tahoma"/>
          <w:sz w:val="24"/>
          <w:szCs w:val="24"/>
          <w:lang w:val="en-US"/>
        </w:rPr>
        <w:t xml:space="preserve"> </w:t>
      </w:r>
      <w:proofErr w:type="spellStart"/>
      <w:r w:rsidR="002959ED" w:rsidRPr="002959ED">
        <w:rPr>
          <w:rFonts w:ascii="Tahoma" w:hAnsi="Tahoma" w:cs="Tahoma"/>
          <w:sz w:val="24"/>
          <w:szCs w:val="24"/>
          <w:lang w:val="en-US"/>
        </w:rPr>
        <w:t>čijim</w:t>
      </w:r>
      <w:proofErr w:type="spellEnd"/>
      <w:r w:rsidR="002959ED" w:rsidRPr="002959ED">
        <w:rPr>
          <w:rFonts w:ascii="Tahoma" w:hAnsi="Tahoma" w:cs="Tahoma"/>
          <w:sz w:val="24"/>
          <w:szCs w:val="24"/>
          <w:lang w:val="en-US"/>
        </w:rPr>
        <w:t xml:space="preserve"> </w:t>
      </w:r>
      <w:proofErr w:type="spellStart"/>
      <w:r w:rsidR="002959ED" w:rsidRPr="002959ED">
        <w:rPr>
          <w:rFonts w:ascii="Tahoma" w:hAnsi="Tahoma" w:cs="Tahoma"/>
          <w:sz w:val="24"/>
          <w:szCs w:val="24"/>
          <w:lang w:val="en-US"/>
        </w:rPr>
        <w:t>objavljivanjem</w:t>
      </w:r>
      <w:proofErr w:type="spellEnd"/>
      <w:r w:rsidR="002959ED" w:rsidRPr="002959ED">
        <w:rPr>
          <w:rFonts w:ascii="Tahoma" w:hAnsi="Tahoma" w:cs="Tahoma"/>
          <w:sz w:val="24"/>
          <w:szCs w:val="24"/>
          <w:lang w:val="en-US"/>
        </w:rPr>
        <w:t xml:space="preserve"> bi se </w:t>
      </w:r>
      <w:proofErr w:type="spellStart"/>
      <w:r w:rsidR="002959ED" w:rsidRPr="002959ED">
        <w:rPr>
          <w:rFonts w:ascii="Tahoma" w:hAnsi="Tahoma" w:cs="Tahoma"/>
          <w:sz w:val="24"/>
          <w:szCs w:val="24"/>
          <w:lang w:val="en-US"/>
        </w:rPr>
        <w:t>ugrozila</w:t>
      </w:r>
      <w:proofErr w:type="spellEnd"/>
      <w:r w:rsidR="002959ED" w:rsidRPr="002959ED">
        <w:rPr>
          <w:rFonts w:ascii="Tahoma" w:hAnsi="Tahoma" w:cs="Tahoma"/>
          <w:sz w:val="24"/>
          <w:szCs w:val="24"/>
          <w:lang w:val="en-US"/>
        </w:rPr>
        <w:t xml:space="preserve"> </w:t>
      </w:r>
      <w:proofErr w:type="spellStart"/>
      <w:r w:rsidR="002959ED" w:rsidRPr="002959ED">
        <w:rPr>
          <w:rFonts w:ascii="Tahoma" w:hAnsi="Tahoma" w:cs="Tahoma"/>
          <w:sz w:val="24"/>
          <w:szCs w:val="24"/>
          <w:lang w:val="en-US"/>
        </w:rPr>
        <w:t>privatnost</w:t>
      </w:r>
      <w:proofErr w:type="spellEnd"/>
      <w:r w:rsidR="002959ED" w:rsidRPr="002959ED">
        <w:rPr>
          <w:rFonts w:ascii="Tahoma" w:hAnsi="Tahoma" w:cs="Tahoma"/>
          <w:sz w:val="24"/>
          <w:szCs w:val="24"/>
          <w:lang w:val="en-US"/>
        </w:rPr>
        <w:t xml:space="preserve"> </w:t>
      </w:r>
      <w:proofErr w:type="spellStart"/>
      <w:r w:rsidR="002959ED" w:rsidRPr="002959ED">
        <w:rPr>
          <w:rFonts w:ascii="Tahoma" w:hAnsi="Tahoma" w:cs="Tahoma"/>
          <w:sz w:val="24"/>
          <w:szCs w:val="24"/>
          <w:lang w:val="en-US"/>
        </w:rPr>
        <w:t>lica</w:t>
      </w:r>
      <w:proofErr w:type="spellEnd"/>
      <w:r w:rsidR="002959ED" w:rsidRPr="002959ED">
        <w:rPr>
          <w:rFonts w:ascii="Tahoma" w:hAnsi="Tahoma" w:cs="Tahoma"/>
          <w:sz w:val="24"/>
          <w:szCs w:val="24"/>
          <w:lang w:val="en-US"/>
        </w:rPr>
        <w:t xml:space="preserve"> </w:t>
      </w:r>
      <w:proofErr w:type="spellStart"/>
      <w:r w:rsidR="002959ED" w:rsidRPr="002959ED">
        <w:rPr>
          <w:rFonts w:ascii="Tahoma" w:hAnsi="Tahoma" w:cs="Tahoma"/>
          <w:sz w:val="24"/>
          <w:szCs w:val="24"/>
          <w:lang w:val="en-US"/>
        </w:rPr>
        <w:t>na</w:t>
      </w:r>
      <w:proofErr w:type="spellEnd"/>
      <w:r w:rsidR="002959ED" w:rsidRPr="002959ED">
        <w:rPr>
          <w:rFonts w:ascii="Tahoma" w:hAnsi="Tahoma" w:cs="Tahoma"/>
          <w:sz w:val="24"/>
          <w:szCs w:val="24"/>
          <w:lang w:val="en-US"/>
        </w:rPr>
        <w:t xml:space="preserve"> </w:t>
      </w:r>
      <w:proofErr w:type="spellStart"/>
      <w:r w:rsidR="002959ED" w:rsidRPr="002959ED">
        <w:rPr>
          <w:rFonts w:ascii="Tahoma" w:hAnsi="Tahoma" w:cs="Tahoma"/>
          <w:sz w:val="24"/>
          <w:szCs w:val="24"/>
          <w:lang w:val="en-US"/>
        </w:rPr>
        <w:t>koja</w:t>
      </w:r>
      <w:proofErr w:type="spellEnd"/>
      <w:r w:rsidR="002959ED" w:rsidRPr="002959ED">
        <w:rPr>
          <w:rFonts w:ascii="Tahoma" w:hAnsi="Tahoma" w:cs="Tahoma"/>
          <w:sz w:val="24"/>
          <w:szCs w:val="24"/>
          <w:lang w:val="en-US"/>
        </w:rPr>
        <w:t xml:space="preserve"> se </w:t>
      </w:r>
      <w:proofErr w:type="spellStart"/>
      <w:r w:rsidR="002959ED" w:rsidRPr="002959ED">
        <w:rPr>
          <w:rFonts w:ascii="Tahoma" w:hAnsi="Tahoma" w:cs="Tahoma"/>
          <w:sz w:val="24"/>
          <w:szCs w:val="24"/>
          <w:lang w:val="en-US"/>
        </w:rPr>
        <w:t>odnose</w:t>
      </w:r>
      <w:proofErr w:type="spellEnd"/>
      <w:r w:rsidR="002959ED" w:rsidRPr="002959ED">
        <w:rPr>
          <w:rFonts w:ascii="Tahoma" w:hAnsi="Tahoma" w:cs="Tahoma"/>
          <w:sz w:val="24"/>
          <w:szCs w:val="24"/>
          <w:lang w:val="en-US"/>
        </w:rPr>
        <w:t xml:space="preserve"> i to </w:t>
      </w:r>
      <w:proofErr w:type="spellStart"/>
      <w:r w:rsidR="002959ED" w:rsidRPr="002959ED">
        <w:rPr>
          <w:rFonts w:ascii="Tahoma" w:hAnsi="Tahoma" w:cs="Tahoma"/>
          <w:sz w:val="24"/>
          <w:szCs w:val="24"/>
          <w:lang w:val="en-US"/>
        </w:rPr>
        <w:t>imena</w:t>
      </w:r>
      <w:proofErr w:type="spellEnd"/>
      <w:r w:rsidR="002959ED" w:rsidRPr="002959ED">
        <w:rPr>
          <w:rFonts w:ascii="Tahoma" w:hAnsi="Tahoma" w:cs="Tahoma"/>
          <w:sz w:val="24"/>
          <w:szCs w:val="24"/>
          <w:lang w:val="en-US"/>
        </w:rPr>
        <w:t xml:space="preserve">, </w:t>
      </w:r>
      <w:proofErr w:type="spellStart"/>
      <w:r w:rsidR="002959ED" w:rsidRPr="002959ED">
        <w:rPr>
          <w:rFonts w:ascii="Tahoma" w:hAnsi="Tahoma" w:cs="Tahoma"/>
          <w:sz w:val="24"/>
          <w:szCs w:val="24"/>
          <w:lang w:val="en-US"/>
        </w:rPr>
        <w:t>prezinana</w:t>
      </w:r>
      <w:proofErr w:type="spellEnd"/>
      <w:r w:rsidR="002959ED" w:rsidRPr="002959ED">
        <w:rPr>
          <w:rFonts w:ascii="Tahoma" w:hAnsi="Tahoma" w:cs="Tahoma"/>
          <w:sz w:val="24"/>
          <w:szCs w:val="24"/>
          <w:lang w:val="en-US"/>
        </w:rPr>
        <w:t xml:space="preserve">, JMBG, </w:t>
      </w:r>
      <w:proofErr w:type="spellStart"/>
      <w:r w:rsidR="002959ED" w:rsidRPr="002959ED">
        <w:rPr>
          <w:rFonts w:ascii="Tahoma" w:hAnsi="Tahoma" w:cs="Tahoma"/>
          <w:sz w:val="24"/>
          <w:szCs w:val="24"/>
          <w:lang w:val="en-US"/>
        </w:rPr>
        <w:t>adrese</w:t>
      </w:r>
      <w:proofErr w:type="spellEnd"/>
      <w:r w:rsidR="002959ED" w:rsidRPr="002959ED">
        <w:rPr>
          <w:rFonts w:ascii="Tahoma" w:hAnsi="Tahoma" w:cs="Tahoma"/>
          <w:sz w:val="24"/>
          <w:szCs w:val="24"/>
          <w:lang w:val="en-US"/>
        </w:rPr>
        <w:t xml:space="preserve"> </w:t>
      </w:r>
      <w:proofErr w:type="spellStart"/>
      <w:r w:rsidR="002959ED" w:rsidRPr="002959ED">
        <w:rPr>
          <w:rFonts w:ascii="Tahoma" w:hAnsi="Tahoma" w:cs="Tahoma"/>
          <w:sz w:val="24"/>
          <w:szCs w:val="24"/>
          <w:lang w:val="en-US"/>
        </w:rPr>
        <w:t>stanovanja</w:t>
      </w:r>
      <w:proofErr w:type="spellEnd"/>
      <w:r w:rsidR="002959ED" w:rsidRPr="002959ED">
        <w:rPr>
          <w:rFonts w:ascii="Tahoma" w:hAnsi="Tahoma" w:cs="Tahoma"/>
          <w:sz w:val="24"/>
          <w:szCs w:val="24"/>
          <w:lang w:val="en-US"/>
        </w:rPr>
        <w:t xml:space="preserve"> </w:t>
      </w:r>
      <w:proofErr w:type="spellStart"/>
      <w:r w:rsidR="002959ED" w:rsidRPr="002959ED">
        <w:rPr>
          <w:rFonts w:ascii="Tahoma" w:hAnsi="Tahoma" w:cs="Tahoma"/>
          <w:sz w:val="24"/>
          <w:szCs w:val="24"/>
          <w:lang w:val="en-US"/>
        </w:rPr>
        <w:t>kao</w:t>
      </w:r>
      <w:proofErr w:type="spellEnd"/>
      <w:r w:rsidR="002959ED" w:rsidRPr="002959ED">
        <w:rPr>
          <w:rFonts w:ascii="Tahoma" w:hAnsi="Tahoma" w:cs="Tahoma"/>
          <w:sz w:val="24"/>
          <w:szCs w:val="24"/>
          <w:lang w:val="en-US"/>
        </w:rPr>
        <w:t xml:space="preserve"> i </w:t>
      </w:r>
      <w:proofErr w:type="spellStart"/>
      <w:r w:rsidR="002959ED" w:rsidRPr="002959ED">
        <w:rPr>
          <w:rFonts w:ascii="Tahoma" w:hAnsi="Tahoma" w:cs="Tahoma"/>
          <w:sz w:val="24"/>
          <w:szCs w:val="24"/>
          <w:lang w:val="en-US"/>
        </w:rPr>
        <w:t>drugih</w:t>
      </w:r>
      <w:proofErr w:type="spellEnd"/>
      <w:r w:rsidR="002959ED" w:rsidRPr="002959ED">
        <w:rPr>
          <w:rFonts w:ascii="Tahoma" w:hAnsi="Tahoma" w:cs="Tahoma"/>
          <w:sz w:val="24"/>
          <w:szCs w:val="24"/>
          <w:lang w:val="en-US"/>
        </w:rPr>
        <w:t xml:space="preserve"> </w:t>
      </w:r>
      <w:proofErr w:type="spellStart"/>
      <w:r w:rsidR="002959ED" w:rsidRPr="002959ED">
        <w:rPr>
          <w:rFonts w:ascii="Tahoma" w:hAnsi="Tahoma" w:cs="Tahoma"/>
          <w:sz w:val="24"/>
          <w:szCs w:val="24"/>
          <w:lang w:val="en-US"/>
        </w:rPr>
        <w:t>ličnih</w:t>
      </w:r>
      <w:proofErr w:type="spellEnd"/>
      <w:r w:rsidR="002959ED" w:rsidRPr="002959ED">
        <w:rPr>
          <w:rFonts w:ascii="Tahoma" w:hAnsi="Tahoma" w:cs="Tahoma"/>
          <w:sz w:val="24"/>
          <w:szCs w:val="24"/>
          <w:lang w:val="en-US"/>
        </w:rPr>
        <w:t xml:space="preserve"> </w:t>
      </w:r>
      <w:proofErr w:type="spellStart"/>
      <w:r w:rsidR="002959ED" w:rsidRPr="002959ED">
        <w:rPr>
          <w:rFonts w:ascii="Tahoma" w:hAnsi="Tahoma" w:cs="Tahoma"/>
          <w:sz w:val="24"/>
          <w:szCs w:val="24"/>
          <w:lang w:val="en-US"/>
        </w:rPr>
        <w:t>podataka</w:t>
      </w:r>
      <w:proofErr w:type="spellEnd"/>
      <w:r w:rsidR="002959ED" w:rsidRPr="002959ED">
        <w:rPr>
          <w:rFonts w:ascii="Tahoma" w:hAnsi="Tahoma" w:cs="Tahoma"/>
          <w:sz w:val="24"/>
          <w:szCs w:val="24"/>
          <w:lang w:val="en-US"/>
        </w:rPr>
        <w:t xml:space="preserve"> </w:t>
      </w:r>
      <w:proofErr w:type="spellStart"/>
      <w:r w:rsidR="002959ED" w:rsidRPr="002959ED">
        <w:rPr>
          <w:rFonts w:ascii="Tahoma" w:hAnsi="Tahoma" w:cs="Tahoma"/>
          <w:sz w:val="24"/>
          <w:szCs w:val="24"/>
          <w:lang w:val="en-US"/>
        </w:rPr>
        <w:t>kojima</w:t>
      </w:r>
      <w:proofErr w:type="spellEnd"/>
      <w:r w:rsidR="002959ED" w:rsidRPr="002959ED">
        <w:rPr>
          <w:rFonts w:ascii="Tahoma" w:hAnsi="Tahoma" w:cs="Tahoma"/>
          <w:sz w:val="24"/>
          <w:szCs w:val="24"/>
          <w:lang w:val="en-US"/>
        </w:rPr>
        <w:t xml:space="preserve"> bi se </w:t>
      </w:r>
      <w:proofErr w:type="spellStart"/>
      <w:r w:rsidR="002959ED" w:rsidRPr="002959ED">
        <w:rPr>
          <w:rFonts w:ascii="Tahoma" w:hAnsi="Tahoma" w:cs="Tahoma"/>
          <w:sz w:val="24"/>
          <w:szCs w:val="24"/>
          <w:lang w:val="en-US"/>
        </w:rPr>
        <w:t>na</w:t>
      </w:r>
      <w:proofErr w:type="spellEnd"/>
      <w:r w:rsidR="002959ED" w:rsidRPr="002959ED">
        <w:rPr>
          <w:rFonts w:ascii="Tahoma" w:hAnsi="Tahoma" w:cs="Tahoma"/>
          <w:sz w:val="24"/>
          <w:szCs w:val="24"/>
          <w:lang w:val="en-US"/>
        </w:rPr>
        <w:t xml:space="preserve"> </w:t>
      </w:r>
      <w:proofErr w:type="spellStart"/>
      <w:r w:rsidR="002959ED" w:rsidRPr="002959ED">
        <w:rPr>
          <w:rFonts w:ascii="Tahoma" w:hAnsi="Tahoma" w:cs="Tahoma"/>
          <w:sz w:val="24"/>
          <w:szCs w:val="24"/>
          <w:lang w:val="en-US"/>
        </w:rPr>
        <w:t>posredan</w:t>
      </w:r>
      <w:proofErr w:type="spellEnd"/>
      <w:r w:rsidR="002959ED" w:rsidRPr="002959ED">
        <w:rPr>
          <w:rFonts w:ascii="Tahoma" w:hAnsi="Tahoma" w:cs="Tahoma"/>
          <w:sz w:val="24"/>
          <w:szCs w:val="24"/>
          <w:lang w:val="en-US"/>
        </w:rPr>
        <w:t xml:space="preserve"> </w:t>
      </w:r>
      <w:proofErr w:type="spellStart"/>
      <w:r w:rsidR="002959ED" w:rsidRPr="002959ED">
        <w:rPr>
          <w:rFonts w:ascii="Tahoma" w:hAnsi="Tahoma" w:cs="Tahoma"/>
          <w:sz w:val="24"/>
          <w:szCs w:val="24"/>
          <w:lang w:val="en-US"/>
        </w:rPr>
        <w:t>ili</w:t>
      </w:r>
      <w:proofErr w:type="spellEnd"/>
      <w:r w:rsidR="002959ED" w:rsidRPr="002959ED">
        <w:rPr>
          <w:rFonts w:ascii="Tahoma" w:hAnsi="Tahoma" w:cs="Tahoma"/>
          <w:sz w:val="24"/>
          <w:szCs w:val="24"/>
          <w:lang w:val="en-US"/>
        </w:rPr>
        <w:t xml:space="preserve"> </w:t>
      </w:r>
      <w:proofErr w:type="spellStart"/>
      <w:r w:rsidR="002959ED" w:rsidRPr="002959ED">
        <w:rPr>
          <w:rFonts w:ascii="Tahoma" w:hAnsi="Tahoma" w:cs="Tahoma"/>
          <w:sz w:val="24"/>
          <w:szCs w:val="24"/>
          <w:lang w:val="en-US"/>
        </w:rPr>
        <w:t>neposredan</w:t>
      </w:r>
      <w:proofErr w:type="spellEnd"/>
      <w:r w:rsidR="002959ED" w:rsidRPr="002959ED">
        <w:rPr>
          <w:rFonts w:ascii="Tahoma" w:hAnsi="Tahoma" w:cs="Tahoma"/>
          <w:sz w:val="24"/>
          <w:szCs w:val="24"/>
          <w:lang w:val="en-US"/>
        </w:rPr>
        <w:t xml:space="preserve"> </w:t>
      </w:r>
      <w:proofErr w:type="spellStart"/>
      <w:r w:rsidR="002959ED" w:rsidRPr="002959ED">
        <w:rPr>
          <w:rFonts w:ascii="Tahoma" w:hAnsi="Tahoma" w:cs="Tahoma"/>
          <w:sz w:val="24"/>
          <w:szCs w:val="24"/>
          <w:lang w:val="en-US"/>
        </w:rPr>
        <w:t>način</w:t>
      </w:r>
      <w:proofErr w:type="spellEnd"/>
      <w:r w:rsidR="002959ED" w:rsidRPr="002959ED">
        <w:rPr>
          <w:rFonts w:ascii="Tahoma" w:hAnsi="Tahoma" w:cs="Tahoma"/>
          <w:sz w:val="24"/>
          <w:szCs w:val="24"/>
          <w:lang w:val="en-US"/>
        </w:rPr>
        <w:t xml:space="preserve"> </w:t>
      </w:r>
      <w:proofErr w:type="spellStart"/>
      <w:r w:rsidR="002959ED" w:rsidRPr="002959ED">
        <w:rPr>
          <w:rFonts w:ascii="Tahoma" w:hAnsi="Tahoma" w:cs="Tahoma"/>
          <w:sz w:val="24"/>
          <w:szCs w:val="24"/>
          <w:lang w:val="en-US"/>
        </w:rPr>
        <w:t>mogao</w:t>
      </w:r>
      <w:proofErr w:type="spellEnd"/>
      <w:r w:rsidR="002959ED" w:rsidRPr="002959ED">
        <w:rPr>
          <w:rFonts w:ascii="Tahoma" w:hAnsi="Tahoma" w:cs="Tahoma"/>
          <w:sz w:val="24"/>
          <w:szCs w:val="24"/>
          <w:lang w:val="en-US"/>
        </w:rPr>
        <w:t xml:space="preserve"> </w:t>
      </w:r>
      <w:proofErr w:type="spellStart"/>
      <w:r w:rsidR="002959ED" w:rsidRPr="002959ED">
        <w:rPr>
          <w:rFonts w:ascii="Tahoma" w:hAnsi="Tahoma" w:cs="Tahoma"/>
          <w:sz w:val="24"/>
          <w:szCs w:val="24"/>
          <w:lang w:val="en-US"/>
        </w:rPr>
        <w:t>utvrditi</w:t>
      </w:r>
      <w:proofErr w:type="spellEnd"/>
      <w:r w:rsidR="002959ED" w:rsidRPr="002959ED">
        <w:rPr>
          <w:rFonts w:ascii="Tahoma" w:hAnsi="Tahoma" w:cs="Tahoma"/>
          <w:sz w:val="24"/>
          <w:szCs w:val="24"/>
          <w:lang w:val="en-US"/>
        </w:rPr>
        <w:t xml:space="preserve"> </w:t>
      </w:r>
      <w:proofErr w:type="spellStart"/>
      <w:r w:rsidR="002959ED" w:rsidRPr="002959ED">
        <w:rPr>
          <w:rFonts w:ascii="Tahoma" w:hAnsi="Tahoma" w:cs="Tahoma"/>
          <w:sz w:val="24"/>
          <w:szCs w:val="24"/>
          <w:lang w:val="en-US"/>
        </w:rPr>
        <w:t>identitet</w:t>
      </w:r>
      <w:proofErr w:type="spellEnd"/>
      <w:r w:rsidR="002959ED" w:rsidRPr="002959ED">
        <w:rPr>
          <w:rFonts w:ascii="Tahoma" w:hAnsi="Tahoma" w:cs="Tahoma"/>
          <w:sz w:val="24"/>
          <w:szCs w:val="24"/>
          <w:lang w:val="en-US"/>
        </w:rPr>
        <w:t xml:space="preserve"> </w:t>
      </w:r>
      <w:proofErr w:type="spellStart"/>
      <w:r w:rsidR="002959ED" w:rsidRPr="002959ED">
        <w:rPr>
          <w:rFonts w:ascii="Tahoma" w:hAnsi="Tahoma" w:cs="Tahoma"/>
          <w:sz w:val="24"/>
          <w:szCs w:val="24"/>
          <w:lang w:val="en-US"/>
        </w:rPr>
        <w:t>lica</w:t>
      </w:r>
      <w:proofErr w:type="spellEnd"/>
      <w:r w:rsidR="00367BFA" w:rsidRPr="004F7BFB">
        <w:rPr>
          <w:rFonts w:ascii="Tahoma" w:hAnsi="Tahoma" w:cs="Tahoma"/>
          <w:sz w:val="24"/>
          <w:szCs w:val="24"/>
        </w:rPr>
        <w:t>,</w:t>
      </w:r>
      <w:r w:rsidR="00367BFA">
        <w:rPr>
          <w:rFonts w:ascii="Tahoma" w:hAnsi="Tahoma" w:cs="Tahoma"/>
          <w:sz w:val="24"/>
          <w:szCs w:val="24"/>
        </w:rPr>
        <w:t xml:space="preserve"> </w:t>
      </w:r>
      <w:r w:rsidR="00367BFA" w:rsidRPr="004A5BAA">
        <w:rPr>
          <w:rFonts w:ascii="Tahoma" w:hAnsi="Tahoma" w:cs="Tahoma"/>
          <w:sz w:val="24"/>
          <w:szCs w:val="24"/>
        </w:rPr>
        <w:t>u roku od pet dana od dana kada je podnosilac zahtjeva dostavio dokaz o uplati troškova postupka</w:t>
      </w:r>
      <w:r w:rsidR="00367BFA" w:rsidRPr="004A5BAA">
        <w:rPr>
          <w:sz w:val="24"/>
          <w:szCs w:val="24"/>
        </w:rPr>
        <w:t xml:space="preserve"> </w:t>
      </w:r>
      <w:r w:rsidR="00367BFA">
        <w:rPr>
          <w:rFonts w:ascii="Tahoma" w:hAnsi="Tahoma" w:cs="Tahoma"/>
          <w:sz w:val="24"/>
          <w:szCs w:val="24"/>
        </w:rPr>
        <w:t>Višem</w:t>
      </w:r>
      <w:r w:rsidR="00367BFA" w:rsidRPr="004A5BAA">
        <w:rPr>
          <w:rFonts w:ascii="Tahoma" w:hAnsi="Tahoma" w:cs="Tahoma"/>
          <w:sz w:val="24"/>
          <w:szCs w:val="24"/>
        </w:rPr>
        <w:t xml:space="preserve"> sudu u Podgorici</w:t>
      </w:r>
      <w:r w:rsidR="005E65CF">
        <w:rPr>
          <w:rFonts w:ascii="Tahoma" w:hAnsi="Tahoma" w:cs="Tahoma"/>
          <w:sz w:val="24"/>
          <w:szCs w:val="24"/>
        </w:rPr>
        <w:t>.</w:t>
      </w:r>
      <w:r w:rsidR="00367BFA">
        <w:rPr>
          <w:rFonts w:ascii="Tahoma" w:hAnsi="Tahoma" w:cs="Tahoma"/>
          <w:sz w:val="24"/>
          <w:szCs w:val="24"/>
        </w:rPr>
        <w:t xml:space="preserve"> </w:t>
      </w:r>
    </w:p>
    <w:p w:rsidR="000415E6" w:rsidRDefault="000415E6" w:rsidP="00400905">
      <w:pPr>
        <w:jc w:val="both"/>
        <w:rPr>
          <w:rFonts w:ascii="Tahoma" w:hAnsi="Tahoma" w:cs="Tahoma"/>
          <w:sz w:val="24"/>
          <w:szCs w:val="24"/>
        </w:rPr>
      </w:pPr>
      <w:r w:rsidRPr="000415E6">
        <w:rPr>
          <w:rFonts w:ascii="Tahoma" w:hAnsi="Tahoma" w:cs="Tahoma"/>
          <w:sz w:val="24"/>
          <w:szCs w:val="24"/>
        </w:rPr>
        <w:t xml:space="preserve">Prvostepeni organ dužan je prema članu 32 Zakona o slobodnom pristupu informacijama da izvrši rješenje kojim se dozvoljava pristup informaciji u roku od pet </w:t>
      </w:r>
      <w:r w:rsidRPr="000415E6">
        <w:rPr>
          <w:rFonts w:ascii="Tahoma" w:hAnsi="Tahoma" w:cs="Tahoma"/>
          <w:sz w:val="24"/>
          <w:szCs w:val="24"/>
        </w:rPr>
        <w:lastRenderedPageBreak/>
        <w:t>dana od dana kada je podnosilac zahtjeva dostavio dokaz o uplati troškova postupka</w:t>
      </w:r>
      <w:r w:rsidR="009020AD">
        <w:rPr>
          <w:rFonts w:ascii="Tahoma" w:hAnsi="Tahoma" w:cs="Tahoma"/>
          <w:sz w:val="24"/>
          <w:szCs w:val="24"/>
        </w:rPr>
        <w:t>.</w:t>
      </w:r>
    </w:p>
    <w:p w:rsidR="00400905" w:rsidRDefault="00400905" w:rsidP="00400905">
      <w:pPr>
        <w:jc w:val="both"/>
        <w:rPr>
          <w:rFonts w:ascii="Tahoma" w:eastAsia="Times New Roman" w:hAnsi="Tahoma" w:cs="Tahoma"/>
          <w:color w:val="000000"/>
          <w:sz w:val="24"/>
          <w:szCs w:val="24"/>
        </w:rPr>
      </w:pPr>
      <w:r w:rsidRPr="00A657F5">
        <w:rPr>
          <w:rFonts w:ascii="Tahoma" w:eastAsia="Times New Roman" w:hAnsi="Tahoma" w:cs="Tahoma"/>
          <w:color w:val="000000"/>
          <w:sz w:val="24"/>
          <w:szCs w:val="24"/>
        </w:rPr>
        <w:t>Članom 33  stav 2,5 i 6 Zakona o slobodnom pristupi informacijama je propisano da podnosilac zahtjeva snosi troškove postupka za pristup informaciji koji se odnose na stvarne troškove organa vlasti radi kopiranja, skeniranja i dostavljanja tražene informacije, u skladu sa propisom Vlade Crne Gore. Troškovi postupka plaćaju se prije omogućavanja pristupa inf</w:t>
      </w:r>
      <w:r w:rsidR="00B66EAC" w:rsidRPr="00A657F5">
        <w:rPr>
          <w:rFonts w:ascii="Tahoma" w:eastAsia="Times New Roman" w:hAnsi="Tahoma" w:cs="Tahoma"/>
          <w:color w:val="000000"/>
          <w:sz w:val="24"/>
          <w:szCs w:val="24"/>
        </w:rPr>
        <w:t>ormaciji a</w:t>
      </w:r>
      <w:r w:rsidRPr="00A657F5">
        <w:rPr>
          <w:rFonts w:ascii="Tahoma" w:eastAsia="Times New Roman" w:hAnsi="Tahoma" w:cs="Tahoma"/>
          <w:color w:val="000000"/>
          <w:sz w:val="24"/>
          <w:szCs w:val="24"/>
        </w:rPr>
        <w:t>ko podnosilac zahtjeva ne dostavi dokaz da je uplatio troškove postupka u utvrđenom iznosu, organ vlasti mu neće omogućiti pristup traženoj informaciji.</w:t>
      </w:r>
    </w:p>
    <w:p w:rsidR="00CA2D08" w:rsidRDefault="00CA2D08" w:rsidP="00400905">
      <w:pPr>
        <w:jc w:val="both"/>
        <w:rPr>
          <w:rFonts w:ascii="Tahoma" w:hAnsi="Tahoma" w:cs="Tahoma"/>
          <w:sz w:val="24"/>
          <w:szCs w:val="24"/>
        </w:rPr>
      </w:pPr>
      <w:r>
        <w:rPr>
          <w:rFonts w:ascii="Tahoma" w:hAnsi="Tahoma" w:cs="Tahoma"/>
          <w:sz w:val="24"/>
          <w:szCs w:val="24"/>
        </w:rPr>
        <w:t>Kako tražena informacija kojoj se pristu</w:t>
      </w:r>
      <w:r w:rsidR="003D7A3A">
        <w:rPr>
          <w:rFonts w:ascii="Tahoma" w:hAnsi="Tahoma" w:cs="Tahoma"/>
          <w:sz w:val="24"/>
          <w:szCs w:val="24"/>
        </w:rPr>
        <w:t xml:space="preserve">p omogućava ima </w:t>
      </w:r>
      <w:r w:rsidR="000162BA" w:rsidRPr="000162BA">
        <w:rPr>
          <w:rFonts w:ascii="Tahoma" w:hAnsi="Tahoma" w:cs="Tahoma"/>
          <w:sz w:val="24"/>
          <w:szCs w:val="24"/>
        </w:rPr>
        <w:t>1795</w:t>
      </w:r>
      <w:r w:rsidR="00EE7073">
        <w:rPr>
          <w:rFonts w:ascii="Tahoma" w:hAnsi="Tahoma" w:cs="Tahoma"/>
          <w:sz w:val="24"/>
          <w:szCs w:val="24"/>
        </w:rPr>
        <w:t xml:space="preserve"> </w:t>
      </w:r>
      <w:r w:rsidR="00F8502C">
        <w:rPr>
          <w:rFonts w:ascii="Tahoma" w:hAnsi="Tahoma" w:cs="Tahoma"/>
          <w:sz w:val="24"/>
          <w:szCs w:val="24"/>
        </w:rPr>
        <w:t>stranica</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troškova postupka u ukupnom izn</w:t>
      </w:r>
      <w:r w:rsidR="00113F6F">
        <w:rPr>
          <w:rFonts w:ascii="Tahoma" w:hAnsi="Tahoma" w:cs="Tahoma"/>
          <w:sz w:val="24"/>
          <w:szCs w:val="24"/>
        </w:rPr>
        <w:t xml:space="preserve">osu </w:t>
      </w:r>
      <w:r w:rsidR="000162BA" w:rsidRPr="000162BA">
        <w:rPr>
          <w:rFonts w:ascii="Tahoma" w:hAnsi="Tahoma" w:cs="Tahoma"/>
          <w:sz w:val="24"/>
          <w:szCs w:val="24"/>
        </w:rPr>
        <w:t>179</w:t>
      </w:r>
      <w:r w:rsidR="001A1ED4" w:rsidRPr="000162BA">
        <w:rPr>
          <w:rFonts w:ascii="Tahoma" w:hAnsi="Tahoma" w:cs="Tahoma"/>
          <w:sz w:val="24"/>
          <w:szCs w:val="24"/>
        </w:rPr>
        <w:t>,</w:t>
      </w:r>
      <w:r w:rsidR="000162BA" w:rsidRPr="000162BA">
        <w:rPr>
          <w:rFonts w:ascii="Tahoma" w:hAnsi="Tahoma" w:cs="Tahoma"/>
          <w:sz w:val="24"/>
          <w:szCs w:val="24"/>
        </w:rPr>
        <w:t>5</w:t>
      </w:r>
      <w:r w:rsidR="001A1ED4" w:rsidRPr="000162BA">
        <w:rPr>
          <w:rFonts w:ascii="Tahoma" w:hAnsi="Tahoma" w:cs="Tahoma"/>
          <w:sz w:val="24"/>
          <w:szCs w:val="24"/>
        </w:rPr>
        <w:t>0</w:t>
      </w:r>
      <w:r w:rsidRPr="000162BA">
        <w:rPr>
          <w:rFonts w:ascii="Tahoma" w:hAnsi="Tahoma" w:cs="Tahoma"/>
          <w:sz w:val="24"/>
          <w:szCs w:val="24"/>
        </w:rPr>
        <w:t xml:space="preserve"> </w:t>
      </w:r>
      <w:r>
        <w:rPr>
          <w:rFonts w:ascii="Tahoma" w:hAnsi="Tahoma" w:cs="Tahoma"/>
          <w:sz w:val="24"/>
          <w:szCs w:val="24"/>
        </w:rPr>
        <w:t xml:space="preserve">EUR i to na ime kopiranja </w:t>
      </w:r>
      <w:r w:rsidR="000162BA" w:rsidRPr="000162BA">
        <w:rPr>
          <w:rFonts w:ascii="Tahoma" w:hAnsi="Tahoma" w:cs="Tahoma"/>
          <w:sz w:val="24"/>
          <w:szCs w:val="24"/>
        </w:rPr>
        <w:t>1795</w:t>
      </w:r>
      <w:r w:rsidR="00514DCC">
        <w:rPr>
          <w:rFonts w:ascii="Tahoma" w:hAnsi="Tahoma" w:cs="Tahoma"/>
          <w:sz w:val="24"/>
          <w:szCs w:val="24"/>
        </w:rPr>
        <w:t xml:space="preserve"> stran</w:t>
      </w:r>
      <w:r w:rsidR="00E80353">
        <w:rPr>
          <w:rFonts w:ascii="Tahoma" w:hAnsi="Tahoma" w:cs="Tahoma"/>
          <w:sz w:val="24"/>
          <w:szCs w:val="24"/>
        </w:rPr>
        <w:t>ic</w:t>
      </w:r>
      <w:r w:rsidR="00F8502C">
        <w:rPr>
          <w:rFonts w:ascii="Tahoma" w:hAnsi="Tahoma" w:cs="Tahoma"/>
          <w:sz w:val="24"/>
          <w:szCs w:val="24"/>
        </w:rPr>
        <w:t>a</w:t>
      </w:r>
      <w:r>
        <w:rPr>
          <w:rFonts w:ascii="Tahoma" w:hAnsi="Tahoma" w:cs="Tahoma"/>
          <w:sz w:val="24"/>
          <w:szCs w:val="24"/>
        </w:rPr>
        <w:t xml:space="preserv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w:t>
      </w:r>
      <w:r w:rsidR="002049A1">
        <w:rPr>
          <w:rFonts w:ascii="Tahoma" w:hAnsi="Tahoma" w:cs="Tahoma"/>
          <w:sz w:val="24"/>
          <w:szCs w:val="24"/>
        </w:rPr>
        <w:t>o račun br.907-0000000083001-19</w:t>
      </w:r>
      <w:r w:rsidR="002049A1" w:rsidRPr="002049A1">
        <w:rPr>
          <w:rFonts w:ascii="Tahoma" w:hAnsi="Tahoma" w:cs="Tahoma"/>
          <w:sz w:val="24"/>
          <w:szCs w:val="24"/>
        </w:rPr>
        <w:t xml:space="preserve"> </w:t>
      </w:r>
      <w:r w:rsidR="002049A1" w:rsidRPr="00B347D7">
        <w:rPr>
          <w:rFonts w:ascii="Tahoma" w:hAnsi="Tahoma" w:cs="Tahoma"/>
          <w:sz w:val="24"/>
          <w:szCs w:val="24"/>
        </w:rPr>
        <w:t xml:space="preserve">u roku od pet dana </w:t>
      </w:r>
      <w:r w:rsidR="002049A1">
        <w:rPr>
          <w:rFonts w:ascii="Tahoma" w:hAnsi="Tahoma" w:cs="Tahoma"/>
          <w:sz w:val="24"/>
          <w:szCs w:val="24"/>
        </w:rPr>
        <w:t xml:space="preserve">od dana prijema rješenja i dostavi dokaz o izvršenoj uplati </w:t>
      </w:r>
      <w:r w:rsidR="00D50CE7">
        <w:rPr>
          <w:rFonts w:ascii="Tahoma" w:hAnsi="Tahoma" w:cs="Tahoma"/>
          <w:sz w:val="24"/>
          <w:szCs w:val="24"/>
        </w:rPr>
        <w:t>Višem</w:t>
      </w:r>
      <w:r w:rsidR="0008422B">
        <w:rPr>
          <w:rFonts w:ascii="Tahoma" w:hAnsi="Tahoma" w:cs="Tahoma"/>
          <w:sz w:val="24"/>
          <w:szCs w:val="24"/>
        </w:rPr>
        <w:t xml:space="preserve"> sudu u Podgorici</w:t>
      </w:r>
      <w:r w:rsidR="002049A1">
        <w:rPr>
          <w:rFonts w:ascii="Tahoma" w:hAnsi="Tahoma" w:cs="Tahoma"/>
          <w:sz w:val="24"/>
          <w:szCs w:val="24"/>
        </w:rPr>
        <w:t>.</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 xml:space="preserve">shodno članu 38 Zakona o slobodnom pristupu informacijama i člana 238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E91712" w:rsidRPr="00A657F5" w:rsidRDefault="00E91712"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306A70" w:rsidRPr="00A657F5" w:rsidRDefault="00306A70" w:rsidP="00306A70">
      <w:pPr>
        <w:spacing w:after="0"/>
        <w:jc w:val="right"/>
        <w:rPr>
          <w:rFonts w:ascii="Tahoma" w:hAnsi="Tahoma" w:cs="Tahoma"/>
          <w:b/>
          <w:sz w:val="24"/>
          <w:szCs w:val="24"/>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366B61" w:rsidRPr="00A657F5" w:rsidRDefault="00366B61" w:rsidP="00366B61">
      <w:pPr>
        <w:pStyle w:val="NoSpacing"/>
        <w:jc w:val="both"/>
        <w:rPr>
          <w:rFonts w:ascii="Tahoma" w:eastAsia="Times New Roman" w:hAnsi="Tahoma" w:cs="Tahoma"/>
          <w:b/>
          <w:sz w:val="20"/>
          <w:szCs w:val="20"/>
        </w:rPr>
      </w:pPr>
    </w:p>
    <w:p w:rsidR="0008079C" w:rsidRPr="00A657F5" w:rsidRDefault="0008079C" w:rsidP="00366B61">
      <w:pPr>
        <w:pStyle w:val="NoSpacing"/>
        <w:jc w:val="both"/>
        <w:rPr>
          <w:rFonts w:ascii="Tahoma" w:eastAsia="Times New Roman" w:hAnsi="Tahoma" w:cs="Tahoma"/>
          <w:b/>
          <w:sz w:val="20"/>
          <w:szCs w:val="20"/>
        </w:rPr>
      </w:pPr>
    </w:p>
    <w:p w:rsidR="004C7BCE" w:rsidRPr="004C7BCE" w:rsidRDefault="004C7BCE" w:rsidP="004C7BCE">
      <w:pPr>
        <w:pStyle w:val="NoSpacing"/>
        <w:rPr>
          <w:rFonts w:ascii="Tahoma" w:hAnsi="Tahoma" w:cs="Tahoma"/>
          <w:b/>
          <w:sz w:val="24"/>
          <w:szCs w:val="24"/>
        </w:rPr>
      </w:pPr>
      <w:bookmarkStart w:id="0" w:name="_GoBack"/>
      <w:bookmarkEnd w:id="0"/>
    </w:p>
    <w:sectPr w:rsidR="004C7BCE" w:rsidRPr="004C7BCE" w:rsidSect="002F6F7C">
      <w:headerReference w:type="even" r:id="rId8"/>
      <w:headerReference w:type="default" r:id="rId9"/>
      <w:footerReference w:type="even" r:id="rId10"/>
      <w:footerReference w:type="default" r:id="rId11"/>
      <w:headerReference w:type="first" r:id="rId12"/>
      <w:footerReference w:type="first" r:id="rId13"/>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3B1" w:rsidRDefault="009143B1" w:rsidP="004C7646">
      <w:pPr>
        <w:spacing w:after="0" w:line="240" w:lineRule="auto"/>
      </w:pPr>
      <w:r>
        <w:separator/>
      </w:r>
    </w:p>
  </w:endnote>
  <w:endnote w:type="continuationSeparator" w:id="0">
    <w:p w:rsidR="009143B1" w:rsidRDefault="009143B1"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63F" w:rsidRPr="002B6C39" w:rsidRDefault="00AD663F"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63F" w:rsidRDefault="00AD663F" w:rsidP="00FF2A80">
    <w:pPr>
      <w:pStyle w:val="Footer"/>
      <w:rPr>
        <w:b/>
        <w:sz w:val="16"/>
        <w:szCs w:val="16"/>
      </w:rPr>
    </w:pPr>
  </w:p>
  <w:p w:rsidR="00AD663F" w:rsidRPr="00E62A90" w:rsidRDefault="00AD663F" w:rsidP="00FF2A80">
    <w:pPr>
      <w:pStyle w:val="Footer"/>
      <w:shd w:val="clear" w:color="auto" w:fill="FF0000"/>
      <w:jc w:val="center"/>
      <w:rPr>
        <w:b/>
        <w:color w:val="FF0000"/>
        <w:sz w:val="2"/>
        <w:szCs w:val="2"/>
      </w:rPr>
    </w:pPr>
  </w:p>
  <w:p w:rsidR="00AD663F" w:rsidRDefault="00AD663F" w:rsidP="00FF2A80">
    <w:pPr>
      <w:pStyle w:val="Footer"/>
      <w:jc w:val="center"/>
      <w:rPr>
        <w:b/>
        <w:sz w:val="16"/>
        <w:szCs w:val="16"/>
      </w:rPr>
    </w:pPr>
  </w:p>
  <w:p w:rsidR="00AD663F" w:rsidRPr="002B6C39" w:rsidRDefault="00AD663F"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AD663F" w:rsidRPr="002B6C39" w:rsidRDefault="00AD663F"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AD663F" w:rsidRPr="002B6C39" w:rsidRDefault="00AD663F" w:rsidP="00FF2A80">
    <w:pPr>
      <w:pStyle w:val="Footer"/>
      <w:jc w:val="center"/>
      <w:rPr>
        <w:sz w:val="16"/>
        <w:szCs w:val="16"/>
      </w:rPr>
    </w:pPr>
  </w:p>
  <w:p w:rsidR="00AD663F" w:rsidRPr="002B6C39" w:rsidRDefault="00AD663F">
    <w:pPr>
      <w:pStyle w:val="Footer"/>
    </w:pPr>
  </w:p>
  <w:p w:rsidR="00AD663F" w:rsidRDefault="00AD663F"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63F" w:rsidRDefault="00AD6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3B1" w:rsidRDefault="009143B1" w:rsidP="004C7646">
      <w:pPr>
        <w:spacing w:after="0" w:line="240" w:lineRule="auto"/>
      </w:pPr>
      <w:r>
        <w:separator/>
      </w:r>
    </w:p>
  </w:footnote>
  <w:footnote w:type="continuationSeparator" w:id="0">
    <w:p w:rsidR="009143B1" w:rsidRDefault="009143B1"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63F" w:rsidRDefault="00AD66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63F" w:rsidRDefault="00AD66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63F" w:rsidRDefault="00AD66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6EB6"/>
    <w:rsid w:val="000072A3"/>
    <w:rsid w:val="0000775A"/>
    <w:rsid w:val="00012BF3"/>
    <w:rsid w:val="000133DF"/>
    <w:rsid w:val="0001550E"/>
    <w:rsid w:val="000162BA"/>
    <w:rsid w:val="00016B5C"/>
    <w:rsid w:val="00016E40"/>
    <w:rsid w:val="000200F7"/>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6156"/>
    <w:rsid w:val="00046EA3"/>
    <w:rsid w:val="00047CE1"/>
    <w:rsid w:val="00052348"/>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8422B"/>
    <w:rsid w:val="00090201"/>
    <w:rsid w:val="00091114"/>
    <w:rsid w:val="0009179F"/>
    <w:rsid w:val="00092118"/>
    <w:rsid w:val="00093579"/>
    <w:rsid w:val="00093976"/>
    <w:rsid w:val="000A2947"/>
    <w:rsid w:val="000A44C4"/>
    <w:rsid w:val="000A5FBB"/>
    <w:rsid w:val="000A784D"/>
    <w:rsid w:val="000B264D"/>
    <w:rsid w:val="000C1D26"/>
    <w:rsid w:val="000C28E8"/>
    <w:rsid w:val="000C5699"/>
    <w:rsid w:val="000D15AF"/>
    <w:rsid w:val="000D1CA5"/>
    <w:rsid w:val="000D5F19"/>
    <w:rsid w:val="000D7742"/>
    <w:rsid w:val="000E304C"/>
    <w:rsid w:val="000E526A"/>
    <w:rsid w:val="000E5C05"/>
    <w:rsid w:val="000E5D06"/>
    <w:rsid w:val="000E6451"/>
    <w:rsid w:val="000E6526"/>
    <w:rsid w:val="000E7B33"/>
    <w:rsid w:val="000F1FD0"/>
    <w:rsid w:val="000F3F9D"/>
    <w:rsid w:val="000F4955"/>
    <w:rsid w:val="000F5AE7"/>
    <w:rsid w:val="00100874"/>
    <w:rsid w:val="00101613"/>
    <w:rsid w:val="00101806"/>
    <w:rsid w:val="00101D2E"/>
    <w:rsid w:val="00101F82"/>
    <w:rsid w:val="001045D0"/>
    <w:rsid w:val="0010728E"/>
    <w:rsid w:val="00107DF1"/>
    <w:rsid w:val="001103CD"/>
    <w:rsid w:val="00110590"/>
    <w:rsid w:val="00110593"/>
    <w:rsid w:val="00111B08"/>
    <w:rsid w:val="00112EE6"/>
    <w:rsid w:val="00113D97"/>
    <w:rsid w:val="00113F6F"/>
    <w:rsid w:val="00114297"/>
    <w:rsid w:val="00115B70"/>
    <w:rsid w:val="00116EC6"/>
    <w:rsid w:val="00117758"/>
    <w:rsid w:val="00120287"/>
    <w:rsid w:val="001216A9"/>
    <w:rsid w:val="00121D22"/>
    <w:rsid w:val="001241BC"/>
    <w:rsid w:val="00126392"/>
    <w:rsid w:val="00130BF7"/>
    <w:rsid w:val="00130C12"/>
    <w:rsid w:val="00131B18"/>
    <w:rsid w:val="0013474B"/>
    <w:rsid w:val="0013613E"/>
    <w:rsid w:val="0013629B"/>
    <w:rsid w:val="00136F6B"/>
    <w:rsid w:val="00137EFB"/>
    <w:rsid w:val="00141055"/>
    <w:rsid w:val="00143060"/>
    <w:rsid w:val="00143169"/>
    <w:rsid w:val="00143350"/>
    <w:rsid w:val="0014367A"/>
    <w:rsid w:val="00143DBE"/>
    <w:rsid w:val="00144DF9"/>
    <w:rsid w:val="001456AD"/>
    <w:rsid w:val="00146703"/>
    <w:rsid w:val="0015080A"/>
    <w:rsid w:val="0015279D"/>
    <w:rsid w:val="0015426C"/>
    <w:rsid w:val="001555F6"/>
    <w:rsid w:val="001563D5"/>
    <w:rsid w:val="00156C27"/>
    <w:rsid w:val="00157DD5"/>
    <w:rsid w:val="00160B39"/>
    <w:rsid w:val="00162079"/>
    <w:rsid w:val="0016437C"/>
    <w:rsid w:val="001726EE"/>
    <w:rsid w:val="00173B25"/>
    <w:rsid w:val="00176B92"/>
    <w:rsid w:val="00177889"/>
    <w:rsid w:val="00177E14"/>
    <w:rsid w:val="001802C9"/>
    <w:rsid w:val="00180590"/>
    <w:rsid w:val="0018167D"/>
    <w:rsid w:val="001869CC"/>
    <w:rsid w:val="00193900"/>
    <w:rsid w:val="001956C5"/>
    <w:rsid w:val="00195D83"/>
    <w:rsid w:val="001962B1"/>
    <w:rsid w:val="00196CD2"/>
    <w:rsid w:val="001973DE"/>
    <w:rsid w:val="001A1067"/>
    <w:rsid w:val="001A1ED4"/>
    <w:rsid w:val="001A680C"/>
    <w:rsid w:val="001A6F13"/>
    <w:rsid w:val="001B00E5"/>
    <w:rsid w:val="001B08A2"/>
    <w:rsid w:val="001B0C40"/>
    <w:rsid w:val="001B26F1"/>
    <w:rsid w:val="001B38D5"/>
    <w:rsid w:val="001B65B0"/>
    <w:rsid w:val="001B6A8D"/>
    <w:rsid w:val="001B7E48"/>
    <w:rsid w:val="001C16A6"/>
    <w:rsid w:val="001C2D12"/>
    <w:rsid w:val="001C64ED"/>
    <w:rsid w:val="001D162D"/>
    <w:rsid w:val="001D19F1"/>
    <w:rsid w:val="001D5562"/>
    <w:rsid w:val="001E1AB4"/>
    <w:rsid w:val="001E233B"/>
    <w:rsid w:val="001E43C3"/>
    <w:rsid w:val="001E4D3B"/>
    <w:rsid w:val="001E5013"/>
    <w:rsid w:val="001F04B5"/>
    <w:rsid w:val="001F0F0C"/>
    <w:rsid w:val="001F4142"/>
    <w:rsid w:val="0020081C"/>
    <w:rsid w:val="00200A32"/>
    <w:rsid w:val="00202FF2"/>
    <w:rsid w:val="0020337B"/>
    <w:rsid w:val="002049A1"/>
    <w:rsid w:val="00204FFE"/>
    <w:rsid w:val="00205263"/>
    <w:rsid w:val="00205660"/>
    <w:rsid w:val="0020603C"/>
    <w:rsid w:val="002071BE"/>
    <w:rsid w:val="002130C5"/>
    <w:rsid w:val="00216B22"/>
    <w:rsid w:val="00217727"/>
    <w:rsid w:val="0022031D"/>
    <w:rsid w:val="00221594"/>
    <w:rsid w:val="00221AB4"/>
    <w:rsid w:val="00222DA4"/>
    <w:rsid w:val="002241AC"/>
    <w:rsid w:val="00224B68"/>
    <w:rsid w:val="00225792"/>
    <w:rsid w:val="00225E5A"/>
    <w:rsid w:val="00230997"/>
    <w:rsid w:val="0023527F"/>
    <w:rsid w:val="002407CE"/>
    <w:rsid w:val="00241E76"/>
    <w:rsid w:val="002424EB"/>
    <w:rsid w:val="00242903"/>
    <w:rsid w:val="00244132"/>
    <w:rsid w:val="0024478D"/>
    <w:rsid w:val="00247509"/>
    <w:rsid w:val="00254E43"/>
    <w:rsid w:val="00255380"/>
    <w:rsid w:val="002554F2"/>
    <w:rsid w:val="002604CB"/>
    <w:rsid w:val="00260E80"/>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959ED"/>
    <w:rsid w:val="002A2FC1"/>
    <w:rsid w:val="002A3908"/>
    <w:rsid w:val="002A797F"/>
    <w:rsid w:val="002B0F9A"/>
    <w:rsid w:val="002B1092"/>
    <w:rsid w:val="002B24B4"/>
    <w:rsid w:val="002B43F7"/>
    <w:rsid w:val="002B4A1B"/>
    <w:rsid w:val="002B4B3E"/>
    <w:rsid w:val="002B57B5"/>
    <w:rsid w:val="002B6282"/>
    <w:rsid w:val="002B7462"/>
    <w:rsid w:val="002C4506"/>
    <w:rsid w:val="002C51B8"/>
    <w:rsid w:val="002C5483"/>
    <w:rsid w:val="002C7522"/>
    <w:rsid w:val="002C7A25"/>
    <w:rsid w:val="002C7E80"/>
    <w:rsid w:val="002D0C2C"/>
    <w:rsid w:val="002D1C88"/>
    <w:rsid w:val="002D50E1"/>
    <w:rsid w:val="002D52C7"/>
    <w:rsid w:val="002D5EA9"/>
    <w:rsid w:val="002D68BC"/>
    <w:rsid w:val="002D7BB5"/>
    <w:rsid w:val="002E539E"/>
    <w:rsid w:val="002E6054"/>
    <w:rsid w:val="002E6F35"/>
    <w:rsid w:val="002F0CBA"/>
    <w:rsid w:val="002F33C1"/>
    <w:rsid w:val="002F6E7B"/>
    <w:rsid w:val="002F6F7C"/>
    <w:rsid w:val="0030038E"/>
    <w:rsid w:val="00301029"/>
    <w:rsid w:val="003025C4"/>
    <w:rsid w:val="00306A70"/>
    <w:rsid w:val="003073CC"/>
    <w:rsid w:val="0031108A"/>
    <w:rsid w:val="00311690"/>
    <w:rsid w:val="00311C83"/>
    <w:rsid w:val="00314054"/>
    <w:rsid w:val="003146C5"/>
    <w:rsid w:val="00314943"/>
    <w:rsid w:val="003206CC"/>
    <w:rsid w:val="00323D3C"/>
    <w:rsid w:val="00326334"/>
    <w:rsid w:val="003265F8"/>
    <w:rsid w:val="00330B8B"/>
    <w:rsid w:val="003321D8"/>
    <w:rsid w:val="00333C35"/>
    <w:rsid w:val="00333F56"/>
    <w:rsid w:val="0033589B"/>
    <w:rsid w:val="00335A94"/>
    <w:rsid w:val="00340621"/>
    <w:rsid w:val="003412B5"/>
    <w:rsid w:val="00341817"/>
    <w:rsid w:val="00342143"/>
    <w:rsid w:val="0034297F"/>
    <w:rsid w:val="0034346F"/>
    <w:rsid w:val="003451AF"/>
    <w:rsid w:val="00347831"/>
    <w:rsid w:val="003543FC"/>
    <w:rsid w:val="00354B29"/>
    <w:rsid w:val="00355ED1"/>
    <w:rsid w:val="003571C7"/>
    <w:rsid w:val="003652C5"/>
    <w:rsid w:val="00365DE4"/>
    <w:rsid w:val="003661B6"/>
    <w:rsid w:val="00366B61"/>
    <w:rsid w:val="00367841"/>
    <w:rsid w:val="00367BFA"/>
    <w:rsid w:val="0037195C"/>
    <w:rsid w:val="00372BD0"/>
    <w:rsid w:val="00373590"/>
    <w:rsid w:val="003741D7"/>
    <w:rsid w:val="00380EA6"/>
    <w:rsid w:val="0038231C"/>
    <w:rsid w:val="0038363B"/>
    <w:rsid w:val="003853F6"/>
    <w:rsid w:val="003862E9"/>
    <w:rsid w:val="00391B8B"/>
    <w:rsid w:val="0039320A"/>
    <w:rsid w:val="0039480B"/>
    <w:rsid w:val="00394911"/>
    <w:rsid w:val="003949C5"/>
    <w:rsid w:val="00394FF0"/>
    <w:rsid w:val="003A16A0"/>
    <w:rsid w:val="003A1D26"/>
    <w:rsid w:val="003A4B22"/>
    <w:rsid w:val="003A53BC"/>
    <w:rsid w:val="003A5A99"/>
    <w:rsid w:val="003A6AEB"/>
    <w:rsid w:val="003A6C0D"/>
    <w:rsid w:val="003B0B37"/>
    <w:rsid w:val="003B3BB7"/>
    <w:rsid w:val="003B4707"/>
    <w:rsid w:val="003B4F1C"/>
    <w:rsid w:val="003B681D"/>
    <w:rsid w:val="003C06CA"/>
    <w:rsid w:val="003C2314"/>
    <w:rsid w:val="003C4E4D"/>
    <w:rsid w:val="003C5F22"/>
    <w:rsid w:val="003C62BD"/>
    <w:rsid w:val="003D1004"/>
    <w:rsid w:val="003D254B"/>
    <w:rsid w:val="003D3E27"/>
    <w:rsid w:val="003D7863"/>
    <w:rsid w:val="003D7A3A"/>
    <w:rsid w:val="003E12D1"/>
    <w:rsid w:val="003E1B58"/>
    <w:rsid w:val="003E590A"/>
    <w:rsid w:val="003F041A"/>
    <w:rsid w:val="003F14F8"/>
    <w:rsid w:val="003F5382"/>
    <w:rsid w:val="003F5699"/>
    <w:rsid w:val="003F58EB"/>
    <w:rsid w:val="00400905"/>
    <w:rsid w:val="00401EED"/>
    <w:rsid w:val="0040262A"/>
    <w:rsid w:val="0040396F"/>
    <w:rsid w:val="00406F2B"/>
    <w:rsid w:val="00410E22"/>
    <w:rsid w:val="00413B8D"/>
    <w:rsid w:val="00415A46"/>
    <w:rsid w:val="00415AA5"/>
    <w:rsid w:val="00426C5A"/>
    <w:rsid w:val="00426CA5"/>
    <w:rsid w:val="004271F7"/>
    <w:rsid w:val="00430229"/>
    <w:rsid w:val="0043023F"/>
    <w:rsid w:val="00433EA4"/>
    <w:rsid w:val="0043656C"/>
    <w:rsid w:val="00436608"/>
    <w:rsid w:val="00436C0F"/>
    <w:rsid w:val="004419E0"/>
    <w:rsid w:val="00441ECA"/>
    <w:rsid w:val="00442C6D"/>
    <w:rsid w:val="00443A00"/>
    <w:rsid w:val="00446285"/>
    <w:rsid w:val="004524E6"/>
    <w:rsid w:val="004529C0"/>
    <w:rsid w:val="00452A2B"/>
    <w:rsid w:val="0045323F"/>
    <w:rsid w:val="00453772"/>
    <w:rsid w:val="00456080"/>
    <w:rsid w:val="004568F9"/>
    <w:rsid w:val="00456D43"/>
    <w:rsid w:val="004579D5"/>
    <w:rsid w:val="00460244"/>
    <w:rsid w:val="00460514"/>
    <w:rsid w:val="00460E34"/>
    <w:rsid w:val="00461F15"/>
    <w:rsid w:val="0046242B"/>
    <w:rsid w:val="00465793"/>
    <w:rsid w:val="0047368F"/>
    <w:rsid w:val="00473866"/>
    <w:rsid w:val="00473B68"/>
    <w:rsid w:val="00474327"/>
    <w:rsid w:val="0047441A"/>
    <w:rsid w:val="00475F77"/>
    <w:rsid w:val="004810C2"/>
    <w:rsid w:val="00483DBA"/>
    <w:rsid w:val="0048494C"/>
    <w:rsid w:val="004935AC"/>
    <w:rsid w:val="004963E3"/>
    <w:rsid w:val="00496454"/>
    <w:rsid w:val="00496A1B"/>
    <w:rsid w:val="004A1029"/>
    <w:rsid w:val="004A20A6"/>
    <w:rsid w:val="004A2173"/>
    <w:rsid w:val="004A353D"/>
    <w:rsid w:val="004A5BAA"/>
    <w:rsid w:val="004B215F"/>
    <w:rsid w:val="004B3C9B"/>
    <w:rsid w:val="004B4EE5"/>
    <w:rsid w:val="004B681E"/>
    <w:rsid w:val="004C3391"/>
    <w:rsid w:val="004C4F5F"/>
    <w:rsid w:val="004C4F73"/>
    <w:rsid w:val="004C5A27"/>
    <w:rsid w:val="004C5CD5"/>
    <w:rsid w:val="004C613F"/>
    <w:rsid w:val="004C7646"/>
    <w:rsid w:val="004C7BCE"/>
    <w:rsid w:val="004D09FD"/>
    <w:rsid w:val="004D2765"/>
    <w:rsid w:val="004D32F8"/>
    <w:rsid w:val="004D3EBF"/>
    <w:rsid w:val="004D5E5A"/>
    <w:rsid w:val="004D75EA"/>
    <w:rsid w:val="004E26CB"/>
    <w:rsid w:val="004E28D8"/>
    <w:rsid w:val="004E3A11"/>
    <w:rsid w:val="004E458B"/>
    <w:rsid w:val="004E5E03"/>
    <w:rsid w:val="004F176A"/>
    <w:rsid w:val="004F30DD"/>
    <w:rsid w:val="004F7B16"/>
    <w:rsid w:val="004F7BFB"/>
    <w:rsid w:val="00500044"/>
    <w:rsid w:val="00500CBC"/>
    <w:rsid w:val="00501884"/>
    <w:rsid w:val="00501D5B"/>
    <w:rsid w:val="00504385"/>
    <w:rsid w:val="00504C0D"/>
    <w:rsid w:val="00506BF1"/>
    <w:rsid w:val="00512A99"/>
    <w:rsid w:val="0051360F"/>
    <w:rsid w:val="00514D36"/>
    <w:rsid w:val="00514DCC"/>
    <w:rsid w:val="005161B3"/>
    <w:rsid w:val="00522534"/>
    <w:rsid w:val="00523B5D"/>
    <w:rsid w:val="00526395"/>
    <w:rsid w:val="00526496"/>
    <w:rsid w:val="00535CB5"/>
    <w:rsid w:val="00540F4A"/>
    <w:rsid w:val="005448D2"/>
    <w:rsid w:val="00546707"/>
    <w:rsid w:val="005473E0"/>
    <w:rsid w:val="005530FE"/>
    <w:rsid w:val="005550C0"/>
    <w:rsid w:val="00555BE9"/>
    <w:rsid w:val="0055734E"/>
    <w:rsid w:val="0056138C"/>
    <w:rsid w:val="00563595"/>
    <w:rsid w:val="00564DD8"/>
    <w:rsid w:val="00570B3B"/>
    <w:rsid w:val="00572C55"/>
    <w:rsid w:val="00582539"/>
    <w:rsid w:val="00582C20"/>
    <w:rsid w:val="0058389B"/>
    <w:rsid w:val="00584947"/>
    <w:rsid w:val="005868BD"/>
    <w:rsid w:val="00590C0A"/>
    <w:rsid w:val="00594C70"/>
    <w:rsid w:val="005A0D3A"/>
    <w:rsid w:val="005A3749"/>
    <w:rsid w:val="005A6D9F"/>
    <w:rsid w:val="005B2DB1"/>
    <w:rsid w:val="005B387E"/>
    <w:rsid w:val="005B4EFB"/>
    <w:rsid w:val="005B561A"/>
    <w:rsid w:val="005B5948"/>
    <w:rsid w:val="005B606B"/>
    <w:rsid w:val="005B77CA"/>
    <w:rsid w:val="005B7DFC"/>
    <w:rsid w:val="005C3BA7"/>
    <w:rsid w:val="005C7552"/>
    <w:rsid w:val="005D13D8"/>
    <w:rsid w:val="005D2969"/>
    <w:rsid w:val="005D3081"/>
    <w:rsid w:val="005D4272"/>
    <w:rsid w:val="005D5FB1"/>
    <w:rsid w:val="005D7277"/>
    <w:rsid w:val="005D74B4"/>
    <w:rsid w:val="005D7AD5"/>
    <w:rsid w:val="005E0AC4"/>
    <w:rsid w:val="005E1BB4"/>
    <w:rsid w:val="005E231D"/>
    <w:rsid w:val="005E2883"/>
    <w:rsid w:val="005E3A90"/>
    <w:rsid w:val="005E3E3D"/>
    <w:rsid w:val="005E65CF"/>
    <w:rsid w:val="005E7D58"/>
    <w:rsid w:val="005F3D4B"/>
    <w:rsid w:val="005F62F0"/>
    <w:rsid w:val="005F6D47"/>
    <w:rsid w:val="005F71AE"/>
    <w:rsid w:val="00600693"/>
    <w:rsid w:val="0060194E"/>
    <w:rsid w:val="00607EAB"/>
    <w:rsid w:val="00612376"/>
    <w:rsid w:val="0061324F"/>
    <w:rsid w:val="00613967"/>
    <w:rsid w:val="0061563B"/>
    <w:rsid w:val="00615CCC"/>
    <w:rsid w:val="00615E98"/>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50618"/>
    <w:rsid w:val="00650B14"/>
    <w:rsid w:val="00651598"/>
    <w:rsid w:val="00652B90"/>
    <w:rsid w:val="0065356C"/>
    <w:rsid w:val="00655841"/>
    <w:rsid w:val="00656303"/>
    <w:rsid w:val="00657F70"/>
    <w:rsid w:val="00662AA3"/>
    <w:rsid w:val="00664DA3"/>
    <w:rsid w:val="00665732"/>
    <w:rsid w:val="00665D72"/>
    <w:rsid w:val="00666358"/>
    <w:rsid w:val="006706F2"/>
    <w:rsid w:val="00670DE1"/>
    <w:rsid w:val="00671E24"/>
    <w:rsid w:val="00673E7E"/>
    <w:rsid w:val="00674228"/>
    <w:rsid w:val="00674C57"/>
    <w:rsid w:val="00677978"/>
    <w:rsid w:val="006856A4"/>
    <w:rsid w:val="0068583D"/>
    <w:rsid w:val="006877A4"/>
    <w:rsid w:val="00691C8E"/>
    <w:rsid w:val="00692B74"/>
    <w:rsid w:val="00693293"/>
    <w:rsid w:val="00694950"/>
    <w:rsid w:val="0069626C"/>
    <w:rsid w:val="00696C98"/>
    <w:rsid w:val="006A1D0D"/>
    <w:rsid w:val="006A2EAB"/>
    <w:rsid w:val="006A425C"/>
    <w:rsid w:val="006A611F"/>
    <w:rsid w:val="006A6912"/>
    <w:rsid w:val="006A6ECA"/>
    <w:rsid w:val="006A75D5"/>
    <w:rsid w:val="006A7C8A"/>
    <w:rsid w:val="006B2C43"/>
    <w:rsid w:val="006B40F9"/>
    <w:rsid w:val="006B502F"/>
    <w:rsid w:val="006B6FEC"/>
    <w:rsid w:val="006C1063"/>
    <w:rsid w:val="006C1725"/>
    <w:rsid w:val="006C36FC"/>
    <w:rsid w:val="006C4AAA"/>
    <w:rsid w:val="006C68BB"/>
    <w:rsid w:val="006C69F3"/>
    <w:rsid w:val="006D1496"/>
    <w:rsid w:val="006D1A57"/>
    <w:rsid w:val="006D753D"/>
    <w:rsid w:val="006E17CE"/>
    <w:rsid w:val="006E4F9F"/>
    <w:rsid w:val="006F34C7"/>
    <w:rsid w:val="006F7702"/>
    <w:rsid w:val="006F7901"/>
    <w:rsid w:val="00704624"/>
    <w:rsid w:val="0070469E"/>
    <w:rsid w:val="007053D0"/>
    <w:rsid w:val="00707F6D"/>
    <w:rsid w:val="007110BF"/>
    <w:rsid w:val="0071235E"/>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26F2"/>
    <w:rsid w:val="00762865"/>
    <w:rsid w:val="00763BB8"/>
    <w:rsid w:val="00764697"/>
    <w:rsid w:val="00764996"/>
    <w:rsid w:val="00764AC4"/>
    <w:rsid w:val="007662E9"/>
    <w:rsid w:val="00767894"/>
    <w:rsid w:val="00772986"/>
    <w:rsid w:val="00772F4B"/>
    <w:rsid w:val="00772F5B"/>
    <w:rsid w:val="007746AE"/>
    <w:rsid w:val="0078008E"/>
    <w:rsid w:val="00781E6F"/>
    <w:rsid w:val="007841B2"/>
    <w:rsid w:val="007843CA"/>
    <w:rsid w:val="0078443F"/>
    <w:rsid w:val="00784D9C"/>
    <w:rsid w:val="0078507D"/>
    <w:rsid w:val="00791852"/>
    <w:rsid w:val="00792B89"/>
    <w:rsid w:val="0079335F"/>
    <w:rsid w:val="00793418"/>
    <w:rsid w:val="00793897"/>
    <w:rsid w:val="0079549B"/>
    <w:rsid w:val="007A24A0"/>
    <w:rsid w:val="007A437A"/>
    <w:rsid w:val="007A7E85"/>
    <w:rsid w:val="007B0B6C"/>
    <w:rsid w:val="007B2360"/>
    <w:rsid w:val="007B23CA"/>
    <w:rsid w:val="007B27D7"/>
    <w:rsid w:val="007B4C00"/>
    <w:rsid w:val="007B6362"/>
    <w:rsid w:val="007B65AA"/>
    <w:rsid w:val="007B78DA"/>
    <w:rsid w:val="007C256A"/>
    <w:rsid w:val="007C27CB"/>
    <w:rsid w:val="007C2FA9"/>
    <w:rsid w:val="007C315C"/>
    <w:rsid w:val="007C3471"/>
    <w:rsid w:val="007C4B5A"/>
    <w:rsid w:val="007C74AD"/>
    <w:rsid w:val="007D1042"/>
    <w:rsid w:val="007D1905"/>
    <w:rsid w:val="007D2064"/>
    <w:rsid w:val="007D2D6B"/>
    <w:rsid w:val="007D31E0"/>
    <w:rsid w:val="007D7C3B"/>
    <w:rsid w:val="007E0F92"/>
    <w:rsid w:val="007E2327"/>
    <w:rsid w:val="007E370C"/>
    <w:rsid w:val="007E7506"/>
    <w:rsid w:val="007E7783"/>
    <w:rsid w:val="007F076E"/>
    <w:rsid w:val="007F0791"/>
    <w:rsid w:val="007F1FCD"/>
    <w:rsid w:val="007F25B1"/>
    <w:rsid w:val="007F4B4A"/>
    <w:rsid w:val="007F53B1"/>
    <w:rsid w:val="007F6DBD"/>
    <w:rsid w:val="008016CC"/>
    <w:rsid w:val="00803308"/>
    <w:rsid w:val="00804E89"/>
    <w:rsid w:val="0080688C"/>
    <w:rsid w:val="00807821"/>
    <w:rsid w:val="00807A90"/>
    <w:rsid w:val="00807AE6"/>
    <w:rsid w:val="008111D4"/>
    <w:rsid w:val="00812594"/>
    <w:rsid w:val="00812F01"/>
    <w:rsid w:val="00814B3B"/>
    <w:rsid w:val="00817B7E"/>
    <w:rsid w:val="00824CA4"/>
    <w:rsid w:val="00825191"/>
    <w:rsid w:val="00825595"/>
    <w:rsid w:val="00832EB5"/>
    <w:rsid w:val="008335F0"/>
    <w:rsid w:val="0083463E"/>
    <w:rsid w:val="00834C91"/>
    <w:rsid w:val="00835959"/>
    <w:rsid w:val="0083706C"/>
    <w:rsid w:val="0084030D"/>
    <w:rsid w:val="00840B52"/>
    <w:rsid w:val="008417D9"/>
    <w:rsid w:val="00842B80"/>
    <w:rsid w:val="00843553"/>
    <w:rsid w:val="00851102"/>
    <w:rsid w:val="00851AE6"/>
    <w:rsid w:val="008521EF"/>
    <w:rsid w:val="008549E0"/>
    <w:rsid w:val="00854A51"/>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436B"/>
    <w:rsid w:val="00885ABD"/>
    <w:rsid w:val="00892041"/>
    <w:rsid w:val="00893B01"/>
    <w:rsid w:val="00895F24"/>
    <w:rsid w:val="00896160"/>
    <w:rsid w:val="00896A99"/>
    <w:rsid w:val="008A00CE"/>
    <w:rsid w:val="008A0900"/>
    <w:rsid w:val="008A1D0E"/>
    <w:rsid w:val="008A3B3E"/>
    <w:rsid w:val="008A4E2B"/>
    <w:rsid w:val="008A565A"/>
    <w:rsid w:val="008A65DB"/>
    <w:rsid w:val="008A7359"/>
    <w:rsid w:val="008A7BC0"/>
    <w:rsid w:val="008B0258"/>
    <w:rsid w:val="008B16A2"/>
    <w:rsid w:val="008B17C5"/>
    <w:rsid w:val="008B29BB"/>
    <w:rsid w:val="008B3CB7"/>
    <w:rsid w:val="008B4EA3"/>
    <w:rsid w:val="008B539C"/>
    <w:rsid w:val="008B79E1"/>
    <w:rsid w:val="008B7F57"/>
    <w:rsid w:val="008C39C3"/>
    <w:rsid w:val="008C3BC4"/>
    <w:rsid w:val="008C5981"/>
    <w:rsid w:val="008C7B16"/>
    <w:rsid w:val="008D1630"/>
    <w:rsid w:val="008D3B41"/>
    <w:rsid w:val="008D455F"/>
    <w:rsid w:val="008D52E1"/>
    <w:rsid w:val="008D6B4E"/>
    <w:rsid w:val="008E04A0"/>
    <w:rsid w:val="008E04F2"/>
    <w:rsid w:val="008E113B"/>
    <w:rsid w:val="008E6A10"/>
    <w:rsid w:val="008E7246"/>
    <w:rsid w:val="008F035C"/>
    <w:rsid w:val="008F3AC1"/>
    <w:rsid w:val="008F7122"/>
    <w:rsid w:val="008F727B"/>
    <w:rsid w:val="00900E49"/>
    <w:rsid w:val="009020AD"/>
    <w:rsid w:val="00906B7B"/>
    <w:rsid w:val="00906C62"/>
    <w:rsid w:val="00906EF3"/>
    <w:rsid w:val="0090769B"/>
    <w:rsid w:val="0091005F"/>
    <w:rsid w:val="00910130"/>
    <w:rsid w:val="009115AE"/>
    <w:rsid w:val="00913173"/>
    <w:rsid w:val="0091320D"/>
    <w:rsid w:val="009139EE"/>
    <w:rsid w:val="009143B1"/>
    <w:rsid w:val="0091504B"/>
    <w:rsid w:val="00915B49"/>
    <w:rsid w:val="00917A1F"/>
    <w:rsid w:val="00917D33"/>
    <w:rsid w:val="0092048B"/>
    <w:rsid w:val="00921F98"/>
    <w:rsid w:val="00922809"/>
    <w:rsid w:val="009234DD"/>
    <w:rsid w:val="00927624"/>
    <w:rsid w:val="00927C22"/>
    <w:rsid w:val="00932317"/>
    <w:rsid w:val="00934A6C"/>
    <w:rsid w:val="00937AA6"/>
    <w:rsid w:val="00942946"/>
    <w:rsid w:val="00943D4C"/>
    <w:rsid w:val="0094416F"/>
    <w:rsid w:val="00945897"/>
    <w:rsid w:val="00947B59"/>
    <w:rsid w:val="009507C0"/>
    <w:rsid w:val="00951D8D"/>
    <w:rsid w:val="00951F7F"/>
    <w:rsid w:val="00954870"/>
    <w:rsid w:val="009548EC"/>
    <w:rsid w:val="00956FF9"/>
    <w:rsid w:val="009578C2"/>
    <w:rsid w:val="009619E9"/>
    <w:rsid w:val="009631EC"/>
    <w:rsid w:val="009635A6"/>
    <w:rsid w:val="009636CE"/>
    <w:rsid w:val="00964C52"/>
    <w:rsid w:val="00964EE6"/>
    <w:rsid w:val="00966700"/>
    <w:rsid w:val="00967E95"/>
    <w:rsid w:val="00970476"/>
    <w:rsid w:val="00971034"/>
    <w:rsid w:val="009710D8"/>
    <w:rsid w:val="00972B78"/>
    <w:rsid w:val="00972F5B"/>
    <w:rsid w:val="0097301D"/>
    <w:rsid w:val="009747C8"/>
    <w:rsid w:val="00974811"/>
    <w:rsid w:val="00975DEA"/>
    <w:rsid w:val="00981AC0"/>
    <w:rsid w:val="00981CE6"/>
    <w:rsid w:val="0098314D"/>
    <w:rsid w:val="009863C5"/>
    <w:rsid w:val="009864E1"/>
    <w:rsid w:val="00994425"/>
    <w:rsid w:val="009946ED"/>
    <w:rsid w:val="00995E17"/>
    <w:rsid w:val="00997822"/>
    <w:rsid w:val="009A0E70"/>
    <w:rsid w:val="009A2008"/>
    <w:rsid w:val="009A38AE"/>
    <w:rsid w:val="009A7F22"/>
    <w:rsid w:val="009B3915"/>
    <w:rsid w:val="009B3BE1"/>
    <w:rsid w:val="009B4346"/>
    <w:rsid w:val="009B6366"/>
    <w:rsid w:val="009B6443"/>
    <w:rsid w:val="009C1189"/>
    <w:rsid w:val="009C1598"/>
    <w:rsid w:val="009C5551"/>
    <w:rsid w:val="009C6E1D"/>
    <w:rsid w:val="009D1193"/>
    <w:rsid w:val="009D3421"/>
    <w:rsid w:val="009D6746"/>
    <w:rsid w:val="009E0D9D"/>
    <w:rsid w:val="009E615E"/>
    <w:rsid w:val="009E6AD6"/>
    <w:rsid w:val="009F0100"/>
    <w:rsid w:val="009F0958"/>
    <w:rsid w:val="009F266A"/>
    <w:rsid w:val="009F3431"/>
    <w:rsid w:val="009F3849"/>
    <w:rsid w:val="009F73BD"/>
    <w:rsid w:val="009F7CAA"/>
    <w:rsid w:val="00A007FC"/>
    <w:rsid w:val="00A0159D"/>
    <w:rsid w:val="00A04949"/>
    <w:rsid w:val="00A06D7C"/>
    <w:rsid w:val="00A1020D"/>
    <w:rsid w:val="00A136A4"/>
    <w:rsid w:val="00A139F6"/>
    <w:rsid w:val="00A163D9"/>
    <w:rsid w:val="00A17512"/>
    <w:rsid w:val="00A21698"/>
    <w:rsid w:val="00A22C3D"/>
    <w:rsid w:val="00A26627"/>
    <w:rsid w:val="00A325E5"/>
    <w:rsid w:val="00A32810"/>
    <w:rsid w:val="00A35C2D"/>
    <w:rsid w:val="00A41E43"/>
    <w:rsid w:val="00A462ED"/>
    <w:rsid w:val="00A502F2"/>
    <w:rsid w:val="00A5231F"/>
    <w:rsid w:val="00A55D34"/>
    <w:rsid w:val="00A606C1"/>
    <w:rsid w:val="00A62D3D"/>
    <w:rsid w:val="00A63207"/>
    <w:rsid w:val="00A639DF"/>
    <w:rsid w:val="00A642D5"/>
    <w:rsid w:val="00A65674"/>
    <w:rsid w:val="00A657F5"/>
    <w:rsid w:val="00A6664D"/>
    <w:rsid w:val="00A66D3A"/>
    <w:rsid w:val="00A745EB"/>
    <w:rsid w:val="00A76A44"/>
    <w:rsid w:val="00A76D18"/>
    <w:rsid w:val="00A80268"/>
    <w:rsid w:val="00A80C08"/>
    <w:rsid w:val="00A8314E"/>
    <w:rsid w:val="00A847EB"/>
    <w:rsid w:val="00A854E1"/>
    <w:rsid w:val="00A90491"/>
    <w:rsid w:val="00A9178C"/>
    <w:rsid w:val="00A92227"/>
    <w:rsid w:val="00A933E1"/>
    <w:rsid w:val="00A9535A"/>
    <w:rsid w:val="00A95B68"/>
    <w:rsid w:val="00A960E9"/>
    <w:rsid w:val="00A96F9F"/>
    <w:rsid w:val="00A97F5B"/>
    <w:rsid w:val="00AA003C"/>
    <w:rsid w:val="00AA03BF"/>
    <w:rsid w:val="00AA3B9D"/>
    <w:rsid w:val="00AA4D44"/>
    <w:rsid w:val="00AB1C7C"/>
    <w:rsid w:val="00AB2295"/>
    <w:rsid w:val="00AB53B1"/>
    <w:rsid w:val="00AB56F8"/>
    <w:rsid w:val="00AB61B2"/>
    <w:rsid w:val="00AC09B4"/>
    <w:rsid w:val="00AC0E6A"/>
    <w:rsid w:val="00AC4B05"/>
    <w:rsid w:val="00AC5584"/>
    <w:rsid w:val="00AC67EA"/>
    <w:rsid w:val="00AC6C21"/>
    <w:rsid w:val="00AD0114"/>
    <w:rsid w:val="00AD0A3D"/>
    <w:rsid w:val="00AD23F7"/>
    <w:rsid w:val="00AD3940"/>
    <w:rsid w:val="00AD5BD4"/>
    <w:rsid w:val="00AD663F"/>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0C47"/>
    <w:rsid w:val="00B02BF4"/>
    <w:rsid w:val="00B04987"/>
    <w:rsid w:val="00B04A24"/>
    <w:rsid w:val="00B05F37"/>
    <w:rsid w:val="00B07848"/>
    <w:rsid w:val="00B07BBA"/>
    <w:rsid w:val="00B10062"/>
    <w:rsid w:val="00B1022F"/>
    <w:rsid w:val="00B16DED"/>
    <w:rsid w:val="00B16E57"/>
    <w:rsid w:val="00B17BFF"/>
    <w:rsid w:val="00B217B6"/>
    <w:rsid w:val="00B218BD"/>
    <w:rsid w:val="00B22A91"/>
    <w:rsid w:val="00B22FDD"/>
    <w:rsid w:val="00B2765A"/>
    <w:rsid w:val="00B35130"/>
    <w:rsid w:val="00B35299"/>
    <w:rsid w:val="00B36BBD"/>
    <w:rsid w:val="00B4055F"/>
    <w:rsid w:val="00B422F6"/>
    <w:rsid w:val="00B428EB"/>
    <w:rsid w:val="00B44CE4"/>
    <w:rsid w:val="00B46028"/>
    <w:rsid w:val="00B46063"/>
    <w:rsid w:val="00B46B0F"/>
    <w:rsid w:val="00B479F3"/>
    <w:rsid w:val="00B51A51"/>
    <w:rsid w:val="00B52BAD"/>
    <w:rsid w:val="00B53A2C"/>
    <w:rsid w:val="00B54A16"/>
    <w:rsid w:val="00B5563D"/>
    <w:rsid w:val="00B56D99"/>
    <w:rsid w:val="00B6005A"/>
    <w:rsid w:val="00B628C0"/>
    <w:rsid w:val="00B62DE4"/>
    <w:rsid w:val="00B66EAC"/>
    <w:rsid w:val="00B71C9A"/>
    <w:rsid w:val="00B77318"/>
    <w:rsid w:val="00B77884"/>
    <w:rsid w:val="00B8115A"/>
    <w:rsid w:val="00B815D7"/>
    <w:rsid w:val="00B82843"/>
    <w:rsid w:val="00B82E78"/>
    <w:rsid w:val="00B837A2"/>
    <w:rsid w:val="00B83F65"/>
    <w:rsid w:val="00B853A7"/>
    <w:rsid w:val="00B87D03"/>
    <w:rsid w:val="00B91ECB"/>
    <w:rsid w:val="00B92EC7"/>
    <w:rsid w:val="00B92F98"/>
    <w:rsid w:val="00B97D45"/>
    <w:rsid w:val="00BA0D79"/>
    <w:rsid w:val="00BA18E1"/>
    <w:rsid w:val="00BA3897"/>
    <w:rsid w:val="00BA3D13"/>
    <w:rsid w:val="00BA492B"/>
    <w:rsid w:val="00BA4D73"/>
    <w:rsid w:val="00BA60B3"/>
    <w:rsid w:val="00BA6DB5"/>
    <w:rsid w:val="00BA6FA3"/>
    <w:rsid w:val="00BA7060"/>
    <w:rsid w:val="00BA7788"/>
    <w:rsid w:val="00BB1BA4"/>
    <w:rsid w:val="00BB51D1"/>
    <w:rsid w:val="00BB7AEE"/>
    <w:rsid w:val="00BC1FAA"/>
    <w:rsid w:val="00BC2A77"/>
    <w:rsid w:val="00BC48CA"/>
    <w:rsid w:val="00BC4E61"/>
    <w:rsid w:val="00BC58B1"/>
    <w:rsid w:val="00BC6445"/>
    <w:rsid w:val="00BC7C14"/>
    <w:rsid w:val="00BD21D9"/>
    <w:rsid w:val="00BD3157"/>
    <w:rsid w:val="00BD4643"/>
    <w:rsid w:val="00BE2071"/>
    <w:rsid w:val="00BE4F74"/>
    <w:rsid w:val="00BE50E7"/>
    <w:rsid w:val="00BE65D5"/>
    <w:rsid w:val="00BF07DC"/>
    <w:rsid w:val="00BF0C01"/>
    <w:rsid w:val="00BF216B"/>
    <w:rsid w:val="00BF2A82"/>
    <w:rsid w:val="00BF3203"/>
    <w:rsid w:val="00BF3E8E"/>
    <w:rsid w:val="00BF4097"/>
    <w:rsid w:val="00BF4329"/>
    <w:rsid w:val="00BF4DF0"/>
    <w:rsid w:val="00BF523D"/>
    <w:rsid w:val="00C012F3"/>
    <w:rsid w:val="00C015FA"/>
    <w:rsid w:val="00C01A55"/>
    <w:rsid w:val="00C02A67"/>
    <w:rsid w:val="00C03AFC"/>
    <w:rsid w:val="00C06947"/>
    <w:rsid w:val="00C107E1"/>
    <w:rsid w:val="00C10E71"/>
    <w:rsid w:val="00C10FE6"/>
    <w:rsid w:val="00C1132A"/>
    <w:rsid w:val="00C11521"/>
    <w:rsid w:val="00C11A01"/>
    <w:rsid w:val="00C11B4D"/>
    <w:rsid w:val="00C12337"/>
    <w:rsid w:val="00C12AB8"/>
    <w:rsid w:val="00C1312A"/>
    <w:rsid w:val="00C13A8B"/>
    <w:rsid w:val="00C1571F"/>
    <w:rsid w:val="00C1574B"/>
    <w:rsid w:val="00C157AB"/>
    <w:rsid w:val="00C235E1"/>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3BF3"/>
    <w:rsid w:val="00C46DC3"/>
    <w:rsid w:val="00C50F0C"/>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319"/>
    <w:rsid w:val="00C817E1"/>
    <w:rsid w:val="00C8255F"/>
    <w:rsid w:val="00C82597"/>
    <w:rsid w:val="00C82913"/>
    <w:rsid w:val="00C84FF5"/>
    <w:rsid w:val="00C851B4"/>
    <w:rsid w:val="00C85BF1"/>
    <w:rsid w:val="00C87905"/>
    <w:rsid w:val="00C9078E"/>
    <w:rsid w:val="00C92691"/>
    <w:rsid w:val="00C9744F"/>
    <w:rsid w:val="00CA2D08"/>
    <w:rsid w:val="00CA3214"/>
    <w:rsid w:val="00CA407D"/>
    <w:rsid w:val="00CA46C1"/>
    <w:rsid w:val="00CA7B70"/>
    <w:rsid w:val="00CB0EC8"/>
    <w:rsid w:val="00CB167D"/>
    <w:rsid w:val="00CB2925"/>
    <w:rsid w:val="00CB2DF3"/>
    <w:rsid w:val="00CB472F"/>
    <w:rsid w:val="00CB4A99"/>
    <w:rsid w:val="00CB5097"/>
    <w:rsid w:val="00CB66EE"/>
    <w:rsid w:val="00CB7537"/>
    <w:rsid w:val="00CC0755"/>
    <w:rsid w:val="00CC0E18"/>
    <w:rsid w:val="00CC3C80"/>
    <w:rsid w:val="00CC59F0"/>
    <w:rsid w:val="00CC5C77"/>
    <w:rsid w:val="00CC626C"/>
    <w:rsid w:val="00CD035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3F9B"/>
    <w:rsid w:val="00D048D1"/>
    <w:rsid w:val="00D049BE"/>
    <w:rsid w:val="00D12D0A"/>
    <w:rsid w:val="00D14C37"/>
    <w:rsid w:val="00D15971"/>
    <w:rsid w:val="00D16405"/>
    <w:rsid w:val="00D1642A"/>
    <w:rsid w:val="00D17079"/>
    <w:rsid w:val="00D20752"/>
    <w:rsid w:val="00D20D6E"/>
    <w:rsid w:val="00D217A1"/>
    <w:rsid w:val="00D24A5A"/>
    <w:rsid w:val="00D26C80"/>
    <w:rsid w:val="00D26FED"/>
    <w:rsid w:val="00D31F08"/>
    <w:rsid w:val="00D3486E"/>
    <w:rsid w:val="00D37631"/>
    <w:rsid w:val="00D37A7C"/>
    <w:rsid w:val="00D40947"/>
    <w:rsid w:val="00D40F48"/>
    <w:rsid w:val="00D41114"/>
    <w:rsid w:val="00D41BE2"/>
    <w:rsid w:val="00D428D9"/>
    <w:rsid w:val="00D42B18"/>
    <w:rsid w:val="00D449C3"/>
    <w:rsid w:val="00D469AD"/>
    <w:rsid w:val="00D502CB"/>
    <w:rsid w:val="00D50CE7"/>
    <w:rsid w:val="00D50DB8"/>
    <w:rsid w:val="00D510B8"/>
    <w:rsid w:val="00D52CA4"/>
    <w:rsid w:val="00D53B79"/>
    <w:rsid w:val="00D54116"/>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4384"/>
    <w:rsid w:val="00D75EEF"/>
    <w:rsid w:val="00D80707"/>
    <w:rsid w:val="00D81C91"/>
    <w:rsid w:val="00D8296C"/>
    <w:rsid w:val="00D83AB7"/>
    <w:rsid w:val="00D850FB"/>
    <w:rsid w:val="00D8553C"/>
    <w:rsid w:val="00D85691"/>
    <w:rsid w:val="00D9032D"/>
    <w:rsid w:val="00D90A50"/>
    <w:rsid w:val="00D914B3"/>
    <w:rsid w:val="00D9260C"/>
    <w:rsid w:val="00D94490"/>
    <w:rsid w:val="00D9595A"/>
    <w:rsid w:val="00D97471"/>
    <w:rsid w:val="00D97E4C"/>
    <w:rsid w:val="00DA15E0"/>
    <w:rsid w:val="00DA1873"/>
    <w:rsid w:val="00DA1BC5"/>
    <w:rsid w:val="00DA380A"/>
    <w:rsid w:val="00DA3D28"/>
    <w:rsid w:val="00DA451F"/>
    <w:rsid w:val="00DB21A3"/>
    <w:rsid w:val="00DB75B7"/>
    <w:rsid w:val="00DC0140"/>
    <w:rsid w:val="00DC0EFD"/>
    <w:rsid w:val="00DC1F40"/>
    <w:rsid w:val="00DC30D7"/>
    <w:rsid w:val="00DC311A"/>
    <w:rsid w:val="00DC4D2F"/>
    <w:rsid w:val="00DD0DBC"/>
    <w:rsid w:val="00DD4585"/>
    <w:rsid w:val="00DD6E5E"/>
    <w:rsid w:val="00DE0F74"/>
    <w:rsid w:val="00DE11CC"/>
    <w:rsid w:val="00DE6117"/>
    <w:rsid w:val="00DE7103"/>
    <w:rsid w:val="00DF1D57"/>
    <w:rsid w:val="00DF260F"/>
    <w:rsid w:val="00DF3F87"/>
    <w:rsid w:val="00DF54D9"/>
    <w:rsid w:val="00DF5C67"/>
    <w:rsid w:val="00E00253"/>
    <w:rsid w:val="00E00B14"/>
    <w:rsid w:val="00E05C78"/>
    <w:rsid w:val="00E0794A"/>
    <w:rsid w:val="00E1045C"/>
    <w:rsid w:val="00E11DAE"/>
    <w:rsid w:val="00E12756"/>
    <w:rsid w:val="00E12874"/>
    <w:rsid w:val="00E12B2D"/>
    <w:rsid w:val="00E13FA2"/>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685"/>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3F81"/>
    <w:rsid w:val="00E85DB7"/>
    <w:rsid w:val="00E87A9C"/>
    <w:rsid w:val="00E91712"/>
    <w:rsid w:val="00EA04F4"/>
    <w:rsid w:val="00EA2852"/>
    <w:rsid w:val="00EA4490"/>
    <w:rsid w:val="00EA4CF3"/>
    <w:rsid w:val="00EA65EC"/>
    <w:rsid w:val="00EA6BDF"/>
    <w:rsid w:val="00EA6C1C"/>
    <w:rsid w:val="00EB4AA8"/>
    <w:rsid w:val="00EB7586"/>
    <w:rsid w:val="00EC10CC"/>
    <w:rsid w:val="00EC2B8F"/>
    <w:rsid w:val="00EC37DE"/>
    <w:rsid w:val="00EC5B6D"/>
    <w:rsid w:val="00EC642A"/>
    <w:rsid w:val="00EC6F31"/>
    <w:rsid w:val="00ED01D5"/>
    <w:rsid w:val="00ED053C"/>
    <w:rsid w:val="00ED065C"/>
    <w:rsid w:val="00ED1234"/>
    <w:rsid w:val="00ED18A4"/>
    <w:rsid w:val="00ED2361"/>
    <w:rsid w:val="00ED25AD"/>
    <w:rsid w:val="00ED3C61"/>
    <w:rsid w:val="00ED453B"/>
    <w:rsid w:val="00ED5744"/>
    <w:rsid w:val="00EE0527"/>
    <w:rsid w:val="00EE33A3"/>
    <w:rsid w:val="00EE3431"/>
    <w:rsid w:val="00EE4954"/>
    <w:rsid w:val="00EE7073"/>
    <w:rsid w:val="00EF013E"/>
    <w:rsid w:val="00EF0E52"/>
    <w:rsid w:val="00EF117B"/>
    <w:rsid w:val="00EF1636"/>
    <w:rsid w:val="00EF1F83"/>
    <w:rsid w:val="00EF3069"/>
    <w:rsid w:val="00EF40D2"/>
    <w:rsid w:val="00F053A8"/>
    <w:rsid w:val="00F072C1"/>
    <w:rsid w:val="00F07B41"/>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7FB6"/>
    <w:rsid w:val="00F50323"/>
    <w:rsid w:val="00F513BA"/>
    <w:rsid w:val="00F53E4F"/>
    <w:rsid w:val="00F55E85"/>
    <w:rsid w:val="00F56404"/>
    <w:rsid w:val="00F61107"/>
    <w:rsid w:val="00F61637"/>
    <w:rsid w:val="00F6219D"/>
    <w:rsid w:val="00F63E7B"/>
    <w:rsid w:val="00F64542"/>
    <w:rsid w:val="00F660FD"/>
    <w:rsid w:val="00F66E12"/>
    <w:rsid w:val="00F67DA6"/>
    <w:rsid w:val="00F72775"/>
    <w:rsid w:val="00F72C97"/>
    <w:rsid w:val="00F7345B"/>
    <w:rsid w:val="00F80249"/>
    <w:rsid w:val="00F83115"/>
    <w:rsid w:val="00F8502C"/>
    <w:rsid w:val="00F850BD"/>
    <w:rsid w:val="00F942B3"/>
    <w:rsid w:val="00F95699"/>
    <w:rsid w:val="00FA21D7"/>
    <w:rsid w:val="00FA30D3"/>
    <w:rsid w:val="00FA5575"/>
    <w:rsid w:val="00FA5FC7"/>
    <w:rsid w:val="00FA741D"/>
    <w:rsid w:val="00FA746A"/>
    <w:rsid w:val="00FB0061"/>
    <w:rsid w:val="00FB0800"/>
    <w:rsid w:val="00FB0E27"/>
    <w:rsid w:val="00FB37B2"/>
    <w:rsid w:val="00FB6874"/>
    <w:rsid w:val="00FC1699"/>
    <w:rsid w:val="00FC42E9"/>
    <w:rsid w:val="00FC4EF8"/>
    <w:rsid w:val="00FC653E"/>
    <w:rsid w:val="00FD01B3"/>
    <w:rsid w:val="00FD044C"/>
    <w:rsid w:val="00FD2988"/>
    <w:rsid w:val="00FD7529"/>
    <w:rsid w:val="00FE16BC"/>
    <w:rsid w:val="00FE5A82"/>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character" w:customStyle="1" w:styleId="Bodytext95pt">
    <w:name w:val="Body text + 9.5 pt"/>
    <w:basedOn w:val="Bodytext"/>
    <w:rsid w:val="006D1A57"/>
    <w:rPr>
      <w:rFonts w:ascii="Arial" w:eastAsia="Arial" w:hAnsi="Arial" w:cs="Arial"/>
      <w:b w:val="0"/>
      <w:bCs w:val="0"/>
      <w:i w:val="0"/>
      <w:iCs w:val="0"/>
      <w:smallCaps w:val="0"/>
      <w:strike w:val="0"/>
      <w:spacing w:val="0"/>
      <w:sz w:val="19"/>
      <w:szCs w:val="19"/>
      <w:shd w:val="clear" w:color="auto" w:fill="FFFFFF"/>
    </w:rPr>
  </w:style>
  <w:style w:type="character" w:customStyle="1" w:styleId="Bodytext10">
    <w:name w:val="Body text (10)"/>
    <w:basedOn w:val="DefaultParagraphFont"/>
    <w:rsid w:val="00804E89"/>
    <w:rPr>
      <w:rFonts w:ascii="Batang" w:eastAsia="Batang" w:hAnsi="Batang" w:cs="Batang"/>
      <w:b w:val="0"/>
      <w:bCs w:val="0"/>
      <w:i w:val="0"/>
      <w:iCs w:val="0"/>
      <w:smallCaps w:val="0"/>
      <w:strike w:val="0"/>
      <w:spacing w:val="0"/>
      <w:sz w:val="20"/>
      <w:szCs w:val="20"/>
    </w:rPr>
  </w:style>
  <w:style w:type="character" w:customStyle="1" w:styleId="Bodytext10Bold">
    <w:name w:val="Body text (10) + Bold"/>
    <w:basedOn w:val="DefaultParagraphFont"/>
    <w:rsid w:val="00804E89"/>
    <w:rPr>
      <w:rFonts w:ascii="Batang" w:eastAsia="Batang" w:hAnsi="Batang" w:cs="Batang"/>
      <w:b/>
      <w:bCs/>
      <w:i w:val="0"/>
      <w:iCs w:val="0"/>
      <w:smallCaps w:val="0"/>
      <w:strike w:val="0"/>
      <w:spacing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character" w:customStyle="1" w:styleId="Bodytext95pt">
    <w:name w:val="Body text + 9.5 pt"/>
    <w:basedOn w:val="Bodytext"/>
    <w:rsid w:val="006D1A57"/>
    <w:rPr>
      <w:rFonts w:ascii="Arial" w:eastAsia="Arial" w:hAnsi="Arial" w:cs="Arial"/>
      <w:b w:val="0"/>
      <w:bCs w:val="0"/>
      <w:i w:val="0"/>
      <w:iCs w:val="0"/>
      <w:smallCaps w:val="0"/>
      <w:strike w:val="0"/>
      <w:spacing w:val="0"/>
      <w:sz w:val="19"/>
      <w:szCs w:val="19"/>
      <w:shd w:val="clear" w:color="auto" w:fill="FFFFFF"/>
    </w:rPr>
  </w:style>
  <w:style w:type="character" w:customStyle="1" w:styleId="Bodytext10">
    <w:name w:val="Body text (10)"/>
    <w:basedOn w:val="DefaultParagraphFont"/>
    <w:rsid w:val="00804E89"/>
    <w:rPr>
      <w:rFonts w:ascii="Batang" w:eastAsia="Batang" w:hAnsi="Batang" w:cs="Batang"/>
      <w:b w:val="0"/>
      <w:bCs w:val="0"/>
      <w:i w:val="0"/>
      <w:iCs w:val="0"/>
      <w:smallCaps w:val="0"/>
      <w:strike w:val="0"/>
      <w:spacing w:val="0"/>
      <w:sz w:val="20"/>
      <w:szCs w:val="20"/>
    </w:rPr>
  </w:style>
  <w:style w:type="character" w:customStyle="1" w:styleId="Bodytext10Bold">
    <w:name w:val="Body text (10) + Bold"/>
    <w:basedOn w:val="DefaultParagraphFont"/>
    <w:rsid w:val="00804E89"/>
    <w:rPr>
      <w:rFonts w:ascii="Batang" w:eastAsia="Batang" w:hAnsi="Batang" w:cs="Batang"/>
      <w:b/>
      <w:bCs/>
      <w:i w:val="0"/>
      <w:iCs w:val="0"/>
      <w:smallCaps w:val="0"/>
      <w:strike w:val="0"/>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1296</TotalTime>
  <Pages>16</Pages>
  <Words>7022</Words>
  <Characters>40029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765</cp:revision>
  <cp:lastPrinted>2014-02-21T08:31:00Z</cp:lastPrinted>
  <dcterms:created xsi:type="dcterms:W3CDTF">2016-04-28T12:02:00Z</dcterms:created>
  <dcterms:modified xsi:type="dcterms:W3CDTF">2016-11-12T18:56:00Z</dcterms:modified>
</cp:coreProperties>
</file>