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8C53D7">
        <w:rPr>
          <w:rFonts w:ascii="Tahoma" w:hAnsi="Tahoma" w:cs="Tahoma"/>
          <w:b/>
          <w:sz w:val="24"/>
          <w:szCs w:val="24"/>
        </w:rPr>
        <w:t>5</w:t>
      </w:r>
      <w:r w:rsidR="003E7B28">
        <w:rPr>
          <w:rFonts w:ascii="Tahoma" w:hAnsi="Tahoma" w:cs="Tahoma"/>
          <w:b/>
          <w:sz w:val="24"/>
          <w:szCs w:val="24"/>
        </w:rPr>
        <w:t>2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3E7B28">
        <w:rPr>
          <w:rFonts w:ascii="Tahoma" w:hAnsi="Tahoma" w:cs="Tahoma"/>
          <w:sz w:val="24"/>
          <w:szCs w:val="24"/>
          <w:lang w:val="sr-Latn-CS"/>
        </w:rPr>
        <w:t>91094-91106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E7B28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3E7B28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3E7B28">
        <w:rPr>
          <w:rFonts w:ascii="Tahoma" w:hAnsi="Tahoma" w:cs="Tahoma"/>
          <w:sz w:val="24"/>
          <w:szCs w:val="24"/>
          <w:lang w:val="sr-Latn-CS"/>
        </w:rPr>
        <w:t>91094-91106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E7B28">
        <w:rPr>
          <w:rFonts w:ascii="Tahoma" w:hAnsi="Tahoma" w:cs="Tahoma"/>
          <w:sz w:val="24"/>
          <w:szCs w:val="24"/>
          <w:lang w:val="sr-Latn-CS"/>
        </w:rPr>
        <w:t>07.06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E7B28">
        <w:rPr>
          <w:rFonts w:ascii="Tahoma" w:hAnsi="Tahoma" w:cs="Tahoma"/>
          <w:sz w:val="24"/>
          <w:szCs w:val="24"/>
          <w:lang w:val="sr-Latn-CS"/>
        </w:rPr>
        <w:t>06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3E7B2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  <w:lang w:val="sr-Latn-CS"/>
        </w:rPr>
        <w:t>,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414, program: rashodi za usluge,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</w:t>
      </w:r>
      <w:r w:rsidR="002B51C4" w:rsidRPr="00A91A0D">
        <w:rPr>
          <w:rFonts w:ascii="Tahoma" w:hAnsi="Tahoma" w:cs="Tahoma"/>
          <w:sz w:val="24"/>
          <w:szCs w:val="24"/>
        </w:rPr>
        <w:t>svih rashoda koji su realizovani na budžetskoj poziciji broj 41</w:t>
      </w:r>
      <w:r w:rsidR="002B51C4">
        <w:rPr>
          <w:rFonts w:ascii="Tahoma" w:hAnsi="Tahoma" w:cs="Tahoma"/>
          <w:sz w:val="24"/>
          <w:szCs w:val="24"/>
        </w:rPr>
        <w:t>8</w:t>
      </w:r>
      <w:r w:rsidR="002B51C4" w:rsidRPr="00A91A0D">
        <w:rPr>
          <w:rFonts w:ascii="Tahoma" w:hAnsi="Tahoma" w:cs="Tahoma"/>
          <w:sz w:val="24"/>
          <w:szCs w:val="24"/>
        </w:rPr>
        <w:t xml:space="preserve">, program: </w:t>
      </w:r>
      <w:r w:rsidR="002B51C4">
        <w:rPr>
          <w:rFonts w:ascii="Tahoma" w:hAnsi="Tahoma" w:cs="Tahoma"/>
          <w:sz w:val="24"/>
          <w:szCs w:val="24"/>
        </w:rPr>
        <w:t>subvencije</w:t>
      </w:r>
      <w:r w:rsidR="002B51C4" w:rsidRPr="00A91A0D">
        <w:rPr>
          <w:rFonts w:ascii="Tahoma" w:hAnsi="Tahoma" w:cs="Tahoma"/>
          <w:sz w:val="24"/>
          <w:szCs w:val="24"/>
        </w:rPr>
        <w:t xml:space="preserve">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</w:rPr>
        <w:t>,</w:t>
      </w:r>
      <w:r w:rsidR="002B51C4">
        <w:rPr>
          <w:rFonts w:ascii="Tahoma" w:hAnsi="Tahoma" w:cs="Tahoma"/>
          <w:sz w:val="24"/>
          <w:szCs w:val="24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</w:t>
      </w:r>
      <w:r w:rsidR="00A91A0D" w:rsidRPr="00A91A0D">
        <w:rPr>
          <w:rFonts w:ascii="Tahoma" w:hAnsi="Tahoma" w:cs="Tahoma"/>
          <w:sz w:val="24"/>
          <w:szCs w:val="24"/>
        </w:rPr>
        <w:lastRenderedPageBreak/>
        <w:t xml:space="preserve">realizovani na budžetskoj poziciji broj 422, program: sredstva za tehnološke viškove,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duga,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20780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471, program: tekuća budžetska rezerva,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 i svih rashoda koji su realizovani na budžetskoj poziciji broj 472, program: stalna budžetska rezerva, a koji se odnose na </w:t>
      </w:r>
      <w:r w:rsidR="005C2519">
        <w:rPr>
          <w:rFonts w:ascii="Tahoma" w:hAnsi="Tahoma" w:cs="Tahoma"/>
          <w:sz w:val="24"/>
          <w:szCs w:val="24"/>
        </w:rPr>
        <w:t>maj</w:t>
      </w:r>
      <w:r w:rsidR="002B51C4" w:rsidRPr="002B51C4">
        <w:rPr>
          <w:rFonts w:ascii="Tahoma" w:hAnsi="Tahoma" w:cs="Tahoma"/>
          <w:sz w:val="24"/>
          <w:szCs w:val="24"/>
        </w:rPr>
        <w:t xml:space="preserve">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A20780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</w:t>
      </w:r>
      <w:r w:rsidR="005C2519">
        <w:rPr>
          <w:rFonts w:ascii="Tahoma" w:hAnsi="Tahoma" w:cs="Tahoma"/>
          <w:sz w:val="24"/>
          <w:szCs w:val="24"/>
          <w:lang w:val="sr-Latn-CS"/>
        </w:rPr>
        <w:t>33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5C2519">
        <w:rPr>
          <w:rFonts w:ascii="Tahoma" w:hAnsi="Tahoma" w:cs="Tahoma"/>
          <w:sz w:val="24"/>
          <w:szCs w:val="24"/>
          <w:lang w:val="sr-Latn-CS"/>
        </w:rPr>
        <w:t>363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3E7B28">
        <w:rPr>
          <w:rFonts w:ascii="Tahoma" w:hAnsi="Tahoma" w:cs="Tahoma"/>
          <w:sz w:val="24"/>
          <w:szCs w:val="24"/>
          <w:lang w:val="sr-Latn-CS"/>
        </w:rPr>
        <w:t>91094-91106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E7B28">
        <w:rPr>
          <w:rFonts w:ascii="Tahoma" w:hAnsi="Tahoma" w:cs="Tahoma"/>
          <w:sz w:val="24"/>
          <w:szCs w:val="24"/>
          <w:lang w:val="sr-Latn-CS"/>
        </w:rPr>
        <w:t>07.06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2078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20780" w:rsidRPr="00A20780" w:rsidRDefault="00A20780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20780" w:rsidRPr="00A2078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C3" w:rsidRDefault="00561CC3" w:rsidP="00CB7F9A">
      <w:pPr>
        <w:spacing w:after="0" w:line="240" w:lineRule="auto"/>
      </w:pPr>
      <w:r>
        <w:separator/>
      </w:r>
    </w:p>
  </w:endnote>
  <w:endnote w:type="continuationSeparator" w:id="0">
    <w:p w:rsidR="00561CC3" w:rsidRDefault="00561CC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C3" w:rsidRDefault="00561CC3" w:rsidP="00CB7F9A">
      <w:pPr>
        <w:spacing w:after="0" w:line="240" w:lineRule="auto"/>
      </w:pPr>
      <w:r>
        <w:separator/>
      </w:r>
    </w:p>
  </w:footnote>
  <w:footnote w:type="continuationSeparator" w:id="0">
    <w:p w:rsidR="00561CC3" w:rsidRDefault="00561CC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28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1CC3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519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1EF2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780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16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B08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2CC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183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DF6FF7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BFD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17F59-AF6F-4AAB-99BF-17C03C5E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2016-11-13T17:27:00Z</dcterms:modified>
</cp:coreProperties>
</file>