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13</w:t>
      </w:r>
      <w:r w:rsidR="00887BC8">
        <w:rPr>
          <w:rFonts w:ascii="Tahoma" w:hAnsi="Tahoma" w:cs="Tahoma"/>
          <w:b/>
          <w:sz w:val="24"/>
          <w:szCs w:val="24"/>
        </w:rPr>
        <w:t>71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87BC8">
        <w:rPr>
          <w:rFonts w:ascii="Tahoma" w:hAnsi="Tahoma" w:cs="Tahoma"/>
          <w:sz w:val="24"/>
          <w:szCs w:val="24"/>
          <w:lang w:val="sr-Latn-CS"/>
        </w:rPr>
        <w:t>89635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87BC8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075561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87BC8">
        <w:rPr>
          <w:rFonts w:ascii="Tahoma" w:hAnsi="Tahoma" w:cs="Tahoma"/>
          <w:sz w:val="24"/>
          <w:szCs w:val="24"/>
          <w:lang w:val="sr-Latn-CS"/>
        </w:rPr>
        <w:t>89635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87BC8">
        <w:rPr>
          <w:rFonts w:ascii="Tahoma" w:hAnsi="Tahoma" w:cs="Tahoma"/>
          <w:sz w:val="24"/>
          <w:szCs w:val="24"/>
          <w:lang w:val="sr-Latn-CS"/>
        </w:rPr>
        <w:t>18.05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87BC8">
        <w:rPr>
          <w:rFonts w:ascii="Tahoma" w:hAnsi="Tahoma" w:cs="Tahoma"/>
          <w:sz w:val="24"/>
          <w:szCs w:val="24"/>
          <w:lang w:val="sr-Latn-CS"/>
        </w:rPr>
        <w:t>18.05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887BC8">
        <w:rPr>
          <w:rFonts w:ascii="Tahoma" w:hAnsi="Tahoma" w:cs="Tahoma"/>
          <w:sz w:val="24"/>
          <w:szCs w:val="24"/>
          <w:lang w:val="sr-Latn-CS"/>
        </w:rPr>
        <w:t>svih aneksa koje je Ministarstvo ekonomije zaključilo u vezi Ugovora o zakupu zemljišta i izgradnje vjetroelektrane na lokalitetu Krnovo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C7DF1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075561">
        <w:rPr>
          <w:rFonts w:ascii="Tahoma" w:hAnsi="Tahoma" w:cs="Tahoma"/>
          <w:sz w:val="24"/>
          <w:szCs w:val="24"/>
          <w:lang w:val="sr-Latn-CS"/>
        </w:rPr>
        <w:t>537</w:t>
      </w:r>
      <w:r w:rsidR="00887BC8">
        <w:rPr>
          <w:rFonts w:ascii="Tahoma" w:hAnsi="Tahoma" w:cs="Tahoma"/>
          <w:sz w:val="24"/>
          <w:szCs w:val="24"/>
          <w:lang w:val="sr-Latn-CS"/>
        </w:rPr>
        <w:t>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87BC8">
        <w:rPr>
          <w:rFonts w:ascii="Tahoma" w:hAnsi="Tahoma" w:cs="Tahoma"/>
          <w:sz w:val="24"/>
          <w:szCs w:val="24"/>
          <w:lang w:val="sr-Latn-CS"/>
        </w:rPr>
        <w:t>89635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87BC8">
        <w:rPr>
          <w:rFonts w:ascii="Tahoma" w:hAnsi="Tahoma" w:cs="Tahoma"/>
          <w:sz w:val="24"/>
          <w:szCs w:val="24"/>
          <w:lang w:val="sr-Latn-CS"/>
        </w:rPr>
        <w:t>18.05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CB0D9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B0D98" w:rsidRPr="006860B7" w:rsidRDefault="00CB0D9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B0D9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0A" w:rsidRDefault="00DB1F0A" w:rsidP="00CB7F9A">
      <w:pPr>
        <w:spacing w:after="0" w:line="240" w:lineRule="auto"/>
      </w:pPr>
      <w:r>
        <w:separator/>
      </w:r>
    </w:p>
  </w:endnote>
  <w:endnote w:type="continuationSeparator" w:id="0">
    <w:p w:rsidR="00DB1F0A" w:rsidRDefault="00DB1F0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0A" w:rsidRDefault="00DB1F0A" w:rsidP="00CB7F9A">
      <w:pPr>
        <w:spacing w:after="0" w:line="240" w:lineRule="auto"/>
      </w:pPr>
      <w:r>
        <w:separator/>
      </w:r>
    </w:p>
  </w:footnote>
  <w:footnote w:type="continuationSeparator" w:id="0">
    <w:p w:rsidR="00DB1F0A" w:rsidRDefault="00DB1F0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C7DF1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1DE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0D98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0A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FF2D-A324-45A8-BBF5-C325999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2016-10-06T12:18:00Z</cp:lastPrinted>
  <dcterms:created xsi:type="dcterms:W3CDTF">2015-12-16T13:08:00Z</dcterms:created>
  <dcterms:modified xsi:type="dcterms:W3CDTF">2016-11-13T17:22:00Z</dcterms:modified>
</cp:coreProperties>
</file>