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A70" w:rsidRPr="0091003F" w:rsidRDefault="00306A70" w:rsidP="00306A7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306A70" w:rsidRPr="0091003F" w:rsidRDefault="00306A70" w:rsidP="00F5779F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91003F">
        <w:rPr>
          <w:rFonts w:ascii="Trebuchet MS" w:hAnsi="Trebuchet MS" w:cs="Arial"/>
          <w:b/>
          <w:sz w:val="24"/>
          <w:szCs w:val="24"/>
        </w:rPr>
        <w:t>C R N A   G O R A</w:t>
      </w:r>
    </w:p>
    <w:p w:rsidR="00306A70" w:rsidRPr="0091003F" w:rsidRDefault="00306A70" w:rsidP="00F5779F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91003F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306A70" w:rsidRPr="0091003F" w:rsidRDefault="00306A70" w:rsidP="00F5779F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91003F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173BB3" w:rsidRPr="0091003F" w:rsidRDefault="00173BB3" w:rsidP="00F5779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06A70" w:rsidRPr="0091003F" w:rsidRDefault="00306A70" w:rsidP="00306A70">
      <w:pPr>
        <w:pStyle w:val="NoSpacing"/>
        <w:rPr>
          <w:rFonts w:ascii="Tahoma" w:hAnsi="Tahoma" w:cs="Tahoma"/>
          <w:b/>
          <w:sz w:val="24"/>
          <w:szCs w:val="24"/>
        </w:rPr>
      </w:pPr>
      <w:r w:rsidRPr="0091003F">
        <w:rPr>
          <w:rFonts w:ascii="Tahoma" w:hAnsi="Tahoma" w:cs="Tahoma"/>
          <w:b/>
          <w:sz w:val="24"/>
          <w:szCs w:val="24"/>
        </w:rPr>
        <w:t>Br</w:t>
      </w:r>
      <w:r w:rsidR="00600693" w:rsidRPr="0091003F">
        <w:rPr>
          <w:rFonts w:ascii="Tahoma" w:hAnsi="Tahoma" w:cs="Tahoma"/>
          <w:b/>
          <w:sz w:val="24"/>
          <w:szCs w:val="24"/>
        </w:rPr>
        <w:t>.</w:t>
      </w:r>
      <w:r w:rsidR="0026588B" w:rsidRPr="0091003F">
        <w:rPr>
          <w:rFonts w:ascii="Tahoma" w:hAnsi="Tahoma" w:cs="Tahoma"/>
          <w:b/>
          <w:sz w:val="24"/>
          <w:szCs w:val="24"/>
        </w:rPr>
        <w:t xml:space="preserve"> </w:t>
      </w:r>
      <w:r w:rsidR="00D75AE1">
        <w:rPr>
          <w:rFonts w:ascii="Tahoma" w:hAnsi="Tahoma" w:cs="Tahoma"/>
          <w:b/>
          <w:sz w:val="24"/>
          <w:szCs w:val="24"/>
        </w:rPr>
        <w:t xml:space="preserve">UPII </w:t>
      </w:r>
      <w:r w:rsidR="00456EDC">
        <w:rPr>
          <w:rFonts w:ascii="Tahoma" w:hAnsi="Tahoma" w:cs="Tahoma"/>
          <w:b/>
          <w:sz w:val="24"/>
          <w:szCs w:val="24"/>
        </w:rPr>
        <w:t>2467</w:t>
      </w:r>
      <w:r w:rsidR="00D75AE1">
        <w:rPr>
          <w:rFonts w:ascii="Tahoma" w:hAnsi="Tahoma" w:cs="Tahoma"/>
          <w:b/>
          <w:sz w:val="24"/>
          <w:szCs w:val="24"/>
        </w:rPr>
        <w:t>/15-1</w:t>
      </w:r>
    </w:p>
    <w:p w:rsidR="00306A70" w:rsidRPr="0091003F" w:rsidRDefault="00306A70" w:rsidP="00306A70">
      <w:pPr>
        <w:rPr>
          <w:rFonts w:ascii="Tahoma" w:hAnsi="Tahoma" w:cs="Tahoma"/>
          <w:b/>
          <w:sz w:val="24"/>
          <w:szCs w:val="24"/>
        </w:rPr>
      </w:pPr>
      <w:r w:rsidRPr="0091003F">
        <w:rPr>
          <w:rFonts w:ascii="Tahoma" w:hAnsi="Tahoma" w:cs="Tahoma"/>
          <w:b/>
          <w:sz w:val="24"/>
          <w:szCs w:val="24"/>
        </w:rPr>
        <w:t>Podgorica,</w:t>
      </w:r>
      <w:r w:rsidR="007F7418" w:rsidRPr="0091003F">
        <w:rPr>
          <w:rFonts w:ascii="Tahoma" w:hAnsi="Tahoma" w:cs="Tahoma"/>
          <w:b/>
          <w:sz w:val="24"/>
          <w:szCs w:val="24"/>
        </w:rPr>
        <w:t xml:space="preserve"> </w:t>
      </w:r>
      <w:r w:rsidR="00CB3D76">
        <w:rPr>
          <w:rFonts w:ascii="Tahoma" w:hAnsi="Tahoma" w:cs="Tahoma"/>
          <w:b/>
          <w:sz w:val="24"/>
          <w:szCs w:val="24"/>
        </w:rPr>
        <w:t>24</w:t>
      </w:r>
      <w:r w:rsidR="00D07B2F" w:rsidRPr="0091003F">
        <w:rPr>
          <w:rFonts w:ascii="Tahoma" w:hAnsi="Tahoma" w:cs="Tahoma"/>
          <w:b/>
          <w:sz w:val="24"/>
          <w:szCs w:val="24"/>
        </w:rPr>
        <w:t>.</w:t>
      </w:r>
      <w:r w:rsidR="00CB3D76">
        <w:rPr>
          <w:rFonts w:ascii="Tahoma" w:hAnsi="Tahoma" w:cs="Tahoma"/>
          <w:b/>
          <w:sz w:val="24"/>
          <w:szCs w:val="24"/>
        </w:rPr>
        <w:t>10</w:t>
      </w:r>
      <w:r w:rsidR="006B11FC">
        <w:rPr>
          <w:rFonts w:ascii="Tahoma" w:hAnsi="Tahoma" w:cs="Tahoma"/>
          <w:b/>
          <w:sz w:val="24"/>
          <w:szCs w:val="24"/>
        </w:rPr>
        <w:t>.2016</w:t>
      </w:r>
      <w:r w:rsidRPr="0091003F">
        <w:rPr>
          <w:rFonts w:ascii="Tahoma" w:hAnsi="Tahoma" w:cs="Tahoma"/>
          <w:b/>
          <w:sz w:val="24"/>
          <w:szCs w:val="24"/>
        </w:rPr>
        <w:t xml:space="preserve">.godine             </w:t>
      </w:r>
    </w:p>
    <w:p w:rsidR="00306A70" w:rsidRDefault="00306A70" w:rsidP="00306A70">
      <w:pPr>
        <w:jc w:val="both"/>
        <w:rPr>
          <w:rFonts w:ascii="Tahoma" w:hAnsi="Tahoma" w:cs="Tahoma"/>
          <w:sz w:val="24"/>
          <w:szCs w:val="24"/>
        </w:rPr>
      </w:pPr>
      <w:r w:rsidRPr="0091003F">
        <w:rPr>
          <w:rFonts w:ascii="Tahoma" w:hAnsi="Tahoma" w:cs="Tahoma"/>
          <w:sz w:val="24"/>
          <w:szCs w:val="24"/>
        </w:rPr>
        <w:t>Agencija</w:t>
      </w:r>
      <w:r w:rsidR="00BD3157" w:rsidRPr="0091003F">
        <w:rPr>
          <w:rFonts w:ascii="Tahoma" w:hAnsi="Tahoma" w:cs="Tahoma"/>
          <w:sz w:val="24"/>
          <w:szCs w:val="24"/>
        </w:rPr>
        <w:t xml:space="preserve"> </w:t>
      </w:r>
      <w:r w:rsidRPr="0091003F">
        <w:rPr>
          <w:rFonts w:ascii="Tahoma" w:hAnsi="Tahoma" w:cs="Tahoma"/>
          <w:sz w:val="24"/>
          <w:szCs w:val="24"/>
        </w:rPr>
        <w:t>za</w:t>
      </w:r>
      <w:r w:rsidR="00BD3157" w:rsidRPr="0091003F">
        <w:rPr>
          <w:rFonts w:ascii="Tahoma" w:hAnsi="Tahoma" w:cs="Tahoma"/>
          <w:sz w:val="24"/>
          <w:szCs w:val="24"/>
        </w:rPr>
        <w:t xml:space="preserve"> </w:t>
      </w:r>
      <w:r w:rsidRPr="0091003F">
        <w:rPr>
          <w:rFonts w:ascii="Tahoma" w:hAnsi="Tahoma" w:cs="Tahoma"/>
          <w:sz w:val="24"/>
          <w:szCs w:val="24"/>
        </w:rPr>
        <w:t>zaštitu</w:t>
      </w:r>
      <w:r w:rsidR="00BD3157" w:rsidRPr="0091003F">
        <w:rPr>
          <w:rFonts w:ascii="Tahoma" w:hAnsi="Tahoma" w:cs="Tahoma"/>
          <w:sz w:val="24"/>
          <w:szCs w:val="24"/>
        </w:rPr>
        <w:t xml:space="preserve"> </w:t>
      </w:r>
      <w:r w:rsidRPr="0091003F">
        <w:rPr>
          <w:rFonts w:ascii="Tahoma" w:hAnsi="Tahoma" w:cs="Tahoma"/>
          <w:sz w:val="24"/>
          <w:szCs w:val="24"/>
        </w:rPr>
        <w:t>ličnih</w:t>
      </w:r>
      <w:r w:rsidR="00BD3157" w:rsidRPr="0091003F">
        <w:rPr>
          <w:rFonts w:ascii="Tahoma" w:hAnsi="Tahoma" w:cs="Tahoma"/>
          <w:sz w:val="24"/>
          <w:szCs w:val="24"/>
        </w:rPr>
        <w:t xml:space="preserve"> </w:t>
      </w:r>
      <w:r w:rsidRPr="0091003F">
        <w:rPr>
          <w:rFonts w:ascii="Tahoma" w:hAnsi="Tahoma" w:cs="Tahoma"/>
          <w:sz w:val="24"/>
          <w:szCs w:val="24"/>
        </w:rPr>
        <w:t xml:space="preserve">podataka i </w:t>
      </w:r>
      <w:r w:rsidR="00BD3157" w:rsidRPr="0091003F">
        <w:rPr>
          <w:rFonts w:ascii="Tahoma" w:hAnsi="Tahoma" w:cs="Tahoma"/>
          <w:sz w:val="24"/>
          <w:szCs w:val="24"/>
        </w:rPr>
        <w:t xml:space="preserve">slobodan </w:t>
      </w:r>
      <w:r w:rsidRPr="0091003F">
        <w:rPr>
          <w:rFonts w:ascii="Tahoma" w:hAnsi="Tahoma" w:cs="Tahoma"/>
          <w:sz w:val="24"/>
          <w:szCs w:val="24"/>
        </w:rPr>
        <w:t>pristup</w:t>
      </w:r>
      <w:r w:rsidR="00BD3157" w:rsidRPr="0091003F">
        <w:rPr>
          <w:rFonts w:ascii="Tahoma" w:hAnsi="Tahoma" w:cs="Tahoma"/>
          <w:sz w:val="24"/>
          <w:szCs w:val="24"/>
        </w:rPr>
        <w:t xml:space="preserve"> </w:t>
      </w:r>
      <w:r w:rsidRPr="0091003F">
        <w:rPr>
          <w:rFonts w:ascii="Tahoma" w:hAnsi="Tahoma" w:cs="Tahoma"/>
          <w:sz w:val="24"/>
          <w:szCs w:val="24"/>
        </w:rPr>
        <w:t>informacijama</w:t>
      </w:r>
      <w:r w:rsidR="00456EDC">
        <w:rPr>
          <w:rFonts w:ascii="Tahoma" w:hAnsi="Tahoma" w:cs="Tahoma"/>
          <w:sz w:val="24"/>
          <w:szCs w:val="24"/>
        </w:rPr>
        <w:t xml:space="preserve"> </w:t>
      </w:r>
      <w:r w:rsidRPr="0091003F">
        <w:rPr>
          <w:rFonts w:ascii="Tahoma" w:hAnsi="Tahoma" w:cs="Tahoma"/>
          <w:sz w:val="24"/>
          <w:szCs w:val="24"/>
        </w:rPr>
        <w:t>-</w:t>
      </w:r>
      <w:r w:rsidR="00456EDC">
        <w:rPr>
          <w:rFonts w:ascii="Tahoma" w:hAnsi="Tahoma" w:cs="Tahoma"/>
          <w:sz w:val="24"/>
          <w:szCs w:val="24"/>
        </w:rPr>
        <w:t xml:space="preserve"> </w:t>
      </w:r>
      <w:r w:rsidRPr="0091003F">
        <w:rPr>
          <w:rFonts w:ascii="Tahoma" w:hAnsi="Tahoma" w:cs="Tahoma"/>
          <w:sz w:val="24"/>
          <w:szCs w:val="24"/>
        </w:rPr>
        <w:t>Savjet</w:t>
      </w:r>
      <w:r w:rsidR="00BD3157" w:rsidRPr="0091003F">
        <w:rPr>
          <w:rFonts w:ascii="Tahoma" w:hAnsi="Tahoma" w:cs="Tahoma"/>
          <w:sz w:val="24"/>
          <w:szCs w:val="24"/>
        </w:rPr>
        <w:t xml:space="preserve"> A</w:t>
      </w:r>
      <w:r w:rsidR="00AD3275" w:rsidRPr="0091003F">
        <w:rPr>
          <w:rFonts w:ascii="Tahoma" w:hAnsi="Tahoma" w:cs="Tahoma"/>
          <w:sz w:val="24"/>
          <w:szCs w:val="24"/>
        </w:rPr>
        <w:t>gencije</w:t>
      </w:r>
      <w:r w:rsidR="004F1540" w:rsidRPr="0091003F">
        <w:rPr>
          <w:rFonts w:ascii="Tahoma" w:hAnsi="Tahoma" w:cs="Tahoma"/>
          <w:sz w:val="24"/>
          <w:szCs w:val="24"/>
        </w:rPr>
        <w:t xml:space="preserve">, </w:t>
      </w:r>
      <w:r w:rsidRPr="0091003F">
        <w:rPr>
          <w:rFonts w:ascii="Tahoma" w:hAnsi="Tahoma" w:cs="Tahoma"/>
          <w:sz w:val="24"/>
          <w:szCs w:val="24"/>
        </w:rPr>
        <w:t>rješavajući</w:t>
      </w:r>
      <w:r w:rsidR="003A6AEB" w:rsidRPr="0091003F">
        <w:rPr>
          <w:rFonts w:ascii="Tahoma" w:hAnsi="Tahoma" w:cs="Tahoma"/>
          <w:sz w:val="24"/>
          <w:szCs w:val="24"/>
        </w:rPr>
        <w:t xml:space="preserve"> </w:t>
      </w:r>
      <w:r w:rsidRPr="0091003F">
        <w:rPr>
          <w:rFonts w:ascii="Tahoma" w:hAnsi="Tahoma" w:cs="Tahoma"/>
          <w:sz w:val="24"/>
          <w:szCs w:val="24"/>
        </w:rPr>
        <w:t>po</w:t>
      </w:r>
      <w:r w:rsidR="003A6AEB" w:rsidRPr="0091003F">
        <w:rPr>
          <w:rFonts w:ascii="Tahoma" w:hAnsi="Tahoma" w:cs="Tahoma"/>
          <w:sz w:val="24"/>
          <w:szCs w:val="24"/>
        </w:rPr>
        <w:t xml:space="preserve"> </w:t>
      </w:r>
      <w:r w:rsidRPr="0091003F">
        <w:rPr>
          <w:rFonts w:ascii="Tahoma" w:hAnsi="Tahoma" w:cs="Tahoma"/>
          <w:sz w:val="24"/>
          <w:szCs w:val="24"/>
        </w:rPr>
        <w:t xml:space="preserve">žalbi </w:t>
      </w:r>
      <w:r w:rsidR="00F85FD1">
        <w:rPr>
          <w:rFonts w:ascii="Tahoma" w:hAnsi="Tahoma" w:cs="Tahoma"/>
          <w:sz w:val="24"/>
          <w:szCs w:val="24"/>
        </w:rPr>
        <w:t>XX</w:t>
      </w:r>
      <w:r w:rsidR="00F70027">
        <w:rPr>
          <w:rFonts w:ascii="Tahoma" w:hAnsi="Tahoma" w:cs="Tahoma"/>
          <w:sz w:val="24"/>
          <w:szCs w:val="24"/>
        </w:rPr>
        <w:t xml:space="preserve"> </w:t>
      </w:r>
      <w:r w:rsidR="00456EDC">
        <w:rPr>
          <w:rFonts w:ascii="Tahoma" w:hAnsi="Tahoma" w:cs="Tahoma"/>
          <w:sz w:val="24"/>
          <w:szCs w:val="24"/>
        </w:rPr>
        <w:t>1705</w:t>
      </w:r>
      <w:r w:rsidR="007F7418" w:rsidRPr="0091003F">
        <w:rPr>
          <w:rFonts w:ascii="Tahoma" w:hAnsi="Tahoma" w:cs="Tahoma"/>
          <w:sz w:val="24"/>
          <w:szCs w:val="24"/>
        </w:rPr>
        <w:t xml:space="preserve"> </w:t>
      </w:r>
      <w:r w:rsidR="00F5779F" w:rsidRPr="0091003F">
        <w:rPr>
          <w:rFonts w:ascii="Tahoma" w:hAnsi="Tahoma" w:cs="Tahoma"/>
          <w:sz w:val="24"/>
          <w:szCs w:val="24"/>
        </w:rPr>
        <w:t xml:space="preserve">od </w:t>
      </w:r>
      <w:r w:rsidR="00456EDC">
        <w:rPr>
          <w:rFonts w:ascii="Tahoma" w:hAnsi="Tahoma" w:cs="Tahoma"/>
          <w:sz w:val="24"/>
          <w:szCs w:val="24"/>
        </w:rPr>
        <w:t>10.11.2015</w:t>
      </w:r>
      <w:r w:rsidR="00283A2E" w:rsidRPr="0091003F">
        <w:rPr>
          <w:rFonts w:ascii="Tahoma" w:hAnsi="Tahoma" w:cs="Tahoma"/>
          <w:sz w:val="24"/>
          <w:szCs w:val="24"/>
        </w:rPr>
        <w:t>.</w:t>
      </w:r>
      <w:r w:rsidR="00C14AF7" w:rsidRPr="0091003F">
        <w:rPr>
          <w:rFonts w:ascii="Tahoma" w:hAnsi="Tahoma" w:cs="Tahoma"/>
          <w:sz w:val="24"/>
          <w:szCs w:val="24"/>
        </w:rPr>
        <w:t xml:space="preserve"> </w:t>
      </w:r>
      <w:r w:rsidR="00283A2E" w:rsidRPr="0091003F">
        <w:rPr>
          <w:rFonts w:ascii="Tahoma" w:hAnsi="Tahoma" w:cs="Tahoma"/>
          <w:sz w:val="24"/>
          <w:szCs w:val="24"/>
        </w:rPr>
        <w:t>godine</w:t>
      </w:r>
      <w:r w:rsidRPr="0091003F">
        <w:rPr>
          <w:rFonts w:ascii="Tahoma" w:hAnsi="Tahoma" w:cs="Tahoma"/>
          <w:sz w:val="24"/>
          <w:szCs w:val="24"/>
        </w:rPr>
        <w:t xml:space="preserve"> </w:t>
      </w:r>
      <w:r w:rsidR="00165802" w:rsidRPr="0091003F">
        <w:rPr>
          <w:rFonts w:ascii="Tahoma" w:hAnsi="Tahoma" w:cs="Tahoma"/>
          <w:sz w:val="24"/>
          <w:szCs w:val="24"/>
        </w:rPr>
        <w:t xml:space="preserve">izjavljene protiv rješenja </w:t>
      </w:r>
      <w:r w:rsidR="00456EDC">
        <w:rPr>
          <w:rFonts w:ascii="Tahoma" w:hAnsi="Tahoma" w:cs="Tahoma"/>
          <w:sz w:val="24"/>
          <w:szCs w:val="24"/>
        </w:rPr>
        <w:t>JU SMŠ Mladost Tivat</w:t>
      </w:r>
      <w:r w:rsidR="00165802" w:rsidRPr="0091003F">
        <w:rPr>
          <w:rFonts w:ascii="Tahoma" w:hAnsi="Tahoma" w:cs="Tahoma"/>
          <w:sz w:val="24"/>
          <w:szCs w:val="24"/>
        </w:rPr>
        <w:t xml:space="preserve"> </w:t>
      </w:r>
      <w:r w:rsidR="00456EDC">
        <w:rPr>
          <w:rFonts w:ascii="Tahoma" w:hAnsi="Tahoma" w:cs="Tahoma"/>
          <w:sz w:val="24"/>
          <w:szCs w:val="24"/>
        </w:rPr>
        <w:t>1674</w:t>
      </w:r>
      <w:r w:rsidR="00F70027">
        <w:rPr>
          <w:rFonts w:ascii="Tahoma" w:hAnsi="Tahoma" w:cs="Tahoma"/>
          <w:sz w:val="24"/>
          <w:szCs w:val="24"/>
        </w:rPr>
        <w:t xml:space="preserve"> </w:t>
      </w:r>
      <w:r w:rsidR="007F7418" w:rsidRPr="0091003F">
        <w:rPr>
          <w:rFonts w:ascii="Tahoma" w:hAnsi="Tahoma" w:cs="Tahoma"/>
          <w:sz w:val="24"/>
          <w:szCs w:val="24"/>
        </w:rPr>
        <w:t xml:space="preserve">od </w:t>
      </w:r>
      <w:r w:rsidR="00456EDC">
        <w:rPr>
          <w:rFonts w:ascii="Tahoma" w:hAnsi="Tahoma" w:cs="Tahoma"/>
          <w:sz w:val="24"/>
          <w:szCs w:val="24"/>
        </w:rPr>
        <w:t>06.11.2015</w:t>
      </w:r>
      <w:r w:rsidR="00C0680E" w:rsidRPr="0091003F">
        <w:rPr>
          <w:rFonts w:ascii="Tahoma" w:hAnsi="Tahoma" w:cs="Tahoma"/>
          <w:sz w:val="24"/>
          <w:szCs w:val="24"/>
        </w:rPr>
        <w:t>. godine</w:t>
      </w:r>
      <w:r w:rsidRPr="0091003F">
        <w:rPr>
          <w:rFonts w:ascii="Tahoma" w:hAnsi="Tahoma" w:cs="Tahoma"/>
          <w:sz w:val="24"/>
          <w:szCs w:val="24"/>
        </w:rPr>
        <w:t>, na</w:t>
      </w:r>
      <w:r w:rsidR="003A6AEB" w:rsidRPr="0091003F">
        <w:rPr>
          <w:rFonts w:ascii="Tahoma" w:hAnsi="Tahoma" w:cs="Tahoma"/>
          <w:sz w:val="24"/>
          <w:szCs w:val="24"/>
        </w:rPr>
        <w:t xml:space="preserve"> </w:t>
      </w:r>
      <w:r w:rsidRPr="0091003F">
        <w:rPr>
          <w:rFonts w:ascii="Tahoma" w:hAnsi="Tahoma" w:cs="Tahoma"/>
          <w:sz w:val="24"/>
          <w:szCs w:val="24"/>
        </w:rPr>
        <w:t>osnovu</w:t>
      </w:r>
      <w:r w:rsidR="003A6AEB" w:rsidRPr="0091003F">
        <w:rPr>
          <w:rFonts w:ascii="Tahoma" w:hAnsi="Tahoma" w:cs="Tahoma"/>
          <w:sz w:val="24"/>
          <w:szCs w:val="24"/>
        </w:rPr>
        <w:t xml:space="preserve"> </w:t>
      </w:r>
      <w:r w:rsidRPr="0091003F">
        <w:rPr>
          <w:rFonts w:ascii="Tahoma" w:hAnsi="Tahoma" w:cs="Tahoma"/>
          <w:sz w:val="24"/>
          <w:szCs w:val="24"/>
        </w:rPr>
        <w:t>člana 38 Zakona o slobodnom</w:t>
      </w:r>
      <w:r w:rsidR="003A6AEB" w:rsidRPr="0091003F">
        <w:rPr>
          <w:rFonts w:ascii="Tahoma" w:hAnsi="Tahoma" w:cs="Tahoma"/>
          <w:sz w:val="24"/>
          <w:szCs w:val="24"/>
        </w:rPr>
        <w:t xml:space="preserve"> </w:t>
      </w:r>
      <w:r w:rsidRPr="0091003F">
        <w:rPr>
          <w:rFonts w:ascii="Tahoma" w:hAnsi="Tahoma" w:cs="Tahoma"/>
          <w:sz w:val="24"/>
          <w:szCs w:val="24"/>
        </w:rPr>
        <w:t>pristupu</w:t>
      </w:r>
      <w:r w:rsidR="003A6AEB" w:rsidRPr="0091003F">
        <w:rPr>
          <w:rFonts w:ascii="Tahoma" w:hAnsi="Tahoma" w:cs="Tahoma"/>
          <w:sz w:val="24"/>
          <w:szCs w:val="24"/>
        </w:rPr>
        <w:t xml:space="preserve"> </w:t>
      </w:r>
      <w:r w:rsidRPr="0091003F">
        <w:rPr>
          <w:rFonts w:ascii="Tahoma" w:hAnsi="Tahoma" w:cs="Tahoma"/>
          <w:sz w:val="24"/>
          <w:szCs w:val="24"/>
        </w:rPr>
        <w:t>informacijama (“Sl.list</w:t>
      </w:r>
      <w:r w:rsidR="00A22C3D" w:rsidRPr="0091003F">
        <w:rPr>
          <w:rFonts w:ascii="Tahoma" w:hAnsi="Tahoma" w:cs="Tahoma"/>
          <w:sz w:val="24"/>
          <w:szCs w:val="24"/>
        </w:rPr>
        <w:t xml:space="preserve"> </w:t>
      </w:r>
      <w:r w:rsidRPr="0091003F">
        <w:rPr>
          <w:rFonts w:ascii="Tahoma" w:hAnsi="Tahoma" w:cs="Tahoma"/>
          <w:sz w:val="24"/>
          <w:szCs w:val="24"/>
        </w:rPr>
        <w:t xml:space="preserve">Crne Gore”, br.44/12) </w:t>
      </w:r>
      <w:r w:rsidR="004A20A6" w:rsidRPr="0091003F">
        <w:rPr>
          <w:rFonts w:ascii="Tahoma" w:hAnsi="Tahoma" w:cs="Tahoma"/>
          <w:sz w:val="24"/>
          <w:szCs w:val="24"/>
        </w:rPr>
        <w:t xml:space="preserve">i člana </w:t>
      </w:r>
      <w:r w:rsidR="00B81762" w:rsidRPr="0091003F">
        <w:rPr>
          <w:rFonts w:ascii="Tahoma" w:hAnsi="Tahoma" w:cs="Tahoma"/>
          <w:sz w:val="24"/>
          <w:szCs w:val="24"/>
        </w:rPr>
        <w:t>235</w:t>
      </w:r>
      <w:r w:rsidR="00F50A75" w:rsidRPr="0091003F">
        <w:rPr>
          <w:rFonts w:ascii="Tahoma" w:hAnsi="Tahoma" w:cs="Tahoma"/>
          <w:sz w:val="24"/>
          <w:szCs w:val="24"/>
        </w:rPr>
        <w:t xml:space="preserve"> stav 1</w:t>
      </w:r>
      <w:r w:rsidR="004A20A6" w:rsidRPr="0091003F">
        <w:rPr>
          <w:rFonts w:ascii="Tahoma" w:hAnsi="Tahoma" w:cs="Tahoma"/>
          <w:sz w:val="24"/>
          <w:szCs w:val="24"/>
        </w:rPr>
        <w:t xml:space="preserve"> Zakona o opštem upravnom postupku (“Sl.list Crne Gore”,br.60/03, 73/10 i 32/11) </w:t>
      </w:r>
      <w:r w:rsidRPr="0091003F">
        <w:rPr>
          <w:rFonts w:ascii="Tahoma" w:hAnsi="Tahoma" w:cs="Tahoma"/>
          <w:sz w:val="24"/>
          <w:szCs w:val="24"/>
        </w:rPr>
        <w:t>je na</w:t>
      </w:r>
      <w:r w:rsidR="003A6AEB" w:rsidRPr="0091003F">
        <w:rPr>
          <w:rFonts w:ascii="Tahoma" w:hAnsi="Tahoma" w:cs="Tahoma"/>
          <w:sz w:val="24"/>
          <w:szCs w:val="24"/>
        </w:rPr>
        <w:t xml:space="preserve"> </w:t>
      </w:r>
      <w:r w:rsidRPr="0091003F">
        <w:rPr>
          <w:rFonts w:ascii="Tahoma" w:hAnsi="Tahoma" w:cs="Tahoma"/>
          <w:sz w:val="24"/>
          <w:szCs w:val="24"/>
        </w:rPr>
        <w:t>sjednici</w:t>
      </w:r>
      <w:r w:rsidR="003A6AEB" w:rsidRPr="0091003F">
        <w:rPr>
          <w:rFonts w:ascii="Tahoma" w:hAnsi="Tahoma" w:cs="Tahoma"/>
          <w:sz w:val="24"/>
          <w:szCs w:val="24"/>
        </w:rPr>
        <w:t xml:space="preserve"> </w:t>
      </w:r>
      <w:r w:rsidR="00AD3275" w:rsidRPr="0091003F">
        <w:rPr>
          <w:rFonts w:ascii="Tahoma" w:hAnsi="Tahoma" w:cs="Tahoma"/>
          <w:sz w:val="24"/>
          <w:szCs w:val="24"/>
        </w:rPr>
        <w:t>održan</w:t>
      </w:r>
      <w:r w:rsidRPr="0091003F">
        <w:rPr>
          <w:rFonts w:ascii="Tahoma" w:hAnsi="Tahoma" w:cs="Tahoma"/>
          <w:sz w:val="24"/>
          <w:szCs w:val="24"/>
        </w:rPr>
        <w:t>oj</w:t>
      </w:r>
      <w:r w:rsidR="00F5779F" w:rsidRPr="0091003F">
        <w:rPr>
          <w:rFonts w:ascii="Tahoma" w:hAnsi="Tahoma" w:cs="Tahoma"/>
          <w:sz w:val="24"/>
          <w:szCs w:val="24"/>
        </w:rPr>
        <w:t xml:space="preserve"> dana </w:t>
      </w:r>
      <w:r w:rsidR="005D6ACA" w:rsidRPr="007423AF">
        <w:rPr>
          <w:rFonts w:ascii="Tahoma" w:hAnsi="Tahoma" w:cs="Tahoma"/>
          <w:sz w:val="24"/>
          <w:szCs w:val="24"/>
        </w:rPr>
        <w:t>0</w:t>
      </w:r>
      <w:r w:rsidR="00456EDC">
        <w:rPr>
          <w:rFonts w:ascii="Tahoma" w:hAnsi="Tahoma" w:cs="Tahoma"/>
          <w:sz w:val="24"/>
          <w:szCs w:val="24"/>
        </w:rPr>
        <w:t>1</w:t>
      </w:r>
      <w:r w:rsidR="0094129C" w:rsidRPr="007423AF">
        <w:rPr>
          <w:rFonts w:ascii="Tahoma" w:hAnsi="Tahoma" w:cs="Tahoma"/>
          <w:sz w:val="24"/>
          <w:szCs w:val="24"/>
        </w:rPr>
        <w:t>.0</w:t>
      </w:r>
      <w:r w:rsidR="00456EDC">
        <w:rPr>
          <w:rFonts w:ascii="Tahoma" w:hAnsi="Tahoma" w:cs="Tahoma"/>
          <w:sz w:val="24"/>
          <w:szCs w:val="24"/>
        </w:rPr>
        <w:t>9</w:t>
      </w:r>
      <w:r w:rsidR="007F7418" w:rsidRPr="007423AF">
        <w:rPr>
          <w:rFonts w:ascii="Tahoma" w:hAnsi="Tahoma" w:cs="Tahoma"/>
          <w:sz w:val="24"/>
          <w:szCs w:val="24"/>
        </w:rPr>
        <w:t>.201</w:t>
      </w:r>
      <w:r w:rsidR="00456EDC">
        <w:rPr>
          <w:rFonts w:ascii="Tahoma" w:hAnsi="Tahoma" w:cs="Tahoma"/>
          <w:sz w:val="24"/>
          <w:szCs w:val="24"/>
        </w:rPr>
        <w:t>6</w:t>
      </w:r>
      <w:r w:rsidRPr="007423AF">
        <w:rPr>
          <w:rFonts w:ascii="Tahoma" w:hAnsi="Tahoma" w:cs="Tahoma"/>
          <w:sz w:val="24"/>
          <w:szCs w:val="24"/>
        </w:rPr>
        <w:t>.</w:t>
      </w:r>
      <w:r w:rsidR="00AD3275" w:rsidRPr="0091003F">
        <w:rPr>
          <w:rFonts w:ascii="Tahoma" w:hAnsi="Tahoma" w:cs="Tahoma"/>
          <w:sz w:val="24"/>
          <w:szCs w:val="24"/>
        </w:rPr>
        <w:t xml:space="preserve"> </w:t>
      </w:r>
      <w:r w:rsidRPr="0091003F">
        <w:rPr>
          <w:rFonts w:ascii="Tahoma" w:hAnsi="Tahoma" w:cs="Tahoma"/>
          <w:sz w:val="24"/>
          <w:szCs w:val="24"/>
        </w:rPr>
        <w:t>godine</w:t>
      </w:r>
      <w:r w:rsidR="00B77884" w:rsidRPr="0091003F">
        <w:rPr>
          <w:rFonts w:ascii="Tahoma" w:hAnsi="Tahoma" w:cs="Tahoma"/>
          <w:sz w:val="24"/>
          <w:szCs w:val="24"/>
        </w:rPr>
        <w:t xml:space="preserve"> </w:t>
      </w:r>
      <w:r w:rsidRPr="0091003F">
        <w:rPr>
          <w:rFonts w:ascii="Tahoma" w:hAnsi="Tahoma" w:cs="Tahoma"/>
          <w:sz w:val="24"/>
          <w:szCs w:val="24"/>
        </w:rPr>
        <w:t>donio:</w:t>
      </w:r>
    </w:p>
    <w:p w:rsidR="00456EDC" w:rsidRPr="0091003F" w:rsidRDefault="00456EDC" w:rsidP="00306A70">
      <w:pPr>
        <w:jc w:val="both"/>
        <w:rPr>
          <w:rFonts w:ascii="Tahoma" w:hAnsi="Tahoma" w:cs="Tahoma"/>
          <w:sz w:val="24"/>
          <w:szCs w:val="24"/>
        </w:rPr>
      </w:pPr>
    </w:p>
    <w:p w:rsidR="00306A70" w:rsidRPr="0091003F" w:rsidRDefault="00306A70" w:rsidP="00306A70">
      <w:pPr>
        <w:jc w:val="center"/>
        <w:rPr>
          <w:rFonts w:ascii="Tahoma" w:hAnsi="Tahoma" w:cs="Tahoma"/>
          <w:b/>
          <w:sz w:val="24"/>
          <w:szCs w:val="24"/>
        </w:rPr>
      </w:pPr>
      <w:r w:rsidRPr="0091003F">
        <w:rPr>
          <w:rFonts w:ascii="Tahoma" w:hAnsi="Tahoma" w:cs="Tahoma"/>
          <w:b/>
          <w:sz w:val="24"/>
          <w:szCs w:val="24"/>
        </w:rPr>
        <w:t>R J E Š E NJ E</w:t>
      </w:r>
    </w:p>
    <w:p w:rsidR="00CF1731" w:rsidRDefault="006958C7" w:rsidP="00CF1731">
      <w:pPr>
        <w:rPr>
          <w:rFonts w:ascii="Tahoma" w:hAnsi="Tahoma" w:cs="Tahoma"/>
          <w:sz w:val="24"/>
          <w:szCs w:val="24"/>
        </w:rPr>
      </w:pPr>
      <w:r w:rsidRPr="0091003F">
        <w:rPr>
          <w:rFonts w:ascii="Tahoma" w:hAnsi="Tahoma" w:cs="Tahoma"/>
          <w:sz w:val="24"/>
          <w:szCs w:val="24"/>
        </w:rPr>
        <w:t>Žalba se</w:t>
      </w:r>
      <w:r w:rsidR="00EB319E" w:rsidRPr="0091003F">
        <w:rPr>
          <w:rFonts w:ascii="Tahoma" w:hAnsi="Tahoma" w:cs="Tahoma"/>
          <w:sz w:val="24"/>
          <w:szCs w:val="24"/>
        </w:rPr>
        <w:t xml:space="preserve"> odbija</w:t>
      </w:r>
      <w:r w:rsidR="00A4224B" w:rsidRPr="0091003F">
        <w:rPr>
          <w:rFonts w:ascii="Tahoma" w:hAnsi="Tahoma" w:cs="Tahoma"/>
          <w:sz w:val="24"/>
          <w:szCs w:val="24"/>
        </w:rPr>
        <w:t xml:space="preserve"> kao neosnovana</w:t>
      </w:r>
      <w:r w:rsidR="00EB319E" w:rsidRPr="0091003F">
        <w:rPr>
          <w:rFonts w:ascii="Tahoma" w:hAnsi="Tahoma" w:cs="Tahoma"/>
          <w:sz w:val="24"/>
          <w:szCs w:val="24"/>
        </w:rPr>
        <w:t>.</w:t>
      </w:r>
    </w:p>
    <w:p w:rsidR="00456EDC" w:rsidRPr="0091003F" w:rsidRDefault="00456EDC" w:rsidP="00CF1731">
      <w:pPr>
        <w:rPr>
          <w:rFonts w:ascii="Tahoma" w:hAnsi="Tahoma" w:cs="Tahoma"/>
          <w:sz w:val="24"/>
          <w:szCs w:val="24"/>
        </w:rPr>
      </w:pPr>
    </w:p>
    <w:p w:rsidR="00306A70" w:rsidRPr="0091003F" w:rsidRDefault="00306A70" w:rsidP="00306A70">
      <w:pPr>
        <w:jc w:val="center"/>
        <w:rPr>
          <w:rFonts w:ascii="Tahoma" w:hAnsi="Tahoma" w:cs="Tahoma"/>
          <w:b/>
          <w:sz w:val="24"/>
          <w:szCs w:val="24"/>
        </w:rPr>
      </w:pPr>
      <w:r w:rsidRPr="0091003F">
        <w:rPr>
          <w:rFonts w:ascii="Tahoma" w:hAnsi="Tahoma" w:cs="Tahoma"/>
          <w:b/>
          <w:sz w:val="24"/>
          <w:szCs w:val="24"/>
        </w:rPr>
        <w:t>O b r a z l o ž e nj e</w:t>
      </w:r>
    </w:p>
    <w:p w:rsidR="00BF3C7E" w:rsidRDefault="004C30C2" w:rsidP="005A768B">
      <w:pPr>
        <w:jc w:val="both"/>
        <w:rPr>
          <w:rFonts w:ascii="Tahoma" w:hAnsi="Tahoma" w:cs="Tahoma"/>
          <w:sz w:val="24"/>
          <w:szCs w:val="24"/>
        </w:rPr>
      </w:pPr>
      <w:r w:rsidRPr="005A768B">
        <w:rPr>
          <w:rFonts w:ascii="Tahoma" w:hAnsi="Tahoma" w:cs="Tahoma"/>
          <w:sz w:val="24"/>
          <w:szCs w:val="24"/>
        </w:rPr>
        <w:t xml:space="preserve">Prvostepeni organ je donio rješenje po osnovu podnijetog zahtjeva za slobodan pristup informacijama </w:t>
      </w:r>
      <w:r w:rsidR="00475922">
        <w:rPr>
          <w:rFonts w:ascii="Tahoma" w:hAnsi="Tahoma" w:cs="Tahoma"/>
          <w:sz w:val="24"/>
          <w:szCs w:val="24"/>
        </w:rPr>
        <w:t>XX</w:t>
      </w:r>
      <w:r w:rsidRPr="005A768B">
        <w:rPr>
          <w:rFonts w:ascii="Tahoma" w:hAnsi="Tahoma" w:cs="Tahoma"/>
          <w:sz w:val="24"/>
          <w:szCs w:val="24"/>
        </w:rPr>
        <w:t xml:space="preserve"> na način što je odlučeno:</w:t>
      </w:r>
      <w:r w:rsidR="005D6ACA" w:rsidRPr="005A768B">
        <w:rPr>
          <w:rFonts w:ascii="Tahoma" w:hAnsi="Tahoma" w:cs="Tahoma"/>
          <w:sz w:val="24"/>
          <w:szCs w:val="24"/>
        </w:rPr>
        <w:t xml:space="preserve"> </w:t>
      </w:r>
      <w:r w:rsidRPr="005A768B">
        <w:rPr>
          <w:rFonts w:ascii="Tahoma" w:hAnsi="Tahoma" w:cs="Tahoma"/>
          <w:sz w:val="24"/>
          <w:szCs w:val="24"/>
        </w:rPr>
        <w:t>”</w:t>
      </w:r>
      <w:r w:rsidR="005A768B" w:rsidRPr="005A768B">
        <w:rPr>
          <w:rFonts w:ascii="Tahoma" w:hAnsi="Tahoma" w:cs="Tahoma"/>
          <w:sz w:val="24"/>
          <w:szCs w:val="24"/>
        </w:rPr>
        <w:t xml:space="preserve"> </w:t>
      </w:r>
      <w:r w:rsidR="00475922">
        <w:rPr>
          <w:rFonts w:ascii="Tahoma" w:hAnsi="Tahoma" w:cs="Tahoma"/>
          <w:sz w:val="24"/>
          <w:szCs w:val="24"/>
        </w:rPr>
        <w:t>XX</w:t>
      </w:r>
      <w:r w:rsidR="005A768B" w:rsidRPr="005A768B">
        <w:rPr>
          <w:rFonts w:ascii="Tahoma" w:hAnsi="Tahoma" w:cs="Tahoma"/>
          <w:sz w:val="24"/>
          <w:szCs w:val="24"/>
        </w:rPr>
        <w:t xml:space="preserve"> na osnovu Zahtjeva br. 1587 od 22.10.2015. godine dozvoljava se pristup informacijama u obliku fotokopije Sporazuma o preuzimanju </w:t>
      </w:r>
      <w:r w:rsidR="005361A2">
        <w:rPr>
          <w:rFonts w:ascii="Tahoma" w:hAnsi="Tahoma" w:cs="Tahoma"/>
          <w:sz w:val="24"/>
          <w:szCs w:val="24"/>
        </w:rPr>
        <w:t>XX</w:t>
      </w:r>
      <w:r w:rsidR="005A768B" w:rsidRPr="005A768B">
        <w:rPr>
          <w:rFonts w:ascii="Tahoma" w:hAnsi="Tahoma" w:cs="Tahoma"/>
          <w:sz w:val="24"/>
          <w:szCs w:val="24"/>
        </w:rPr>
        <w:t xml:space="preserve"> sklopljen između JU SMŠ "I. G. Kovačić" Herceg Novi i JU SMŠ "Mladost" </w:t>
      </w:r>
      <w:r w:rsidR="00A21602">
        <w:rPr>
          <w:rFonts w:ascii="Tahoma" w:hAnsi="Tahoma" w:cs="Tahoma"/>
          <w:sz w:val="24"/>
          <w:szCs w:val="24"/>
        </w:rPr>
        <w:t>–</w:t>
      </w:r>
      <w:r w:rsidR="005A768B" w:rsidRPr="005A768B">
        <w:rPr>
          <w:rFonts w:ascii="Tahoma" w:hAnsi="Tahoma" w:cs="Tahoma"/>
          <w:sz w:val="24"/>
          <w:szCs w:val="24"/>
        </w:rPr>
        <w:t xml:space="preserve"> Tivat</w:t>
      </w:r>
      <w:r w:rsidR="00A21602">
        <w:rPr>
          <w:rFonts w:ascii="Tahoma" w:hAnsi="Tahoma" w:cs="Tahoma"/>
          <w:sz w:val="24"/>
          <w:szCs w:val="24"/>
        </w:rPr>
        <w:t>,</w:t>
      </w:r>
      <w:r w:rsidR="005A768B" w:rsidRPr="005A768B">
        <w:rPr>
          <w:rFonts w:ascii="Tahoma" w:hAnsi="Tahoma" w:cs="Tahoma"/>
          <w:sz w:val="24"/>
          <w:szCs w:val="24"/>
        </w:rPr>
        <w:t xml:space="preserve"> te fotokopija Ugovora o radu sklopljen između JU SMŠ 'I. G. Kovačić" i zaposlenog </w:t>
      </w:r>
      <w:r w:rsidR="005361A2">
        <w:rPr>
          <w:rFonts w:ascii="Tahoma" w:hAnsi="Tahoma" w:cs="Tahoma"/>
          <w:sz w:val="24"/>
          <w:szCs w:val="24"/>
        </w:rPr>
        <w:t>XX</w:t>
      </w:r>
      <w:r w:rsidR="005A768B" w:rsidRPr="005A768B">
        <w:rPr>
          <w:rFonts w:ascii="Tahoma" w:hAnsi="Tahoma" w:cs="Tahoma"/>
          <w:sz w:val="24"/>
          <w:szCs w:val="24"/>
        </w:rPr>
        <w:t>. Pristup traženim informacijama pod stavkom 1 ostvariće se dostavom fot</w:t>
      </w:r>
      <w:r w:rsidR="0051385A">
        <w:rPr>
          <w:rFonts w:ascii="Tahoma" w:hAnsi="Tahoma" w:cs="Tahoma"/>
          <w:sz w:val="24"/>
          <w:szCs w:val="24"/>
        </w:rPr>
        <w:t xml:space="preserve">okopije dokumenata putem pošte, </w:t>
      </w:r>
      <w:r w:rsidR="005A768B" w:rsidRPr="005A768B">
        <w:rPr>
          <w:rFonts w:ascii="Tahoma" w:hAnsi="Tahoma" w:cs="Tahoma"/>
          <w:sz w:val="24"/>
          <w:szCs w:val="24"/>
        </w:rPr>
        <w:t xml:space="preserve">preporučenom pošiljkom na adresu podnosioca zahtjeva </w:t>
      </w:r>
      <w:r w:rsidR="005033DF">
        <w:rPr>
          <w:rFonts w:ascii="Tahoma" w:hAnsi="Tahoma" w:cs="Tahoma"/>
          <w:sz w:val="24"/>
          <w:szCs w:val="24"/>
        </w:rPr>
        <w:t>XX</w:t>
      </w:r>
      <w:r w:rsidR="005A768B" w:rsidRPr="005A768B">
        <w:rPr>
          <w:rFonts w:ascii="Tahoma" w:hAnsi="Tahoma" w:cs="Tahoma"/>
          <w:sz w:val="24"/>
          <w:szCs w:val="24"/>
        </w:rPr>
        <w:t xml:space="preserve"> u roku od 3 dana od dana dostavljanja ovog rješenja, odnosno u roku od 5 dana od dana dostavljanja dokaza o uplati troškova postupka. Troškovi postupka određuju se u iznosu od </w:t>
      </w:r>
      <w:r w:rsidR="005A768B" w:rsidRPr="005A768B">
        <w:rPr>
          <w:rStyle w:val="BodyText1"/>
          <w:rFonts w:ascii="Tahoma" w:eastAsiaTheme="minorEastAsia" w:hAnsi="Tahoma" w:cs="Tahoma"/>
          <w:sz w:val="24"/>
          <w:szCs w:val="24"/>
          <w:u w:val="none"/>
        </w:rPr>
        <w:t>1,40</w:t>
      </w:r>
      <w:r w:rsidR="005A768B" w:rsidRPr="005A768B">
        <w:rPr>
          <w:rFonts w:ascii="Tahoma" w:hAnsi="Tahoma" w:cs="Tahoma"/>
          <w:sz w:val="24"/>
          <w:szCs w:val="24"/>
        </w:rPr>
        <w:t xml:space="preserve"> eura koje je </w:t>
      </w:r>
      <w:r w:rsidR="00F37AC9">
        <w:rPr>
          <w:rFonts w:ascii="Tahoma" w:hAnsi="Tahoma" w:cs="Tahoma"/>
          <w:sz w:val="24"/>
          <w:szCs w:val="24"/>
        </w:rPr>
        <w:t>XX</w:t>
      </w:r>
      <w:r w:rsidR="005A768B" w:rsidRPr="005A768B">
        <w:rPr>
          <w:rFonts w:ascii="Tahoma" w:hAnsi="Tahoma" w:cs="Tahoma"/>
          <w:sz w:val="24"/>
          <w:szCs w:val="24"/>
        </w:rPr>
        <w:t xml:space="preserve"> dužan uplatiti u korist SMŠ „Mladost - Tivat na žiro račun 535-12444-92, prije isteka roka iz prethodnog stava i o tome dostaviti odgovarajući dokaz.</w:t>
      </w:r>
      <w:r w:rsidR="003D4C4C" w:rsidRPr="005A768B">
        <w:rPr>
          <w:rFonts w:ascii="Tahoma" w:hAnsi="Tahoma" w:cs="Tahoma"/>
          <w:sz w:val="24"/>
          <w:szCs w:val="24"/>
        </w:rPr>
        <w:t>”</w:t>
      </w:r>
      <w:r w:rsidR="005A768B" w:rsidRPr="005A768B">
        <w:rPr>
          <w:rFonts w:ascii="Tahoma" w:hAnsi="Tahoma" w:cs="Tahoma"/>
          <w:sz w:val="24"/>
          <w:szCs w:val="24"/>
        </w:rPr>
        <w:t xml:space="preserve"> U obrazloženju rješenja navodi se da s obzirom da se tražena informacija pod stavkom 1 nalazi u posjedu JU SMŠ „Mladost" - Tivat, ista će podnosiocu zahtjeva biti dostavljena u vidu fotokopije, a nakon uplate troškova postupka. Na osnovu člana 33 Zakona o slobodnom pristupu informacijama, propisano je da podnosilac zahtjeva snosi troškove u vezi sa ostvarivanjem prava na pristup informaciji, koji se odnose samo na stvarne troškove organa u pogledu prepisivanja, fotokopiranja, prevodenja i dostavaljanja informacije.</w:t>
      </w:r>
      <w:r w:rsidR="0051385A">
        <w:rPr>
          <w:rFonts w:ascii="Tahoma" w:hAnsi="Tahoma" w:cs="Tahoma"/>
          <w:sz w:val="24"/>
          <w:szCs w:val="24"/>
        </w:rPr>
        <w:t xml:space="preserve"> </w:t>
      </w:r>
      <w:r w:rsidR="005A768B" w:rsidRPr="005A768B">
        <w:rPr>
          <w:rFonts w:ascii="Tahoma" w:hAnsi="Tahoma" w:cs="Tahoma"/>
          <w:sz w:val="24"/>
          <w:szCs w:val="24"/>
        </w:rPr>
        <w:lastRenderedPageBreak/>
        <w:t>Troškovi postupka</w:t>
      </w:r>
      <w:r w:rsidR="0051385A">
        <w:rPr>
          <w:rFonts w:ascii="Tahoma" w:hAnsi="Tahoma" w:cs="Tahoma"/>
          <w:sz w:val="24"/>
          <w:szCs w:val="24"/>
        </w:rPr>
        <w:t xml:space="preserve"> utvrđeni osporenim rješenjem</w:t>
      </w:r>
      <w:r w:rsidR="005A768B" w:rsidRPr="005A768B">
        <w:rPr>
          <w:rFonts w:ascii="Tahoma" w:hAnsi="Tahoma" w:cs="Tahoma"/>
          <w:sz w:val="24"/>
          <w:szCs w:val="24"/>
        </w:rPr>
        <w:t xml:space="preserve"> odnose se na izradu fotokopija predmetnih dokumenata u iznosu od </w:t>
      </w:r>
      <w:r w:rsidR="005A768B" w:rsidRPr="005A768B">
        <w:rPr>
          <w:rStyle w:val="BodyText1"/>
          <w:rFonts w:ascii="Tahoma" w:eastAsiaTheme="minorEastAsia" w:hAnsi="Tahoma" w:cs="Tahoma"/>
          <w:sz w:val="24"/>
          <w:szCs w:val="24"/>
          <w:u w:val="none"/>
        </w:rPr>
        <w:t>0,40</w:t>
      </w:r>
      <w:r w:rsidR="003D0026">
        <w:rPr>
          <w:rStyle w:val="BodyText1"/>
          <w:rFonts w:ascii="Tahoma" w:eastAsiaTheme="minorEastAsia" w:hAnsi="Tahoma" w:cs="Tahoma"/>
          <w:sz w:val="24"/>
          <w:szCs w:val="24"/>
          <w:u w:val="none"/>
        </w:rPr>
        <w:t xml:space="preserve"> </w:t>
      </w:r>
      <w:r w:rsidR="005A768B" w:rsidRPr="005A768B">
        <w:rPr>
          <w:rFonts w:ascii="Tahoma" w:hAnsi="Tahoma" w:cs="Tahoma"/>
          <w:sz w:val="24"/>
          <w:szCs w:val="24"/>
        </w:rPr>
        <w:t xml:space="preserve">eura i </w:t>
      </w:r>
      <w:r w:rsidR="005A768B" w:rsidRPr="005A768B">
        <w:rPr>
          <w:rStyle w:val="BodyText1"/>
          <w:rFonts w:ascii="Tahoma" w:eastAsiaTheme="minorEastAsia" w:hAnsi="Tahoma" w:cs="Tahoma"/>
          <w:sz w:val="24"/>
          <w:szCs w:val="24"/>
          <w:u w:val="none"/>
        </w:rPr>
        <w:t xml:space="preserve">1,00 </w:t>
      </w:r>
      <w:r w:rsidR="005A768B" w:rsidRPr="005A768B">
        <w:rPr>
          <w:rFonts w:ascii="Tahoma" w:hAnsi="Tahoma" w:cs="Tahoma"/>
          <w:sz w:val="24"/>
          <w:szCs w:val="24"/>
        </w:rPr>
        <w:t>eura za troškove dostave preporučenom pošiljkom, a obračunati su na osnovu člana 1 i 2 Uredbe o naknadi troškova u postupku za pristup informacijama „Sl.list. CG" br.2/07.</w:t>
      </w:r>
      <w:r w:rsidR="005A768B">
        <w:rPr>
          <w:rFonts w:ascii="Tahoma" w:hAnsi="Tahoma" w:cs="Tahoma"/>
          <w:sz w:val="24"/>
          <w:szCs w:val="24"/>
        </w:rPr>
        <w:t xml:space="preserve"> </w:t>
      </w:r>
      <w:r w:rsidR="00A21602">
        <w:rPr>
          <w:rFonts w:ascii="Tahoma" w:hAnsi="Tahoma" w:cs="Tahoma"/>
          <w:sz w:val="24"/>
          <w:szCs w:val="24"/>
        </w:rPr>
        <w:t xml:space="preserve">Članom 33 stav 4 Zakona propisano je da ukoliko se podnosilac zahtjeva nalazi na evidenciji Centra za socijalni rad kao lice u stanju socijalne potrebe ili lice sa invaliditetom, dužan je da o tome dostavi dokaz kako bi bio oslobođen plaćanja troškova postupka. </w:t>
      </w:r>
    </w:p>
    <w:p w:rsidR="006D5056" w:rsidRDefault="000965B2" w:rsidP="005A768B">
      <w:pPr>
        <w:jc w:val="both"/>
        <w:rPr>
          <w:rFonts w:ascii="Tahoma" w:hAnsi="Tahoma" w:cs="Tahoma"/>
          <w:sz w:val="24"/>
          <w:szCs w:val="24"/>
        </w:rPr>
      </w:pPr>
      <w:r w:rsidRPr="005A768B">
        <w:rPr>
          <w:rFonts w:ascii="Tahoma" w:hAnsi="Tahoma" w:cs="Tahoma"/>
          <w:sz w:val="24"/>
          <w:szCs w:val="24"/>
        </w:rPr>
        <w:t>Protiv ovog rješenja u zakon</w:t>
      </w:r>
      <w:r w:rsidR="00755127" w:rsidRPr="005A768B">
        <w:rPr>
          <w:rFonts w:ascii="Tahoma" w:hAnsi="Tahoma" w:cs="Tahoma"/>
          <w:sz w:val="24"/>
          <w:szCs w:val="24"/>
        </w:rPr>
        <w:t>s</w:t>
      </w:r>
      <w:r w:rsidRPr="005A768B">
        <w:rPr>
          <w:rFonts w:ascii="Tahoma" w:hAnsi="Tahoma" w:cs="Tahoma"/>
          <w:sz w:val="24"/>
          <w:szCs w:val="24"/>
        </w:rPr>
        <w:t>kom roku podnosilac zahtjeva je uložio žalbu.</w:t>
      </w:r>
      <w:r w:rsidR="00F676FF" w:rsidRPr="005A768B">
        <w:rPr>
          <w:rFonts w:ascii="Tahoma" w:hAnsi="Tahoma" w:cs="Tahoma"/>
          <w:sz w:val="24"/>
          <w:szCs w:val="24"/>
        </w:rPr>
        <w:t xml:space="preserve"> U žalbi je navedeno da rješenje pobija iz svih zakonom predviđenih razloga. U </w:t>
      </w:r>
      <w:r w:rsidR="005D6ACA" w:rsidRPr="005A768B">
        <w:rPr>
          <w:rFonts w:ascii="Tahoma" w:hAnsi="Tahoma" w:cs="Tahoma"/>
          <w:sz w:val="24"/>
          <w:szCs w:val="24"/>
        </w:rPr>
        <w:t>bitnom se</w:t>
      </w:r>
      <w:r w:rsidR="00F676FF" w:rsidRPr="005A768B">
        <w:rPr>
          <w:rFonts w:ascii="Tahoma" w:hAnsi="Tahoma" w:cs="Tahoma"/>
          <w:sz w:val="24"/>
          <w:szCs w:val="24"/>
        </w:rPr>
        <w:t xml:space="preserve"> navodi da </w:t>
      </w:r>
      <w:r w:rsidR="005D6ACA" w:rsidRPr="005A768B">
        <w:rPr>
          <w:rFonts w:ascii="Tahoma" w:hAnsi="Tahoma" w:cs="Tahoma"/>
          <w:sz w:val="24"/>
          <w:szCs w:val="24"/>
        </w:rPr>
        <w:t xml:space="preserve">je zahtjevom </w:t>
      </w:r>
      <w:r w:rsidR="005A768B">
        <w:rPr>
          <w:rFonts w:ascii="Tahoma" w:hAnsi="Tahoma" w:cs="Tahoma"/>
          <w:sz w:val="24"/>
          <w:szCs w:val="24"/>
        </w:rPr>
        <w:t>1587</w:t>
      </w:r>
      <w:r w:rsidR="00F70027" w:rsidRPr="005A768B">
        <w:rPr>
          <w:rFonts w:ascii="Tahoma" w:hAnsi="Tahoma" w:cs="Tahoma"/>
          <w:sz w:val="24"/>
          <w:szCs w:val="24"/>
        </w:rPr>
        <w:t xml:space="preserve"> od </w:t>
      </w:r>
      <w:r w:rsidR="005A768B">
        <w:rPr>
          <w:rFonts w:ascii="Tahoma" w:hAnsi="Tahoma" w:cs="Tahoma"/>
          <w:sz w:val="24"/>
          <w:szCs w:val="24"/>
        </w:rPr>
        <w:t>22</w:t>
      </w:r>
      <w:r w:rsidR="005D6ACA" w:rsidRPr="005A768B">
        <w:rPr>
          <w:rFonts w:ascii="Tahoma" w:hAnsi="Tahoma" w:cs="Tahoma"/>
          <w:sz w:val="24"/>
          <w:szCs w:val="24"/>
        </w:rPr>
        <w:t>.</w:t>
      </w:r>
      <w:r w:rsidR="005A768B">
        <w:rPr>
          <w:rFonts w:ascii="Tahoma" w:hAnsi="Tahoma" w:cs="Tahoma"/>
          <w:sz w:val="24"/>
          <w:szCs w:val="24"/>
        </w:rPr>
        <w:t>10</w:t>
      </w:r>
      <w:r w:rsidR="005D6ACA" w:rsidRPr="005A768B">
        <w:rPr>
          <w:rFonts w:ascii="Tahoma" w:hAnsi="Tahoma" w:cs="Tahoma"/>
          <w:sz w:val="24"/>
          <w:szCs w:val="24"/>
        </w:rPr>
        <w:t>.2015.</w:t>
      </w:r>
      <w:r w:rsidR="00F70027" w:rsidRPr="005A768B">
        <w:rPr>
          <w:rFonts w:ascii="Tahoma" w:hAnsi="Tahoma" w:cs="Tahoma"/>
          <w:sz w:val="24"/>
          <w:szCs w:val="24"/>
        </w:rPr>
        <w:t xml:space="preserve"> </w:t>
      </w:r>
      <w:r w:rsidR="005D6ACA" w:rsidRPr="005A768B">
        <w:rPr>
          <w:rFonts w:ascii="Tahoma" w:hAnsi="Tahoma" w:cs="Tahoma"/>
          <w:sz w:val="24"/>
          <w:szCs w:val="24"/>
        </w:rPr>
        <w:t xml:space="preserve">godine tražena </w:t>
      </w:r>
      <w:r w:rsidR="0006701D" w:rsidRPr="005A768B">
        <w:rPr>
          <w:rFonts w:ascii="Tahoma" w:hAnsi="Tahoma" w:cs="Tahoma"/>
          <w:sz w:val="24"/>
          <w:szCs w:val="24"/>
        </w:rPr>
        <w:t xml:space="preserve">dostava </w:t>
      </w:r>
      <w:r w:rsidR="005A768B">
        <w:rPr>
          <w:rFonts w:ascii="Tahoma" w:hAnsi="Tahoma" w:cs="Tahoma"/>
          <w:sz w:val="24"/>
          <w:szCs w:val="24"/>
        </w:rPr>
        <w:t>informacij</w:t>
      </w:r>
      <w:r w:rsidR="00274B72">
        <w:rPr>
          <w:rFonts w:ascii="Tahoma" w:hAnsi="Tahoma" w:cs="Tahoma"/>
          <w:sz w:val="24"/>
          <w:szCs w:val="24"/>
        </w:rPr>
        <w:t xml:space="preserve">a i </w:t>
      </w:r>
      <w:r w:rsidR="004317B6">
        <w:rPr>
          <w:rFonts w:ascii="Tahoma" w:hAnsi="Tahoma" w:cs="Tahoma"/>
          <w:sz w:val="24"/>
          <w:szCs w:val="24"/>
        </w:rPr>
        <w:t>t</w:t>
      </w:r>
      <w:r w:rsidR="00274B72">
        <w:rPr>
          <w:rFonts w:ascii="Tahoma" w:hAnsi="Tahoma" w:cs="Tahoma"/>
          <w:sz w:val="24"/>
          <w:szCs w:val="24"/>
        </w:rPr>
        <w:t xml:space="preserve">o kopija Sporazuma o preuzimanju </w:t>
      </w:r>
      <w:r w:rsidR="0067211F">
        <w:rPr>
          <w:rFonts w:ascii="Tahoma" w:hAnsi="Tahoma" w:cs="Tahoma"/>
          <w:sz w:val="24"/>
          <w:szCs w:val="24"/>
        </w:rPr>
        <w:t>XX</w:t>
      </w:r>
      <w:r w:rsidR="00274B72">
        <w:rPr>
          <w:rFonts w:ascii="Tahoma" w:hAnsi="Tahoma" w:cs="Tahoma"/>
          <w:sz w:val="24"/>
          <w:szCs w:val="24"/>
        </w:rPr>
        <w:t xml:space="preserve">, sklopljenog između JU SMŠ „Mladost“ Tivat i JU SMŠ „Ivan Goran Kovačić“ Herceg Novi i Ugovora o radu sklopljenog između </w:t>
      </w:r>
      <w:r w:rsidR="00274B72" w:rsidRPr="00274B72">
        <w:rPr>
          <w:rFonts w:ascii="Tahoma" w:hAnsi="Tahoma" w:cs="Tahoma"/>
          <w:sz w:val="24"/>
          <w:szCs w:val="24"/>
        </w:rPr>
        <w:t>JU SMŠ „Mladost“ Tivat</w:t>
      </w:r>
      <w:r w:rsidR="00274B72">
        <w:rPr>
          <w:rFonts w:ascii="Tahoma" w:hAnsi="Tahoma" w:cs="Tahoma"/>
          <w:sz w:val="24"/>
          <w:szCs w:val="24"/>
        </w:rPr>
        <w:t xml:space="preserve"> i </w:t>
      </w:r>
      <w:r w:rsidR="000F675F">
        <w:rPr>
          <w:rFonts w:ascii="Tahoma" w:hAnsi="Tahoma" w:cs="Tahoma"/>
          <w:sz w:val="24"/>
          <w:szCs w:val="24"/>
        </w:rPr>
        <w:t>XX</w:t>
      </w:r>
      <w:r w:rsidR="00274B72">
        <w:rPr>
          <w:rFonts w:ascii="Tahoma" w:hAnsi="Tahoma" w:cs="Tahoma"/>
          <w:sz w:val="24"/>
          <w:szCs w:val="24"/>
        </w:rPr>
        <w:t xml:space="preserve">,  te da </w:t>
      </w:r>
      <w:r w:rsidR="00BB6CF2">
        <w:rPr>
          <w:rFonts w:ascii="Tahoma" w:hAnsi="Tahoma" w:cs="Tahoma"/>
          <w:sz w:val="24"/>
          <w:szCs w:val="24"/>
        </w:rPr>
        <w:t>se</w:t>
      </w:r>
      <w:r w:rsidR="00274B72">
        <w:rPr>
          <w:rFonts w:ascii="Tahoma" w:hAnsi="Tahoma" w:cs="Tahoma"/>
          <w:sz w:val="24"/>
          <w:szCs w:val="24"/>
        </w:rPr>
        <w:t xml:space="preserve"> osporeni</w:t>
      </w:r>
      <w:r w:rsidR="005A768B">
        <w:rPr>
          <w:rFonts w:ascii="Tahoma" w:hAnsi="Tahoma" w:cs="Tahoma"/>
          <w:sz w:val="24"/>
          <w:szCs w:val="24"/>
        </w:rPr>
        <w:t xml:space="preserve">m </w:t>
      </w:r>
      <w:r w:rsidR="00274B72">
        <w:rPr>
          <w:rFonts w:ascii="Tahoma" w:hAnsi="Tahoma" w:cs="Tahoma"/>
          <w:sz w:val="24"/>
          <w:szCs w:val="24"/>
        </w:rPr>
        <w:t>rješenjem</w:t>
      </w:r>
      <w:r w:rsidR="005A768B">
        <w:rPr>
          <w:rFonts w:ascii="Tahoma" w:hAnsi="Tahoma" w:cs="Tahoma"/>
          <w:sz w:val="24"/>
          <w:szCs w:val="24"/>
        </w:rPr>
        <w:t xml:space="preserve"> br. 1674 od 06.11.2015.godine dozvoljava pristup informaciji i određuju troškovi postupka u iznosu od 1,40 eura</w:t>
      </w:r>
      <w:r w:rsidR="00F70027" w:rsidRPr="005A768B">
        <w:rPr>
          <w:rFonts w:ascii="Tahoma" w:hAnsi="Tahoma" w:cs="Tahoma"/>
          <w:sz w:val="24"/>
          <w:szCs w:val="24"/>
        </w:rPr>
        <w:t xml:space="preserve">. </w:t>
      </w:r>
      <w:r w:rsidR="00161C6A">
        <w:rPr>
          <w:rFonts w:ascii="Tahoma" w:hAnsi="Tahoma" w:cs="Tahoma"/>
          <w:sz w:val="24"/>
          <w:szCs w:val="24"/>
        </w:rPr>
        <w:t xml:space="preserve">Žalilac u bitnom navodi da je prvostepeni organ </w:t>
      </w:r>
      <w:r w:rsidR="00F70027" w:rsidRPr="005A768B">
        <w:rPr>
          <w:rFonts w:ascii="Tahoma" w:hAnsi="Tahoma" w:cs="Tahoma"/>
          <w:sz w:val="24"/>
          <w:szCs w:val="24"/>
        </w:rPr>
        <w:t xml:space="preserve"> </w:t>
      </w:r>
      <w:r w:rsidR="003D0026">
        <w:rPr>
          <w:rFonts w:ascii="Tahoma" w:hAnsi="Tahoma" w:cs="Tahoma"/>
          <w:sz w:val="24"/>
          <w:szCs w:val="24"/>
        </w:rPr>
        <w:t>pogrešnom primjenom člana 1 i 2 Uredbe o naknadi troškova postupka za pristup informacijama utvrdila troškove postupka u iznosu od 1,40 eura, te nije utvrdila broj fotokopiranih stranica kao i format i boju fotokopiranih stranica</w:t>
      </w:r>
      <w:r w:rsidR="003F50A5">
        <w:rPr>
          <w:rFonts w:ascii="Tahoma" w:hAnsi="Tahoma" w:cs="Tahoma"/>
          <w:sz w:val="24"/>
          <w:szCs w:val="24"/>
        </w:rPr>
        <w:t xml:space="preserve">, kao i da je </w:t>
      </w:r>
      <w:r w:rsidR="003D0026">
        <w:rPr>
          <w:rFonts w:ascii="Tahoma" w:hAnsi="Tahoma" w:cs="Tahoma"/>
          <w:sz w:val="24"/>
          <w:szCs w:val="24"/>
        </w:rPr>
        <w:t xml:space="preserve"> prvostepeni organ pogrešno primijenio član 1 i 2 Uredbe o naknadi troškova postupka za pristup informacijama „Sl. List CG“ br.02/07, ne </w:t>
      </w:r>
      <w:r w:rsidR="004317B6">
        <w:rPr>
          <w:rFonts w:ascii="Tahoma" w:hAnsi="Tahoma" w:cs="Tahoma"/>
          <w:sz w:val="24"/>
          <w:szCs w:val="24"/>
        </w:rPr>
        <w:t>konstatujući</w:t>
      </w:r>
      <w:r w:rsidR="003D0026">
        <w:rPr>
          <w:rFonts w:ascii="Tahoma" w:hAnsi="Tahoma" w:cs="Tahoma"/>
          <w:sz w:val="24"/>
          <w:szCs w:val="24"/>
        </w:rPr>
        <w:t xml:space="preserve"> da je ista done</w:t>
      </w:r>
      <w:r w:rsidR="003F50A5">
        <w:rPr>
          <w:rFonts w:ascii="Tahoma" w:hAnsi="Tahoma" w:cs="Tahoma"/>
          <w:sz w:val="24"/>
          <w:szCs w:val="24"/>
        </w:rPr>
        <w:t>š</w:t>
      </w:r>
      <w:r w:rsidR="003D0026">
        <w:rPr>
          <w:rFonts w:ascii="Tahoma" w:hAnsi="Tahoma" w:cs="Tahoma"/>
          <w:sz w:val="24"/>
          <w:szCs w:val="24"/>
        </w:rPr>
        <w:t>ena u vezi sprovođenja člana 19 stav 1 Zakona o slobo</w:t>
      </w:r>
      <w:r w:rsidR="004317B6">
        <w:rPr>
          <w:rFonts w:ascii="Tahoma" w:hAnsi="Tahoma" w:cs="Tahoma"/>
          <w:sz w:val="24"/>
          <w:szCs w:val="24"/>
        </w:rPr>
        <w:t>dnom pristupu informacijama „Sl. l</w:t>
      </w:r>
      <w:r w:rsidR="003D0026">
        <w:rPr>
          <w:rFonts w:ascii="Tahoma" w:hAnsi="Tahoma" w:cs="Tahoma"/>
          <w:sz w:val="24"/>
          <w:szCs w:val="24"/>
        </w:rPr>
        <w:t>ist CG 68/05 koji je prestao da važi</w:t>
      </w:r>
      <w:r w:rsidR="008D6618">
        <w:rPr>
          <w:rFonts w:ascii="Tahoma" w:hAnsi="Tahoma" w:cs="Tahoma"/>
          <w:sz w:val="24"/>
          <w:szCs w:val="24"/>
        </w:rPr>
        <w:t>,</w:t>
      </w:r>
      <w:r w:rsidR="003D0026">
        <w:rPr>
          <w:rFonts w:ascii="Tahoma" w:hAnsi="Tahoma" w:cs="Tahoma"/>
          <w:sz w:val="24"/>
          <w:szCs w:val="24"/>
        </w:rPr>
        <w:t xml:space="preserve"> </w:t>
      </w:r>
      <w:r w:rsidR="008D6618">
        <w:rPr>
          <w:rFonts w:ascii="Tahoma" w:hAnsi="Tahoma" w:cs="Tahoma"/>
          <w:sz w:val="24"/>
          <w:szCs w:val="24"/>
        </w:rPr>
        <w:t>tako da ni prednje navedena Uredba nema pravnu snagu. Žalilac navodi da sve prethodno navedeno ukazuje da je Rješenje br. 1674 nezakonito u dijelu kojem se određuju troškovi postupka, pa predlaže Agencij</w:t>
      </w:r>
      <w:r w:rsidR="004317B6">
        <w:rPr>
          <w:rFonts w:ascii="Tahoma" w:hAnsi="Tahoma" w:cs="Tahoma"/>
          <w:sz w:val="24"/>
          <w:szCs w:val="24"/>
        </w:rPr>
        <w:t>i</w:t>
      </w:r>
      <w:r w:rsidR="006D5056">
        <w:rPr>
          <w:rFonts w:ascii="Tahoma" w:hAnsi="Tahoma" w:cs="Tahoma"/>
          <w:sz w:val="24"/>
          <w:szCs w:val="24"/>
        </w:rPr>
        <w:t xml:space="preserve"> za zaštitu ličnih podataka i slobodan pristup informacijama</w:t>
      </w:r>
      <w:r w:rsidR="008D6618">
        <w:rPr>
          <w:rFonts w:ascii="Tahoma" w:hAnsi="Tahoma" w:cs="Tahoma"/>
          <w:sz w:val="24"/>
          <w:szCs w:val="24"/>
        </w:rPr>
        <w:t xml:space="preserve"> da usvoji žalbu i poništi</w:t>
      </w:r>
      <w:r w:rsidR="006D5056">
        <w:rPr>
          <w:rFonts w:ascii="Tahoma" w:hAnsi="Tahoma" w:cs="Tahoma"/>
          <w:sz w:val="24"/>
          <w:szCs w:val="24"/>
        </w:rPr>
        <w:t xml:space="preserve"> kao nezakonit</w:t>
      </w:r>
      <w:r w:rsidR="008D6618">
        <w:rPr>
          <w:rFonts w:ascii="Tahoma" w:hAnsi="Tahoma" w:cs="Tahoma"/>
          <w:sz w:val="24"/>
          <w:szCs w:val="24"/>
        </w:rPr>
        <w:t xml:space="preserve"> dio Rješenja br. 1674 od 06.11.2015.godine</w:t>
      </w:r>
      <w:r w:rsidR="004317B6">
        <w:rPr>
          <w:rFonts w:ascii="Tahoma" w:hAnsi="Tahoma" w:cs="Tahoma"/>
          <w:sz w:val="24"/>
          <w:szCs w:val="24"/>
        </w:rPr>
        <w:t xml:space="preserve"> </w:t>
      </w:r>
      <w:r w:rsidR="006D5056">
        <w:rPr>
          <w:rFonts w:ascii="Tahoma" w:hAnsi="Tahoma" w:cs="Tahoma"/>
          <w:sz w:val="24"/>
          <w:szCs w:val="24"/>
        </w:rPr>
        <w:t xml:space="preserve"> </w:t>
      </w:r>
      <w:r w:rsidR="008D6618">
        <w:rPr>
          <w:rFonts w:ascii="Tahoma" w:hAnsi="Tahoma" w:cs="Tahoma"/>
          <w:sz w:val="24"/>
          <w:szCs w:val="24"/>
        </w:rPr>
        <w:t xml:space="preserve"> kojim</w:t>
      </w:r>
      <w:r w:rsidR="006D5056">
        <w:rPr>
          <w:rFonts w:ascii="Tahoma" w:hAnsi="Tahoma" w:cs="Tahoma"/>
          <w:sz w:val="24"/>
          <w:szCs w:val="24"/>
        </w:rPr>
        <w:t xml:space="preserve"> je odlučeno</w:t>
      </w:r>
      <w:r w:rsidR="00B53219">
        <w:rPr>
          <w:rFonts w:ascii="Tahoma" w:hAnsi="Tahoma" w:cs="Tahoma"/>
          <w:sz w:val="24"/>
          <w:szCs w:val="24"/>
        </w:rPr>
        <w:t xml:space="preserve"> i traženo od žalioca da </w:t>
      </w:r>
      <w:r w:rsidR="004317B6">
        <w:rPr>
          <w:rFonts w:ascii="Tahoma" w:hAnsi="Tahoma" w:cs="Tahoma"/>
          <w:sz w:val="24"/>
          <w:szCs w:val="24"/>
        </w:rPr>
        <w:t>u</w:t>
      </w:r>
      <w:r w:rsidR="00B53219">
        <w:rPr>
          <w:rFonts w:ascii="Tahoma" w:hAnsi="Tahoma" w:cs="Tahoma"/>
          <w:sz w:val="24"/>
          <w:szCs w:val="24"/>
        </w:rPr>
        <w:t>plati troškove postupka u novčanom iznosu od 1.40 eura.</w:t>
      </w:r>
    </w:p>
    <w:p w:rsidR="000A3DAC" w:rsidRPr="005A768B" w:rsidRDefault="008D6618" w:rsidP="005A768B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21602" w:rsidRPr="00A21602">
        <w:rPr>
          <w:rFonts w:ascii="Tahoma" w:hAnsi="Tahoma" w:cs="Tahoma"/>
          <w:sz w:val="24"/>
          <w:szCs w:val="24"/>
          <w:lang w:val="en-US"/>
        </w:rPr>
        <w:t>Savjet</w:t>
      </w:r>
      <w:proofErr w:type="spellEnd"/>
      <w:r w:rsidR="00A21602" w:rsidRPr="00A21602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="00A21602" w:rsidRPr="00A21602">
        <w:rPr>
          <w:rFonts w:ascii="Tahoma" w:hAnsi="Tahoma" w:cs="Tahoma"/>
          <w:sz w:val="24"/>
          <w:szCs w:val="24"/>
          <w:lang w:val="en-US"/>
        </w:rPr>
        <w:t>Agencije</w:t>
      </w:r>
      <w:proofErr w:type="spellEnd"/>
      <w:r w:rsidR="00A21602" w:rsidRPr="00A21602">
        <w:rPr>
          <w:rFonts w:ascii="Tahoma" w:hAnsi="Tahoma" w:cs="Tahoma"/>
          <w:sz w:val="24"/>
          <w:szCs w:val="24"/>
          <w:lang w:val="en-US"/>
        </w:rPr>
        <w:t xml:space="preserve"> se u </w:t>
      </w:r>
      <w:proofErr w:type="spellStart"/>
      <w:r w:rsidR="00A21602" w:rsidRPr="00A21602">
        <w:rPr>
          <w:rFonts w:ascii="Tahoma" w:hAnsi="Tahoma" w:cs="Tahoma"/>
          <w:sz w:val="24"/>
          <w:szCs w:val="24"/>
          <w:lang w:val="en-US"/>
        </w:rPr>
        <w:t>smislu</w:t>
      </w:r>
      <w:proofErr w:type="spellEnd"/>
      <w:r w:rsidR="00A21602" w:rsidRPr="00A21602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="00A21602" w:rsidRPr="00A21602">
        <w:rPr>
          <w:rFonts w:ascii="Tahoma" w:hAnsi="Tahoma" w:cs="Tahoma"/>
          <w:sz w:val="24"/>
          <w:szCs w:val="24"/>
          <w:lang w:val="en-US"/>
        </w:rPr>
        <w:t>člana</w:t>
      </w:r>
      <w:proofErr w:type="spellEnd"/>
      <w:r w:rsidR="00A21602" w:rsidRPr="00A21602">
        <w:rPr>
          <w:rFonts w:ascii="Tahoma" w:hAnsi="Tahoma" w:cs="Tahoma"/>
          <w:sz w:val="24"/>
          <w:szCs w:val="24"/>
          <w:lang w:val="en-US"/>
        </w:rPr>
        <w:t xml:space="preserve"> 40 </w:t>
      </w:r>
      <w:proofErr w:type="spellStart"/>
      <w:r w:rsidR="00A21602" w:rsidRPr="00A21602">
        <w:rPr>
          <w:rFonts w:ascii="Tahoma" w:hAnsi="Tahoma" w:cs="Tahoma"/>
          <w:sz w:val="24"/>
          <w:szCs w:val="24"/>
          <w:lang w:val="en-US"/>
        </w:rPr>
        <w:t>stav</w:t>
      </w:r>
      <w:proofErr w:type="spellEnd"/>
      <w:r w:rsidR="00A21602" w:rsidRPr="00A21602">
        <w:rPr>
          <w:rFonts w:ascii="Tahoma" w:hAnsi="Tahoma" w:cs="Tahoma"/>
          <w:sz w:val="24"/>
          <w:szCs w:val="24"/>
          <w:lang w:val="en-US"/>
        </w:rPr>
        <w:t xml:space="preserve"> 1 </w:t>
      </w:r>
      <w:proofErr w:type="spellStart"/>
      <w:r w:rsidR="00A21602" w:rsidRPr="00A21602">
        <w:rPr>
          <w:rFonts w:ascii="Tahoma" w:hAnsi="Tahoma" w:cs="Tahoma"/>
          <w:sz w:val="24"/>
          <w:szCs w:val="24"/>
          <w:lang w:val="en-US"/>
        </w:rPr>
        <w:t>tačka</w:t>
      </w:r>
      <w:proofErr w:type="spellEnd"/>
      <w:r w:rsidR="00A21602" w:rsidRPr="00A21602">
        <w:rPr>
          <w:rFonts w:ascii="Tahoma" w:hAnsi="Tahoma" w:cs="Tahoma"/>
          <w:sz w:val="24"/>
          <w:szCs w:val="24"/>
          <w:lang w:val="en-US"/>
        </w:rPr>
        <w:t xml:space="preserve"> 1 </w:t>
      </w:r>
      <w:proofErr w:type="spellStart"/>
      <w:r w:rsidR="00A21602" w:rsidRPr="00A21602">
        <w:rPr>
          <w:rFonts w:ascii="Tahoma" w:hAnsi="Tahoma" w:cs="Tahoma"/>
          <w:sz w:val="24"/>
          <w:szCs w:val="24"/>
          <w:lang w:val="en-US"/>
        </w:rPr>
        <w:t>Zakona</w:t>
      </w:r>
      <w:proofErr w:type="spellEnd"/>
      <w:r w:rsidR="00A21602" w:rsidRPr="00A21602">
        <w:rPr>
          <w:rFonts w:ascii="Tahoma" w:hAnsi="Tahoma" w:cs="Tahoma"/>
          <w:sz w:val="24"/>
          <w:szCs w:val="24"/>
          <w:lang w:val="en-US"/>
        </w:rPr>
        <w:t xml:space="preserve"> o </w:t>
      </w:r>
      <w:proofErr w:type="spellStart"/>
      <w:r w:rsidR="00A21602" w:rsidRPr="00A21602">
        <w:rPr>
          <w:rFonts w:ascii="Tahoma" w:hAnsi="Tahoma" w:cs="Tahoma"/>
          <w:sz w:val="24"/>
          <w:szCs w:val="24"/>
          <w:lang w:val="en-US"/>
        </w:rPr>
        <w:t>slobodnom</w:t>
      </w:r>
      <w:proofErr w:type="spellEnd"/>
      <w:r w:rsidR="00A21602" w:rsidRPr="00A21602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="00A21602" w:rsidRPr="00A21602">
        <w:rPr>
          <w:rFonts w:ascii="Tahoma" w:hAnsi="Tahoma" w:cs="Tahoma"/>
          <w:sz w:val="24"/>
          <w:szCs w:val="24"/>
          <w:lang w:val="en-US"/>
        </w:rPr>
        <w:t>pristup</w:t>
      </w:r>
      <w:proofErr w:type="spellEnd"/>
      <w:r w:rsidR="00A21602" w:rsidRPr="00A21602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="00A21602" w:rsidRPr="00A21602">
        <w:rPr>
          <w:rFonts w:ascii="Tahoma" w:hAnsi="Tahoma" w:cs="Tahoma"/>
          <w:sz w:val="24"/>
          <w:szCs w:val="24"/>
          <w:lang w:val="en-US"/>
        </w:rPr>
        <w:t>informacijama</w:t>
      </w:r>
      <w:proofErr w:type="spellEnd"/>
      <w:r w:rsidR="00A21602" w:rsidRPr="00A21602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="00A21602" w:rsidRPr="00A21602">
        <w:rPr>
          <w:rFonts w:ascii="Tahoma" w:hAnsi="Tahoma" w:cs="Tahoma"/>
          <w:sz w:val="24"/>
          <w:szCs w:val="24"/>
          <w:lang w:val="en-US"/>
        </w:rPr>
        <w:t>obratio</w:t>
      </w:r>
      <w:proofErr w:type="spellEnd"/>
      <w:r w:rsidR="00A21602" w:rsidRPr="00A21602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="00A21602" w:rsidRPr="00A21602">
        <w:rPr>
          <w:rFonts w:ascii="Tahoma" w:hAnsi="Tahoma" w:cs="Tahoma"/>
          <w:sz w:val="24"/>
          <w:szCs w:val="24"/>
          <w:lang w:val="en-US"/>
        </w:rPr>
        <w:t>zahtjevom</w:t>
      </w:r>
      <w:proofErr w:type="spellEnd"/>
      <w:r w:rsidR="00A21602" w:rsidRPr="00A21602">
        <w:rPr>
          <w:rFonts w:ascii="Tahoma" w:hAnsi="Tahoma" w:cs="Tahoma"/>
          <w:sz w:val="24"/>
          <w:szCs w:val="24"/>
          <w:lang w:val="en-US"/>
        </w:rPr>
        <w:t xml:space="preserve"> br.07-</w:t>
      </w:r>
      <w:r w:rsidR="00A21602">
        <w:rPr>
          <w:rFonts w:ascii="Tahoma" w:hAnsi="Tahoma" w:cs="Tahoma"/>
          <w:sz w:val="24"/>
          <w:szCs w:val="24"/>
          <w:lang w:val="en-US"/>
        </w:rPr>
        <w:t>43</w:t>
      </w:r>
      <w:r w:rsidR="00A21602" w:rsidRPr="00A21602">
        <w:rPr>
          <w:rFonts w:ascii="Tahoma" w:hAnsi="Tahoma" w:cs="Tahoma"/>
          <w:sz w:val="24"/>
          <w:szCs w:val="24"/>
          <w:lang w:val="en-US"/>
        </w:rPr>
        <w:t>-4-</w:t>
      </w:r>
      <w:r w:rsidR="00A21602">
        <w:rPr>
          <w:rFonts w:ascii="Tahoma" w:hAnsi="Tahoma" w:cs="Tahoma"/>
          <w:sz w:val="24"/>
          <w:szCs w:val="24"/>
          <w:lang w:val="en-US"/>
        </w:rPr>
        <w:t>3</w:t>
      </w:r>
      <w:r w:rsidR="00A21602" w:rsidRPr="00A21602">
        <w:rPr>
          <w:rFonts w:ascii="Tahoma" w:hAnsi="Tahoma" w:cs="Tahoma"/>
          <w:sz w:val="24"/>
          <w:szCs w:val="24"/>
          <w:lang w:val="en-US"/>
        </w:rPr>
        <w:t xml:space="preserve">/16 </w:t>
      </w:r>
      <w:proofErr w:type="spellStart"/>
      <w:r w:rsidR="00A21602" w:rsidRPr="00A21602">
        <w:rPr>
          <w:rFonts w:ascii="Tahoma" w:hAnsi="Tahoma" w:cs="Tahoma"/>
          <w:sz w:val="24"/>
          <w:szCs w:val="24"/>
          <w:lang w:val="en-US"/>
        </w:rPr>
        <w:t>od</w:t>
      </w:r>
      <w:proofErr w:type="spellEnd"/>
      <w:r w:rsidR="00A21602" w:rsidRPr="00A21602">
        <w:rPr>
          <w:rFonts w:ascii="Tahoma" w:hAnsi="Tahoma" w:cs="Tahoma"/>
          <w:sz w:val="24"/>
          <w:szCs w:val="24"/>
          <w:lang w:val="en-US"/>
        </w:rPr>
        <w:t xml:space="preserve"> 1</w:t>
      </w:r>
      <w:r w:rsidR="00A21602">
        <w:rPr>
          <w:rFonts w:ascii="Tahoma" w:hAnsi="Tahoma" w:cs="Tahoma"/>
          <w:sz w:val="24"/>
          <w:szCs w:val="24"/>
          <w:lang w:val="en-US"/>
        </w:rPr>
        <w:t>1</w:t>
      </w:r>
      <w:r w:rsidR="00A21602" w:rsidRPr="00A21602">
        <w:rPr>
          <w:rFonts w:ascii="Tahoma" w:hAnsi="Tahoma" w:cs="Tahoma"/>
          <w:sz w:val="24"/>
          <w:szCs w:val="24"/>
          <w:lang w:val="en-US"/>
        </w:rPr>
        <w:t xml:space="preserve">.08.2016.godine </w:t>
      </w:r>
      <w:proofErr w:type="spellStart"/>
      <w:r w:rsidR="00A21602" w:rsidRPr="00A21602">
        <w:rPr>
          <w:rFonts w:ascii="Tahoma" w:hAnsi="Tahoma" w:cs="Tahoma"/>
          <w:sz w:val="24"/>
          <w:szCs w:val="24"/>
          <w:lang w:val="en-US"/>
        </w:rPr>
        <w:t>tražeći</w:t>
      </w:r>
      <w:proofErr w:type="spellEnd"/>
      <w:r w:rsidR="00A21602" w:rsidRPr="00A21602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="00A21602" w:rsidRPr="00A21602">
        <w:rPr>
          <w:rFonts w:ascii="Tahoma" w:hAnsi="Tahoma" w:cs="Tahoma"/>
          <w:sz w:val="24"/>
          <w:szCs w:val="24"/>
          <w:lang w:val="en-US"/>
        </w:rPr>
        <w:t>informaciju</w:t>
      </w:r>
      <w:proofErr w:type="spellEnd"/>
      <w:r w:rsidR="00A21602" w:rsidRPr="00A21602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="00A21602" w:rsidRPr="00A21602">
        <w:rPr>
          <w:rFonts w:ascii="Tahoma" w:hAnsi="Tahoma" w:cs="Tahoma"/>
          <w:sz w:val="24"/>
          <w:szCs w:val="24"/>
          <w:lang w:val="en-US"/>
        </w:rPr>
        <w:t>koja</w:t>
      </w:r>
      <w:proofErr w:type="spellEnd"/>
      <w:r w:rsidR="00A21602" w:rsidRPr="00A21602">
        <w:rPr>
          <w:rFonts w:ascii="Tahoma" w:hAnsi="Tahoma" w:cs="Tahoma"/>
          <w:sz w:val="24"/>
          <w:szCs w:val="24"/>
          <w:lang w:val="en-US"/>
        </w:rPr>
        <w:t xml:space="preserve"> je </w:t>
      </w:r>
      <w:proofErr w:type="spellStart"/>
      <w:r w:rsidR="00A21602" w:rsidRPr="00A21602">
        <w:rPr>
          <w:rFonts w:ascii="Tahoma" w:hAnsi="Tahoma" w:cs="Tahoma"/>
          <w:sz w:val="24"/>
          <w:szCs w:val="24"/>
          <w:lang w:val="en-US"/>
        </w:rPr>
        <w:t>predmet</w:t>
      </w:r>
      <w:proofErr w:type="spellEnd"/>
      <w:r w:rsidR="00A21602" w:rsidRPr="00A21602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="00A21602" w:rsidRPr="00A21602">
        <w:rPr>
          <w:rFonts w:ascii="Tahoma" w:hAnsi="Tahoma" w:cs="Tahoma"/>
          <w:sz w:val="24"/>
          <w:szCs w:val="24"/>
          <w:lang w:val="en-US"/>
        </w:rPr>
        <w:t>zahtjeva</w:t>
      </w:r>
      <w:proofErr w:type="spellEnd"/>
      <w:r w:rsidR="00A21602" w:rsidRPr="00A21602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="00A21602" w:rsidRPr="00A21602">
        <w:rPr>
          <w:rFonts w:ascii="Tahoma" w:hAnsi="Tahoma" w:cs="Tahoma"/>
          <w:sz w:val="24"/>
          <w:szCs w:val="24"/>
          <w:lang w:val="en-US"/>
        </w:rPr>
        <w:t>za</w:t>
      </w:r>
      <w:proofErr w:type="spellEnd"/>
      <w:r w:rsidR="00A21602" w:rsidRPr="00A21602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="00A21602" w:rsidRPr="00A21602">
        <w:rPr>
          <w:rFonts w:ascii="Tahoma" w:hAnsi="Tahoma" w:cs="Tahoma"/>
          <w:sz w:val="24"/>
          <w:szCs w:val="24"/>
          <w:lang w:val="en-US"/>
        </w:rPr>
        <w:t>slobodan</w:t>
      </w:r>
      <w:proofErr w:type="spellEnd"/>
      <w:r w:rsidR="00A21602" w:rsidRPr="00A21602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="00A21602" w:rsidRPr="00A21602">
        <w:rPr>
          <w:rFonts w:ascii="Tahoma" w:hAnsi="Tahoma" w:cs="Tahoma"/>
          <w:sz w:val="24"/>
          <w:szCs w:val="24"/>
          <w:lang w:val="en-US"/>
        </w:rPr>
        <w:t>pristup</w:t>
      </w:r>
      <w:proofErr w:type="spellEnd"/>
      <w:r w:rsidR="00A21602" w:rsidRPr="00A21602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="00A21602" w:rsidRPr="00A21602">
        <w:rPr>
          <w:rFonts w:ascii="Tahoma" w:hAnsi="Tahoma" w:cs="Tahoma"/>
          <w:sz w:val="24"/>
          <w:szCs w:val="24"/>
          <w:lang w:val="en-US"/>
        </w:rPr>
        <w:t>informacijama</w:t>
      </w:r>
      <w:proofErr w:type="spellEnd"/>
      <w:r w:rsidR="00A21602" w:rsidRPr="00A21602">
        <w:rPr>
          <w:rFonts w:ascii="Tahoma" w:hAnsi="Tahoma" w:cs="Tahoma"/>
          <w:sz w:val="24"/>
          <w:szCs w:val="24"/>
          <w:lang w:val="en-US"/>
        </w:rPr>
        <w:t xml:space="preserve"> </w:t>
      </w:r>
      <w:r w:rsidR="003C4B07">
        <w:rPr>
          <w:rFonts w:ascii="Tahoma" w:hAnsi="Tahoma" w:cs="Tahoma"/>
          <w:sz w:val="24"/>
          <w:szCs w:val="24"/>
          <w:lang w:val="en-US"/>
        </w:rPr>
        <w:t>XX</w:t>
      </w:r>
      <w:r w:rsidR="00A21602" w:rsidRPr="00A21602">
        <w:rPr>
          <w:rFonts w:ascii="Tahoma" w:hAnsi="Tahoma" w:cs="Tahoma"/>
          <w:sz w:val="24"/>
          <w:szCs w:val="24"/>
          <w:lang w:val="en-US"/>
        </w:rPr>
        <w:t xml:space="preserve"> br. </w:t>
      </w:r>
      <w:r w:rsidR="00A21602">
        <w:rPr>
          <w:rFonts w:ascii="Tahoma" w:hAnsi="Tahoma" w:cs="Tahoma"/>
          <w:sz w:val="24"/>
          <w:szCs w:val="24"/>
          <w:lang w:val="en-US"/>
        </w:rPr>
        <w:t>1587</w:t>
      </w:r>
      <w:r w:rsidR="00A21602" w:rsidRPr="00A21602">
        <w:rPr>
          <w:rFonts w:ascii="Tahoma" w:hAnsi="Tahoma" w:cs="Tahoma"/>
          <w:sz w:val="24"/>
          <w:szCs w:val="24"/>
          <w:lang w:val="en-US"/>
        </w:rPr>
        <w:t xml:space="preserve"> od 2</w:t>
      </w:r>
      <w:r w:rsidR="00A21602">
        <w:rPr>
          <w:rFonts w:ascii="Tahoma" w:hAnsi="Tahoma" w:cs="Tahoma"/>
          <w:sz w:val="24"/>
          <w:szCs w:val="24"/>
          <w:lang w:val="en-US"/>
        </w:rPr>
        <w:t>2</w:t>
      </w:r>
      <w:r w:rsidR="00A21602" w:rsidRPr="00A21602">
        <w:rPr>
          <w:rFonts w:ascii="Tahoma" w:hAnsi="Tahoma" w:cs="Tahoma"/>
          <w:sz w:val="24"/>
          <w:szCs w:val="24"/>
          <w:lang w:val="en-US"/>
        </w:rPr>
        <w:t>.</w:t>
      </w:r>
      <w:r w:rsidR="00A21602">
        <w:rPr>
          <w:rFonts w:ascii="Tahoma" w:hAnsi="Tahoma" w:cs="Tahoma"/>
          <w:sz w:val="24"/>
          <w:szCs w:val="24"/>
          <w:lang w:val="en-US"/>
        </w:rPr>
        <w:t>10</w:t>
      </w:r>
      <w:r w:rsidR="00A21602" w:rsidRPr="00A21602">
        <w:rPr>
          <w:rFonts w:ascii="Tahoma" w:hAnsi="Tahoma" w:cs="Tahoma"/>
          <w:sz w:val="24"/>
          <w:szCs w:val="24"/>
          <w:lang w:val="en-US"/>
        </w:rPr>
        <w:t xml:space="preserve">.2015.godine, </w:t>
      </w:r>
      <w:proofErr w:type="spellStart"/>
      <w:r w:rsidR="00A21602" w:rsidRPr="00A21602">
        <w:rPr>
          <w:rFonts w:ascii="Tahoma" w:hAnsi="Tahoma" w:cs="Tahoma"/>
          <w:sz w:val="24"/>
          <w:szCs w:val="24"/>
          <w:lang w:val="en-US"/>
        </w:rPr>
        <w:t>te</w:t>
      </w:r>
      <w:proofErr w:type="spellEnd"/>
      <w:r w:rsidR="00A21602" w:rsidRPr="00A21602">
        <w:rPr>
          <w:rFonts w:ascii="Tahoma" w:hAnsi="Tahoma" w:cs="Tahoma"/>
          <w:sz w:val="24"/>
          <w:szCs w:val="24"/>
          <w:lang w:val="en-US"/>
        </w:rPr>
        <w:t xml:space="preserve"> je </w:t>
      </w:r>
      <w:proofErr w:type="spellStart"/>
      <w:r w:rsidR="00A21602" w:rsidRPr="00A21602">
        <w:rPr>
          <w:rFonts w:ascii="Tahoma" w:hAnsi="Tahoma" w:cs="Tahoma"/>
          <w:sz w:val="24"/>
          <w:szCs w:val="24"/>
          <w:lang w:val="en-US"/>
        </w:rPr>
        <w:t>uz</w:t>
      </w:r>
      <w:proofErr w:type="spellEnd"/>
      <w:r w:rsidR="00A21602" w:rsidRPr="00A21602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="00A21602" w:rsidRPr="00A21602">
        <w:rPr>
          <w:rFonts w:ascii="Tahoma" w:hAnsi="Tahoma" w:cs="Tahoma"/>
          <w:sz w:val="24"/>
          <w:szCs w:val="24"/>
          <w:lang w:val="en-US"/>
        </w:rPr>
        <w:t>dopis</w:t>
      </w:r>
      <w:proofErr w:type="spellEnd"/>
      <w:r w:rsidR="00A21602" w:rsidRPr="00A21602">
        <w:rPr>
          <w:rFonts w:ascii="Tahoma" w:hAnsi="Tahoma" w:cs="Tahoma"/>
          <w:sz w:val="24"/>
          <w:szCs w:val="24"/>
          <w:lang w:val="en-US"/>
        </w:rPr>
        <w:t xml:space="preserve"> JU SMŠ </w:t>
      </w:r>
      <w:proofErr w:type="spellStart"/>
      <w:r w:rsidR="00A21602" w:rsidRPr="00A21602">
        <w:rPr>
          <w:rFonts w:ascii="Tahoma" w:hAnsi="Tahoma" w:cs="Tahoma"/>
          <w:sz w:val="24"/>
          <w:szCs w:val="24"/>
          <w:lang w:val="en-US"/>
        </w:rPr>
        <w:t>Mladost</w:t>
      </w:r>
      <w:proofErr w:type="spellEnd"/>
      <w:r w:rsidR="00A21602" w:rsidRPr="00A21602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="00A21602">
        <w:rPr>
          <w:rFonts w:ascii="Tahoma" w:hAnsi="Tahoma" w:cs="Tahoma"/>
          <w:sz w:val="24"/>
          <w:szCs w:val="24"/>
          <w:lang w:val="en-US"/>
        </w:rPr>
        <w:t>T</w:t>
      </w:r>
      <w:r w:rsidR="00A21602" w:rsidRPr="00A21602">
        <w:rPr>
          <w:rFonts w:ascii="Tahoma" w:hAnsi="Tahoma" w:cs="Tahoma"/>
          <w:sz w:val="24"/>
          <w:szCs w:val="24"/>
          <w:lang w:val="en-US"/>
        </w:rPr>
        <w:t>ivat</w:t>
      </w:r>
      <w:proofErr w:type="spellEnd"/>
      <w:r w:rsidR="00A21602" w:rsidRPr="00A21602">
        <w:rPr>
          <w:rFonts w:ascii="Tahoma" w:hAnsi="Tahoma" w:cs="Tahoma"/>
          <w:sz w:val="24"/>
          <w:szCs w:val="24"/>
          <w:lang w:val="en-US"/>
        </w:rPr>
        <w:t xml:space="preserve"> br. 1</w:t>
      </w:r>
      <w:r w:rsidR="00A21602">
        <w:rPr>
          <w:rFonts w:ascii="Tahoma" w:hAnsi="Tahoma" w:cs="Tahoma"/>
          <w:sz w:val="24"/>
          <w:szCs w:val="24"/>
          <w:lang w:val="en-US"/>
        </w:rPr>
        <w:t>596</w:t>
      </w:r>
      <w:r w:rsidR="00A21602" w:rsidRPr="00A21602">
        <w:rPr>
          <w:rFonts w:ascii="Tahoma" w:hAnsi="Tahoma" w:cs="Tahoma"/>
          <w:sz w:val="24"/>
          <w:szCs w:val="24"/>
          <w:lang w:val="en-US"/>
        </w:rPr>
        <w:t xml:space="preserve"> od 1</w:t>
      </w:r>
      <w:r w:rsidR="00A21602">
        <w:rPr>
          <w:rFonts w:ascii="Tahoma" w:hAnsi="Tahoma" w:cs="Tahoma"/>
          <w:sz w:val="24"/>
          <w:szCs w:val="24"/>
          <w:lang w:val="en-US"/>
        </w:rPr>
        <w:t>6</w:t>
      </w:r>
      <w:r w:rsidR="00A21602" w:rsidRPr="00A21602">
        <w:rPr>
          <w:rFonts w:ascii="Tahoma" w:hAnsi="Tahoma" w:cs="Tahoma"/>
          <w:sz w:val="24"/>
          <w:szCs w:val="24"/>
          <w:lang w:val="en-US"/>
        </w:rPr>
        <w:t xml:space="preserve">.08.2016.godine </w:t>
      </w:r>
      <w:proofErr w:type="spellStart"/>
      <w:r w:rsidR="00A21602" w:rsidRPr="00A21602">
        <w:rPr>
          <w:rFonts w:ascii="Tahoma" w:hAnsi="Tahoma" w:cs="Tahoma"/>
          <w:sz w:val="24"/>
          <w:szCs w:val="24"/>
          <w:lang w:val="en-US"/>
        </w:rPr>
        <w:t>dostavljena</w:t>
      </w:r>
      <w:proofErr w:type="spellEnd"/>
      <w:r w:rsidR="00A21602" w:rsidRPr="00A21602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="00A21602" w:rsidRPr="00A21602">
        <w:rPr>
          <w:rFonts w:ascii="Tahoma" w:hAnsi="Tahoma" w:cs="Tahoma"/>
          <w:sz w:val="24"/>
          <w:szCs w:val="24"/>
          <w:lang w:val="en-US"/>
        </w:rPr>
        <w:t>informacija</w:t>
      </w:r>
      <w:proofErr w:type="spellEnd"/>
      <w:r w:rsidR="00A21602" w:rsidRPr="00A21602">
        <w:rPr>
          <w:rFonts w:ascii="Tahoma" w:hAnsi="Tahoma" w:cs="Tahoma"/>
          <w:sz w:val="24"/>
          <w:szCs w:val="24"/>
          <w:lang w:val="en-US"/>
        </w:rPr>
        <w:t xml:space="preserve"> i to: </w:t>
      </w:r>
      <w:proofErr w:type="spellStart"/>
      <w:r w:rsidR="00A12D9F">
        <w:rPr>
          <w:rFonts w:ascii="Tahoma" w:hAnsi="Tahoma" w:cs="Tahoma"/>
          <w:sz w:val="24"/>
          <w:szCs w:val="24"/>
          <w:lang w:val="en-US"/>
        </w:rPr>
        <w:t>Ugovor</w:t>
      </w:r>
      <w:proofErr w:type="spellEnd"/>
      <w:r w:rsidR="00A12D9F">
        <w:rPr>
          <w:rFonts w:ascii="Tahoma" w:hAnsi="Tahoma" w:cs="Tahoma"/>
          <w:sz w:val="24"/>
          <w:szCs w:val="24"/>
          <w:lang w:val="en-US"/>
        </w:rPr>
        <w:t xml:space="preserve"> o </w:t>
      </w:r>
      <w:proofErr w:type="spellStart"/>
      <w:r w:rsidR="00A12D9F">
        <w:rPr>
          <w:rFonts w:ascii="Tahoma" w:hAnsi="Tahoma" w:cs="Tahoma"/>
          <w:sz w:val="24"/>
          <w:szCs w:val="24"/>
          <w:lang w:val="en-US"/>
        </w:rPr>
        <w:t>radu</w:t>
      </w:r>
      <w:proofErr w:type="spellEnd"/>
      <w:r w:rsidR="00A12D9F">
        <w:rPr>
          <w:rFonts w:ascii="Tahoma" w:hAnsi="Tahoma" w:cs="Tahoma"/>
          <w:sz w:val="24"/>
          <w:szCs w:val="24"/>
          <w:lang w:val="en-US"/>
        </w:rPr>
        <w:t xml:space="preserve"> br. 1420 od 30</w:t>
      </w:r>
      <w:r w:rsidR="00A21602">
        <w:rPr>
          <w:rFonts w:ascii="Tahoma" w:hAnsi="Tahoma" w:cs="Tahoma"/>
          <w:sz w:val="24"/>
          <w:szCs w:val="24"/>
          <w:lang w:val="en-US"/>
        </w:rPr>
        <w:t xml:space="preserve">.12.2013.godine i </w:t>
      </w:r>
      <w:proofErr w:type="spellStart"/>
      <w:r w:rsidR="0062079A">
        <w:rPr>
          <w:rFonts w:ascii="Tahoma" w:hAnsi="Tahoma" w:cs="Tahoma"/>
          <w:sz w:val="24"/>
          <w:szCs w:val="24"/>
          <w:lang w:val="en-US"/>
        </w:rPr>
        <w:t>S</w:t>
      </w:r>
      <w:r w:rsidR="00A21602">
        <w:rPr>
          <w:rFonts w:ascii="Tahoma" w:hAnsi="Tahoma" w:cs="Tahoma"/>
          <w:sz w:val="24"/>
          <w:szCs w:val="24"/>
          <w:lang w:val="en-US"/>
        </w:rPr>
        <w:t>porazum</w:t>
      </w:r>
      <w:proofErr w:type="spellEnd"/>
      <w:r w:rsidR="00A21602">
        <w:rPr>
          <w:rFonts w:ascii="Tahoma" w:hAnsi="Tahoma" w:cs="Tahoma"/>
          <w:sz w:val="24"/>
          <w:szCs w:val="24"/>
          <w:lang w:val="en-US"/>
        </w:rPr>
        <w:t xml:space="preserve"> o </w:t>
      </w:r>
      <w:proofErr w:type="spellStart"/>
      <w:r w:rsidR="00A21602">
        <w:rPr>
          <w:rFonts w:ascii="Tahoma" w:hAnsi="Tahoma" w:cs="Tahoma"/>
          <w:sz w:val="24"/>
          <w:szCs w:val="24"/>
          <w:lang w:val="en-US"/>
        </w:rPr>
        <w:t>preuzimanju</w:t>
      </w:r>
      <w:proofErr w:type="spellEnd"/>
      <w:r w:rsidR="00A21602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="00A21602">
        <w:rPr>
          <w:rFonts w:ascii="Tahoma" w:hAnsi="Tahoma" w:cs="Tahoma"/>
          <w:sz w:val="24"/>
          <w:szCs w:val="24"/>
          <w:lang w:val="en-US"/>
        </w:rPr>
        <w:t>nastavnika</w:t>
      </w:r>
      <w:proofErr w:type="spellEnd"/>
      <w:r w:rsidR="00A21602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="00A21602">
        <w:rPr>
          <w:rFonts w:ascii="Tahoma" w:hAnsi="Tahoma" w:cs="Tahoma"/>
          <w:sz w:val="24"/>
          <w:szCs w:val="24"/>
          <w:lang w:val="en-US"/>
        </w:rPr>
        <w:t>na</w:t>
      </w:r>
      <w:proofErr w:type="spellEnd"/>
      <w:r w:rsidR="00A21602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="00A21602">
        <w:rPr>
          <w:rFonts w:ascii="Tahoma" w:hAnsi="Tahoma" w:cs="Tahoma"/>
          <w:sz w:val="24"/>
          <w:szCs w:val="24"/>
          <w:lang w:val="en-US"/>
        </w:rPr>
        <w:t>određeno</w:t>
      </w:r>
      <w:proofErr w:type="spellEnd"/>
      <w:r w:rsidR="00A21602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="00A21602">
        <w:rPr>
          <w:rFonts w:ascii="Tahoma" w:hAnsi="Tahoma" w:cs="Tahoma"/>
          <w:sz w:val="24"/>
          <w:szCs w:val="24"/>
          <w:lang w:val="en-US"/>
        </w:rPr>
        <w:t>vrijeme</w:t>
      </w:r>
      <w:proofErr w:type="spellEnd"/>
      <w:r w:rsidR="00A21602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="00A21602">
        <w:rPr>
          <w:rFonts w:ascii="Tahoma" w:hAnsi="Tahoma" w:cs="Tahoma"/>
          <w:sz w:val="24"/>
          <w:szCs w:val="24"/>
          <w:lang w:val="en-US"/>
        </w:rPr>
        <w:t>radi</w:t>
      </w:r>
      <w:proofErr w:type="spellEnd"/>
      <w:r w:rsidR="00A21602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="00A21602">
        <w:rPr>
          <w:rFonts w:ascii="Tahoma" w:hAnsi="Tahoma" w:cs="Tahoma"/>
          <w:sz w:val="24"/>
          <w:szCs w:val="24"/>
          <w:lang w:val="en-US"/>
        </w:rPr>
        <w:t>dopune</w:t>
      </w:r>
      <w:proofErr w:type="spellEnd"/>
      <w:r w:rsidR="00A21602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="00A21602">
        <w:rPr>
          <w:rFonts w:ascii="Tahoma" w:hAnsi="Tahoma" w:cs="Tahoma"/>
          <w:sz w:val="24"/>
          <w:szCs w:val="24"/>
          <w:lang w:val="en-US"/>
        </w:rPr>
        <w:t>norme</w:t>
      </w:r>
      <w:proofErr w:type="spellEnd"/>
      <w:r w:rsidR="00A21602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="00A21602">
        <w:rPr>
          <w:rFonts w:ascii="Tahoma" w:hAnsi="Tahoma" w:cs="Tahoma"/>
          <w:sz w:val="24"/>
          <w:szCs w:val="24"/>
          <w:lang w:val="en-US"/>
        </w:rPr>
        <w:t>časova</w:t>
      </w:r>
      <w:proofErr w:type="spellEnd"/>
      <w:r w:rsidR="00A21602">
        <w:rPr>
          <w:rFonts w:ascii="Tahoma" w:hAnsi="Tahoma" w:cs="Tahoma"/>
          <w:sz w:val="24"/>
          <w:szCs w:val="24"/>
          <w:lang w:val="en-US"/>
        </w:rPr>
        <w:t xml:space="preserve"> br. 2 od 01.09.2015.godine.</w:t>
      </w:r>
    </w:p>
    <w:p w:rsidR="00096AC7" w:rsidRPr="005A768B" w:rsidRDefault="00A21602" w:rsidP="005A768B">
      <w:pPr>
        <w:jc w:val="both"/>
        <w:rPr>
          <w:rFonts w:ascii="Tahoma" w:hAnsi="Tahoma" w:cs="Tahoma"/>
          <w:sz w:val="24"/>
          <w:szCs w:val="24"/>
        </w:rPr>
      </w:pPr>
      <w:r w:rsidRPr="00605441">
        <w:rPr>
          <w:rFonts w:ascii="Tahoma" w:hAnsi="Tahoma" w:cs="Tahoma"/>
          <w:sz w:val="24"/>
          <w:szCs w:val="24"/>
        </w:rPr>
        <w:t xml:space="preserve">Nakon razmatranja spisa predmeta i žalbenih navoda </w:t>
      </w:r>
      <w:r>
        <w:rPr>
          <w:rFonts w:ascii="Tahoma" w:hAnsi="Tahoma" w:cs="Tahoma"/>
          <w:sz w:val="24"/>
          <w:szCs w:val="24"/>
        </w:rPr>
        <w:t xml:space="preserve">i neposrednog uvida u: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Ugovor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o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radu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br. 1420 </w:t>
      </w:r>
      <w:proofErr w:type="gramStart"/>
      <w:r>
        <w:rPr>
          <w:rFonts w:ascii="Tahoma" w:hAnsi="Tahoma" w:cs="Tahoma"/>
          <w:sz w:val="24"/>
          <w:szCs w:val="24"/>
          <w:lang w:val="en-US"/>
        </w:rPr>
        <w:t>od</w:t>
      </w:r>
      <w:proofErr w:type="gramEnd"/>
      <w:r>
        <w:rPr>
          <w:rFonts w:ascii="Tahoma" w:hAnsi="Tahoma" w:cs="Tahoma"/>
          <w:sz w:val="24"/>
          <w:szCs w:val="24"/>
          <w:lang w:val="en-US"/>
        </w:rPr>
        <w:t xml:space="preserve"> 3</w:t>
      </w:r>
      <w:r w:rsidR="00F3703B">
        <w:rPr>
          <w:rFonts w:ascii="Tahoma" w:hAnsi="Tahoma" w:cs="Tahoma"/>
          <w:sz w:val="24"/>
          <w:szCs w:val="24"/>
          <w:lang w:val="en-US"/>
        </w:rPr>
        <w:t>0</w:t>
      </w:r>
      <w:r>
        <w:rPr>
          <w:rFonts w:ascii="Tahoma" w:hAnsi="Tahoma" w:cs="Tahoma"/>
          <w:sz w:val="24"/>
          <w:szCs w:val="24"/>
          <w:lang w:val="en-US"/>
        </w:rPr>
        <w:t xml:space="preserve">.12.2013.godine i </w:t>
      </w:r>
      <w:proofErr w:type="spellStart"/>
      <w:r w:rsidR="00124735">
        <w:rPr>
          <w:rFonts w:ascii="Tahoma" w:hAnsi="Tahoma" w:cs="Tahoma"/>
          <w:sz w:val="24"/>
          <w:szCs w:val="24"/>
          <w:lang w:val="en-US"/>
        </w:rPr>
        <w:t>S</w:t>
      </w:r>
      <w:r>
        <w:rPr>
          <w:rFonts w:ascii="Tahoma" w:hAnsi="Tahoma" w:cs="Tahoma"/>
          <w:sz w:val="24"/>
          <w:szCs w:val="24"/>
          <w:lang w:val="en-US"/>
        </w:rPr>
        <w:t>porazum</w:t>
      </w:r>
      <w:r w:rsidR="00124735">
        <w:rPr>
          <w:rFonts w:ascii="Tahoma" w:hAnsi="Tahoma" w:cs="Tahoma"/>
          <w:sz w:val="24"/>
          <w:szCs w:val="24"/>
          <w:lang w:val="en-US"/>
        </w:rPr>
        <w:t>a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o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preuzimanju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nastavnika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na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lastRenderedPageBreak/>
        <w:t>određeno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vrijeme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radi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dopune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norme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časova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br. 2 od 01.09.2015.godine</w:t>
      </w:r>
      <w:r>
        <w:rPr>
          <w:rFonts w:ascii="Tahoma" w:hAnsi="Tahoma" w:cs="Tahoma"/>
          <w:sz w:val="24"/>
          <w:szCs w:val="24"/>
        </w:rPr>
        <w:t>,</w:t>
      </w:r>
      <w:r w:rsidR="0091003F" w:rsidRPr="005A768B">
        <w:rPr>
          <w:rFonts w:ascii="Tahoma" w:hAnsi="Tahoma" w:cs="Tahoma"/>
          <w:sz w:val="24"/>
          <w:szCs w:val="24"/>
        </w:rPr>
        <w:t xml:space="preserve"> </w:t>
      </w:r>
      <w:r w:rsidR="00096AC7" w:rsidRPr="005A768B">
        <w:rPr>
          <w:rFonts w:ascii="Tahoma" w:hAnsi="Tahoma" w:cs="Tahoma"/>
          <w:sz w:val="24"/>
          <w:szCs w:val="24"/>
        </w:rPr>
        <w:t>Savjet Agencije nalazi da je žalba neosnovana.</w:t>
      </w:r>
    </w:p>
    <w:p w:rsidR="00132A5D" w:rsidRPr="003E15A0" w:rsidRDefault="000500FD" w:rsidP="005A768B">
      <w:pPr>
        <w:jc w:val="both"/>
        <w:rPr>
          <w:rFonts w:ascii="Tahoma" w:hAnsi="Tahoma" w:cs="Tahoma"/>
          <w:color w:val="000000"/>
          <w:sz w:val="24"/>
          <w:szCs w:val="24"/>
        </w:rPr>
      </w:pPr>
      <w:r w:rsidRPr="00DF25D1">
        <w:rPr>
          <w:rFonts w:ascii="Tahoma" w:hAnsi="Tahoma" w:cs="Tahoma"/>
          <w:sz w:val="24"/>
          <w:szCs w:val="24"/>
        </w:rPr>
        <w:t>Član 235 Zakona o opštem upravnom postupku propisuje da drugostepeni organ će odbiti žalbu kada utvrdi da je postupak koji je rješenju prethodio pravilno sproveden i da je rješenje pravilno i na zakonu zasnovano, a žalba neosnovana.</w:t>
      </w:r>
      <w:r w:rsidR="00EA2E5C" w:rsidRPr="00DF25D1">
        <w:rPr>
          <w:rFonts w:ascii="Tahoma" w:hAnsi="Tahoma" w:cs="Tahoma"/>
          <w:sz w:val="24"/>
          <w:szCs w:val="24"/>
        </w:rPr>
        <w:t xml:space="preserve"> </w:t>
      </w:r>
      <w:r w:rsidR="00096AC7" w:rsidRPr="00DF25D1">
        <w:rPr>
          <w:rFonts w:ascii="Tahoma" w:hAnsi="Tahoma" w:cs="Tahoma"/>
          <w:color w:val="000000"/>
          <w:sz w:val="24"/>
          <w:szCs w:val="24"/>
        </w:rPr>
        <w:t>Član 1 Zakona o slobodnom prist</w:t>
      </w:r>
      <w:r w:rsidR="003174B5">
        <w:rPr>
          <w:rFonts w:ascii="Tahoma" w:hAnsi="Tahoma" w:cs="Tahoma"/>
          <w:color w:val="000000"/>
          <w:sz w:val="24"/>
          <w:szCs w:val="24"/>
        </w:rPr>
        <w:t xml:space="preserve">upu informacijama propisuje da se </w:t>
      </w:r>
      <w:r w:rsidR="00096AC7" w:rsidRPr="00DF25D1">
        <w:rPr>
          <w:rFonts w:ascii="Tahoma" w:hAnsi="Tahoma" w:cs="Tahoma"/>
          <w:color w:val="000000"/>
          <w:sz w:val="24"/>
          <w:szCs w:val="24"/>
        </w:rPr>
        <w:t>pravo na pristup informacijama u posjedu organa vlasti ostvaruje na način i po postupku propisanim ovim zakonom.</w:t>
      </w:r>
      <w:r w:rsidR="00EA2E5C" w:rsidRPr="00DF25D1">
        <w:rPr>
          <w:rFonts w:ascii="Tahoma" w:hAnsi="Tahoma" w:cs="Tahoma"/>
          <w:sz w:val="24"/>
          <w:szCs w:val="24"/>
        </w:rPr>
        <w:t xml:space="preserve"> </w:t>
      </w:r>
      <w:r w:rsidR="00DF25D1" w:rsidRPr="00DF25D1">
        <w:rPr>
          <w:rFonts w:ascii="Tahoma" w:hAnsi="Tahoma" w:cs="Tahoma"/>
          <w:color w:val="000000"/>
          <w:sz w:val="24"/>
          <w:szCs w:val="24"/>
        </w:rPr>
        <w:t xml:space="preserve">Član 33 </w:t>
      </w:r>
      <w:r w:rsidR="0091003F" w:rsidRPr="00DF25D1">
        <w:rPr>
          <w:rFonts w:ascii="Tahoma" w:hAnsi="Tahoma" w:cs="Tahoma"/>
          <w:color w:val="000000"/>
          <w:sz w:val="24"/>
          <w:szCs w:val="24"/>
        </w:rPr>
        <w:t xml:space="preserve">Zakona o slobodnom pristupu informacijama propisuje da </w:t>
      </w:r>
      <w:r w:rsidR="00DF25D1">
        <w:rPr>
          <w:rFonts w:ascii="Tahoma" w:hAnsi="Tahoma" w:cs="Tahoma"/>
          <w:color w:val="000000"/>
          <w:sz w:val="24"/>
          <w:szCs w:val="24"/>
        </w:rPr>
        <w:t>p</w:t>
      </w:r>
      <w:r w:rsidR="00DF25D1" w:rsidRPr="00DF25D1">
        <w:rPr>
          <w:rFonts w:ascii="Tahoma" w:hAnsi="Tahoma" w:cs="Tahoma"/>
          <w:color w:val="000000"/>
          <w:sz w:val="24"/>
          <w:szCs w:val="24"/>
        </w:rPr>
        <w:t>odnosilac zahtjeva snosi troškove postupka za pristup informaciji koji se odnose na stvarne troškove organa vlasti radi kopiranja, skeniranja i dostavljanja tražene informacije, u skladu sa propisom Vlade Crne Gore. Ako je podnosilac zahtjeva lice sa invaliditetom i lice u stanju socijalne potrebe, troškove postupka za pristup informaciji snosi organ vlasti. Troškovi postupka iz stava 2 ovog člana plaćaju se prije omogućavanja pristupa informaciji. Ako podnosilac zahtjeva ne dostavi dokaz da je uplatio troškove postupka u utvrđenom iznosu, organ vlasti mu neće omogućiti pristup traženoj informaciji.</w:t>
      </w:r>
      <w:r w:rsidR="00CF126F">
        <w:rPr>
          <w:rFonts w:ascii="Tahoma" w:hAnsi="Tahoma" w:cs="Tahoma"/>
          <w:color w:val="000000"/>
          <w:sz w:val="24"/>
          <w:szCs w:val="24"/>
        </w:rPr>
        <w:t xml:space="preserve"> </w:t>
      </w:r>
      <w:r w:rsidR="00B379E3">
        <w:rPr>
          <w:rFonts w:ascii="Tahoma" w:hAnsi="Tahoma" w:cs="Tahoma"/>
          <w:color w:val="000000"/>
          <w:sz w:val="24"/>
          <w:szCs w:val="24"/>
        </w:rPr>
        <w:t>Članom 1</w:t>
      </w:r>
      <w:r w:rsidR="00B379E3" w:rsidRPr="00B379E3">
        <w:t xml:space="preserve"> </w:t>
      </w:r>
      <w:r w:rsidR="00B379E3" w:rsidRPr="00B379E3">
        <w:rPr>
          <w:rFonts w:ascii="Tahoma" w:hAnsi="Tahoma" w:cs="Tahoma"/>
          <w:color w:val="000000"/>
          <w:sz w:val="24"/>
          <w:szCs w:val="24"/>
        </w:rPr>
        <w:t xml:space="preserve">Uredbe o naknadi troškova u postupku pristupa informacijama (Sl. List CG </w:t>
      </w:r>
      <w:r w:rsidR="00B379E3">
        <w:rPr>
          <w:rFonts w:ascii="Tahoma" w:hAnsi="Tahoma" w:cs="Tahoma"/>
          <w:color w:val="000000"/>
          <w:sz w:val="24"/>
          <w:szCs w:val="24"/>
        </w:rPr>
        <w:t xml:space="preserve">br. 02/07 od 09.10.2007.godine) stav 1 tačka 1 alineja 1 je propisano </w:t>
      </w:r>
      <w:r w:rsidR="00B379E3">
        <w:rPr>
          <w:rFonts w:ascii="Tahoma" w:hAnsi="Tahoma" w:cs="Tahoma"/>
          <w:sz w:val="24"/>
          <w:szCs w:val="24"/>
        </w:rPr>
        <w:t xml:space="preserve">da </w:t>
      </w:r>
      <w:r w:rsidR="00B379E3" w:rsidRPr="00B379E3">
        <w:rPr>
          <w:rFonts w:ascii="Tahoma" w:hAnsi="Tahoma" w:cs="Tahoma"/>
          <w:sz w:val="24"/>
          <w:szCs w:val="24"/>
        </w:rPr>
        <w:t xml:space="preserve"> </w:t>
      </w:r>
      <w:r w:rsidR="00B379E3">
        <w:rPr>
          <w:rFonts w:ascii="Tahoma" w:hAnsi="Tahoma" w:cs="Tahoma"/>
          <w:sz w:val="24"/>
          <w:szCs w:val="24"/>
        </w:rPr>
        <w:t>t</w:t>
      </w:r>
      <w:r w:rsidR="00B379E3" w:rsidRPr="00B379E3">
        <w:rPr>
          <w:rFonts w:ascii="Tahoma" w:hAnsi="Tahoma" w:cs="Tahoma"/>
          <w:sz w:val="24"/>
          <w:szCs w:val="24"/>
        </w:rPr>
        <w:t>roškovi organa vlasti, nastali u postupku za pristup informacijama, koji su predviđeni Zakonom o slobodnom pristupu</w:t>
      </w:r>
      <w:r w:rsidR="00B379E3" w:rsidRPr="00B379E3">
        <w:rPr>
          <w:rFonts w:ascii="Tahoma" w:hAnsi="Tahoma" w:cs="Tahoma"/>
          <w:color w:val="000000"/>
          <w:sz w:val="24"/>
          <w:szCs w:val="24"/>
        </w:rPr>
        <w:t xml:space="preserve"> informacijama, određuju se u sledećem iznosu i to, za:</w:t>
      </w:r>
      <w:r w:rsidR="00B379E3">
        <w:rPr>
          <w:rFonts w:ascii="Tahoma" w:hAnsi="Tahoma" w:cs="Tahoma"/>
          <w:color w:val="000000"/>
          <w:sz w:val="24"/>
          <w:szCs w:val="24"/>
        </w:rPr>
        <w:t xml:space="preserve"> </w:t>
      </w:r>
      <w:r w:rsidR="00B379E3" w:rsidRPr="00B379E3">
        <w:rPr>
          <w:rFonts w:ascii="Tahoma" w:hAnsi="Tahoma" w:cs="Tahoma"/>
          <w:color w:val="000000"/>
          <w:sz w:val="24"/>
          <w:szCs w:val="24"/>
        </w:rPr>
        <w:t>1. Fotokopiranje informacije- format A4 crnobijeli 0.10 E, po stranici,</w:t>
      </w:r>
      <w:r w:rsidR="00B379E3">
        <w:rPr>
          <w:rFonts w:ascii="Tahoma" w:hAnsi="Tahoma" w:cs="Tahoma"/>
          <w:color w:val="000000"/>
          <w:sz w:val="24"/>
          <w:szCs w:val="24"/>
        </w:rPr>
        <w:t xml:space="preserve"> </w:t>
      </w:r>
      <w:r w:rsidR="00B379E3" w:rsidRPr="00B379E3">
        <w:rPr>
          <w:rFonts w:ascii="Tahoma" w:hAnsi="Tahoma" w:cs="Tahoma"/>
          <w:color w:val="000000"/>
          <w:sz w:val="24"/>
          <w:szCs w:val="24"/>
        </w:rPr>
        <w:t xml:space="preserve"> a da je članom</w:t>
      </w:r>
      <w:r w:rsidR="00B379E3">
        <w:rPr>
          <w:rFonts w:ascii="Tahoma" w:hAnsi="Tahoma" w:cs="Tahoma"/>
          <w:color w:val="000000"/>
          <w:sz w:val="24"/>
          <w:szCs w:val="24"/>
        </w:rPr>
        <w:t xml:space="preserve"> </w:t>
      </w:r>
      <w:r w:rsidR="00B379E3" w:rsidRPr="00B379E3">
        <w:rPr>
          <w:rFonts w:ascii="Tahoma" w:hAnsi="Tahoma" w:cs="Tahoma"/>
          <w:color w:val="000000"/>
          <w:sz w:val="24"/>
          <w:szCs w:val="24"/>
        </w:rPr>
        <w:t>1 stav 1 tačka 3 alineja 2 Uredbe o naknadi troškova u postupku pristupa informacijama</w:t>
      </w:r>
      <w:r w:rsidR="00B379E3">
        <w:rPr>
          <w:rFonts w:ascii="Tahoma" w:hAnsi="Tahoma" w:cs="Tahoma"/>
          <w:color w:val="000000"/>
          <w:sz w:val="24"/>
          <w:szCs w:val="24"/>
        </w:rPr>
        <w:t xml:space="preserve"> propisano da se</w:t>
      </w:r>
      <w:r w:rsidR="00B379E3" w:rsidRPr="00B379E3">
        <w:rPr>
          <w:rFonts w:ascii="Tahoma" w:hAnsi="Tahoma" w:cs="Tahoma"/>
          <w:color w:val="000000"/>
          <w:sz w:val="24"/>
          <w:szCs w:val="24"/>
        </w:rPr>
        <w:t xml:space="preserve"> </w:t>
      </w:r>
      <w:r w:rsidR="00B379E3">
        <w:rPr>
          <w:rFonts w:ascii="Tahoma" w:hAnsi="Tahoma" w:cs="Tahoma"/>
          <w:color w:val="000000"/>
          <w:sz w:val="24"/>
          <w:szCs w:val="24"/>
        </w:rPr>
        <w:t>d</w:t>
      </w:r>
      <w:r w:rsidR="00B379E3" w:rsidRPr="00B379E3">
        <w:rPr>
          <w:rFonts w:ascii="Tahoma" w:hAnsi="Tahoma" w:cs="Tahoma"/>
          <w:color w:val="000000"/>
          <w:sz w:val="24"/>
          <w:szCs w:val="24"/>
        </w:rPr>
        <w:t>ostavljanje informacije</w:t>
      </w:r>
      <w:r w:rsidR="00B379E3">
        <w:rPr>
          <w:rFonts w:ascii="Tahoma" w:hAnsi="Tahoma" w:cs="Tahoma"/>
          <w:color w:val="000000"/>
          <w:sz w:val="24"/>
          <w:szCs w:val="24"/>
        </w:rPr>
        <w:t xml:space="preserve"> </w:t>
      </w:r>
      <w:r w:rsidR="00B379E3" w:rsidRPr="00B379E3">
        <w:rPr>
          <w:rFonts w:ascii="Tahoma" w:hAnsi="Tahoma" w:cs="Tahoma"/>
          <w:color w:val="000000"/>
          <w:sz w:val="24"/>
          <w:szCs w:val="24"/>
        </w:rPr>
        <w:t xml:space="preserve">putem pošte (preporučenom ili DHL pošiljkom ), po računu pravnog lica koje je registrovano za obavljanje poštanskih usluga, uvećan za cijenu poštanske </w:t>
      </w:r>
      <w:r w:rsidR="00B379E3">
        <w:rPr>
          <w:rFonts w:ascii="Tahoma" w:hAnsi="Tahoma" w:cs="Tahoma"/>
          <w:color w:val="000000"/>
          <w:sz w:val="24"/>
          <w:szCs w:val="24"/>
        </w:rPr>
        <w:t>marke. Članom 2</w:t>
      </w:r>
      <w:r w:rsidR="00B379E3" w:rsidRPr="00B379E3">
        <w:t xml:space="preserve"> </w:t>
      </w:r>
      <w:r w:rsidR="00B379E3" w:rsidRPr="00B379E3">
        <w:rPr>
          <w:rFonts w:ascii="Tahoma" w:hAnsi="Tahoma" w:cs="Tahoma"/>
          <w:color w:val="000000"/>
          <w:sz w:val="24"/>
          <w:szCs w:val="24"/>
        </w:rPr>
        <w:t>Uredbe o naknadi troškova u postupku pristupa informacijama</w:t>
      </w:r>
      <w:r w:rsidR="00B379E3">
        <w:rPr>
          <w:rFonts w:ascii="Tahoma" w:hAnsi="Tahoma" w:cs="Tahoma"/>
          <w:color w:val="000000"/>
          <w:sz w:val="24"/>
          <w:szCs w:val="24"/>
        </w:rPr>
        <w:t xml:space="preserve"> je propisano </w:t>
      </w:r>
      <w:r w:rsidR="00B379E3" w:rsidRPr="00B379E3">
        <w:rPr>
          <w:rFonts w:ascii="Tahoma" w:hAnsi="Tahoma" w:cs="Tahoma"/>
          <w:bCs/>
          <w:color w:val="000000"/>
          <w:sz w:val="24"/>
          <w:szCs w:val="24"/>
        </w:rPr>
        <w:t>da se</w:t>
      </w:r>
      <w:r w:rsidR="00B379E3" w:rsidRPr="00B379E3">
        <w:rPr>
          <w:rFonts w:ascii="Tahoma" w:hAnsi="Tahoma" w:cs="Tahoma"/>
          <w:b/>
          <w:bCs/>
          <w:color w:val="000000"/>
          <w:sz w:val="24"/>
          <w:szCs w:val="24"/>
        </w:rPr>
        <w:t xml:space="preserve"> </w:t>
      </w:r>
      <w:r w:rsidR="00B379E3" w:rsidRPr="00B379E3">
        <w:rPr>
          <w:rFonts w:ascii="Tahoma" w:hAnsi="Tahoma" w:cs="Tahoma"/>
          <w:color w:val="000000"/>
          <w:sz w:val="24"/>
          <w:szCs w:val="24"/>
        </w:rPr>
        <w:t xml:space="preserve"> sredstva na ime naknade troškova iz člana 1 ove uredbe uplaćuju se na žiro račun organa vlasti koji vodi postupak.</w:t>
      </w:r>
      <w:r w:rsidR="003E15A0">
        <w:rPr>
          <w:rFonts w:ascii="Tahoma" w:hAnsi="Tahoma" w:cs="Tahoma"/>
          <w:color w:val="000000"/>
          <w:sz w:val="24"/>
          <w:szCs w:val="24"/>
        </w:rPr>
        <w:t xml:space="preserve"> </w:t>
      </w:r>
      <w:r w:rsidR="00132A5D" w:rsidRPr="005A768B">
        <w:rPr>
          <w:rFonts w:ascii="Tahoma" w:hAnsi="Tahoma" w:cs="Tahoma"/>
          <w:sz w:val="24"/>
          <w:szCs w:val="24"/>
        </w:rPr>
        <w:t>Naime, članom 33 Zakona o slobodnom pristupu informacijama jasno je određeno da podnosilac zahtjeva za slobodan pristup informa</w:t>
      </w:r>
      <w:r w:rsidR="00265FCA">
        <w:rPr>
          <w:rFonts w:ascii="Tahoma" w:hAnsi="Tahoma" w:cs="Tahoma"/>
          <w:sz w:val="24"/>
          <w:szCs w:val="24"/>
        </w:rPr>
        <w:t xml:space="preserve">cijama snosi troškove postupka te da se </w:t>
      </w:r>
      <w:r w:rsidR="00132A5D" w:rsidRPr="005A768B">
        <w:rPr>
          <w:rFonts w:ascii="Tahoma" w:hAnsi="Tahoma" w:cs="Tahoma"/>
          <w:sz w:val="24"/>
          <w:szCs w:val="24"/>
        </w:rPr>
        <w:t>plaćanja troškova oslobađaju lica sa invaliditetom i lica u stanju socijalne potrebe, u kom slučaju trošk</w:t>
      </w:r>
      <w:r w:rsidR="00CF126F">
        <w:rPr>
          <w:rFonts w:ascii="Tahoma" w:hAnsi="Tahoma" w:cs="Tahoma"/>
          <w:sz w:val="24"/>
          <w:szCs w:val="24"/>
        </w:rPr>
        <w:t>ove postupka snosi organ vlasti</w:t>
      </w:r>
      <w:r w:rsidR="00265FCA">
        <w:rPr>
          <w:rFonts w:ascii="Tahoma" w:hAnsi="Tahoma" w:cs="Tahoma"/>
          <w:sz w:val="24"/>
          <w:szCs w:val="24"/>
        </w:rPr>
        <w:t xml:space="preserve"> </w:t>
      </w:r>
      <w:r w:rsidR="0062208E">
        <w:rPr>
          <w:rFonts w:ascii="Tahoma" w:hAnsi="Tahoma" w:cs="Tahoma"/>
          <w:sz w:val="24"/>
          <w:szCs w:val="24"/>
        </w:rPr>
        <w:t>i</w:t>
      </w:r>
      <w:r w:rsidR="00265FCA">
        <w:rPr>
          <w:rFonts w:ascii="Tahoma" w:hAnsi="Tahoma" w:cs="Tahoma"/>
          <w:sz w:val="24"/>
          <w:szCs w:val="24"/>
        </w:rPr>
        <w:t xml:space="preserve"> da je uvidom u spise predmeta Savjet je utvrdio da žalilac nije dostavio dokaz koji bi upućivao na to da je žalilac lice u stanju socijalne potrebe</w:t>
      </w:r>
      <w:r w:rsidR="004317B6">
        <w:rPr>
          <w:rFonts w:ascii="Tahoma" w:hAnsi="Tahoma" w:cs="Tahoma"/>
          <w:sz w:val="24"/>
          <w:szCs w:val="24"/>
        </w:rPr>
        <w:t>, i</w:t>
      </w:r>
      <w:r w:rsidR="00265FCA">
        <w:rPr>
          <w:rFonts w:ascii="Tahoma" w:hAnsi="Tahoma" w:cs="Tahoma"/>
          <w:sz w:val="24"/>
          <w:szCs w:val="24"/>
        </w:rPr>
        <w:t xml:space="preserve"> koje bi</w:t>
      </w:r>
      <w:r w:rsidR="004317B6">
        <w:rPr>
          <w:rFonts w:ascii="Tahoma" w:hAnsi="Tahoma" w:cs="Tahoma"/>
          <w:sz w:val="24"/>
          <w:szCs w:val="24"/>
        </w:rPr>
        <w:t xml:space="preserve"> po tom osnovu</w:t>
      </w:r>
      <w:r w:rsidR="00265FCA">
        <w:rPr>
          <w:rFonts w:ascii="Tahoma" w:hAnsi="Tahoma" w:cs="Tahoma"/>
          <w:sz w:val="24"/>
          <w:szCs w:val="24"/>
        </w:rPr>
        <w:t xml:space="preserve"> trebalo osloboditi plaćanja troškova postupka.</w:t>
      </w:r>
      <w:r w:rsidR="00132A5D" w:rsidRPr="005A768B">
        <w:rPr>
          <w:rFonts w:ascii="Tahoma" w:hAnsi="Tahoma" w:cs="Tahoma"/>
          <w:sz w:val="24"/>
          <w:szCs w:val="24"/>
        </w:rPr>
        <w:t xml:space="preserve"> </w:t>
      </w:r>
      <w:r w:rsidR="00884A18">
        <w:rPr>
          <w:rFonts w:ascii="Tahoma" w:hAnsi="Tahoma" w:cs="Tahoma"/>
          <w:sz w:val="24"/>
          <w:szCs w:val="24"/>
        </w:rPr>
        <w:t xml:space="preserve">Savjet Agencije </w:t>
      </w:r>
      <w:r w:rsidR="004C2494">
        <w:rPr>
          <w:rFonts w:ascii="Tahoma" w:hAnsi="Tahoma" w:cs="Tahoma"/>
          <w:sz w:val="24"/>
          <w:szCs w:val="24"/>
        </w:rPr>
        <w:t>neposrednim uvidom</w:t>
      </w:r>
      <w:r w:rsidR="004C2494" w:rsidRPr="004C2494">
        <w:rPr>
          <w:rFonts w:ascii="Tahoma" w:hAnsi="Tahoma" w:cs="Tahoma"/>
          <w:sz w:val="24"/>
          <w:szCs w:val="24"/>
        </w:rPr>
        <w:t xml:space="preserve"> u spise predmeta</w:t>
      </w:r>
      <w:r w:rsidR="004C2494">
        <w:rPr>
          <w:rFonts w:ascii="Tahoma" w:hAnsi="Tahoma" w:cs="Tahoma"/>
          <w:sz w:val="24"/>
          <w:szCs w:val="24"/>
        </w:rPr>
        <w:t xml:space="preserve"> i to dostavljeni </w:t>
      </w:r>
      <w:r w:rsidR="004C2494" w:rsidRPr="004C2494">
        <w:rPr>
          <w:rFonts w:ascii="Tahoma" w:hAnsi="Tahoma" w:cs="Tahoma"/>
          <w:sz w:val="24"/>
          <w:szCs w:val="24"/>
        </w:rPr>
        <w:t>Ugovor o radu br. 1420 od 30.12.2013.godine i Sporazuma o preuzimanju nastavnika na određeno vrijeme radi dopune norme časova br. 2 od 01.09.2015.godine</w:t>
      </w:r>
      <w:r w:rsidR="004C2494">
        <w:rPr>
          <w:rFonts w:ascii="Tahoma" w:hAnsi="Tahoma" w:cs="Tahoma"/>
          <w:sz w:val="24"/>
          <w:szCs w:val="24"/>
        </w:rPr>
        <w:t xml:space="preserve"> utvrdio da isti sadrže ukupno 4 stranice te da je prvostepeni organ </w:t>
      </w:r>
      <w:r w:rsidR="004C2494" w:rsidRPr="004C2494">
        <w:rPr>
          <w:rFonts w:ascii="Tahoma" w:hAnsi="Tahoma" w:cs="Tahoma"/>
          <w:sz w:val="24"/>
          <w:szCs w:val="24"/>
        </w:rPr>
        <w:t xml:space="preserve"> </w:t>
      </w:r>
      <w:r w:rsidR="00884A18">
        <w:rPr>
          <w:rFonts w:ascii="Tahoma" w:hAnsi="Tahoma" w:cs="Tahoma"/>
          <w:sz w:val="24"/>
          <w:szCs w:val="24"/>
        </w:rPr>
        <w:t>pravilno primijenio član 1 stav 1</w:t>
      </w:r>
      <w:r w:rsidR="004317B6">
        <w:rPr>
          <w:rFonts w:ascii="Tahoma" w:hAnsi="Tahoma" w:cs="Tahoma"/>
          <w:sz w:val="24"/>
          <w:szCs w:val="24"/>
        </w:rPr>
        <w:t xml:space="preserve"> tačka alineja 1 i tačka </w:t>
      </w:r>
      <w:r w:rsidR="00BB7D01">
        <w:rPr>
          <w:rFonts w:ascii="Tahoma" w:hAnsi="Tahoma" w:cs="Tahoma"/>
          <w:sz w:val="24"/>
          <w:szCs w:val="24"/>
        </w:rPr>
        <w:t>3 alineja 2</w:t>
      </w:r>
      <w:r w:rsidR="004317B6">
        <w:rPr>
          <w:rFonts w:ascii="Tahoma" w:hAnsi="Tahoma" w:cs="Tahoma"/>
          <w:sz w:val="24"/>
          <w:szCs w:val="24"/>
        </w:rPr>
        <w:t>, kao</w:t>
      </w:r>
      <w:r w:rsidR="00E50D3B">
        <w:rPr>
          <w:rFonts w:ascii="Tahoma" w:hAnsi="Tahoma" w:cs="Tahoma"/>
          <w:sz w:val="24"/>
          <w:szCs w:val="24"/>
        </w:rPr>
        <w:t xml:space="preserve"> i član 2</w:t>
      </w:r>
      <w:r w:rsidR="00884A18">
        <w:rPr>
          <w:rFonts w:ascii="Tahoma" w:hAnsi="Tahoma" w:cs="Tahoma"/>
          <w:sz w:val="24"/>
          <w:szCs w:val="24"/>
        </w:rPr>
        <w:t xml:space="preserve"> Uredbe o naknadi troškova u postupku pristupa informacijama (Sl. List CG br. 02/07 od 09.10.2007.godine)</w:t>
      </w:r>
      <w:r w:rsidR="00904FB2">
        <w:rPr>
          <w:rFonts w:ascii="Tahoma" w:hAnsi="Tahoma" w:cs="Tahoma"/>
          <w:sz w:val="24"/>
          <w:szCs w:val="24"/>
        </w:rPr>
        <w:t xml:space="preserve">, </w:t>
      </w:r>
      <w:r w:rsidR="00826FC5">
        <w:rPr>
          <w:rFonts w:ascii="Tahoma" w:hAnsi="Tahoma" w:cs="Tahoma"/>
          <w:sz w:val="24"/>
          <w:szCs w:val="24"/>
        </w:rPr>
        <w:t xml:space="preserve">kada je obračunao troškove postupka </w:t>
      </w:r>
      <w:r w:rsidR="00826FC5" w:rsidRPr="00826FC5">
        <w:rPr>
          <w:rFonts w:ascii="Tahoma" w:hAnsi="Tahoma" w:cs="Tahoma"/>
          <w:sz w:val="24"/>
          <w:szCs w:val="24"/>
        </w:rPr>
        <w:t xml:space="preserve">u </w:t>
      </w:r>
      <w:r w:rsidR="00826FC5" w:rsidRPr="00826FC5">
        <w:rPr>
          <w:rFonts w:ascii="Tahoma" w:hAnsi="Tahoma" w:cs="Tahoma"/>
          <w:sz w:val="24"/>
          <w:szCs w:val="24"/>
        </w:rPr>
        <w:lastRenderedPageBreak/>
        <w:t>iznosu od 1,40 eura</w:t>
      </w:r>
      <w:r w:rsidR="00826FC5">
        <w:rPr>
          <w:rFonts w:ascii="Tahoma" w:hAnsi="Tahoma" w:cs="Tahoma"/>
          <w:sz w:val="24"/>
          <w:szCs w:val="24"/>
        </w:rPr>
        <w:t xml:space="preserve"> i to </w:t>
      </w:r>
      <w:r w:rsidR="00ED1B3D">
        <w:rPr>
          <w:rFonts w:ascii="Tahoma" w:hAnsi="Tahoma" w:cs="Tahoma"/>
          <w:sz w:val="24"/>
          <w:szCs w:val="24"/>
        </w:rPr>
        <w:t>na ime izrade</w:t>
      </w:r>
      <w:r w:rsidR="00826FC5" w:rsidRPr="00826FC5">
        <w:rPr>
          <w:rFonts w:ascii="Tahoma" w:hAnsi="Tahoma" w:cs="Tahoma"/>
          <w:sz w:val="24"/>
          <w:szCs w:val="24"/>
        </w:rPr>
        <w:t xml:space="preserve"> fotokopija predmetnih dokumenata u iznosu od</w:t>
      </w:r>
      <w:r w:rsidR="004317B6">
        <w:rPr>
          <w:rFonts w:ascii="Tahoma" w:hAnsi="Tahoma" w:cs="Tahoma"/>
          <w:sz w:val="24"/>
          <w:szCs w:val="24"/>
        </w:rPr>
        <w:t xml:space="preserve"> ukupno</w:t>
      </w:r>
      <w:r w:rsidR="00826FC5" w:rsidRPr="00826FC5">
        <w:rPr>
          <w:rFonts w:ascii="Tahoma" w:hAnsi="Tahoma" w:cs="Tahoma"/>
          <w:sz w:val="24"/>
          <w:szCs w:val="24"/>
        </w:rPr>
        <w:t xml:space="preserve"> 0,40 eura</w:t>
      </w:r>
      <w:r w:rsidR="004317B6">
        <w:rPr>
          <w:rFonts w:ascii="Tahoma" w:hAnsi="Tahoma" w:cs="Tahoma"/>
          <w:sz w:val="24"/>
          <w:szCs w:val="24"/>
        </w:rPr>
        <w:t xml:space="preserve"> na ime kopiranja 4 stranice i to po cijeni od 0,10 eura po jednoj stranici,</w:t>
      </w:r>
      <w:r w:rsidR="00826FC5" w:rsidRPr="00826FC5">
        <w:rPr>
          <w:rFonts w:ascii="Tahoma" w:hAnsi="Tahoma" w:cs="Tahoma"/>
          <w:sz w:val="24"/>
          <w:szCs w:val="24"/>
        </w:rPr>
        <w:t xml:space="preserve"> i 1,00 eura za troškove dostave preporučenom pošiljkom</w:t>
      </w:r>
      <w:r w:rsidR="008C3DBA">
        <w:rPr>
          <w:rFonts w:ascii="Tahoma" w:hAnsi="Tahoma" w:cs="Tahoma"/>
          <w:sz w:val="24"/>
          <w:szCs w:val="24"/>
        </w:rPr>
        <w:t>.</w:t>
      </w:r>
      <w:r w:rsidR="00C04115">
        <w:rPr>
          <w:rFonts w:ascii="Tahoma" w:hAnsi="Tahoma" w:cs="Tahoma"/>
          <w:sz w:val="24"/>
          <w:szCs w:val="24"/>
        </w:rPr>
        <w:t xml:space="preserve"> Savjet Agencije ukazuje</w:t>
      </w:r>
      <w:r w:rsidR="004317B6">
        <w:rPr>
          <w:rFonts w:ascii="Tahoma" w:hAnsi="Tahoma" w:cs="Tahoma"/>
          <w:sz w:val="24"/>
          <w:szCs w:val="24"/>
        </w:rPr>
        <w:t xml:space="preserve"> podnosiocu žalbe</w:t>
      </w:r>
      <w:r w:rsidR="00C04115">
        <w:rPr>
          <w:rFonts w:ascii="Tahoma" w:hAnsi="Tahoma" w:cs="Tahoma"/>
          <w:sz w:val="24"/>
          <w:szCs w:val="24"/>
        </w:rPr>
        <w:t xml:space="preserve"> da je</w:t>
      </w:r>
      <w:r w:rsidR="00C04115" w:rsidRPr="00C04115">
        <w:t xml:space="preserve"> </w:t>
      </w:r>
      <w:r w:rsidR="00C04115" w:rsidRPr="00C04115">
        <w:rPr>
          <w:rFonts w:ascii="Tahoma" w:hAnsi="Tahoma" w:cs="Tahoma"/>
          <w:sz w:val="24"/>
          <w:szCs w:val="24"/>
        </w:rPr>
        <w:t>Uredb</w:t>
      </w:r>
      <w:r w:rsidR="00C04115">
        <w:rPr>
          <w:rFonts w:ascii="Tahoma" w:hAnsi="Tahoma" w:cs="Tahoma"/>
          <w:sz w:val="24"/>
          <w:szCs w:val="24"/>
        </w:rPr>
        <w:t>a</w:t>
      </w:r>
      <w:r w:rsidR="00C04115" w:rsidRPr="00C04115">
        <w:rPr>
          <w:rFonts w:ascii="Tahoma" w:hAnsi="Tahoma" w:cs="Tahoma"/>
          <w:sz w:val="24"/>
          <w:szCs w:val="24"/>
        </w:rPr>
        <w:t xml:space="preserve"> o naknadi troškova u postupku pristupa informacijama (Sl. List CG br. 02/07 od 09.10.2007.godine)</w:t>
      </w:r>
      <w:r w:rsidR="00C04115">
        <w:rPr>
          <w:rFonts w:ascii="Tahoma" w:hAnsi="Tahoma" w:cs="Tahoma"/>
          <w:sz w:val="24"/>
          <w:szCs w:val="24"/>
        </w:rPr>
        <w:t xml:space="preserve"> </w:t>
      </w:r>
      <w:r w:rsidR="002E6444">
        <w:rPr>
          <w:rFonts w:ascii="Tahoma" w:hAnsi="Tahoma" w:cs="Tahoma"/>
          <w:sz w:val="24"/>
          <w:szCs w:val="24"/>
        </w:rPr>
        <w:t xml:space="preserve">na pravnoj snazi </w:t>
      </w:r>
      <w:r w:rsidR="00227883">
        <w:rPr>
          <w:rFonts w:ascii="Tahoma" w:hAnsi="Tahoma" w:cs="Tahoma"/>
          <w:sz w:val="24"/>
          <w:szCs w:val="24"/>
        </w:rPr>
        <w:t>te da ista proizvodi pravno dejstvo sve do momenta donošenja nove Uredbe o</w:t>
      </w:r>
      <w:r w:rsidR="00227883" w:rsidRPr="00227883">
        <w:rPr>
          <w:rFonts w:ascii="Tahoma" w:hAnsi="Tahoma" w:cs="Tahoma"/>
          <w:sz w:val="24"/>
          <w:szCs w:val="24"/>
        </w:rPr>
        <w:t xml:space="preserve"> naknadi troškova u postupku pristupa informacijama</w:t>
      </w:r>
      <w:r w:rsidR="00132A5D" w:rsidRPr="005A768B">
        <w:rPr>
          <w:rFonts w:ascii="Tahoma" w:hAnsi="Tahoma" w:cs="Tahoma"/>
          <w:sz w:val="24"/>
          <w:szCs w:val="24"/>
        </w:rPr>
        <w:t>.</w:t>
      </w:r>
      <w:r w:rsidR="00F410A1" w:rsidRPr="005A768B">
        <w:rPr>
          <w:rFonts w:ascii="Tahoma" w:hAnsi="Tahoma" w:cs="Tahoma"/>
          <w:sz w:val="24"/>
          <w:szCs w:val="24"/>
        </w:rPr>
        <w:t xml:space="preserve"> Savjet Agencije nalazi u postupku preispitivanja zakonitosti osporenog rješenja da istim nijesu povrijeđene odredbe Zakona o opštem upravnom postupku niti odredbe Zakona o slobodnom pristupu informacijama na štetu podnosica žalbe.</w:t>
      </w:r>
      <w:r w:rsidR="00132A5D" w:rsidRPr="005A768B">
        <w:rPr>
          <w:rFonts w:ascii="Tahoma" w:hAnsi="Tahoma" w:cs="Tahoma"/>
          <w:sz w:val="24"/>
          <w:szCs w:val="24"/>
        </w:rPr>
        <w:t xml:space="preserve"> </w:t>
      </w:r>
      <w:r w:rsidR="00132A5D" w:rsidRPr="005A768B">
        <w:rPr>
          <w:rFonts w:ascii="Tahoma" w:hAnsi="Tahoma" w:cs="Tahoma"/>
          <w:color w:val="000000"/>
          <w:sz w:val="24"/>
          <w:szCs w:val="24"/>
        </w:rPr>
        <w:t>Savjet Agencije je cijenio i ostale navode iz žalbe, pa je na</w:t>
      </w:r>
      <w:r w:rsidR="00D53B81">
        <w:rPr>
          <w:rFonts w:ascii="Tahoma" w:hAnsi="Tahoma" w:cs="Tahoma"/>
          <w:color w:val="000000"/>
          <w:sz w:val="24"/>
          <w:szCs w:val="24"/>
        </w:rPr>
        <w:t>šao da nijesu od uticaja za drugačije</w:t>
      </w:r>
      <w:r w:rsidR="00132A5D" w:rsidRPr="005A768B">
        <w:rPr>
          <w:rFonts w:ascii="Tahoma" w:hAnsi="Tahoma" w:cs="Tahoma"/>
          <w:color w:val="000000"/>
          <w:sz w:val="24"/>
          <w:szCs w:val="24"/>
        </w:rPr>
        <w:t xml:space="preserve"> rješavanje u ovoj pravnoj stvari.</w:t>
      </w:r>
    </w:p>
    <w:p w:rsidR="00096AC7" w:rsidRPr="0091003F" w:rsidRDefault="00096AC7" w:rsidP="00096AC7">
      <w:pPr>
        <w:jc w:val="both"/>
        <w:rPr>
          <w:rFonts w:ascii="Tahoma" w:hAnsi="Tahoma" w:cs="Tahoma"/>
          <w:sz w:val="24"/>
          <w:szCs w:val="24"/>
        </w:rPr>
      </w:pPr>
      <w:r w:rsidRPr="0091003F">
        <w:rPr>
          <w:rFonts w:ascii="Tahoma" w:hAnsi="Tahoma" w:cs="Tahoma"/>
          <w:sz w:val="24"/>
          <w:szCs w:val="24"/>
        </w:rPr>
        <w:t>Sa izn</w:t>
      </w:r>
      <w:r w:rsidR="00132A5D">
        <w:rPr>
          <w:rFonts w:ascii="Tahoma" w:hAnsi="Tahoma" w:cs="Tahoma"/>
          <w:sz w:val="24"/>
          <w:szCs w:val="24"/>
        </w:rPr>
        <w:t>i</w:t>
      </w:r>
      <w:r w:rsidRPr="0091003F">
        <w:rPr>
          <w:rFonts w:ascii="Tahoma" w:hAnsi="Tahoma" w:cs="Tahoma"/>
          <w:sz w:val="24"/>
          <w:szCs w:val="24"/>
        </w:rPr>
        <w:t>jetih razloga, shodno članu 38 Zakona o slobodnom pristupu informacijama i člana 235 stav 1 Zakona o opštem upravnom postupku, odlučeno je kao u izreci.</w:t>
      </w:r>
    </w:p>
    <w:p w:rsidR="00306A70" w:rsidRPr="0091003F" w:rsidRDefault="00306A70" w:rsidP="00306A70">
      <w:pPr>
        <w:jc w:val="both"/>
        <w:rPr>
          <w:rFonts w:ascii="Tahoma" w:hAnsi="Tahoma" w:cs="Tahoma"/>
          <w:sz w:val="24"/>
          <w:szCs w:val="24"/>
        </w:rPr>
      </w:pPr>
      <w:r w:rsidRPr="0091003F">
        <w:rPr>
          <w:rFonts w:ascii="Tahoma" w:hAnsi="Tahoma" w:cs="Tahoma"/>
          <w:b/>
          <w:sz w:val="24"/>
          <w:szCs w:val="24"/>
          <w:u w:val="single"/>
        </w:rPr>
        <w:t>Pravna pouka:</w:t>
      </w:r>
      <w:r w:rsidRPr="0091003F">
        <w:rPr>
          <w:rFonts w:ascii="Tahoma" w:hAnsi="Tahoma" w:cs="Tahoma"/>
          <w:sz w:val="24"/>
          <w:szCs w:val="24"/>
        </w:rPr>
        <w:t xml:space="preserve"> Protiv ovog Rješenja može se pokrenuti Upravni spor u roku od 30 dana od dana prijema.</w:t>
      </w:r>
    </w:p>
    <w:p w:rsidR="0084692C" w:rsidRPr="0091003F" w:rsidRDefault="00306A70" w:rsidP="00FE4D5D">
      <w:pPr>
        <w:spacing w:after="0"/>
        <w:jc w:val="right"/>
        <w:rPr>
          <w:rFonts w:ascii="Tahoma" w:hAnsi="Tahoma" w:cs="Tahoma"/>
        </w:rPr>
      </w:pPr>
      <w:r w:rsidRPr="0091003F">
        <w:rPr>
          <w:rFonts w:ascii="Tahoma" w:hAnsi="Tahoma" w:cs="Tahoma"/>
        </w:rPr>
        <w:tab/>
      </w:r>
      <w:r w:rsidRPr="0091003F">
        <w:rPr>
          <w:rFonts w:ascii="Tahoma" w:hAnsi="Tahoma" w:cs="Tahoma"/>
        </w:rPr>
        <w:tab/>
      </w:r>
      <w:r w:rsidRPr="0091003F">
        <w:rPr>
          <w:rFonts w:ascii="Tahoma" w:hAnsi="Tahoma" w:cs="Tahoma"/>
        </w:rPr>
        <w:tab/>
      </w:r>
      <w:r w:rsidRPr="0091003F">
        <w:rPr>
          <w:rFonts w:ascii="Tahoma" w:hAnsi="Tahoma" w:cs="Tahoma"/>
        </w:rPr>
        <w:tab/>
      </w:r>
      <w:r w:rsidRPr="0091003F">
        <w:rPr>
          <w:rFonts w:ascii="Tahoma" w:hAnsi="Tahoma" w:cs="Tahoma"/>
        </w:rPr>
        <w:tab/>
      </w:r>
      <w:r w:rsidRPr="0091003F">
        <w:rPr>
          <w:rFonts w:ascii="Tahoma" w:hAnsi="Tahoma" w:cs="Tahoma"/>
        </w:rPr>
        <w:tab/>
      </w:r>
      <w:r w:rsidRPr="0091003F">
        <w:rPr>
          <w:rFonts w:ascii="Tahoma" w:hAnsi="Tahoma" w:cs="Tahoma"/>
        </w:rPr>
        <w:tab/>
      </w:r>
      <w:r w:rsidRPr="0091003F">
        <w:rPr>
          <w:rFonts w:ascii="Tahoma" w:hAnsi="Tahoma" w:cs="Tahoma"/>
        </w:rPr>
        <w:tab/>
      </w:r>
    </w:p>
    <w:p w:rsidR="00173BB3" w:rsidRPr="0091003F" w:rsidRDefault="00173BB3" w:rsidP="00306A70">
      <w:pPr>
        <w:spacing w:after="0"/>
        <w:jc w:val="right"/>
        <w:rPr>
          <w:rFonts w:ascii="Tahoma" w:hAnsi="Tahoma" w:cs="Tahoma"/>
          <w:b/>
          <w:sz w:val="28"/>
          <w:szCs w:val="28"/>
        </w:rPr>
      </w:pPr>
    </w:p>
    <w:p w:rsidR="00306A70" w:rsidRPr="0091003F" w:rsidRDefault="00306A70" w:rsidP="00306A70">
      <w:pPr>
        <w:spacing w:after="0"/>
        <w:jc w:val="right"/>
        <w:rPr>
          <w:rFonts w:ascii="Tahoma" w:hAnsi="Tahoma" w:cs="Tahoma"/>
          <w:b/>
          <w:sz w:val="28"/>
          <w:szCs w:val="28"/>
        </w:rPr>
      </w:pPr>
      <w:r w:rsidRPr="0091003F">
        <w:rPr>
          <w:rFonts w:ascii="Tahoma" w:hAnsi="Tahoma" w:cs="Tahoma"/>
          <w:b/>
          <w:sz w:val="28"/>
          <w:szCs w:val="28"/>
        </w:rPr>
        <w:t>SAVJET AGENCIJE:</w:t>
      </w:r>
    </w:p>
    <w:p w:rsidR="00306A70" w:rsidRPr="0091003F" w:rsidRDefault="00306A70" w:rsidP="00306A70">
      <w:pPr>
        <w:spacing w:after="0"/>
        <w:jc w:val="right"/>
        <w:rPr>
          <w:rFonts w:ascii="Tahoma" w:hAnsi="Tahoma" w:cs="Tahoma"/>
          <w:b/>
          <w:sz w:val="24"/>
          <w:szCs w:val="24"/>
        </w:rPr>
      </w:pPr>
    </w:p>
    <w:p w:rsidR="00306A70" w:rsidRPr="0091003F" w:rsidRDefault="00306A70" w:rsidP="00306A70">
      <w:pPr>
        <w:spacing w:after="0"/>
        <w:jc w:val="right"/>
        <w:rPr>
          <w:rFonts w:ascii="Tahoma" w:hAnsi="Tahoma" w:cs="Tahoma"/>
          <w:b/>
          <w:sz w:val="24"/>
          <w:szCs w:val="24"/>
        </w:rPr>
      </w:pPr>
      <w:r w:rsidRPr="0091003F">
        <w:rPr>
          <w:rFonts w:ascii="Tahoma" w:hAnsi="Tahoma" w:cs="Tahoma"/>
          <w:b/>
          <w:sz w:val="24"/>
          <w:szCs w:val="24"/>
        </w:rPr>
        <w:t xml:space="preserve">Predsjednik,  </w:t>
      </w:r>
      <w:r w:rsidR="005906E5" w:rsidRPr="0091003F">
        <w:rPr>
          <w:rFonts w:ascii="Tahoma" w:hAnsi="Tahoma" w:cs="Tahoma"/>
          <w:b/>
          <w:sz w:val="24"/>
          <w:szCs w:val="24"/>
        </w:rPr>
        <w:t>Muhamed Gjokaj</w:t>
      </w:r>
    </w:p>
    <w:p w:rsidR="00F908B2" w:rsidRPr="0091003F" w:rsidRDefault="00F908B2" w:rsidP="009D28CD">
      <w:pPr>
        <w:pStyle w:val="NoSpacing"/>
        <w:jc w:val="both"/>
        <w:rPr>
          <w:rFonts w:ascii="Tahoma" w:eastAsia="Times New Roman" w:hAnsi="Tahoma" w:cs="Tahoma"/>
          <w:b/>
          <w:sz w:val="20"/>
          <w:szCs w:val="20"/>
        </w:rPr>
      </w:pPr>
    </w:p>
    <w:p w:rsidR="00C31599" w:rsidRDefault="00C31599" w:rsidP="00C31599">
      <w:pPr>
        <w:pStyle w:val="NoSpacing"/>
        <w:jc w:val="both"/>
        <w:rPr>
          <w:rFonts w:ascii="Tahoma" w:eastAsia="Times New Roman" w:hAnsi="Tahoma" w:cs="Tahoma"/>
          <w:b/>
          <w:sz w:val="20"/>
          <w:szCs w:val="20"/>
        </w:rPr>
      </w:pPr>
    </w:p>
    <w:p w:rsidR="00855827" w:rsidRPr="000668E1" w:rsidRDefault="00855827" w:rsidP="00306A70">
      <w:pPr>
        <w:rPr>
          <w:b/>
        </w:rPr>
      </w:pPr>
      <w:bookmarkStart w:id="0" w:name="_GoBack"/>
      <w:bookmarkEnd w:id="0"/>
    </w:p>
    <w:sectPr w:rsidR="00855827" w:rsidRPr="000668E1" w:rsidSect="00F0308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BF3" w:rsidRDefault="00033BF3" w:rsidP="004C7646">
      <w:pPr>
        <w:spacing w:after="0" w:line="240" w:lineRule="auto"/>
      </w:pPr>
      <w:r>
        <w:separator/>
      </w:r>
    </w:p>
  </w:endnote>
  <w:endnote w:type="continuationSeparator" w:id="0">
    <w:p w:rsidR="00033BF3" w:rsidRDefault="00033BF3" w:rsidP="004C7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033BF3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033BF3" w:rsidP="00EA2993">
    <w:pPr>
      <w:pStyle w:val="Footer"/>
      <w:rPr>
        <w:b/>
        <w:sz w:val="16"/>
        <w:szCs w:val="16"/>
      </w:rPr>
    </w:pPr>
  </w:p>
  <w:p w:rsidR="0090753B" w:rsidRPr="00E62A90" w:rsidRDefault="00033BF3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033BF3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452A2B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KraljaNikolebr.2  Podgorica</w:t>
    </w:r>
  </w:p>
  <w:p w:rsidR="0090753B" w:rsidRPr="002B6C39" w:rsidRDefault="00452A2B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033BF3" w:rsidP="00E03674">
    <w:pPr>
      <w:pStyle w:val="Footer"/>
      <w:jc w:val="center"/>
      <w:rPr>
        <w:sz w:val="16"/>
        <w:szCs w:val="16"/>
      </w:rPr>
    </w:pPr>
  </w:p>
  <w:p w:rsidR="0090753B" w:rsidRPr="002B6C39" w:rsidRDefault="00033BF3">
    <w:pPr>
      <w:pStyle w:val="Footer"/>
    </w:pPr>
  </w:p>
  <w:p w:rsidR="0090753B" w:rsidRDefault="00033BF3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033BF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BF3" w:rsidRDefault="00033BF3" w:rsidP="004C7646">
      <w:pPr>
        <w:spacing w:after="0" w:line="240" w:lineRule="auto"/>
      </w:pPr>
      <w:r>
        <w:separator/>
      </w:r>
    </w:p>
  </w:footnote>
  <w:footnote w:type="continuationSeparator" w:id="0">
    <w:p w:rsidR="00033BF3" w:rsidRDefault="00033BF3" w:rsidP="004C76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033BF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033BF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033BF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DE3BA1"/>
    <w:multiLevelType w:val="hybridMultilevel"/>
    <w:tmpl w:val="4A2AA868"/>
    <w:lvl w:ilvl="0" w:tplc="056C55D6"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A70"/>
    <w:rsid w:val="00001541"/>
    <w:rsid w:val="000032D6"/>
    <w:rsid w:val="000135B1"/>
    <w:rsid w:val="000152A2"/>
    <w:rsid w:val="00015BC2"/>
    <w:rsid w:val="0001668D"/>
    <w:rsid w:val="00021758"/>
    <w:rsid w:val="00023D68"/>
    <w:rsid w:val="00033BF3"/>
    <w:rsid w:val="00037B59"/>
    <w:rsid w:val="00042CAC"/>
    <w:rsid w:val="000500FD"/>
    <w:rsid w:val="000668E1"/>
    <w:rsid w:val="0006701D"/>
    <w:rsid w:val="0007269B"/>
    <w:rsid w:val="000742C2"/>
    <w:rsid w:val="00074B1A"/>
    <w:rsid w:val="000766DC"/>
    <w:rsid w:val="000767D0"/>
    <w:rsid w:val="00081206"/>
    <w:rsid w:val="0008535D"/>
    <w:rsid w:val="000965B2"/>
    <w:rsid w:val="00096AC7"/>
    <w:rsid w:val="000A080D"/>
    <w:rsid w:val="000A37A7"/>
    <w:rsid w:val="000A3DAC"/>
    <w:rsid w:val="000B63F8"/>
    <w:rsid w:val="000C062C"/>
    <w:rsid w:val="000C3B74"/>
    <w:rsid w:val="000E6C20"/>
    <w:rsid w:val="000F110D"/>
    <w:rsid w:val="000F394D"/>
    <w:rsid w:val="000F50DC"/>
    <w:rsid w:val="000F5AE7"/>
    <w:rsid w:val="000F675F"/>
    <w:rsid w:val="001000D9"/>
    <w:rsid w:val="00101565"/>
    <w:rsid w:val="00101F82"/>
    <w:rsid w:val="00102DDD"/>
    <w:rsid w:val="00107B48"/>
    <w:rsid w:val="00107CF2"/>
    <w:rsid w:val="00120F59"/>
    <w:rsid w:val="00124735"/>
    <w:rsid w:val="00126934"/>
    <w:rsid w:val="00126AE6"/>
    <w:rsid w:val="001309B1"/>
    <w:rsid w:val="0013160C"/>
    <w:rsid w:val="001323A1"/>
    <w:rsid w:val="00132A5D"/>
    <w:rsid w:val="00134EAF"/>
    <w:rsid w:val="00135D0B"/>
    <w:rsid w:val="00137408"/>
    <w:rsid w:val="00140161"/>
    <w:rsid w:val="0014375F"/>
    <w:rsid w:val="001456AD"/>
    <w:rsid w:val="00150A88"/>
    <w:rsid w:val="00150B6C"/>
    <w:rsid w:val="00150CC2"/>
    <w:rsid w:val="00153949"/>
    <w:rsid w:val="00161C6A"/>
    <w:rsid w:val="00165802"/>
    <w:rsid w:val="00173BB3"/>
    <w:rsid w:val="0017444D"/>
    <w:rsid w:val="00190BDC"/>
    <w:rsid w:val="001A7730"/>
    <w:rsid w:val="001B1839"/>
    <w:rsid w:val="001B561F"/>
    <w:rsid w:val="001C46D3"/>
    <w:rsid w:val="001C64ED"/>
    <w:rsid w:val="001D19C8"/>
    <w:rsid w:val="001E3DB5"/>
    <w:rsid w:val="001E6F90"/>
    <w:rsid w:val="001E749F"/>
    <w:rsid w:val="001F04B5"/>
    <w:rsid w:val="001F4142"/>
    <w:rsid w:val="00200A32"/>
    <w:rsid w:val="00201E41"/>
    <w:rsid w:val="0020685D"/>
    <w:rsid w:val="0021007F"/>
    <w:rsid w:val="00216371"/>
    <w:rsid w:val="002237B3"/>
    <w:rsid w:val="00227883"/>
    <w:rsid w:val="0023098F"/>
    <w:rsid w:val="0024478D"/>
    <w:rsid w:val="00246010"/>
    <w:rsid w:val="00246714"/>
    <w:rsid w:val="00251B4E"/>
    <w:rsid w:val="0025352F"/>
    <w:rsid w:val="00263365"/>
    <w:rsid w:val="0026588B"/>
    <w:rsid w:val="00265FCA"/>
    <w:rsid w:val="00270FB1"/>
    <w:rsid w:val="00274B72"/>
    <w:rsid w:val="00277F32"/>
    <w:rsid w:val="00283A2E"/>
    <w:rsid w:val="0029081A"/>
    <w:rsid w:val="002920CC"/>
    <w:rsid w:val="002942B6"/>
    <w:rsid w:val="00294C4E"/>
    <w:rsid w:val="00295217"/>
    <w:rsid w:val="00297339"/>
    <w:rsid w:val="002A361A"/>
    <w:rsid w:val="002A41F1"/>
    <w:rsid w:val="002A5F57"/>
    <w:rsid w:val="002B1A16"/>
    <w:rsid w:val="002B1B94"/>
    <w:rsid w:val="002B2202"/>
    <w:rsid w:val="002B289E"/>
    <w:rsid w:val="002B729B"/>
    <w:rsid w:val="002B7F9C"/>
    <w:rsid w:val="002D225A"/>
    <w:rsid w:val="002D5F1E"/>
    <w:rsid w:val="002D6F65"/>
    <w:rsid w:val="002E036E"/>
    <w:rsid w:val="002E0EEE"/>
    <w:rsid w:val="002E425A"/>
    <w:rsid w:val="002E5CFB"/>
    <w:rsid w:val="002E6444"/>
    <w:rsid w:val="002F046F"/>
    <w:rsid w:val="00301BF0"/>
    <w:rsid w:val="00304BF3"/>
    <w:rsid w:val="00306A70"/>
    <w:rsid w:val="0031108A"/>
    <w:rsid w:val="003134D2"/>
    <w:rsid w:val="003146FE"/>
    <w:rsid w:val="00314D28"/>
    <w:rsid w:val="00315AC5"/>
    <w:rsid w:val="00316498"/>
    <w:rsid w:val="003166DA"/>
    <w:rsid w:val="003174B5"/>
    <w:rsid w:val="00317FA1"/>
    <w:rsid w:val="00325F5B"/>
    <w:rsid w:val="0033381F"/>
    <w:rsid w:val="00346036"/>
    <w:rsid w:val="0035478D"/>
    <w:rsid w:val="00360907"/>
    <w:rsid w:val="00361543"/>
    <w:rsid w:val="00365DE4"/>
    <w:rsid w:val="00372581"/>
    <w:rsid w:val="00394402"/>
    <w:rsid w:val="00394631"/>
    <w:rsid w:val="00395729"/>
    <w:rsid w:val="00395E88"/>
    <w:rsid w:val="003A6AEB"/>
    <w:rsid w:val="003B0343"/>
    <w:rsid w:val="003B1183"/>
    <w:rsid w:val="003C0A24"/>
    <w:rsid w:val="003C292E"/>
    <w:rsid w:val="003C4B07"/>
    <w:rsid w:val="003D0026"/>
    <w:rsid w:val="003D1BC6"/>
    <w:rsid w:val="003D4C4C"/>
    <w:rsid w:val="003D6938"/>
    <w:rsid w:val="003D6F93"/>
    <w:rsid w:val="003D7263"/>
    <w:rsid w:val="003E15A0"/>
    <w:rsid w:val="003F06FB"/>
    <w:rsid w:val="003F3BE4"/>
    <w:rsid w:val="003F50A5"/>
    <w:rsid w:val="003F7B06"/>
    <w:rsid w:val="0040081B"/>
    <w:rsid w:val="004101C7"/>
    <w:rsid w:val="0041514E"/>
    <w:rsid w:val="00415AA5"/>
    <w:rsid w:val="00415D3F"/>
    <w:rsid w:val="00425487"/>
    <w:rsid w:val="0043023F"/>
    <w:rsid w:val="004317B6"/>
    <w:rsid w:val="00431E29"/>
    <w:rsid w:val="0043656C"/>
    <w:rsid w:val="0043694C"/>
    <w:rsid w:val="00437BAE"/>
    <w:rsid w:val="00441E4E"/>
    <w:rsid w:val="00452A2B"/>
    <w:rsid w:val="00453C52"/>
    <w:rsid w:val="00456EDC"/>
    <w:rsid w:val="00461769"/>
    <w:rsid w:val="00464904"/>
    <w:rsid w:val="00466684"/>
    <w:rsid w:val="00471BCD"/>
    <w:rsid w:val="00472191"/>
    <w:rsid w:val="0047441A"/>
    <w:rsid w:val="00475922"/>
    <w:rsid w:val="0048369B"/>
    <w:rsid w:val="00486D37"/>
    <w:rsid w:val="00490CD6"/>
    <w:rsid w:val="00495FCB"/>
    <w:rsid w:val="00497428"/>
    <w:rsid w:val="004A20A6"/>
    <w:rsid w:val="004A3CC8"/>
    <w:rsid w:val="004A4B39"/>
    <w:rsid w:val="004B01E4"/>
    <w:rsid w:val="004B1586"/>
    <w:rsid w:val="004B166F"/>
    <w:rsid w:val="004B3D2E"/>
    <w:rsid w:val="004B5EA1"/>
    <w:rsid w:val="004B67F9"/>
    <w:rsid w:val="004C2494"/>
    <w:rsid w:val="004C30C2"/>
    <w:rsid w:val="004C4ABE"/>
    <w:rsid w:val="004C7646"/>
    <w:rsid w:val="004D5115"/>
    <w:rsid w:val="004D62AC"/>
    <w:rsid w:val="004E26CB"/>
    <w:rsid w:val="004E40A0"/>
    <w:rsid w:val="004E52B6"/>
    <w:rsid w:val="004E6628"/>
    <w:rsid w:val="004F1540"/>
    <w:rsid w:val="004F2E96"/>
    <w:rsid w:val="004F3317"/>
    <w:rsid w:val="004F510A"/>
    <w:rsid w:val="004F5CB9"/>
    <w:rsid w:val="0050280F"/>
    <w:rsid w:val="005033DF"/>
    <w:rsid w:val="00503FB9"/>
    <w:rsid w:val="005052AB"/>
    <w:rsid w:val="00505668"/>
    <w:rsid w:val="0051385A"/>
    <w:rsid w:val="005161B3"/>
    <w:rsid w:val="00516C02"/>
    <w:rsid w:val="005361A2"/>
    <w:rsid w:val="00561FBE"/>
    <w:rsid w:val="00570986"/>
    <w:rsid w:val="00571EAB"/>
    <w:rsid w:val="00574643"/>
    <w:rsid w:val="0058032E"/>
    <w:rsid w:val="00582DAE"/>
    <w:rsid w:val="00584BD3"/>
    <w:rsid w:val="00585977"/>
    <w:rsid w:val="005906E5"/>
    <w:rsid w:val="0059182B"/>
    <w:rsid w:val="00592758"/>
    <w:rsid w:val="0059452F"/>
    <w:rsid w:val="00595BB1"/>
    <w:rsid w:val="005A2098"/>
    <w:rsid w:val="005A3085"/>
    <w:rsid w:val="005A768B"/>
    <w:rsid w:val="005B1B66"/>
    <w:rsid w:val="005B20F7"/>
    <w:rsid w:val="005B387E"/>
    <w:rsid w:val="005B606B"/>
    <w:rsid w:val="005C71E9"/>
    <w:rsid w:val="005C7552"/>
    <w:rsid w:val="005D6ACA"/>
    <w:rsid w:val="005D74B4"/>
    <w:rsid w:val="005F03B1"/>
    <w:rsid w:val="005F79D9"/>
    <w:rsid w:val="00600693"/>
    <w:rsid w:val="006016CA"/>
    <w:rsid w:val="0062079A"/>
    <w:rsid w:val="0062208E"/>
    <w:rsid w:val="00635066"/>
    <w:rsid w:val="006441BF"/>
    <w:rsid w:val="00647B67"/>
    <w:rsid w:val="00650F02"/>
    <w:rsid w:val="0065356C"/>
    <w:rsid w:val="006561C5"/>
    <w:rsid w:val="00657842"/>
    <w:rsid w:val="00664B03"/>
    <w:rsid w:val="00670EF3"/>
    <w:rsid w:val="0067211F"/>
    <w:rsid w:val="00673009"/>
    <w:rsid w:val="00683C21"/>
    <w:rsid w:val="006856A4"/>
    <w:rsid w:val="0069037D"/>
    <w:rsid w:val="006958C7"/>
    <w:rsid w:val="00696191"/>
    <w:rsid w:val="006A33A7"/>
    <w:rsid w:val="006A47FE"/>
    <w:rsid w:val="006B11FC"/>
    <w:rsid w:val="006B40F9"/>
    <w:rsid w:val="006B6FEC"/>
    <w:rsid w:val="006C53C5"/>
    <w:rsid w:val="006C5426"/>
    <w:rsid w:val="006C5D46"/>
    <w:rsid w:val="006C6F81"/>
    <w:rsid w:val="006D5056"/>
    <w:rsid w:val="006D79DB"/>
    <w:rsid w:val="006E40FF"/>
    <w:rsid w:val="006F0172"/>
    <w:rsid w:val="006F2FD5"/>
    <w:rsid w:val="007015F1"/>
    <w:rsid w:val="00711313"/>
    <w:rsid w:val="00715E03"/>
    <w:rsid w:val="007345B8"/>
    <w:rsid w:val="00735F40"/>
    <w:rsid w:val="0073692A"/>
    <w:rsid w:val="007418A3"/>
    <w:rsid w:val="007423AF"/>
    <w:rsid w:val="007519EF"/>
    <w:rsid w:val="00753002"/>
    <w:rsid w:val="00753608"/>
    <w:rsid w:val="00755127"/>
    <w:rsid w:val="0076568F"/>
    <w:rsid w:val="0077231D"/>
    <w:rsid w:val="00772F4B"/>
    <w:rsid w:val="00776528"/>
    <w:rsid w:val="00777836"/>
    <w:rsid w:val="0078385A"/>
    <w:rsid w:val="00791852"/>
    <w:rsid w:val="0079423E"/>
    <w:rsid w:val="0079509D"/>
    <w:rsid w:val="007A172F"/>
    <w:rsid w:val="007A24A0"/>
    <w:rsid w:val="007A4E3A"/>
    <w:rsid w:val="007C26EA"/>
    <w:rsid w:val="007C27E5"/>
    <w:rsid w:val="007C3B2C"/>
    <w:rsid w:val="007D1042"/>
    <w:rsid w:val="007D1797"/>
    <w:rsid w:val="007D2D9B"/>
    <w:rsid w:val="007D6834"/>
    <w:rsid w:val="007F0791"/>
    <w:rsid w:val="007F4D9A"/>
    <w:rsid w:val="007F7418"/>
    <w:rsid w:val="00801E27"/>
    <w:rsid w:val="008024CD"/>
    <w:rsid w:val="008038AC"/>
    <w:rsid w:val="00805072"/>
    <w:rsid w:val="00805247"/>
    <w:rsid w:val="00805A11"/>
    <w:rsid w:val="00806CF5"/>
    <w:rsid w:val="00812F01"/>
    <w:rsid w:val="008175B1"/>
    <w:rsid w:val="00824FAF"/>
    <w:rsid w:val="00826FC5"/>
    <w:rsid w:val="00844948"/>
    <w:rsid w:val="0084692C"/>
    <w:rsid w:val="00851E73"/>
    <w:rsid w:val="008525D6"/>
    <w:rsid w:val="00853A62"/>
    <w:rsid w:val="00853A6D"/>
    <w:rsid w:val="00854287"/>
    <w:rsid w:val="00855827"/>
    <w:rsid w:val="008568D7"/>
    <w:rsid w:val="00856F0F"/>
    <w:rsid w:val="00865EE2"/>
    <w:rsid w:val="0086627E"/>
    <w:rsid w:val="00867325"/>
    <w:rsid w:val="00867D1A"/>
    <w:rsid w:val="0087052F"/>
    <w:rsid w:val="0087292F"/>
    <w:rsid w:val="00875A4B"/>
    <w:rsid w:val="008823F9"/>
    <w:rsid w:val="0088297D"/>
    <w:rsid w:val="008837E2"/>
    <w:rsid w:val="00884A18"/>
    <w:rsid w:val="00896160"/>
    <w:rsid w:val="008A22E8"/>
    <w:rsid w:val="008A3ED4"/>
    <w:rsid w:val="008B3AEB"/>
    <w:rsid w:val="008B79B8"/>
    <w:rsid w:val="008B79D7"/>
    <w:rsid w:val="008C1488"/>
    <w:rsid w:val="008C223E"/>
    <w:rsid w:val="008C3DBA"/>
    <w:rsid w:val="008D2D17"/>
    <w:rsid w:val="008D6618"/>
    <w:rsid w:val="008E1A84"/>
    <w:rsid w:val="008E1BA1"/>
    <w:rsid w:val="009032AB"/>
    <w:rsid w:val="00904FB2"/>
    <w:rsid w:val="0091003F"/>
    <w:rsid w:val="00910FCB"/>
    <w:rsid w:val="0091141E"/>
    <w:rsid w:val="009115AE"/>
    <w:rsid w:val="00912227"/>
    <w:rsid w:val="0092158E"/>
    <w:rsid w:val="00922458"/>
    <w:rsid w:val="00922CA1"/>
    <w:rsid w:val="00930D6D"/>
    <w:rsid w:val="0094129C"/>
    <w:rsid w:val="00947C3D"/>
    <w:rsid w:val="00947DA8"/>
    <w:rsid w:val="009544D2"/>
    <w:rsid w:val="009557FF"/>
    <w:rsid w:val="00957AF3"/>
    <w:rsid w:val="00957E63"/>
    <w:rsid w:val="00966700"/>
    <w:rsid w:val="00972B54"/>
    <w:rsid w:val="0098658F"/>
    <w:rsid w:val="00991F77"/>
    <w:rsid w:val="009A0E70"/>
    <w:rsid w:val="009B1110"/>
    <w:rsid w:val="009B27E2"/>
    <w:rsid w:val="009B490A"/>
    <w:rsid w:val="009B5634"/>
    <w:rsid w:val="009C262E"/>
    <w:rsid w:val="009D1849"/>
    <w:rsid w:val="009D2472"/>
    <w:rsid w:val="009D28CD"/>
    <w:rsid w:val="009D6F85"/>
    <w:rsid w:val="009E2339"/>
    <w:rsid w:val="009E5AB5"/>
    <w:rsid w:val="009E771F"/>
    <w:rsid w:val="009F4CAE"/>
    <w:rsid w:val="009F4E05"/>
    <w:rsid w:val="00A00F9E"/>
    <w:rsid w:val="00A0224A"/>
    <w:rsid w:val="00A05729"/>
    <w:rsid w:val="00A10F03"/>
    <w:rsid w:val="00A127D0"/>
    <w:rsid w:val="00A12D9F"/>
    <w:rsid w:val="00A20835"/>
    <w:rsid w:val="00A21602"/>
    <w:rsid w:val="00A2166C"/>
    <w:rsid w:val="00A219DB"/>
    <w:rsid w:val="00A22C3D"/>
    <w:rsid w:val="00A274AB"/>
    <w:rsid w:val="00A27946"/>
    <w:rsid w:val="00A3027A"/>
    <w:rsid w:val="00A4224B"/>
    <w:rsid w:val="00A43213"/>
    <w:rsid w:val="00A505F1"/>
    <w:rsid w:val="00A5231F"/>
    <w:rsid w:val="00A5433C"/>
    <w:rsid w:val="00A54C54"/>
    <w:rsid w:val="00A572C9"/>
    <w:rsid w:val="00A657BB"/>
    <w:rsid w:val="00A66CA1"/>
    <w:rsid w:val="00A84D53"/>
    <w:rsid w:val="00A871E4"/>
    <w:rsid w:val="00A902D2"/>
    <w:rsid w:val="00A93457"/>
    <w:rsid w:val="00A944BB"/>
    <w:rsid w:val="00AA03BF"/>
    <w:rsid w:val="00AA05C9"/>
    <w:rsid w:val="00AA0BD4"/>
    <w:rsid w:val="00AA6225"/>
    <w:rsid w:val="00AA6391"/>
    <w:rsid w:val="00AC268A"/>
    <w:rsid w:val="00AC283C"/>
    <w:rsid w:val="00AC4B05"/>
    <w:rsid w:val="00AD3275"/>
    <w:rsid w:val="00AD40D3"/>
    <w:rsid w:val="00AD4254"/>
    <w:rsid w:val="00AD5D4C"/>
    <w:rsid w:val="00AD6CA8"/>
    <w:rsid w:val="00AF2F4D"/>
    <w:rsid w:val="00AF4E76"/>
    <w:rsid w:val="00B002D0"/>
    <w:rsid w:val="00B04987"/>
    <w:rsid w:val="00B068BA"/>
    <w:rsid w:val="00B07BBA"/>
    <w:rsid w:val="00B121E5"/>
    <w:rsid w:val="00B15075"/>
    <w:rsid w:val="00B2244F"/>
    <w:rsid w:val="00B26363"/>
    <w:rsid w:val="00B31085"/>
    <w:rsid w:val="00B36712"/>
    <w:rsid w:val="00B379E3"/>
    <w:rsid w:val="00B40C08"/>
    <w:rsid w:val="00B46749"/>
    <w:rsid w:val="00B52023"/>
    <w:rsid w:val="00B53219"/>
    <w:rsid w:val="00B61C7D"/>
    <w:rsid w:val="00B7160C"/>
    <w:rsid w:val="00B77884"/>
    <w:rsid w:val="00B8115A"/>
    <w:rsid w:val="00B81762"/>
    <w:rsid w:val="00B852AD"/>
    <w:rsid w:val="00BA7788"/>
    <w:rsid w:val="00BA7C11"/>
    <w:rsid w:val="00BB49EF"/>
    <w:rsid w:val="00BB6CF2"/>
    <w:rsid w:val="00BB7D01"/>
    <w:rsid w:val="00BC7568"/>
    <w:rsid w:val="00BD1750"/>
    <w:rsid w:val="00BD3157"/>
    <w:rsid w:val="00BD5F78"/>
    <w:rsid w:val="00BD6593"/>
    <w:rsid w:val="00BE2B5D"/>
    <w:rsid w:val="00BF0926"/>
    <w:rsid w:val="00BF1112"/>
    <w:rsid w:val="00BF3C7E"/>
    <w:rsid w:val="00BF4C18"/>
    <w:rsid w:val="00BF5142"/>
    <w:rsid w:val="00BF5A7D"/>
    <w:rsid w:val="00BF5D6C"/>
    <w:rsid w:val="00C01651"/>
    <w:rsid w:val="00C04115"/>
    <w:rsid w:val="00C051EF"/>
    <w:rsid w:val="00C0680E"/>
    <w:rsid w:val="00C073C7"/>
    <w:rsid w:val="00C1084F"/>
    <w:rsid w:val="00C1132A"/>
    <w:rsid w:val="00C11521"/>
    <w:rsid w:val="00C11734"/>
    <w:rsid w:val="00C12D3D"/>
    <w:rsid w:val="00C13C5A"/>
    <w:rsid w:val="00C14AF7"/>
    <w:rsid w:val="00C1574B"/>
    <w:rsid w:val="00C30904"/>
    <w:rsid w:val="00C30EB4"/>
    <w:rsid w:val="00C31599"/>
    <w:rsid w:val="00C43B8A"/>
    <w:rsid w:val="00C518C0"/>
    <w:rsid w:val="00C61AA8"/>
    <w:rsid w:val="00C61BED"/>
    <w:rsid w:val="00C663F3"/>
    <w:rsid w:val="00C66E69"/>
    <w:rsid w:val="00C70CEA"/>
    <w:rsid w:val="00C74447"/>
    <w:rsid w:val="00C75221"/>
    <w:rsid w:val="00C807EA"/>
    <w:rsid w:val="00C851B4"/>
    <w:rsid w:val="00C93FF4"/>
    <w:rsid w:val="00CB3D76"/>
    <w:rsid w:val="00CC2812"/>
    <w:rsid w:val="00CD035F"/>
    <w:rsid w:val="00CD586C"/>
    <w:rsid w:val="00CE2EDC"/>
    <w:rsid w:val="00CE523C"/>
    <w:rsid w:val="00CF126F"/>
    <w:rsid w:val="00CF1731"/>
    <w:rsid w:val="00CF459B"/>
    <w:rsid w:val="00CF7B14"/>
    <w:rsid w:val="00D0357C"/>
    <w:rsid w:val="00D03ADF"/>
    <w:rsid w:val="00D07B2F"/>
    <w:rsid w:val="00D1139D"/>
    <w:rsid w:val="00D34D97"/>
    <w:rsid w:val="00D3610A"/>
    <w:rsid w:val="00D41C9E"/>
    <w:rsid w:val="00D502CB"/>
    <w:rsid w:val="00D53B81"/>
    <w:rsid w:val="00D56555"/>
    <w:rsid w:val="00D66721"/>
    <w:rsid w:val="00D71B3D"/>
    <w:rsid w:val="00D75AE1"/>
    <w:rsid w:val="00D776E3"/>
    <w:rsid w:val="00D87B46"/>
    <w:rsid w:val="00D9574F"/>
    <w:rsid w:val="00D9595A"/>
    <w:rsid w:val="00DA15E0"/>
    <w:rsid w:val="00DA2969"/>
    <w:rsid w:val="00DB1C70"/>
    <w:rsid w:val="00DB6A04"/>
    <w:rsid w:val="00DB713B"/>
    <w:rsid w:val="00DC1F40"/>
    <w:rsid w:val="00DC3C8E"/>
    <w:rsid w:val="00DD35E1"/>
    <w:rsid w:val="00DD3EBE"/>
    <w:rsid w:val="00DE481B"/>
    <w:rsid w:val="00DE7C1C"/>
    <w:rsid w:val="00DF0F34"/>
    <w:rsid w:val="00DF25D1"/>
    <w:rsid w:val="00DF3523"/>
    <w:rsid w:val="00E00B14"/>
    <w:rsid w:val="00E061EA"/>
    <w:rsid w:val="00E21A3A"/>
    <w:rsid w:val="00E22580"/>
    <w:rsid w:val="00E23937"/>
    <w:rsid w:val="00E315F9"/>
    <w:rsid w:val="00E34188"/>
    <w:rsid w:val="00E35367"/>
    <w:rsid w:val="00E50D3B"/>
    <w:rsid w:val="00E60DC7"/>
    <w:rsid w:val="00E62471"/>
    <w:rsid w:val="00E66C23"/>
    <w:rsid w:val="00E7097F"/>
    <w:rsid w:val="00E70E30"/>
    <w:rsid w:val="00E7143F"/>
    <w:rsid w:val="00E766A3"/>
    <w:rsid w:val="00E80E84"/>
    <w:rsid w:val="00E82EED"/>
    <w:rsid w:val="00E94630"/>
    <w:rsid w:val="00E94720"/>
    <w:rsid w:val="00EA2C4B"/>
    <w:rsid w:val="00EA2E5C"/>
    <w:rsid w:val="00EA4CF3"/>
    <w:rsid w:val="00EA530E"/>
    <w:rsid w:val="00EA6C1C"/>
    <w:rsid w:val="00EB219B"/>
    <w:rsid w:val="00EB319E"/>
    <w:rsid w:val="00EB3248"/>
    <w:rsid w:val="00EC10CC"/>
    <w:rsid w:val="00EC1F85"/>
    <w:rsid w:val="00EC3E33"/>
    <w:rsid w:val="00ED1B3D"/>
    <w:rsid w:val="00ED2BA3"/>
    <w:rsid w:val="00EE1275"/>
    <w:rsid w:val="00EE3029"/>
    <w:rsid w:val="00EF3E04"/>
    <w:rsid w:val="00EF7284"/>
    <w:rsid w:val="00F1332D"/>
    <w:rsid w:val="00F21AC7"/>
    <w:rsid w:val="00F22D67"/>
    <w:rsid w:val="00F336B3"/>
    <w:rsid w:val="00F34A7B"/>
    <w:rsid w:val="00F3703B"/>
    <w:rsid w:val="00F37AC9"/>
    <w:rsid w:val="00F40D78"/>
    <w:rsid w:val="00F410A1"/>
    <w:rsid w:val="00F436EF"/>
    <w:rsid w:val="00F47CF8"/>
    <w:rsid w:val="00F50A75"/>
    <w:rsid w:val="00F5779F"/>
    <w:rsid w:val="00F62539"/>
    <w:rsid w:val="00F6757B"/>
    <w:rsid w:val="00F676FF"/>
    <w:rsid w:val="00F70027"/>
    <w:rsid w:val="00F71C65"/>
    <w:rsid w:val="00F80249"/>
    <w:rsid w:val="00F83227"/>
    <w:rsid w:val="00F85627"/>
    <w:rsid w:val="00F85FD1"/>
    <w:rsid w:val="00F860D6"/>
    <w:rsid w:val="00F908B2"/>
    <w:rsid w:val="00F93BA8"/>
    <w:rsid w:val="00F94144"/>
    <w:rsid w:val="00FB4852"/>
    <w:rsid w:val="00FB5A45"/>
    <w:rsid w:val="00FC25B4"/>
    <w:rsid w:val="00FD64A4"/>
    <w:rsid w:val="00FE2158"/>
    <w:rsid w:val="00FE4D5D"/>
    <w:rsid w:val="00FF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06A7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306A70"/>
    <w:rPr>
      <w:rFonts w:eastAsiaTheme="minorHAnsi"/>
    </w:rPr>
  </w:style>
  <w:style w:type="paragraph" w:styleId="Footer">
    <w:name w:val="footer"/>
    <w:basedOn w:val="Normal"/>
    <w:link w:val="FooterChar"/>
    <w:uiPriority w:val="99"/>
    <w:unhideWhenUsed/>
    <w:rsid w:val="00306A7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306A70"/>
    <w:rPr>
      <w:rFonts w:eastAsiaTheme="minorHAnsi"/>
    </w:rPr>
  </w:style>
  <w:style w:type="character" w:styleId="Hyperlink">
    <w:name w:val="Hyperlink"/>
    <w:basedOn w:val="DefaultParagraphFont"/>
    <w:uiPriority w:val="99"/>
    <w:unhideWhenUsed/>
    <w:rsid w:val="00306A7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306A70"/>
    <w:pPr>
      <w:spacing w:after="0" w:line="240" w:lineRule="auto"/>
    </w:pPr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6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160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991F77"/>
    <w:rPr>
      <w:b/>
      <w:bCs/>
    </w:rPr>
  </w:style>
  <w:style w:type="paragraph" w:styleId="ListParagraph">
    <w:name w:val="List Paragraph"/>
    <w:basedOn w:val="Normal"/>
    <w:uiPriority w:val="34"/>
    <w:qFormat/>
    <w:rsid w:val="00F70027"/>
    <w:pPr>
      <w:ind w:left="720"/>
      <w:contextualSpacing/>
    </w:pPr>
  </w:style>
  <w:style w:type="character" w:customStyle="1" w:styleId="Bodytext">
    <w:name w:val="Body text_"/>
    <w:basedOn w:val="DefaultParagraphFont"/>
    <w:link w:val="BodyText3"/>
    <w:rsid w:val="005A768B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BodyText1">
    <w:name w:val="Body Text1"/>
    <w:basedOn w:val="Bodytext"/>
    <w:rsid w:val="005A768B"/>
    <w:rPr>
      <w:rFonts w:ascii="Times New Roman" w:eastAsia="Times New Roman" w:hAnsi="Times New Roman" w:cs="Times New Roman"/>
      <w:spacing w:val="10"/>
      <w:sz w:val="20"/>
      <w:szCs w:val="20"/>
      <w:u w:val="single"/>
      <w:shd w:val="clear" w:color="auto" w:fill="FFFFFF"/>
    </w:rPr>
  </w:style>
  <w:style w:type="paragraph" w:customStyle="1" w:styleId="BodyText3">
    <w:name w:val="Body Text3"/>
    <w:basedOn w:val="Normal"/>
    <w:link w:val="Bodytext"/>
    <w:rsid w:val="005A768B"/>
    <w:pPr>
      <w:shd w:val="clear" w:color="auto" w:fill="FFFFFF"/>
      <w:spacing w:before="240" w:after="720" w:line="277" w:lineRule="exact"/>
      <w:ind w:hanging="340"/>
      <w:jc w:val="both"/>
    </w:pPr>
    <w:rPr>
      <w:rFonts w:ascii="Times New Roman" w:eastAsia="Times New Roman" w:hAnsi="Times New Roman" w:cs="Times New Roman"/>
      <w:spacing w:val="1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06A7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306A70"/>
    <w:rPr>
      <w:rFonts w:eastAsiaTheme="minorHAnsi"/>
    </w:rPr>
  </w:style>
  <w:style w:type="paragraph" w:styleId="Footer">
    <w:name w:val="footer"/>
    <w:basedOn w:val="Normal"/>
    <w:link w:val="FooterChar"/>
    <w:uiPriority w:val="99"/>
    <w:unhideWhenUsed/>
    <w:rsid w:val="00306A7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306A70"/>
    <w:rPr>
      <w:rFonts w:eastAsiaTheme="minorHAnsi"/>
    </w:rPr>
  </w:style>
  <w:style w:type="character" w:styleId="Hyperlink">
    <w:name w:val="Hyperlink"/>
    <w:basedOn w:val="DefaultParagraphFont"/>
    <w:uiPriority w:val="99"/>
    <w:unhideWhenUsed/>
    <w:rsid w:val="00306A7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306A70"/>
    <w:pPr>
      <w:spacing w:after="0" w:line="240" w:lineRule="auto"/>
    </w:pPr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6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160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991F77"/>
    <w:rPr>
      <w:b/>
      <w:bCs/>
    </w:rPr>
  </w:style>
  <w:style w:type="paragraph" w:styleId="ListParagraph">
    <w:name w:val="List Paragraph"/>
    <w:basedOn w:val="Normal"/>
    <w:uiPriority w:val="34"/>
    <w:qFormat/>
    <w:rsid w:val="00F70027"/>
    <w:pPr>
      <w:ind w:left="720"/>
      <w:contextualSpacing/>
    </w:pPr>
  </w:style>
  <w:style w:type="character" w:customStyle="1" w:styleId="Bodytext">
    <w:name w:val="Body text_"/>
    <w:basedOn w:val="DefaultParagraphFont"/>
    <w:link w:val="BodyText3"/>
    <w:rsid w:val="005A768B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BodyText1">
    <w:name w:val="Body Text1"/>
    <w:basedOn w:val="Bodytext"/>
    <w:rsid w:val="005A768B"/>
    <w:rPr>
      <w:rFonts w:ascii="Times New Roman" w:eastAsia="Times New Roman" w:hAnsi="Times New Roman" w:cs="Times New Roman"/>
      <w:spacing w:val="10"/>
      <w:sz w:val="20"/>
      <w:szCs w:val="20"/>
      <w:u w:val="single"/>
      <w:shd w:val="clear" w:color="auto" w:fill="FFFFFF"/>
    </w:rPr>
  </w:style>
  <w:style w:type="paragraph" w:customStyle="1" w:styleId="BodyText3">
    <w:name w:val="Body Text3"/>
    <w:basedOn w:val="Normal"/>
    <w:link w:val="Bodytext"/>
    <w:rsid w:val="005A768B"/>
    <w:pPr>
      <w:shd w:val="clear" w:color="auto" w:fill="FFFFFF"/>
      <w:spacing w:before="240" w:after="720" w:line="277" w:lineRule="exact"/>
      <w:ind w:hanging="340"/>
      <w:jc w:val="both"/>
    </w:pPr>
    <w:rPr>
      <w:rFonts w:ascii="Times New Roman" w:eastAsia="Times New Roman" w:hAnsi="Times New Roman" w:cs="Times New Roman"/>
      <w:spacing w:val="1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38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FC1DBA-AC13-40EE-8F33-4AD158443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4</Pages>
  <Words>1394</Words>
  <Characters>7952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Bilja</cp:lastModifiedBy>
  <cp:revision>173</cp:revision>
  <cp:lastPrinted>2015-03-10T13:15:00Z</cp:lastPrinted>
  <dcterms:created xsi:type="dcterms:W3CDTF">2015-08-03T11:09:00Z</dcterms:created>
  <dcterms:modified xsi:type="dcterms:W3CDTF">2016-11-13T17:51:00Z</dcterms:modified>
</cp:coreProperties>
</file>