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A5020" w:rsidRDefault="009A502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A5020">
        <w:rPr>
          <w:rFonts w:ascii="Tahoma" w:hAnsi="Tahoma" w:cs="Tahoma"/>
          <w:b/>
          <w:sz w:val="24"/>
          <w:szCs w:val="24"/>
        </w:rPr>
        <w:t>2016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A5020">
        <w:rPr>
          <w:rFonts w:ascii="Tahoma" w:hAnsi="Tahoma" w:cs="Tahoma"/>
          <w:b/>
          <w:sz w:val="24"/>
          <w:szCs w:val="24"/>
        </w:rPr>
        <w:t>10.11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A5020">
        <w:rPr>
          <w:rFonts w:ascii="Tahoma" w:hAnsi="Tahoma" w:cs="Tahoma"/>
          <w:sz w:val="24"/>
          <w:szCs w:val="24"/>
          <w:lang w:val="sr-Latn-CS"/>
        </w:rPr>
        <w:t>99213-99216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A5020">
        <w:rPr>
          <w:rFonts w:ascii="Tahoma" w:hAnsi="Tahoma" w:cs="Tahoma"/>
          <w:sz w:val="24"/>
          <w:szCs w:val="24"/>
          <w:lang w:val="sr-Latn-CS"/>
        </w:rPr>
        <w:t>0</w:t>
      </w:r>
      <w:r w:rsidR="00D43C99">
        <w:rPr>
          <w:rFonts w:ascii="Tahoma" w:hAnsi="Tahoma" w:cs="Tahoma"/>
          <w:sz w:val="24"/>
          <w:szCs w:val="24"/>
          <w:lang w:val="sr-Latn-CS"/>
        </w:rPr>
        <w:t>4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9A5020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Deponije DOO</w:t>
      </w:r>
      <w:r w:rsidR="00D215BF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A5020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A5020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Deponiji DOO</w:t>
      </w:r>
      <w:r w:rsidR="0064775B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A5020">
        <w:rPr>
          <w:rFonts w:ascii="Tahoma" w:hAnsi="Tahoma" w:cs="Tahoma"/>
          <w:sz w:val="24"/>
          <w:szCs w:val="24"/>
          <w:lang w:val="sr-Latn-CS"/>
        </w:rPr>
        <w:t>99213-99216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A5020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Deponije DOO</w:t>
      </w:r>
      <w:r w:rsidR="00AB78A8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5020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9A5020">
        <w:rPr>
          <w:rFonts w:ascii="Tahoma" w:hAnsi="Tahoma" w:cs="Tahoma"/>
          <w:sz w:val="24"/>
          <w:szCs w:val="24"/>
          <w:lang w:val="sr-Latn-CS"/>
        </w:rPr>
        <w:t>Deponija DOO zaključila u avgustu 2016.godine</w:t>
      </w:r>
      <w:r w:rsidR="005952F6">
        <w:rPr>
          <w:rFonts w:ascii="Tahoma" w:hAnsi="Tahoma" w:cs="Tahoma"/>
          <w:sz w:val="24"/>
          <w:szCs w:val="24"/>
          <w:lang w:val="sr-Latn-CS"/>
        </w:rPr>
        <w:t>,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9A5020" w:rsidRPr="009A5020">
        <w:rPr>
          <w:rFonts w:ascii="Tahoma" w:hAnsi="Tahoma" w:cs="Tahoma"/>
          <w:sz w:val="24"/>
          <w:szCs w:val="24"/>
          <w:lang w:val="sr-Latn-CS"/>
        </w:rPr>
        <w:t xml:space="preserve">Deponija DOO zaključila 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9A5020" w:rsidRPr="009A5020">
        <w:rPr>
          <w:rFonts w:ascii="Tahoma" w:hAnsi="Tahoma" w:cs="Tahoma"/>
          <w:sz w:val="24"/>
          <w:szCs w:val="24"/>
          <w:lang w:val="sr-Latn-CS"/>
        </w:rPr>
        <w:t xml:space="preserve">u avgustu </w:t>
      </w:r>
      <w:r w:rsidR="009A5020">
        <w:rPr>
          <w:rFonts w:ascii="Tahoma" w:hAnsi="Tahoma" w:cs="Tahoma"/>
          <w:sz w:val="24"/>
          <w:szCs w:val="24"/>
          <w:lang w:val="sr-Latn-CS"/>
        </w:rPr>
        <w:t>2016.godine</w:t>
      </w:r>
      <w:r w:rsidR="005952F6">
        <w:rPr>
          <w:rFonts w:ascii="Tahoma" w:hAnsi="Tahoma" w:cs="Tahoma"/>
          <w:sz w:val="24"/>
          <w:szCs w:val="24"/>
          <w:lang w:val="sr-Latn-CS"/>
        </w:rPr>
        <w:t>,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9A5020" w:rsidRPr="009A5020">
        <w:rPr>
          <w:rFonts w:ascii="Tahoma" w:hAnsi="Tahoma" w:cs="Tahoma"/>
          <w:sz w:val="24"/>
          <w:szCs w:val="24"/>
          <w:lang w:val="sr-Latn-CS"/>
        </w:rPr>
        <w:t xml:space="preserve">Deponija DOO zaključila 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9A5020" w:rsidRPr="009A5020">
        <w:rPr>
          <w:rFonts w:ascii="Tahoma" w:hAnsi="Tahoma" w:cs="Tahoma"/>
          <w:sz w:val="24"/>
          <w:szCs w:val="24"/>
          <w:lang w:val="sr-Latn-CS"/>
        </w:rPr>
        <w:t xml:space="preserve">u avgustu </w:t>
      </w:r>
      <w:r w:rsidR="009A5020">
        <w:rPr>
          <w:rFonts w:ascii="Tahoma" w:hAnsi="Tahoma" w:cs="Tahoma"/>
          <w:sz w:val="24"/>
          <w:szCs w:val="24"/>
          <w:lang w:val="sr-Latn-CS"/>
        </w:rPr>
        <w:t xml:space="preserve">2016.godine i 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9A5020" w:rsidRPr="009A5020">
        <w:rPr>
          <w:rFonts w:ascii="Tahoma" w:hAnsi="Tahoma" w:cs="Tahoma"/>
          <w:sz w:val="24"/>
          <w:szCs w:val="24"/>
          <w:lang w:val="sr-Latn-CS"/>
        </w:rPr>
        <w:t xml:space="preserve">Deponija DOO zaključila </w:t>
      </w:r>
      <w:r w:rsidR="009A5020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9A5020">
        <w:rPr>
          <w:rFonts w:ascii="Tahoma" w:hAnsi="Tahoma" w:cs="Tahoma"/>
          <w:sz w:val="24"/>
          <w:szCs w:val="24"/>
          <w:lang w:val="sr-Latn-CS"/>
        </w:rPr>
        <w:t>u avgustu 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9A5020">
        <w:rPr>
          <w:rFonts w:ascii="Tahoma" w:hAnsi="Tahoma" w:cs="Tahoma"/>
          <w:sz w:val="24"/>
          <w:szCs w:val="24"/>
          <w:lang w:val="sr-Latn-CS"/>
        </w:rPr>
        <w:t>4.10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952F6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9A5020">
        <w:rPr>
          <w:rFonts w:ascii="Tahoma" w:hAnsi="Tahoma" w:cs="Tahoma"/>
          <w:sz w:val="24"/>
          <w:szCs w:val="24"/>
          <w:lang w:val="sr-Latn-CS"/>
        </w:rPr>
        <w:t>6251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9A5020">
        <w:rPr>
          <w:rFonts w:ascii="Tahoma" w:hAnsi="Tahoma" w:cs="Tahoma"/>
          <w:sz w:val="24"/>
          <w:szCs w:val="24"/>
          <w:lang w:val="sr-Latn-CS"/>
        </w:rPr>
        <w:t>4.10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45BD">
        <w:rPr>
          <w:rFonts w:ascii="Tahoma" w:hAnsi="Tahoma" w:cs="Tahoma"/>
          <w:sz w:val="24"/>
          <w:szCs w:val="24"/>
          <w:lang w:val="sr-Latn-CS"/>
        </w:rPr>
        <w:t>Deponija</w:t>
      </w:r>
      <w:r w:rsidR="004345BD" w:rsidRPr="004345BD">
        <w:rPr>
          <w:rFonts w:ascii="Tahoma" w:hAnsi="Tahoma" w:cs="Tahoma"/>
          <w:sz w:val="24"/>
          <w:szCs w:val="24"/>
          <w:lang w:val="sr-Latn-CS"/>
        </w:rPr>
        <w:t xml:space="preserve"> DOO Podgorica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A5020">
        <w:rPr>
          <w:rFonts w:ascii="Tahoma" w:hAnsi="Tahoma" w:cs="Tahoma"/>
          <w:sz w:val="24"/>
          <w:szCs w:val="24"/>
          <w:lang w:val="sr-Latn-CS"/>
        </w:rPr>
        <w:t>99213-99216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A5020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345BD">
        <w:rPr>
          <w:rFonts w:ascii="Tahoma" w:hAnsi="Tahoma" w:cs="Tahoma"/>
          <w:sz w:val="24"/>
          <w:szCs w:val="24"/>
          <w:lang w:val="sr-Latn-CS"/>
        </w:rPr>
        <w:t>Deponija</w:t>
      </w:r>
      <w:r w:rsidR="004345BD" w:rsidRPr="004345BD">
        <w:rPr>
          <w:rFonts w:ascii="Tahoma" w:hAnsi="Tahoma" w:cs="Tahoma"/>
          <w:sz w:val="24"/>
          <w:szCs w:val="24"/>
          <w:lang w:val="sr-Latn-CS"/>
        </w:rPr>
        <w:t xml:space="preserve"> DOO Podgorica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345BD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345B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4345B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A5020" w:rsidRDefault="009A502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A5020" w:rsidRDefault="009A502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45BD" w:rsidRDefault="004345B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345BD" w:rsidRPr="004345BD" w:rsidRDefault="004345B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45BD" w:rsidRPr="004345B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33" w:rsidRDefault="008D7933" w:rsidP="00CB7F9A">
      <w:pPr>
        <w:spacing w:after="0" w:line="240" w:lineRule="auto"/>
      </w:pPr>
      <w:r>
        <w:separator/>
      </w:r>
    </w:p>
  </w:endnote>
  <w:endnote w:type="continuationSeparator" w:id="0">
    <w:p w:rsidR="008D7933" w:rsidRDefault="008D793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33" w:rsidRDefault="008D7933" w:rsidP="00CB7F9A">
      <w:pPr>
        <w:spacing w:after="0" w:line="240" w:lineRule="auto"/>
      </w:pPr>
      <w:r>
        <w:separator/>
      </w:r>
    </w:p>
  </w:footnote>
  <w:footnote w:type="continuationSeparator" w:id="0">
    <w:p w:rsidR="008D7933" w:rsidRDefault="008D793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F1D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0E39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5B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55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2F6"/>
    <w:rsid w:val="00595E2A"/>
    <w:rsid w:val="005A125C"/>
    <w:rsid w:val="005A361F"/>
    <w:rsid w:val="005A3BFE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75B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011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3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020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B78A8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EC5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5BF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99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1DCE-DF45-48D1-8BB2-57B9D5B1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2016-11-10T12:48:00Z</cp:lastPrinted>
  <dcterms:created xsi:type="dcterms:W3CDTF">2015-12-16T13:08:00Z</dcterms:created>
  <dcterms:modified xsi:type="dcterms:W3CDTF">2016-11-13T18:27:00Z</dcterms:modified>
</cp:coreProperties>
</file>