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</w:t>
      </w:r>
      <w:r w:rsidR="002E13B0">
        <w:rPr>
          <w:rFonts w:ascii="Tahoma" w:hAnsi="Tahoma" w:cs="Tahoma"/>
          <w:b/>
          <w:sz w:val="24"/>
          <w:szCs w:val="24"/>
        </w:rPr>
        <w:t>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E13B0">
        <w:rPr>
          <w:rFonts w:ascii="Tahoma" w:hAnsi="Tahoma" w:cs="Tahoma"/>
          <w:sz w:val="24"/>
          <w:szCs w:val="24"/>
          <w:lang w:val="sr-Latn-CS"/>
        </w:rPr>
        <w:t>99795-99796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CB3BA0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E13B0">
        <w:rPr>
          <w:rFonts w:ascii="Tahoma" w:hAnsi="Tahoma" w:cs="Tahoma"/>
          <w:sz w:val="24"/>
          <w:szCs w:val="24"/>
          <w:lang w:val="sr-Latn-CS"/>
        </w:rPr>
        <w:t>99795-99796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2E13B0">
        <w:rPr>
          <w:rFonts w:ascii="Tahoma" w:hAnsi="Tahoma" w:cs="Tahoma"/>
          <w:sz w:val="24"/>
          <w:szCs w:val="24"/>
          <w:lang w:val="sr-Latn-CS"/>
        </w:rPr>
        <w:t xml:space="preserve">radu zaključenih na određeno vrijeme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u sektoru </w:t>
      </w:r>
      <w:r w:rsidR="000644E8">
        <w:rPr>
          <w:rFonts w:ascii="Tahoma" w:hAnsi="Tahoma" w:cs="Tahoma"/>
          <w:sz w:val="24"/>
          <w:szCs w:val="24"/>
          <w:lang w:val="sr-Latn-CS"/>
        </w:rPr>
        <w:t>prevoza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 i uslova koje ispunjavaju zaposleni </w:t>
      </w:r>
      <w:r w:rsidR="002A53C5">
        <w:rPr>
          <w:rFonts w:ascii="Tahoma" w:hAnsi="Tahoma" w:cs="Tahoma"/>
          <w:sz w:val="24"/>
          <w:szCs w:val="24"/>
          <w:lang w:val="sr-Latn-CS"/>
        </w:rPr>
        <w:t>na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E13B0">
        <w:rPr>
          <w:rFonts w:ascii="Tahoma" w:hAnsi="Tahoma" w:cs="Tahoma"/>
          <w:sz w:val="24"/>
          <w:szCs w:val="24"/>
          <w:lang w:val="sr-Latn-CS"/>
        </w:rPr>
        <w:t>određeno vrijeme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sektoru </w:t>
      </w:r>
      <w:r w:rsidR="000644E8">
        <w:rPr>
          <w:rFonts w:ascii="Tahoma" w:hAnsi="Tahoma" w:cs="Tahoma"/>
          <w:sz w:val="24"/>
          <w:szCs w:val="24"/>
          <w:lang w:val="sr-Latn-CS"/>
        </w:rPr>
        <w:t>prevoza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B3BA0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CB3BA0">
        <w:rPr>
          <w:rFonts w:ascii="Tahoma" w:hAnsi="Tahoma" w:cs="Tahoma"/>
          <w:sz w:val="24"/>
          <w:szCs w:val="24"/>
          <w:lang w:val="sr-Latn-CS"/>
        </w:rPr>
        <w:t>59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E13B0">
        <w:rPr>
          <w:rFonts w:ascii="Tahoma" w:hAnsi="Tahoma" w:cs="Tahoma"/>
          <w:sz w:val="24"/>
          <w:szCs w:val="24"/>
          <w:lang w:val="sr-Latn-CS"/>
        </w:rPr>
        <w:t>99795-99796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711C5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9711C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711C5" w:rsidRPr="009711C5" w:rsidRDefault="009711C5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711C5" w:rsidRPr="009711C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CA" w:rsidRDefault="00A53DCA" w:rsidP="00CB7F9A">
      <w:pPr>
        <w:spacing w:after="0" w:line="240" w:lineRule="auto"/>
      </w:pPr>
      <w:r>
        <w:separator/>
      </w:r>
    </w:p>
  </w:endnote>
  <w:endnote w:type="continuationSeparator" w:id="0">
    <w:p w:rsidR="00A53DCA" w:rsidRDefault="00A53DC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CA" w:rsidRDefault="00A53DCA" w:rsidP="00CB7F9A">
      <w:pPr>
        <w:spacing w:after="0" w:line="240" w:lineRule="auto"/>
      </w:pPr>
      <w:r>
        <w:separator/>
      </w:r>
    </w:p>
  </w:footnote>
  <w:footnote w:type="continuationSeparator" w:id="0">
    <w:p w:rsidR="00A53DCA" w:rsidRDefault="00A53DC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15D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11C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3DCA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BA0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90FA2-3CB5-4CE4-8A7F-A1C2A200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62</cp:revision>
  <cp:lastPrinted>2016-12-05T12:42:00Z</cp:lastPrinted>
  <dcterms:created xsi:type="dcterms:W3CDTF">2015-12-16T13:08:00Z</dcterms:created>
  <dcterms:modified xsi:type="dcterms:W3CDTF">2017-01-05T06:34:00Z</dcterms:modified>
</cp:coreProperties>
</file>