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875CA6">
        <w:rPr>
          <w:rFonts w:ascii="Tahoma" w:hAnsi="Tahoma" w:cs="Tahoma"/>
          <w:b/>
          <w:sz w:val="24"/>
          <w:szCs w:val="24"/>
        </w:rPr>
        <w:t>2842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EB7602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EB7602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875CA6">
        <w:rPr>
          <w:rFonts w:ascii="Tahoma" w:hAnsi="Tahoma" w:cs="Tahoma"/>
          <w:sz w:val="24"/>
          <w:szCs w:val="24"/>
          <w:lang w:val="sr-Latn-CS"/>
        </w:rPr>
        <w:t>102402-102405 od 1</w:t>
      </w:r>
      <w:r w:rsidR="00AE2CFD">
        <w:rPr>
          <w:rFonts w:ascii="Tahoma" w:hAnsi="Tahoma" w:cs="Tahoma"/>
          <w:sz w:val="24"/>
          <w:szCs w:val="24"/>
          <w:lang w:val="sr-Latn-CS"/>
        </w:rPr>
        <w:t>6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016F5F">
        <w:rPr>
          <w:rFonts w:ascii="Tahoma" w:hAnsi="Tahoma" w:cs="Tahoma"/>
          <w:sz w:val="24"/>
          <w:szCs w:val="24"/>
          <w:lang w:val="sr-Latn-CS"/>
        </w:rPr>
        <w:t>e</w:t>
      </w:r>
      <w:r w:rsidR="00875CA6" w:rsidRPr="00875CA6">
        <w:rPr>
          <w:rFonts w:ascii="Tahoma" w:hAnsi="Tahoma" w:cs="Tahoma"/>
          <w:sz w:val="24"/>
          <w:szCs w:val="24"/>
          <w:lang w:val="sr-Latn-CS"/>
        </w:rPr>
        <w:t xml:space="preserve"> 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Opštini</w:t>
      </w:r>
      <w:r w:rsidR="00875CA6" w:rsidRPr="00875CA6">
        <w:rPr>
          <w:rFonts w:ascii="Tahoma" w:hAnsi="Tahoma" w:cs="Tahoma"/>
          <w:sz w:val="24"/>
          <w:szCs w:val="24"/>
          <w:lang w:val="sr-Latn-CS"/>
        </w:rPr>
        <w:t xml:space="preserve"> Danilovgrad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br.16/102402-102405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75CA6">
        <w:rPr>
          <w:rFonts w:ascii="Tahoma" w:hAnsi="Tahoma" w:cs="Tahoma"/>
          <w:sz w:val="24"/>
          <w:szCs w:val="24"/>
          <w:lang w:val="sr-Latn-CS"/>
        </w:rPr>
        <w:t>1</w:t>
      </w:r>
      <w:r w:rsidR="00AE2CFD">
        <w:rPr>
          <w:rFonts w:ascii="Tahoma" w:hAnsi="Tahoma" w:cs="Tahoma"/>
          <w:sz w:val="24"/>
          <w:szCs w:val="24"/>
          <w:lang w:val="sr-Latn-CS"/>
        </w:rPr>
        <w:t>9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Opštine</w:t>
      </w:r>
      <w:r w:rsidR="00875CA6" w:rsidRPr="00875CA6">
        <w:rPr>
          <w:rFonts w:ascii="Tahoma" w:hAnsi="Tahoma" w:cs="Tahoma"/>
          <w:sz w:val="24"/>
          <w:szCs w:val="24"/>
          <w:lang w:val="sr-Latn-CS"/>
        </w:rPr>
        <w:t xml:space="preserve"> 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18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kreditima koje je Opština Danilovgrad  zaključila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C32681">
        <w:rPr>
          <w:rFonts w:ascii="Tahoma" w:hAnsi="Tahoma" w:cs="Tahoma"/>
          <w:sz w:val="24"/>
          <w:szCs w:val="24"/>
          <w:lang w:val="sr-Latn-CS"/>
        </w:rPr>
        <w:t>septembar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9B2C02">
        <w:rPr>
          <w:rFonts w:ascii="Tahoma" w:hAnsi="Tahoma" w:cs="Tahoma"/>
          <w:sz w:val="24"/>
          <w:szCs w:val="24"/>
          <w:lang w:val="sr-Latn-CS"/>
        </w:rPr>
        <w:t>,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49" w:rsidRPr="0095309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E37549">
        <w:rPr>
          <w:rFonts w:ascii="Tahoma" w:hAnsi="Tahoma" w:cs="Tahoma"/>
          <w:sz w:val="24"/>
          <w:szCs w:val="24"/>
          <w:lang w:val="sr-Latn-CS"/>
        </w:rPr>
        <w:t>hipotekama i cesijama koje je Opština Danilovgrad  zaključila</w:t>
      </w:r>
      <w:r w:rsidR="00E37549" w:rsidRPr="0095309D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9B2C02" w:rsidRPr="009B2C02">
        <w:rPr>
          <w:rFonts w:ascii="Tahoma" w:hAnsi="Tahoma" w:cs="Tahoma"/>
          <w:sz w:val="24"/>
          <w:szCs w:val="24"/>
          <w:lang w:val="sr-Latn-CS"/>
        </w:rPr>
        <w:t>septembar</w:t>
      </w:r>
      <w:r w:rsidR="00E37549" w:rsidRP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9B2C02">
        <w:rPr>
          <w:rFonts w:ascii="Tahoma" w:hAnsi="Tahoma" w:cs="Tahoma"/>
          <w:sz w:val="24"/>
          <w:szCs w:val="24"/>
          <w:lang w:val="sr-Latn-CS"/>
        </w:rPr>
        <w:t>,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 svih ugovora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, protokola,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memoranduma ili drugih pravnih akata koje je Opština Danilovgrad  zaključila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9B2C02" w:rsidRPr="009B2C02">
        <w:rPr>
          <w:rFonts w:ascii="Tahoma" w:hAnsi="Tahoma" w:cs="Tahoma"/>
          <w:sz w:val="24"/>
          <w:szCs w:val="24"/>
          <w:lang w:val="sr-Latn-CS"/>
        </w:rPr>
        <w:t xml:space="preserve">septembar 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2016.godine, ili linka na sajtu na kojem se nalazi i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donacijama i sponzorstvima koje je </w:t>
      </w:r>
      <w:r w:rsidR="00E37549" w:rsidRPr="00364BFE">
        <w:rPr>
          <w:rFonts w:ascii="Tahoma" w:hAnsi="Tahoma" w:cs="Tahoma"/>
          <w:sz w:val="24"/>
          <w:szCs w:val="24"/>
          <w:lang w:val="sr-Latn-CS"/>
        </w:rPr>
        <w:t xml:space="preserve">Opština Danilovgrad  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zaključila </w:t>
      </w:r>
      <w:r w:rsidR="00E37549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9B2C02" w:rsidRPr="009B2C02">
        <w:rPr>
          <w:rFonts w:ascii="Tahoma" w:hAnsi="Tahoma" w:cs="Tahoma"/>
          <w:sz w:val="24"/>
          <w:szCs w:val="24"/>
          <w:lang w:val="sr-Latn-CS"/>
        </w:rPr>
        <w:t>septembar</w:t>
      </w:r>
      <w:r w:rsidR="00E37549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E37549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B2C02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875CA6">
        <w:rPr>
          <w:rFonts w:ascii="Tahoma" w:hAnsi="Tahoma" w:cs="Tahoma"/>
          <w:sz w:val="24"/>
          <w:szCs w:val="24"/>
          <w:lang w:val="sr-Latn-CS"/>
        </w:rPr>
        <w:t>7550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F767E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 w:rsidRPr="00875CA6">
        <w:rPr>
          <w:rFonts w:ascii="Tahoma" w:hAnsi="Tahoma" w:cs="Tahoma"/>
          <w:sz w:val="24"/>
          <w:szCs w:val="24"/>
          <w:lang w:val="sr-Latn-CS"/>
        </w:rPr>
        <w:t>Opština Danilovgrad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br.16/102402-102405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75CA6">
        <w:rPr>
          <w:rFonts w:ascii="Tahoma" w:hAnsi="Tahoma" w:cs="Tahoma"/>
          <w:sz w:val="24"/>
          <w:szCs w:val="24"/>
          <w:lang w:val="sr-Latn-CS"/>
        </w:rPr>
        <w:t>1</w:t>
      </w:r>
      <w:r w:rsidR="009B2C02">
        <w:rPr>
          <w:rFonts w:ascii="Tahoma" w:hAnsi="Tahoma" w:cs="Tahoma"/>
          <w:sz w:val="24"/>
          <w:szCs w:val="24"/>
          <w:lang w:val="sr-Latn-CS"/>
        </w:rPr>
        <w:t>9</w:t>
      </w:r>
      <w:r w:rsidR="00FC2BFD">
        <w:rPr>
          <w:rFonts w:ascii="Tahoma" w:hAnsi="Tahoma" w:cs="Tahoma"/>
          <w:sz w:val="24"/>
          <w:szCs w:val="24"/>
          <w:lang w:val="sr-Latn-CS"/>
        </w:rPr>
        <w:t>.10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2BFD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86BE4" w:rsidRPr="00875CA6">
        <w:rPr>
          <w:rFonts w:ascii="Tahoma" w:hAnsi="Tahoma" w:cs="Tahoma"/>
          <w:sz w:val="24"/>
          <w:szCs w:val="24"/>
          <w:lang w:val="sr-Latn-CS"/>
        </w:rPr>
        <w:t>Opština Danilovgrad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B2C0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B2C02" w:rsidRPr="006860B7" w:rsidRDefault="009B2C0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B2C0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9C" w:rsidRDefault="00F82A9C" w:rsidP="00CB7F9A">
      <w:pPr>
        <w:spacing w:after="0" w:line="240" w:lineRule="auto"/>
      </w:pPr>
      <w:r>
        <w:separator/>
      </w:r>
    </w:p>
  </w:endnote>
  <w:endnote w:type="continuationSeparator" w:id="0">
    <w:p w:rsidR="00F82A9C" w:rsidRDefault="00F82A9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9C" w:rsidRDefault="00F82A9C" w:rsidP="00CB7F9A">
      <w:pPr>
        <w:spacing w:after="0" w:line="240" w:lineRule="auto"/>
      </w:pPr>
      <w:r>
        <w:separator/>
      </w:r>
    </w:p>
  </w:footnote>
  <w:footnote w:type="continuationSeparator" w:id="0">
    <w:p w:rsidR="00F82A9C" w:rsidRDefault="00F82A9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6F5F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1F2D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540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3C9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6BE4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2C0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2CFD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681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3CA8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6FD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37549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60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7E3"/>
    <w:rsid w:val="00F76E1E"/>
    <w:rsid w:val="00F77C74"/>
    <w:rsid w:val="00F820F6"/>
    <w:rsid w:val="00F82A9C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4990-86D2-40F5-BA6B-4A6028B5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2016-12-15T12:18:00Z</cp:lastPrinted>
  <dcterms:created xsi:type="dcterms:W3CDTF">2016-12-06T12:39:00Z</dcterms:created>
  <dcterms:modified xsi:type="dcterms:W3CDTF">2017-01-05T07:08:00Z</dcterms:modified>
</cp:coreProperties>
</file>