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6972" w:rsidRDefault="0069697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A5D4B">
        <w:rPr>
          <w:rFonts w:ascii="Tahoma" w:hAnsi="Tahoma" w:cs="Tahoma"/>
          <w:b/>
          <w:sz w:val="24"/>
          <w:szCs w:val="24"/>
        </w:rPr>
        <w:t>215</w:t>
      </w:r>
      <w:r w:rsidR="002A7CAA">
        <w:rPr>
          <w:rFonts w:ascii="Tahoma" w:hAnsi="Tahoma" w:cs="Tahoma"/>
          <w:b/>
          <w:sz w:val="24"/>
          <w:szCs w:val="24"/>
        </w:rPr>
        <w:t>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C337A">
        <w:rPr>
          <w:rFonts w:ascii="Tahoma" w:hAnsi="Tahoma" w:cs="Tahoma"/>
          <w:b/>
          <w:sz w:val="24"/>
          <w:szCs w:val="24"/>
        </w:rPr>
        <w:t>29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6972">
        <w:rPr>
          <w:rFonts w:ascii="Tahoma" w:hAnsi="Tahoma" w:cs="Tahoma"/>
          <w:b/>
          <w:sz w:val="24"/>
          <w:szCs w:val="24"/>
        </w:rPr>
        <w:t>1</w:t>
      </w:r>
      <w:r w:rsidR="001C337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07D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1C7ADB">
        <w:rPr>
          <w:rFonts w:ascii="Tahoma" w:hAnsi="Tahoma" w:cs="Tahoma"/>
          <w:sz w:val="24"/>
          <w:szCs w:val="24"/>
          <w:lang w:val="sr-Latn-CS"/>
        </w:rPr>
        <w:t>92546-92548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8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696972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697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Kliničkom centru Crne Gore</w:t>
      </w:r>
      <w:r w:rsidR="00707D91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1C7ADB">
        <w:rPr>
          <w:rFonts w:ascii="Tahoma" w:hAnsi="Tahoma" w:cs="Tahoma"/>
          <w:sz w:val="24"/>
          <w:szCs w:val="24"/>
          <w:lang w:val="sr-Latn-CS"/>
        </w:rPr>
        <w:t>92546-92548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>
        <w:rPr>
          <w:rFonts w:ascii="Tahoma" w:hAnsi="Tahoma" w:cs="Tahoma"/>
          <w:sz w:val="24"/>
          <w:szCs w:val="24"/>
          <w:lang w:val="sr-Latn-CS"/>
        </w:rPr>
        <w:t>.06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07D91" w:rsidRPr="00BF314B" w:rsidRDefault="00707D91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E91AF2" w:rsidRDefault="009845A6" w:rsidP="00E91AF2">
      <w:pPr>
        <w:jc w:val="both"/>
        <w:rPr>
          <w:rFonts w:ascii="Tahoma" w:hAnsi="Tahoma" w:cs="Tahoma"/>
          <w:sz w:val="24"/>
          <w:szCs w:val="24"/>
        </w:rPr>
      </w:pPr>
      <w:r w:rsidRPr="00E91AF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E91AF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Kliničkog centra Crne Gore</w:t>
      </w:r>
      <w:r w:rsidR="00BA096B" w:rsidRPr="00E91AF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91AF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E91AF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E91AF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 w:rsidRPr="00E91AF2">
        <w:rPr>
          <w:rFonts w:ascii="Tahoma" w:hAnsi="Tahoma" w:cs="Tahoma"/>
          <w:sz w:val="24"/>
          <w:szCs w:val="24"/>
          <w:lang w:val="sr-Latn-CS"/>
        </w:rPr>
        <w:t>.06</w:t>
      </w:r>
      <w:r w:rsidR="00EB4106" w:rsidRPr="00E91AF2">
        <w:rPr>
          <w:rFonts w:ascii="Tahoma" w:hAnsi="Tahoma" w:cs="Tahoma"/>
          <w:sz w:val="24"/>
          <w:szCs w:val="24"/>
          <w:lang w:val="sr-Latn-CS"/>
        </w:rPr>
        <w:t>.201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>6.</w:t>
      </w:r>
      <w:r w:rsidRPr="00E91AF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E91AF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E91AF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E91AF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E91AF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C7ADB">
        <w:rPr>
          <w:rFonts w:ascii="Tahoma" w:hAnsi="Tahoma" w:cs="Tahoma"/>
          <w:sz w:val="24"/>
          <w:szCs w:val="24"/>
        </w:rPr>
        <w:t>svih akata na osnovu kojih je izvršeno planiranje javne nabavke potrošenog medicinskog materijala i na osnovu kojih su određena opredijeljena sredstva u Planovima javnih nabavki za 2015 i 2016.godinu; svih akata koji sadrže procjenu zaliha potrošenof medicinskog materijala u periodu od 01. juna 2015.godine do 01.juna 2016.godine i svih akata koji sadrže kompletnu korespodenciju sa Ministarstvom zftavlja i Fondom za zdravstveno osiguranje prije i nakon donošenja Plana javnih navavki, a vezano za javnu nabavku potrošenog medicinskog materijala u 2015. i 2016. godini</w:t>
      </w:r>
      <w:r w:rsidR="00AA2F64" w:rsidRPr="00E91AF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E91AF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E91AF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81482" w:rsidRDefault="00CC792E" w:rsidP="00A81482">
      <w:pPr>
        <w:jc w:val="both"/>
        <w:rPr>
          <w:rFonts w:ascii="Tahoma" w:hAnsi="Tahoma" w:cs="Tahoma"/>
          <w:sz w:val="24"/>
          <w:szCs w:val="24"/>
        </w:rPr>
      </w:pPr>
      <w:r w:rsidRPr="00A81482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81482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nje I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07-42-</w:t>
      </w:r>
      <w:r w:rsidR="00AA047B" w:rsidRPr="00A81482">
        <w:rPr>
          <w:rFonts w:ascii="Tahoma" w:hAnsi="Tahoma" w:cs="Tahoma"/>
          <w:sz w:val="24"/>
          <w:szCs w:val="24"/>
          <w:lang w:val="sr-Latn-CS"/>
        </w:rPr>
        <w:t>6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26</w:t>
      </w:r>
      <w:r w:rsidR="001C7ADB">
        <w:rPr>
          <w:rFonts w:ascii="Tahoma" w:hAnsi="Tahoma" w:cs="Tahoma"/>
          <w:sz w:val="24"/>
          <w:szCs w:val="24"/>
          <w:lang w:val="sr-Latn-CS"/>
        </w:rPr>
        <w:t>6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-1/16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2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>4</w:t>
      </w:r>
      <w:r w:rsidR="00696972" w:rsidRPr="00A81482">
        <w:rPr>
          <w:rFonts w:ascii="Tahoma" w:hAnsi="Tahoma" w:cs="Tahoma"/>
          <w:sz w:val="24"/>
          <w:szCs w:val="24"/>
          <w:lang w:val="sr-Latn-CS"/>
        </w:rPr>
        <w:t>.10</w:t>
      </w:r>
      <w:r w:rsidRPr="00A81482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81482">
        <w:rPr>
          <w:rFonts w:ascii="Tahoma" w:hAnsi="Tahoma" w:cs="Tahoma"/>
          <w:sz w:val="24"/>
          <w:szCs w:val="24"/>
          <w:lang w:val="sr-Latn-CS"/>
        </w:rPr>
        <w:t>6</w:t>
      </w:r>
      <w:r w:rsidRPr="00A81482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81482">
        <w:rPr>
          <w:rFonts w:ascii="Tahoma" w:hAnsi="Tahoma" w:cs="Tahoma"/>
          <w:sz w:val="24"/>
          <w:szCs w:val="24"/>
        </w:rPr>
        <w:t xml:space="preserve"> </w:t>
      </w:r>
      <w:r w:rsidRPr="00A81482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81482">
        <w:rPr>
          <w:rFonts w:ascii="Tahoma" w:hAnsi="Tahoma" w:cs="Tahoma"/>
          <w:sz w:val="24"/>
          <w:szCs w:val="24"/>
          <w:lang w:val="sr-Latn-CS"/>
        </w:rPr>
        <w:t>l</w:t>
      </w:r>
      <w:r w:rsidRPr="00A81482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81482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81482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81482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81482">
        <w:rPr>
          <w:rFonts w:ascii="Tahoma" w:hAnsi="Tahoma" w:cs="Tahoma"/>
          <w:sz w:val="24"/>
          <w:szCs w:val="24"/>
          <w:lang w:val="sr-Latn-CS"/>
        </w:rPr>
        <w:t>,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81482">
        <w:rPr>
          <w:rFonts w:ascii="Tahoma" w:hAnsi="Tahoma" w:cs="Tahoma"/>
          <w:sz w:val="24"/>
          <w:szCs w:val="24"/>
          <w:lang w:val="sr-Latn-CS"/>
        </w:rPr>
        <w:t>P</w:t>
      </w:r>
      <w:r w:rsidRPr="00A81482">
        <w:rPr>
          <w:rFonts w:ascii="Tahoma" w:hAnsi="Tahoma" w:cs="Tahoma"/>
          <w:sz w:val="24"/>
          <w:szCs w:val="24"/>
          <w:lang w:val="sr-Latn-CS"/>
        </w:rPr>
        <w:t xml:space="preserve">rvostepeni organ u ostavljen roku od 5 dana </w:t>
      </w:r>
      <w:r w:rsidR="00CA5D4B" w:rsidRPr="00A81482">
        <w:rPr>
          <w:rFonts w:ascii="Tahoma" w:hAnsi="Tahoma" w:cs="Tahoma"/>
          <w:sz w:val="24"/>
          <w:szCs w:val="24"/>
          <w:lang w:val="sr-Latn-CS"/>
        </w:rPr>
        <w:t xml:space="preserve">dostavio izjašnjenje u kome se navodi </w:t>
      </w:r>
      <w:r w:rsidR="00A81482" w:rsidRPr="00A81482">
        <w:rPr>
          <w:rFonts w:ascii="Tahoma" w:hAnsi="Tahoma" w:cs="Tahoma"/>
          <w:sz w:val="24"/>
          <w:szCs w:val="24"/>
          <w:lang w:val="sr-Latn-CS"/>
        </w:rPr>
        <w:t xml:space="preserve">da </w:t>
      </w:r>
      <w:r w:rsidR="00A81482" w:rsidRPr="00A81482">
        <w:rPr>
          <w:rFonts w:ascii="Tahoma" w:hAnsi="Tahoma" w:cs="Tahoma"/>
          <w:sz w:val="24"/>
          <w:szCs w:val="24"/>
        </w:rPr>
        <w:t xml:space="preserve">nijesu postupili po </w:t>
      </w:r>
      <w:r w:rsidR="00A37B1F">
        <w:rPr>
          <w:rFonts w:ascii="Tahoma" w:hAnsi="Tahoma" w:cs="Tahoma"/>
          <w:sz w:val="24"/>
          <w:szCs w:val="24"/>
        </w:rPr>
        <w:t>z</w:t>
      </w:r>
      <w:r w:rsidR="00A81482" w:rsidRPr="00A81482">
        <w:rPr>
          <w:rFonts w:ascii="Tahoma" w:hAnsi="Tahoma" w:cs="Tahoma"/>
          <w:sz w:val="24"/>
          <w:szCs w:val="24"/>
        </w:rPr>
        <w:t xml:space="preserve">ahtjevu NVO MANS od 24.06.2016. godine iz objektivnih razloga. Navode da je NVO MANS dana 24.06. i 27.06.2016. godine je dostavio ukupno 4 (četiri) zahtjeva za pristup informacija. S obzirom na to </w:t>
      </w:r>
      <w:r w:rsidR="00A81482" w:rsidRPr="00A81482">
        <w:rPr>
          <w:rStyle w:val="BodyText3"/>
          <w:rFonts w:ascii="Tahoma" w:hAnsi="Tahoma" w:cs="Tahoma"/>
          <w:sz w:val="24"/>
          <w:szCs w:val="24"/>
        </w:rPr>
        <w:t>da je</w:t>
      </w:r>
      <w:r w:rsidR="00A81482" w:rsidRPr="00A81482">
        <w:rPr>
          <w:rFonts w:ascii="Tahoma" w:hAnsi="Tahoma" w:cs="Tahoma"/>
          <w:sz w:val="24"/>
          <w:szCs w:val="24"/>
        </w:rPr>
        <w:t xml:space="preserve"> dokumentacija koja se odnosi na postupke javnih nabavki koje sprovodi Klinički centar je izuzetno obimna, a da je MANS zahtijevao dostavljanje kopija traženih dokumenata što zahtijeva angažovanje više zaposlenih na organizovanju prije svega pripreme dokumentacije, a onda i kopiranja iste, rok od 15 dana nije bio dovoljan da se u skladu sa Zakonom odluči o zahtjevima. Navodi se da su u vrijemenu dostavljanja zahtjeva od strane NVO MANS u toku bili godišnji odmori i istovremeno revizija po zahtjevu Kliničkog centra i revizija od strane Državne revizorske institucije, zbog čega nije bilo moguće u kratkom roku odlučiti o istim. Dana 09.09.2016. godine, Klinički centar je dostavio NVO MANS Obavještenje u vezu sa zahtjevima od 24.06. i 27.06.2016. godine, broj 03/01-11711/1, u kojem su navedeni razlozi za nepostupanje po zahtjevima.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1C7ADB">
        <w:rPr>
          <w:rFonts w:ascii="Tahoma" w:hAnsi="Tahoma" w:cs="Tahoma"/>
          <w:sz w:val="24"/>
          <w:szCs w:val="24"/>
          <w:lang w:val="sr-Latn-CS"/>
        </w:rPr>
        <w:t>92546-92548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6972">
        <w:rPr>
          <w:rFonts w:ascii="Tahoma" w:hAnsi="Tahoma" w:cs="Tahoma"/>
          <w:sz w:val="24"/>
          <w:szCs w:val="24"/>
          <w:lang w:val="sr-Latn-CS"/>
        </w:rPr>
        <w:t>2</w:t>
      </w:r>
      <w:r w:rsidR="001C7ADB">
        <w:rPr>
          <w:rFonts w:ascii="Tahoma" w:hAnsi="Tahoma" w:cs="Tahoma"/>
          <w:sz w:val="24"/>
          <w:szCs w:val="24"/>
          <w:lang w:val="sr-Latn-CS"/>
        </w:rPr>
        <w:t>7</w:t>
      </w:r>
      <w:r w:rsidR="00696972">
        <w:rPr>
          <w:rFonts w:ascii="Tahoma" w:hAnsi="Tahoma" w:cs="Tahoma"/>
          <w:sz w:val="24"/>
          <w:szCs w:val="24"/>
          <w:lang w:val="sr-Latn-CS"/>
        </w:rPr>
        <w:t>.06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AA2F64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A5D4B">
        <w:rPr>
          <w:rFonts w:ascii="Tahoma" w:hAnsi="Tahoma" w:cs="Tahoma"/>
          <w:sz w:val="24"/>
          <w:szCs w:val="24"/>
          <w:lang w:val="sr-Latn-CS"/>
        </w:rPr>
        <w:t>Klinički centrar Crne Gore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A79D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37B1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37B1F" w:rsidRPr="00A37B1F" w:rsidRDefault="00A37B1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37B1F" w:rsidRPr="00A37B1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66" w:rsidRDefault="00A54766" w:rsidP="00CB7F9A">
      <w:pPr>
        <w:spacing w:after="0" w:line="240" w:lineRule="auto"/>
      </w:pPr>
      <w:r>
        <w:separator/>
      </w:r>
    </w:p>
  </w:endnote>
  <w:endnote w:type="continuationSeparator" w:id="0">
    <w:p w:rsidR="00A54766" w:rsidRDefault="00A5476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66" w:rsidRDefault="00A54766" w:rsidP="00CB7F9A">
      <w:pPr>
        <w:spacing w:after="0" w:line="240" w:lineRule="auto"/>
      </w:pPr>
      <w:r>
        <w:separator/>
      </w:r>
    </w:p>
  </w:footnote>
  <w:footnote w:type="continuationSeparator" w:id="0">
    <w:p w:rsidR="00A54766" w:rsidRDefault="00A5476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7A"/>
    <w:rsid w:val="001C4B96"/>
    <w:rsid w:val="001C4D2F"/>
    <w:rsid w:val="001C64C2"/>
    <w:rsid w:val="001C747C"/>
    <w:rsid w:val="001C791F"/>
    <w:rsid w:val="001C7ADB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6F10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33C"/>
    <w:rsid w:val="002A0541"/>
    <w:rsid w:val="002A24B9"/>
    <w:rsid w:val="002A39B5"/>
    <w:rsid w:val="002A42C7"/>
    <w:rsid w:val="002A4604"/>
    <w:rsid w:val="002A4912"/>
    <w:rsid w:val="002A5EB1"/>
    <w:rsid w:val="002A7CAA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0978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3B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9DC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75D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6939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6972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07D91"/>
    <w:rsid w:val="0071111B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2554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E78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B1F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4766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482"/>
    <w:rsid w:val="00A82C6A"/>
    <w:rsid w:val="00A83DFB"/>
    <w:rsid w:val="00A847B4"/>
    <w:rsid w:val="00A847EC"/>
    <w:rsid w:val="00A84928"/>
    <w:rsid w:val="00A86BA7"/>
    <w:rsid w:val="00A86C3B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47B"/>
    <w:rsid w:val="00AA1866"/>
    <w:rsid w:val="00AA28FE"/>
    <w:rsid w:val="00AA2F64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21FF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67F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10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3734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4DE6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D4B"/>
    <w:rsid w:val="00CA6E52"/>
    <w:rsid w:val="00CA7589"/>
    <w:rsid w:val="00CA7A9B"/>
    <w:rsid w:val="00CB0C0C"/>
    <w:rsid w:val="00CB2440"/>
    <w:rsid w:val="00CB2579"/>
    <w:rsid w:val="00CB3298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94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52F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2F3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1AF2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1BDE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3">
    <w:name w:val="Body Text3"/>
    <w:basedOn w:val="DefaultParagraphFont"/>
    <w:rsid w:val="00A8148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92A4C-0F97-4937-8169-58932A6D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2016-12-29T09:38:00Z</cp:lastPrinted>
  <dcterms:created xsi:type="dcterms:W3CDTF">2015-12-16T13:08:00Z</dcterms:created>
  <dcterms:modified xsi:type="dcterms:W3CDTF">2017-01-05T08:47:00Z</dcterms:modified>
</cp:coreProperties>
</file>