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A7275" w:rsidRDefault="00EA727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944E3F">
        <w:rPr>
          <w:rFonts w:ascii="Tahoma" w:hAnsi="Tahoma" w:cs="Tahoma"/>
          <w:b/>
          <w:sz w:val="24"/>
          <w:szCs w:val="24"/>
        </w:rPr>
        <w:t>3314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C7A60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4761D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944E3F">
        <w:rPr>
          <w:rFonts w:ascii="Tahoma" w:hAnsi="Tahoma" w:cs="Tahoma"/>
          <w:sz w:val="24"/>
          <w:szCs w:val="24"/>
          <w:lang w:val="sr-Latn-CS"/>
        </w:rPr>
        <w:t>103075-103078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44E3F">
        <w:rPr>
          <w:rFonts w:ascii="Tahoma" w:hAnsi="Tahoma" w:cs="Tahoma"/>
          <w:sz w:val="24"/>
          <w:szCs w:val="24"/>
          <w:lang w:val="sr-Latn-CS"/>
        </w:rPr>
        <w:t>17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C4556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C4556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C4556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Sekretarijatu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944E3F">
        <w:rPr>
          <w:rFonts w:ascii="Tahoma" w:hAnsi="Tahoma" w:cs="Tahoma"/>
          <w:sz w:val="24"/>
          <w:szCs w:val="24"/>
          <w:lang w:val="sr-Latn-CS"/>
        </w:rPr>
        <w:t>103075-103078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44E3F">
        <w:rPr>
          <w:rFonts w:ascii="Tahoma" w:hAnsi="Tahoma" w:cs="Tahoma"/>
          <w:sz w:val="24"/>
          <w:szCs w:val="24"/>
          <w:lang w:val="sr-Latn-CS"/>
        </w:rPr>
        <w:t>24</w:t>
      </w:r>
      <w:r w:rsidR="007C4556">
        <w:rPr>
          <w:rFonts w:ascii="Tahoma" w:hAnsi="Tahoma" w:cs="Tahoma"/>
          <w:sz w:val="24"/>
          <w:szCs w:val="24"/>
          <w:lang w:val="sr-Latn-CS"/>
        </w:rPr>
        <w:t>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153A3C" w:rsidRDefault="009845A6" w:rsidP="00153A3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53A3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153A3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 w:rsidRPr="00153A3C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 w:rsidRPr="00153A3C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153A3C">
        <w:rPr>
          <w:rFonts w:ascii="Tahoma" w:hAnsi="Tahoma" w:cs="Tahoma"/>
          <w:sz w:val="24"/>
          <w:szCs w:val="24"/>
          <w:lang w:val="sr-Latn-CS"/>
        </w:rPr>
        <w:t>Opštine Ulcinj</w:t>
      </w:r>
      <w:r w:rsidR="00BA096B" w:rsidRPr="00153A3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153A3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944E3F">
        <w:rPr>
          <w:rFonts w:ascii="Tahoma" w:hAnsi="Tahoma" w:cs="Tahoma"/>
          <w:sz w:val="24"/>
          <w:szCs w:val="24"/>
          <w:lang w:val="sr-Latn-CS"/>
        </w:rPr>
        <w:t>21</w:t>
      </w:r>
      <w:r w:rsidR="007C4556">
        <w:rPr>
          <w:rFonts w:ascii="Tahoma" w:hAnsi="Tahoma" w:cs="Tahoma"/>
          <w:sz w:val="24"/>
          <w:szCs w:val="24"/>
          <w:lang w:val="sr-Latn-CS"/>
        </w:rPr>
        <w:t>.10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8A2676">
        <w:rPr>
          <w:rFonts w:ascii="Tahoma" w:hAnsi="Tahoma" w:cs="Tahoma"/>
          <w:sz w:val="24"/>
          <w:szCs w:val="24"/>
          <w:lang w:val="sr-Latn-CS"/>
        </w:rPr>
        <w:t>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153A3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153A3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153A3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44E3F" w:rsidRPr="00944E3F">
        <w:rPr>
          <w:rFonts w:ascii="Tahoma" w:hAnsi="Tahoma" w:cs="Tahoma"/>
          <w:sz w:val="24"/>
          <w:szCs w:val="24"/>
          <w:lang w:val="sr-Latn-CS"/>
        </w:rPr>
        <w:t>svih ugovora o volonterskom radu koje je Služba za unutrašnju reviziju Opština Bijelo Polje zakl</w:t>
      </w:r>
      <w:r w:rsidR="00853C42">
        <w:rPr>
          <w:rFonts w:ascii="Tahoma" w:hAnsi="Tahoma" w:cs="Tahoma"/>
          <w:sz w:val="24"/>
          <w:szCs w:val="24"/>
          <w:lang w:val="sr-Latn-CS"/>
        </w:rPr>
        <w:t>jučila u septembru 2016. godine,</w:t>
      </w:r>
      <w:r w:rsidR="00944E3F" w:rsidRPr="00944E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Služba za unutrašnju reviziju Opština Bijelo Polje zaključila sa svojim zapo</w:t>
      </w:r>
      <w:r w:rsidR="00853C42">
        <w:rPr>
          <w:rFonts w:ascii="Tahoma" w:hAnsi="Tahoma" w:cs="Tahoma"/>
          <w:sz w:val="24"/>
          <w:szCs w:val="24"/>
          <w:lang w:val="sr-Latn-CS"/>
        </w:rPr>
        <w:t>slenim u septembru 2016. godine,</w:t>
      </w:r>
      <w:r w:rsidR="00944E3F" w:rsidRPr="00944E3F">
        <w:rPr>
          <w:rFonts w:ascii="Tahoma" w:hAnsi="Tahoma" w:cs="Tahoma"/>
          <w:sz w:val="24"/>
          <w:szCs w:val="24"/>
          <w:lang w:val="sr-Latn-CS"/>
        </w:rPr>
        <w:t xml:space="preserve"> svih ugovora o djelu koje je Služba za unutrašnju reviziju Opština Bijelo Polje zaključila sa svojim zaposlenim u septembru 2016. godine i svih ugovora o privremenim i povremenim poslovima koje je Služba za unutrašnju reviziju Opština Bijelo Polje zaključila sa svojim zaposlenim u septembru 2016. godine</w:t>
      </w:r>
      <w:r w:rsidR="00E17AF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153A3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C4556">
        <w:rPr>
          <w:rFonts w:ascii="Tahoma" w:hAnsi="Tahoma" w:cs="Tahoma"/>
          <w:sz w:val="24"/>
          <w:szCs w:val="24"/>
          <w:lang w:val="sr-Latn-CS"/>
        </w:rPr>
        <w:t>15.12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7C4556">
        <w:rPr>
          <w:rFonts w:ascii="Tahoma" w:hAnsi="Tahoma" w:cs="Tahoma"/>
          <w:sz w:val="24"/>
          <w:szCs w:val="24"/>
          <w:lang w:val="sr-Latn-CS"/>
        </w:rPr>
        <w:t>79</w:t>
      </w:r>
      <w:r w:rsidR="00944E3F">
        <w:rPr>
          <w:rFonts w:ascii="Tahoma" w:hAnsi="Tahoma" w:cs="Tahoma"/>
          <w:sz w:val="24"/>
          <w:szCs w:val="24"/>
          <w:lang w:val="sr-Latn-CS"/>
        </w:rPr>
        <w:t>09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C4556">
        <w:rPr>
          <w:rFonts w:ascii="Tahoma" w:hAnsi="Tahoma" w:cs="Tahoma"/>
          <w:sz w:val="24"/>
          <w:szCs w:val="24"/>
          <w:lang w:val="sr-Latn-CS"/>
        </w:rPr>
        <w:t>15.12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944E3F">
        <w:rPr>
          <w:rFonts w:ascii="Tahoma" w:hAnsi="Tahoma" w:cs="Tahoma"/>
          <w:sz w:val="24"/>
          <w:szCs w:val="24"/>
          <w:lang w:val="sr-Latn-CS"/>
        </w:rPr>
        <w:t>103075-103078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44E3F">
        <w:rPr>
          <w:rFonts w:ascii="Tahoma" w:hAnsi="Tahoma" w:cs="Tahoma"/>
          <w:sz w:val="24"/>
          <w:szCs w:val="24"/>
          <w:lang w:val="sr-Latn-CS"/>
        </w:rPr>
        <w:t>24</w:t>
      </w:r>
      <w:r w:rsidR="007C4556">
        <w:rPr>
          <w:rFonts w:ascii="Tahoma" w:hAnsi="Tahoma" w:cs="Tahoma"/>
          <w:sz w:val="24"/>
          <w:szCs w:val="24"/>
          <w:lang w:val="sr-Latn-CS"/>
        </w:rPr>
        <w:t>.10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8A2676">
        <w:rPr>
          <w:rFonts w:ascii="Tahoma" w:hAnsi="Tahoma" w:cs="Tahoma"/>
          <w:sz w:val="24"/>
          <w:szCs w:val="24"/>
          <w:lang w:val="sr-Latn-CS"/>
        </w:rPr>
        <w:t>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853C4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53C42" w:rsidRPr="00853C42" w:rsidRDefault="00853C42" w:rsidP="00EA7275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53C42" w:rsidRPr="00853C4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E4" w:rsidRDefault="004028E4" w:rsidP="00CB7F9A">
      <w:pPr>
        <w:spacing w:after="0" w:line="240" w:lineRule="auto"/>
      </w:pPr>
      <w:r>
        <w:separator/>
      </w:r>
    </w:p>
  </w:endnote>
  <w:endnote w:type="continuationSeparator" w:id="0">
    <w:p w:rsidR="004028E4" w:rsidRDefault="004028E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E4" w:rsidRDefault="004028E4" w:rsidP="00CB7F9A">
      <w:pPr>
        <w:spacing w:after="0" w:line="240" w:lineRule="auto"/>
      </w:pPr>
      <w:r>
        <w:separator/>
      </w:r>
    </w:p>
  </w:footnote>
  <w:footnote w:type="continuationSeparator" w:id="0">
    <w:p w:rsidR="004028E4" w:rsidRDefault="004028E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25D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4761D"/>
    <w:rsid w:val="00152C15"/>
    <w:rsid w:val="00152EC8"/>
    <w:rsid w:val="00153A3C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5A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8E4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24A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6AF5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00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31E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721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556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3C42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76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B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4E3F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3C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A73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E7BD4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2C9E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2F43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169A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A8B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C85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A60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2BB3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AFD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275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C7B92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5E8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18F3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31A55-CAEF-4127-AE45-7DDB15A1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2016-12-30T11:19:00Z</cp:lastPrinted>
  <dcterms:created xsi:type="dcterms:W3CDTF">2015-12-16T13:08:00Z</dcterms:created>
  <dcterms:modified xsi:type="dcterms:W3CDTF">2017-01-05T09:03:00Z</dcterms:modified>
</cp:coreProperties>
</file>