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F772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322A34">
        <w:rPr>
          <w:rFonts w:ascii="Tahoma" w:hAnsi="Tahoma" w:cs="Tahoma"/>
          <w:b/>
          <w:sz w:val="20"/>
          <w:szCs w:val="20"/>
        </w:rPr>
        <w:t>3304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B03B0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322A34">
        <w:rPr>
          <w:rFonts w:ascii="Tahoma" w:hAnsi="Tahoma" w:cs="Tahoma"/>
          <w:sz w:val="20"/>
          <w:szCs w:val="20"/>
        </w:rPr>
        <w:t xml:space="preserve">16/104318 od </w:t>
      </w:r>
      <w:r w:rsidR="00565619">
        <w:rPr>
          <w:rFonts w:ascii="Tahoma" w:hAnsi="Tahoma" w:cs="Tahoma"/>
          <w:sz w:val="20"/>
          <w:szCs w:val="20"/>
        </w:rPr>
        <w:t>02</w:t>
      </w:r>
      <w:r w:rsidR="00322A34">
        <w:rPr>
          <w:rFonts w:ascii="Tahoma" w:hAnsi="Tahoma" w:cs="Tahoma"/>
          <w:sz w:val="20"/>
          <w:szCs w:val="20"/>
        </w:rPr>
        <w:t>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CB03B0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CB03B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D8243B" w:rsidRPr="00D8243B">
        <w:rPr>
          <w:rFonts w:ascii="Tahoma" w:hAnsi="Tahoma" w:cs="Tahoma"/>
          <w:sz w:val="20"/>
          <w:szCs w:val="20"/>
        </w:rPr>
        <w:t xml:space="preserve">br. 16/104318 od 02.11.2016. </w:t>
      </w:r>
      <w:proofErr w:type="spellStart"/>
      <w:r w:rsidR="00D8243B" w:rsidRPr="00D8243B">
        <w:rPr>
          <w:rFonts w:ascii="Tahoma" w:hAnsi="Tahoma" w:cs="Tahoma"/>
          <w:sz w:val="20"/>
          <w:szCs w:val="20"/>
        </w:rPr>
        <w:t>godine</w:t>
      </w:r>
      <w:proofErr w:type="spellEnd"/>
      <w:r w:rsidR="00D8243B" w:rsidRPr="00D824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D8243B" w:rsidRPr="00D8243B">
        <w:rPr>
          <w:rFonts w:ascii="Tahoma" w:hAnsi="Tahoma" w:cs="Tahoma"/>
          <w:sz w:val="20"/>
          <w:szCs w:val="20"/>
        </w:rPr>
        <w:t xml:space="preserve">br. 16/104318 od 02.11.2016. </w:t>
      </w:r>
      <w:proofErr w:type="spellStart"/>
      <w:r w:rsidR="00D8243B" w:rsidRPr="00D8243B">
        <w:rPr>
          <w:rFonts w:ascii="Tahoma" w:hAnsi="Tahoma" w:cs="Tahoma"/>
          <w:sz w:val="20"/>
          <w:szCs w:val="20"/>
        </w:rPr>
        <w:t>godine</w:t>
      </w:r>
      <w:proofErr w:type="spellEnd"/>
      <w:r w:rsidR="00D8243B" w:rsidRPr="00D824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322A34">
        <w:rPr>
          <w:rFonts w:ascii="Tahoma" w:hAnsi="Tahoma" w:cs="Tahoma"/>
          <w:sz w:val="20"/>
          <w:szCs w:val="20"/>
        </w:rPr>
        <w:t>33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A5" w:rsidRDefault="002759A5">
      <w:pPr>
        <w:spacing w:after="0" w:line="240" w:lineRule="auto"/>
      </w:pPr>
      <w:r>
        <w:separator/>
      </w:r>
    </w:p>
  </w:endnote>
  <w:endnote w:type="continuationSeparator" w:id="0">
    <w:p w:rsidR="002759A5" w:rsidRDefault="0027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759A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59A5" w:rsidP="00EA2993">
    <w:pPr>
      <w:pStyle w:val="Footer"/>
      <w:rPr>
        <w:b/>
        <w:sz w:val="16"/>
        <w:szCs w:val="16"/>
      </w:rPr>
    </w:pPr>
  </w:p>
  <w:p w:rsidR="0090753B" w:rsidRPr="00E62A90" w:rsidRDefault="002759A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759A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759A5" w:rsidP="00E03674">
    <w:pPr>
      <w:pStyle w:val="Footer"/>
      <w:jc w:val="center"/>
      <w:rPr>
        <w:sz w:val="16"/>
        <w:szCs w:val="16"/>
      </w:rPr>
    </w:pPr>
  </w:p>
  <w:p w:rsidR="0090753B" w:rsidRPr="002B6C39" w:rsidRDefault="002759A5">
    <w:pPr>
      <w:pStyle w:val="Footer"/>
    </w:pPr>
  </w:p>
  <w:p w:rsidR="0090753B" w:rsidRDefault="002759A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5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A5" w:rsidRDefault="002759A5">
      <w:pPr>
        <w:spacing w:after="0" w:line="240" w:lineRule="auto"/>
      </w:pPr>
      <w:r>
        <w:separator/>
      </w:r>
    </w:p>
  </w:footnote>
  <w:footnote w:type="continuationSeparator" w:id="0">
    <w:p w:rsidR="002759A5" w:rsidRDefault="0027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5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59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5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759A5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65619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37A5A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B03B0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8243B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0F8D-E6EC-4D26-9421-3EB4B374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2016-12-23T13:01:00Z</cp:lastPrinted>
  <dcterms:created xsi:type="dcterms:W3CDTF">2016-12-01T08:28:00Z</dcterms:created>
  <dcterms:modified xsi:type="dcterms:W3CDTF">2017-01-05T07:49:00Z</dcterms:modified>
</cp:coreProperties>
</file>