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519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144CAD">
        <w:rPr>
          <w:rFonts w:ascii="Tahoma" w:hAnsi="Tahoma" w:cs="Tahoma"/>
          <w:b/>
          <w:sz w:val="20"/>
          <w:szCs w:val="20"/>
        </w:rPr>
        <w:t>708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3F6C10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144CAD">
        <w:rPr>
          <w:rFonts w:ascii="Tahoma" w:hAnsi="Tahoma" w:cs="Tahoma"/>
          <w:sz w:val="20"/>
          <w:szCs w:val="20"/>
        </w:rPr>
        <w:t xml:space="preserve">102871 </w:t>
      </w:r>
      <w:proofErr w:type="gramStart"/>
      <w:r w:rsidR="00144CAD">
        <w:rPr>
          <w:rFonts w:ascii="Tahoma" w:hAnsi="Tahoma" w:cs="Tahoma"/>
          <w:sz w:val="20"/>
          <w:szCs w:val="20"/>
        </w:rPr>
        <w:t>od</w:t>
      </w:r>
      <w:proofErr w:type="gramEnd"/>
      <w:r w:rsidR="00144CAD">
        <w:rPr>
          <w:rFonts w:ascii="Tahoma" w:hAnsi="Tahoma" w:cs="Tahoma"/>
          <w:sz w:val="20"/>
          <w:szCs w:val="20"/>
        </w:rPr>
        <w:t xml:space="preserve"> 15.11.2016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>
        <w:rPr>
          <w:rFonts w:ascii="Tahoma" w:hAnsi="Tahoma" w:cs="Tahoma"/>
          <w:sz w:val="20"/>
          <w:szCs w:val="20"/>
        </w:rPr>
        <w:t>Službe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zaštite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Opštine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Mojkovac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144CAD">
        <w:rPr>
          <w:rFonts w:ascii="Tahoma" w:hAnsi="Tahoma" w:cs="Tahoma"/>
          <w:sz w:val="20"/>
          <w:szCs w:val="20"/>
        </w:rPr>
        <w:t xml:space="preserve">102871 </w:t>
      </w:r>
      <w:proofErr w:type="gramStart"/>
      <w:r w:rsidR="00144CAD">
        <w:rPr>
          <w:rFonts w:ascii="Tahoma" w:hAnsi="Tahoma" w:cs="Tahoma"/>
          <w:sz w:val="20"/>
          <w:szCs w:val="20"/>
        </w:rPr>
        <w:t>od</w:t>
      </w:r>
      <w:proofErr w:type="gramEnd"/>
      <w:r w:rsidR="00144CAD">
        <w:rPr>
          <w:rFonts w:ascii="Tahoma" w:hAnsi="Tahoma" w:cs="Tahoma"/>
          <w:sz w:val="20"/>
          <w:szCs w:val="20"/>
        </w:rPr>
        <w:t xml:space="preserve"> 15.11.2016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44CAD">
        <w:rPr>
          <w:rFonts w:ascii="Tahoma" w:hAnsi="Tahoma" w:cs="Tahoma"/>
          <w:sz w:val="20"/>
          <w:szCs w:val="20"/>
        </w:rPr>
        <w:t>Službe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zaštite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Opštine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Mojkovac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144CAD">
        <w:rPr>
          <w:rFonts w:ascii="Tahoma" w:hAnsi="Tahoma" w:cs="Tahoma"/>
          <w:sz w:val="20"/>
          <w:szCs w:val="20"/>
        </w:rPr>
        <w:t xml:space="preserve">102871 </w:t>
      </w:r>
      <w:proofErr w:type="gramStart"/>
      <w:r w:rsidR="00144CAD">
        <w:rPr>
          <w:rFonts w:ascii="Tahoma" w:hAnsi="Tahoma" w:cs="Tahoma"/>
          <w:sz w:val="20"/>
          <w:szCs w:val="20"/>
        </w:rPr>
        <w:t>od</w:t>
      </w:r>
      <w:proofErr w:type="gramEnd"/>
      <w:r w:rsidR="00144CAD">
        <w:rPr>
          <w:rFonts w:ascii="Tahoma" w:hAnsi="Tahoma" w:cs="Tahoma"/>
          <w:sz w:val="20"/>
          <w:szCs w:val="20"/>
        </w:rPr>
        <w:t xml:space="preserve"> 15.11.2016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>
        <w:rPr>
          <w:rFonts w:ascii="Tahoma" w:hAnsi="Tahoma" w:cs="Tahoma"/>
          <w:sz w:val="20"/>
          <w:szCs w:val="20"/>
        </w:rPr>
        <w:t>Službe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zaštite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Opštine</w:t>
      </w:r>
      <w:proofErr w:type="spellEnd"/>
      <w:r w:rsidR="00144CAD" w:rsidRPr="00144C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CAD" w:rsidRPr="00144CAD">
        <w:rPr>
          <w:rFonts w:ascii="Tahoma" w:hAnsi="Tahoma" w:cs="Tahoma"/>
          <w:sz w:val="20"/>
          <w:szCs w:val="20"/>
        </w:rPr>
        <w:t>Mojkovac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282FB1">
        <w:rPr>
          <w:rFonts w:ascii="Tahoma" w:hAnsi="Tahoma" w:cs="Tahoma"/>
          <w:sz w:val="20"/>
          <w:szCs w:val="20"/>
        </w:rPr>
        <w:t>8</w:t>
      </w:r>
      <w:r w:rsidR="00D43816">
        <w:rPr>
          <w:rFonts w:ascii="Tahoma" w:hAnsi="Tahoma" w:cs="Tahoma"/>
          <w:sz w:val="20"/>
          <w:szCs w:val="20"/>
        </w:rPr>
        <w:t>30</w:t>
      </w:r>
      <w:r w:rsidR="00144CAD">
        <w:rPr>
          <w:rFonts w:ascii="Tahoma" w:hAnsi="Tahoma" w:cs="Tahoma"/>
          <w:sz w:val="20"/>
          <w:szCs w:val="20"/>
        </w:rPr>
        <w:t>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94" w:rsidRDefault="00191594">
      <w:pPr>
        <w:spacing w:after="0" w:line="240" w:lineRule="auto"/>
      </w:pPr>
      <w:r>
        <w:separator/>
      </w:r>
    </w:p>
  </w:endnote>
  <w:endnote w:type="continuationSeparator" w:id="0">
    <w:p w:rsidR="00191594" w:rsidRDefault="0019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9159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1594" w:rsidP="00EA2993">
    <w:pPr>
      <w:pStyle w:val="Footer"/>
      <w:rPr>
        <w:b/>
        <w:sz w:val="16"/>
        <w:szCs w:val="16"/>
      </w:rPr>
    </w:pPr>
  </w:p>
  <w:p w:rsidR="0090753B" w:rsidRPr="00E62A90" w:rsidRDefault="0019159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9159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91594" w:rsidP="00E03674">
    <w:pPr>
      <w:pStyle w:val="Footer"/>
      <w:jc w:val="center"/>
      <w:rPr>
        <w:sz w:val="16"/>
        <w:szCs w:val="16"/>
      </w:rPr>
    </w:pPr>
  </w:p>
  <w:p w:rsidR="0090753B" w:rsidRPr="002B6C39" w:rsidRDefault="00191594">
    <w:pPr>
      <w:pStyle w:val="Footer"/>
    </w:pPr>
  </w:p>
  <w:p w:rsidR="0090753B" w:rsidRDefault="0019159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1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94" w:rsidRDefault="00191594">
      <w:pPr>
        <w:spacing w:after="0" w:line="240" w:lineRule="auto"/>
      </w:pPr>
      <w:r>
        <w:separator/>
      </w:r>
    </w:p>
  </w:footnote>
  <w:footnote w:type="continuationSeparator" w:id="0">
    <w:p w:rsidR="00191594" w:rsidRDefault="0019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1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1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1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2445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44CAD"/>
    <w:rsid w:val="001572C3"/>
    <w:rsid w:val="0015733C"/>
    <w:rsid w:val="001710BF"/>
    <w:rsid w:val="00173757"/>
    <w:rsid w:val="00186C75"/>
    <w:rsid w:val="00191594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3F6C10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1570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5CF9"/>
    <w:rsid w:val="00D2263C"/>
    <w:rsid w:val="00D24442"/>
    <w:rsid w:val="00D41D45"/>
    <w:rsid w:val="00D43816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B2B35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B993-FB26-4BE4-9B40-7A33F219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2016-06-09T10:05:00Z</cp:lastPrinted>
  <dcterms:created xsi:type="dcterms:W3CDTF">2016-12-01T08:28:00Z</dcterms:created>
  <dcterms:modified xsi:type="dcterms:W3CDTF">2017-01-05T09:07:00Z</dcterms:modified>
</cp:coreProperties>
</file>