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DB" w:rsidRDefault="00C67FDB" w:rsidP="002A6C94">
      <w:pPr>
        <w:spacing w:after="0" w:line="240" w:lineRule="auto"/>
        <w:rPr>
          <w:rFonts w:ascii="Trebuchet MS" w:hAnsi="Trebuchet MS" w:cs="Arial"/>
          <w:b/>
          <w:sz w:val="24"/>
          <w:szCs w:val="24"/>
        </w:rPr>
      </w:pPr>
      <w:bookmarkStart w:id="0" w:name="_GoBack"/>
      <w:bookmarkEnd w:id="0"/>
    </w:p>
    <w:p w:rsidR="004D4DF0" w:rsidRDefault="004D4DF0" w:rsidP="004D4DF0">
      <w:pPr>
        <w:spacing w:after="0" w:line="240" w:lineRule="auto"/>
        <w:jc w:val="center"/>
        <w:rPr>
          <w:rFonts w:ascii="Trebuchet MS" w:hAnsi="Trebuchet MS" w:cs="Arial"/>
          <w:b/>
          <w:sz w:val="24"/>
          <w:szCs w:val="24"/>
        </w:rPr>
      </w:pPr>
      <w:r>
        <w:rPr>
          <w:rFonts w:ascii="Trebuchet MS" w:hAnsi="Trebuchet MS" w:cs="Arial"/>
          <w:b/>
          <w:noProof/>
          <w:sz w:val="24"/>
          <w:szCs w:val="24"/>
          <w:lang w:val="sr-Latn-ME" w:eastAsia="sr-Latn-ME"/>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Pr>
          <w:rFonts w:ascii="Trebuchet MS" w:hAnsi="Trebuchet MS" w:cs="Arial"/>
          <w:b/>
          <w:noProof/>
          <w:sz w:val="24"/>
          <w:szCs w:val="24"/>
          <w:lang w:val="sr-Latn-ME" w:eastAsia="sr-Latn-ME"/>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C R N A   G O R 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AGENCIJA ZA ZAŠTITU LIČNIH PODATAKA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I SLOBODAN PRISTUP INFORMACIJAMA</w:t>
      </w:r>
    </w:p>
    <w:p w:rsidR="004D4DF0" w:rsidRDefault="00D2736A" w:rsidP="004D4DF0">
      <w:pPr>
        <w:spacing w:after="0" w:line="240" w:lineRule="auto"/>
        <w:rPr>
          <w:rFonts w:ascii="Arial" w:hAnsi="Arial" w:cs="Arial"/>
          <w:sz w:val="24"/>
          <w:szCs w:val="24"/>
        </w:rPr>
      </w:pPr>
      <w:r>
        <w:rPr>
          <w:rFonts w:ascii="Arial" w:hAnsi="Arial" w:cs="Arial"/>
          <w:noProof/>
          <w:sz w:val="24"/>
          <w:szCs w:val="24"/>
          <w:lang w:val="sr-Latn-ME" w:eastAsia="sr-Latn-M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6CE23"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4C3E4E" w:rsidRPr="00D32F39" w:rsidRDefault="004C3E4E" w:rsidP="004C3E4E">
      <w:pPr>
        <w:pStyle w:val="NoSpacing"/>
        <w:jc w:val="both"/>
        <w:rPr>
          <w:rFonts w:ascii="Tahoma" w:hAnsi="Tahoma" w:cs="Tahoma"/>
          <w:b/>
          <w:sz w:val="24"/>
          <w:szCs w:val="24"/>
          <w:lang w:val="sr-Latn-ME"/>
        </w:rPr>
      </w:pPr>
      <w:r w:rsidRPr="00D32F39">
        <w:rPr>
          <w:rFonts w:ascii="Tahoma" w:hAnsi="Tahoma" w:cs="Tahoma"/>
          <w:b/>
          <w:sz w:val="24"/>
          <w:szCs w:val="24"/>
          <w:lang w:val="sr-Latn-ME"/>
        </w:rPr>
        <w:t>Br.</w:t>
      </w:r>
      <w:r>
        <w:rPr>
          <w:rFonts w:ascii="Tahoma" w:hAnsi="Tahoma" w:cs="Tahoma"/>
          <w:b/>
          <w:sz w:val="24"/>
          <w:szCs w:val="24"/>
          <w:lang w:val="sr-Latn-ME"/>
        </w:rPr>
        <w:t xml:space="preserve"> </w:t>
      </w:r>
      <w:r w:rsidR="00B07323">
        <w:rPr>
          <w:rFonts w:ascii="Tahoma" w:hAnsi="Tahoma" w:cs="Tahoma"/>
          <w:b/>
          <w:sz w:val="24"/>
          <w:szCs w:val="24"/>
          <w:lang w:val="sr-Latn-ME"/>
        </w:rPr>
        <w:t>06-11-1381- 3</w:t>
      </w:r>
      <w:r w:rsidR="00F83003">
        <w:rPr>
          <w:rFonts w:ascii="Tahoma" w:hAnsi="Tahoma" w:cs="Tahoma"/>
          <w:b/>
          <w:sz w:val="24"/>
          <w:szCs w:val="24"/>
          <w:lang w:val="sr-Latn-ME"/>
        </w:rPr>
        <w:t>/20</w:t>
      </w:r>
    </w:p>
    <w:p w:rsidR="004C3E4E" w:rsidRDefault="004C3E4E" w:rsidP="004C3E4E">
      <w:pPr>
        <w:pStyle w:val="NoSpacing"/>
        <w:jc w:val="both"/>
        <w:rPr>
          <w:rFonts w:ascii="Tahoma" w:hAnsi="Tahoma" w:cs="Tahoma"/>
          <w:b/>
          <w:sz w:val="24"/>
          <w:szCs w:val="24"/>
          <w:lang w:val="sr-Latn-ME"/>
        </w:rPr>
      </w:pPr>
      <w:r w:rsidRPr="00D32F39">
        <w:rPr>
          <w:rFonts w:ascii="Tahoma" w:hAnsi="Tahoma" w:cs="Tahoma"/>
          <w:b/>
          <w:sz w:val="24"/>
          <w:szCs w:val="24"/>
          <w:lang w:val="sr-Latn-ME"/>
        </w:rPr>
        <w:t xml:space="preserve">Podgorica, </w:t>
      </w:r>
      <w:r w:rsidR="00F83003">
        <w:rPr>
          <w:rFonts w:ascii="Tahoma" w:hAnsi="Tahoma" w:cs="Tahoma"/>
          <w:b/>
          <w:sz w:val="24"/>
          <w:szCs w:val="24"/>
          <w:lang w:val="sr-Latn-ME"/>
        </w:rPr>
        <w:t>06.03.2020.</w:t>
      </w:r>
    </w:p>
    <w:p w:rsidR="00867277" w:rsidRPr="00CF3A99" w:rsidRDefault="00867277" w:rsidP="004C3E4E">
      <w:pPr>
        <w:pStyle w:val="NoSpacing"/>
        <w:jc w:val="both"/>
        <w:rPr>
          <w:rFonts w:ascii="Tahoma" w:hAnsi="Tahoma" w:cs="Tahoma"/>
          <w:b/>
          <w:sz w:val="24"/>
          <w:szCs w:val="24"/>
          <w:lang w:val="sr-Latn-ME"/>
        </w:rPr>
      </w:pPr>
    </w:p>
    <w:p w:rsidR="00851C56" w:rsidRDefault="00B17194" w:rsidP="00B17194">
      <w:pPr>
        <w:pStyle w:val="NoSpacing"/>
        <w:spacing w:line="276" w:lineRule="auto"/>
        <w:jc w:val="center"/>
        <w:rPr>
          <w:rFonts w:ascii="Tahoma" w:hAnsi="Tahoma" w:cs="Tahoma"/>
          <w:b/>
          <w:sz w:val="28"/>
          <w:szCs w:val="28"/>
          <w:lang w:val="sr-Latn-ME"/>
        </w:rPr>
      </w:pPr>
      <w:r>
        <w:rPr>
          <w:rFonts w:ascii="Tahoma" w:hAnsi="Tahoma" w:cs="Tahoma"/>
          <w:b/>
          <w:sz w:val="28"/>
          <w:szCs w:val="28"/>
          <w:lang w:val="sr-Latn-ME"/>
        </w:rPr>
        <w:t>HIPOTEKARNA BANKA AD</w:t>
      </w:r>
      <w:r w:rsidR="00F47971">
        <w:rPr>
          <w:rFonts w:ascii="Tahoma" w:hAnsi="Tahoma" w:cs="Tahoma"/>
          <w:b/>
          <w:sz w:val="28"/>
          <w:szCs w:val="28"/>
          <w:lang w:val="sr-Latn-ME"/>
        </w:rPr>
        <w:t xml:space="preserve"> PODGORICA</w:t>
      </w:r>
    </w:p>
    <w:p w:rsidR="00B17194" w:rsidRDefault="00B17194" w:rsidP="00B17194">
      <w:pPr>
        <w:pStyle w:val="NoSpacing"/>
        <w:spacing w:line="276" w:lineRule="auto"/>
        <w:jc w:val="center"/>
        <w:rPr>
          <w:rFonts w:ascii="Tahoma" w:hAnsi="Tahoma" w:cs="Tahoma"/>
          <w:b/>
          <w:sz w:val="28"/>
          <w:szCs w:val="28"/>
          <w:lang w:val="sr-Latn-ME"/>
        </w:rPr>
      </w:pPr>
      <w:r>
        <w:rPr>
          <w:rFonts w:ascii="Tahoma" w:hAnsi="Tahoma" w:cs="Tahoma"/>
          <w:b/>
          <w:sz w:val="28"/>
          <w:szCs w:val="28"/>
          <w:lang w:val="sr-Latn-ME"/>
        </w:rPr>
        <w:t>n/r rukovodiocu Službe za upravljanje platnim karticama i naprednim kanalima prodaje, Aleksandru Pajeviću</w:t>
      </w:r>
    </w:p>
    <w:p w:rsidR="00B17194" w:rsidRDefault="00B17194" w:rsidP="00B17194">
      <w:pPr>
        <w:pStyle w:val="NoSpacing"/>
        <w:spacing w:line="276" w:lineRule="auto"/>
        <w:jc w:val="center"/>
        <w:rPr>
          <w:rFonts w:ascii="Tahoma" w:hAnsi="Tahoma" w:cs="Tahoma"/>
          <w:b/>
          <w:sz w:val="28"/>
          <w:szCs w:val="28"/>
          <w:lang w:val="sr-Latn-ME"/>
        </w:rPr>
      </w:pPr>
    </w:p>
    <w:p w:rsidR="00B17194" w:rsidRDefault="00BC6C9C" w:rsidP="00B17194">
      <w:pPr>
        <w:pStyle w:val="NoSpacing"/>
        <w:spacing w:line="276" w:lineRule="auto"/>
        <w:jc w:val="right"/>
        <w:rPr>
          <w:rFonts w:ascii="Tahoma" w:hAnsi="Tahoma" w:cs="Tahoma"/>
          <w:b/>
          <w:sz w:val="28"/>
          <w:szCs w:val="28"/>
          <w:lang w:val="sr-Latn-ME"/>
        </w:rPr>
      </w:pPr>
      <w:hyperlink r:id="rId10" w:history="1">
        <w:r w:rsidR="00B17194" w:rsidRPr="001E4D83">
          <w:rPr>
            <w:rStyle w:val="Hyperlink"/>
            <w:rFonts w:ascii="Tahoma" w:hAnsi="Tahoma" w:cs="Tahoma"/>
            <w:b/>
            <w:sz w:val="28"/>
            <w:szCs w:val="28"/>
            <w:lang w:val="sr-Latn-ME"/>
          </w:rPr>
          <w:t>aleksandar.pajevic</w:t>
        </w:r>
        <w:r w:rsidR="00B17194" w:rsidRPr="001E4D83">
          <w:rPr>
            <w:rStyle w:val="Hyperlink"/>
            <w:rFonts w:ascii="Tahoma" w:hAnsi="Tahoma" w:cs="Tahoma"/>
            <w:b/>
            <w:sz w:val="28"/>
            <w:szCs w:val="28"/>
          </w:rPr>
          <w:t>@</w:t>
        </w:r>
        <w:r w:rsidR="00B17194" w:rsidRPr="001E4D83">
          <w:rPr>
            <w:rStyle w:val="Hyperlink"/>
            <w:rFonts w:ascii="Tahoma" w:hAnsi="Tahoma" w:cs="Tahoma"/>
            <w:b/>
            <w:sz w:val="28"/>
            <w:szCs w:val="28"/>
            <w:lang w:val="sr-Latn-ME"/>
          </w:rPr>
          <w:t>hb.co.me</w:t>
        </w:r>
      </w:hyperlink>
    </w:p>
    <w:p w:rsidR="00B17194" w:rsidRPr="00B17194" w:rsidRDefault="00B17194" w:rsidP="00B17194">
      <w:pPr>
        <w:pStyle w:val="NoSpacing"/>
        <w:spacing w:line="276" w:lineRule="auto"/>
        <w:jc w:val="center"/>
        <w:rPr>
          <w:rFonts w:ascii="Tahoma" w:hAnsi="Tahoma" w:cs="Tahoma"/>
          <w:b/>
          <w:sz w:val="28"/>
          <w:szCs w:val="28"/>
          <w:lang w:val="sr-Latn-ME"/>
        </w:rPr>
      </w:pPr>
    </w:p>
    <w:p w:rsidR="00851C56" w:rsidRDefault="00851C56" w:rsidP="004C3E4E">
      <w:pPr>
        <w:pStyle w:val="NoSpacing"/>
        <w:spacing w:line="276" w:lineRule="auto"/>
        <w:jc w:val="both"/>
        <w:rPr>
          <w:rFonts w:ascii="Tahoma" w:hAnsi="Tahoma" w:cs="Tahoma"/>
          <w:sz w:val="24"/>
          <w:szCs w:val="24"/>
          <w:lang w:val="sr-Latn-ME"/>
        </w:rPr>
      </w:pPr>
    </w:p>
    <w:p w:rsidR="00B17194" w:rsidRDefault="00B17194" w:rsidP="004C3E4E">
      <w:pPr>
        <w:pStyle w:val="NoSpacing"/>
        <w:spacing w:line="276" w:lineRule="auto"/>
        <w:jc w:val="both"/>
        <w:rPr>
          <w:rFonts w:ascii="Tahoma" w:hAnsi="Tahoma" w:cs="Tahoma"/>
          <w:sz w:val="24"/>
          <w:szCs w:val="24"/>
          <w:lang w:val="sr-Latn-ME"/>
        </w:rPr>
      </w:pPr>
    </w:p>
    <w:p w:rsidR="000D663F" w:rsidRDefault="00F83003" w:rsidP="004C3E4E">
      <w:pPr>
        <w:pStyle w:val="NoSpacing"/>
        <w:spacing w:line="276" w:lineRule="auto"/>
        <w:jc w:val="both"/>
        <w:rPr>
          <w:rFonts w:ascii="Tahoma" w:hAnsi="Tahoma" w:cs="Tahoma"/>
          <w:sz w:val="24"/>
          <w:szCs w:val="24"/>
          <w:lang w:val="sr-Latn-ME"/>
        </w:rPr>
      </w:pPr>
      <w:r>
        <w:rPr>
          <w:rFonts w:ascii="Tahoma" w:hAnsi="Tahoma" w:cs="Tahoma"/>
          <w:sz w:val="24"/>
          <w:szCs w:val="24"/>
          <w:lang w:val="sr-Latn-ME"/>
        </w:rPr>
        <w:t>Odlučujući po Zahtjevu, br.</w:t>
      </w:r>
      <w:r w:rsidRPr="00F83003">
        <w:rPr>
          <w:rFonts w:ascii="Tahoma" w:hAnsi="Tahoma" w:cs="Tahoma"/>
          <w:sz w:val="24"/>
          <w:szCs w:val="24"/>
          <w:lang w:val="sr-Latn-ME"/>
        </w:rPr>
        <w:t xml:space="preserve"> 06-11-1381-1/20 </w:t>
      </w:r>
      <w:r>
        <w:rPr>
          <w:rFonts w:ascii="Tahoma" w:hAnsi="Tahoma" w:cs="Tahoma"/>
          <w:sz w:val="24"/>
          <w:szCs w:val="24"/>
          <w:lang w:val="sr-Latn-ME"/>
        </w:rPr>
        <w:t xml:space="preserve">od </w:t>
      </w:r>
      <w:r w:rsidR="00B17194">
        <w:rPr>
          <w:rFonts w:ascii="Tahoma" w:hAnsi="Tahoma" w:cs="Tahoma"/>
          <w:sz w:val="24"/>
          <w:szCs w:val="24"/>
          <w:lang w:val="sr-Latn-ME"/>
        </w:rPr>
        <w:t>17.02.2020. godine</w:t>
      </w:r>
      <w:r>
        <w:rPr>
          <w:rFonts w:ascii="Tahoma" w:hAnsi="Tahoma" w:cs="Tahoma"/>
          <w:sz w:val="24"/>
          <w:szCs w:val="24"/>
          <w:lang w:val="sr-Latn-ME"/>
        </w:rPr>
        <w:t xml:space="preserve"> upućen od strane Hipotekarne banke AD Podgorica, kojim se od Agencije</w:t>
      </w:r>
      <w:r w:rsidR="00B17194">
        <w:rPr>
          <w:rFonts w:ascii="Tahoma" w:hAnsi="Tahoma" w:cs="Tahoma"/>
          <w:sz w:val="24"/>
          <w:szCs w:val="24"/>
          <w:lang w:val="sr-Latn-ME"/>
        </w:rPr>
        <w:t xml:space="preserve"> za zaštitu ličnih podataka i slobodan pristu</w:t>
      </w:r>
      <w:r>
        <w:rPr>
          <w:rFonts w:ascii="Tahoma" w:hAnsi="Tahoma" w:cs="Tahoma"/>
          <w:sz w:val="24"/>
          <w:szCs w:val="24"/>
          <w:lang w:val="sr-Latn-ME"/>
        </w:rPr>
        <w:t>p informacijama traži mišljenje</w:t>
      </w:r>
      <w:r w:rsidR="00B17194">
        <w:rPr>
          <w:rFonts w:ascii="Tahoma" w:hAnsi="Tahoma" w:cs="Tahoma"/>
          <w:sz w:val="24"/>
          <w:szCs w:val="24"/>
          <w:lang w:val="sr-Latn-ME"/>
        </w:rPr>
        <w:t xml:space="preserve"> vezano za način prikupljanja ličnih podataka u svrhu izrade Co-brand Super platnih kartica Hipotekarne Banke AD, Super kartice Doo i Mercator-CG doo koje imaju potpisan Ugovor o poslovnoj saradnji od 19.04.2017. godine</w:t>
      </w:r>
      <w:r w:rsidR="00666167">
        <w:rPr>
          <w:rFonts w:ascii="Tahoma" w:hAnsi="Tahoma" w:cs="Tahoma"/>
          <w:sz w:val="24"/>
          <w:szCs w:val="24"/>
          <w:lang w:val="sr-Latn-ME"/>
        </w:rPr>
        <w:t>,</w:t>
      </w:r>
      <w:r w:rsidR="00B17194">
        <w:rPr>
          <w:rFonts w:ascii="Tahoma" w:hAnsi="Tahoma" w:cs="Tahoma"/>
          <w:sz w:val="24"/>
          <w:szCs w:val="24"/>
          <w:lang w:val="sr-Latn-ME"/>
        </w:rPr>
        <w:t xml:space="preserve"> čiji je predmet izdavanja i korišćenja Co-brand platne kartice kategorisane kao Platinum MasterCard – Super kartica, kojom se pored ostalog, omogućava potencijalnim </w:t>
      </w:r>
      <w:r w:rsidR="00666167">
        <w:rPr>
          <w:rFonts w:ascii="Tahoma" w:hAnsi="Tahoma" w:cs="Tahoma"/>
          <w:sz w:val="24"/>
          <w:szCs w:val="24"/>
          <w:lang w:val="sr-Latn-ME"/>
        </w:rPr>
        <w:t>korisnicima ostvarivanje pov</w:t>
      </w:r>
      <w:r>
        <w:rPr>
          <w:rFonts w:ascii="Tahoma" w:hAnsi="Tahoma" w:cs="Tahoma"/>
          <w:sz w:val="24"/>
          <w:szCs w:val="24"/>
          <w:lang w:val="sr-Latn-ME"/>
        </w:rPr>
        <w:t>oljnosti Super kartica programa, te da li je navedeni proces</w:t>
      </w:r>
      <w:r w:rsidR="000D663F">
        <w:rPr>
          <w:rFonts w:ascii="Tahoma" w:hAnsi="Tahoma" w:cs="Tahoma"/>
          <w:sz w:val="24"/>
          <w:szCs w:val="24"/>
          <w:lang w:val="sr-Latn-ME"/>
        </w:rPr>
        <w:t xml:space="preserve"> prikupljanja ličnih podataka</w:t>
      </w:r>
      <w:r w:rsidR="000D663F" w:rsidRPr="000D663F">
        <w:rPr>
          <w:rFonts w:ascii="Tahoma" w:hAnsi="Tahoma" w:cs="Tahoma"/>
          <w:sz w:val="24"/>
          <w:szCs w:val="24"/>
          <w:lang w:val="sr-Latn-ME"/>
        </w:rPr>
        <w:t xml:space="preserve"> </w:t>
      </w:r>
      <w:r w:rsidR="000D663F" w:rsidRPr="006A52F4">
        <w:rPr>
          <w:rFonts w:ascii="Tahoma" w:hAnsi="Tahoma" w:cs="Tahoma"/>
          <w:sz w:val="24"/>
          <w:szCs w:val="24"/>
          <w:lang w:val="sr-Latn-ME"/>
        </w:rPr>
        <w:t>u skladu sa Zakonom o zaštiti podataka o ličnosti</w:t>
      </w:r>
      <w:r w:rsidR="000D663F">
        <w:rPr>
          <w:rFonts w:ascii="Tahoma" w:hAnsi="Tahoma" w:cs="Tahoma"/>
          <w:sz w:val="24"/>
          <w:szCs w:val="24"/>
          <w:lang w:val="sr-Latn-ME"/>
        </w:rPr>
        <w:t xml:space="preserve">, </w:t>
      </w:r>
      <w:r w:rsidR="000D663F" w:rsidRPr="000D663F">
        <w:rPr>
          <w:rFonts w:ascii="Tahoma" w:hAnsi="Tahoma" w:cs="Tahoma"/>
          <w:sz w:val="24"/>
          <w:szCs w:val="24"/>
          <w:lang w:val="sr-Latn-ME"/>
        </w:rPr>
        <w:t>Savjet Agencije</w:t>
      </w:r>
      <w:r w:rsidR="000D663F">
        <w:rPr>
          <w:rFonts w:ascii="Tahoma" w:hAnsi="Tahoma" w:cs="Tahoma"/>
          <w:sz w:val="24"/>
          <w:szCs w:val="24"/>
          <w:lang w:val="sr-Latn-ME"/>
        </w:rPr>
        <w:t xml:space="preserve"> je na sjednici održanoj 03.03.2020. </w:t>
      </w:r>
      <w:r w:rsidR="000D663F" w:rsidRPr="000D663F">
        <w:rPr>
          <w:rFonts w:ascii="Tahoma" w:hAnsi="Tahoma" w:cs="Tahoma"/>
          <w:sz w:val="24"/>
          <w:szCs w:val="24"/>
          <w:lang w:val="sr-Latn-ME"/>
        </w:rPr>
        <w:t>godine donio sljedeće</w:t>
      </w:r>
      <w:r w:rsidR="00B17194">
        <w:rPr>
          <w:rFonts w:ascii="Tahoma" w:hAnsi="Tahoma" w:cs="Tahoma"/>
          <w:sz w:val="24"/>
          <w:szCs w:val="24"/>
          <w:lang w:val="sr-Latn-ME"/>
        </w:rPr>
        <w:t xml:space="preserve"> </w:t>
      </w:r>
    </w:p>
    <w:p w:rsidR="000D663F" w:rsidRDefault="000D663F" w:rsidP="004C3E4E">
      <w:pPr>
        <w:pStyle w:val="NoSpacing"/>
        <w:spacing w:line="276" w:lineRule="auto"/>
        <w:jc w:val="both"/>
        <w:rPr>
          <w:rFonts w:ascii="Tahoma" w:hAnsi="Tahoma" w:cs="Tahoma"/>
          <w:sz w:val="24"/>
          <w:szCs w:val="24"/>
          <w:lang w:val="sr-Latn-ME"/>
        </w:rPr>
      </w:pPr>
    </w:p>
    <w:p w:rsidR="000D663F" w:rsidRDefault="000D663F" w:rsidP="000D663F">
      <w:pPr>
        <w:pStyle w:val="NoSpacing"/>
        <w:spacing w:line="276" w:lineRule="auto"/>
        <w:jc w:val="center"/>
        <w:rPr>
          <w:rFonts w:ascii="Tahoma" w:hAnsi="Tahoma" w:cs="Tahoma"/>
          <w:b/>
          <w:sz w:val="28"/>
          <w:szCs w:val="28"/>
          <w:lang w:val="sr-Latn-ME"/>
        </w:rPr>
      </w:pPr>
      <w:r w:rsidRPr="000D663F">
        <w:rPr>
          <w:rFonts w:ascii="Tahoma" w:hAnsi="Tahoma" w:cs="Tahoma"/>
          <w:b/>
          <w:sz w:val="28"/>
          <w:szCs w:val="28"/>
          <w:lang w:val="sr-Latn-ME"/>
        </w:rPr>
        <w:t>M I Š LJ E NJ E</w:t>
      </w:r>
    </w:p>
    <w:p w:rsidR="000D663F" w:rsidRDefault="000D663F" w:rsidP="000D663F">
      <w:pPr>
        <w:pStyle w:val="NoSpacing"/>
        <w:spacing w:line="276" w:lineRule="auto"/>
        <w:jc w:val="center"/>
        <w:rPr>
          <w:rFonts w:ascii="Tahoma" w:hAnsi="Tahoma" w:cs="Tahoma"/>
          <w:b/>
          <w:sz w:val="28"/>
          <w:szCs w:val="28"/>
          <w:lang w:val="sr-Latn-ME"/>
        </w:rPr>
      </w:pPr>
    </w:p>
    <w:p w:rsidR="006C45BC" w:rsidRDefault="006C45BC" w:rsidP="006C45BC">
      <w:pPr>
        <w:pStyle w:val="NoSpacing"/>
        <w:spacing w:line="276" w:lineRule="auto"/>
        <w:jc w:val="both"/>
        <w:rPr>
          <w:rFonts w:ascii="Tahoma" w:hAnsi="Tahoma" w:cs="Tahoma"/>
          <w:b/>
          <w:sz w:val="24"/>
          <w:szCs w:val="24"/>
          <w:lang w:val="sr-Latn-ME"/>
        </w:rPr>
      </w:pPr>
      <w:r>
        <w:rPr>
          <w:rFonts w:ascii="Tahoma" w:hAnsi="Tahoma" w:cs="Tahoma"/>
          <w:b/>
          <w:sz w:val="24"/>
          <w:szCs w:val="24"/>
          <w:lang w:val="sr-Latn-ME"/>
        </w:rPr>
        <w:t>Prikupljanje ličnih podataka klijenata zainteresovanih za uslugu izdavanja Platinum MasterCard –Super kartice od str</w:t>
      </w:r>
      <w:r w:rsidR="0089564F">
        <w:rPr>
          <w:rFonts w:ascii="Tahoma" w:hAnsi="Tahoma" w:cs="Tahoma"/>
          <w:b/>
          <w:sz w:val="24"/>
          <w:szCs w:val="24"/>
          <w:lang w:val="sr-Latn-ME"/>
        </w:rPr>
        <w:t>ane Hipotekarne banke AD P</w:t>
      </w:r>
      <w:r>
        <w:rPr>
          <w:rFonts w:ascii="Tahoma" w:hAnsi="Tahoma" w:cs="Tahoma"/>
          <w:b/>
          <w:sz w:val="24"/>
          <w:szCs w:val="24"/>
          <w:lang w:val="sr-Latn-ME"/>
        </w:rPr>
        <w:t>odgorica, na način što klijenti popunjavanjem i odlaganjem obrasca u zatvorenu kutiju u objektima Mercatora- CG DOO, koja nakon što se popuni, dostavlja se Hipotekarnoj banci AD Podgorica, u svrhu pristupa usluzi ove banke, vezano za izdavanje platne kartice , u skladu je sa Zakonom o zaštiti podataka o ličnosti.</w:t>
      </w:r>
    </w:p>
    <w:p w:rsidR="006C45BC" w:rsidRPr="006C45BC" w:rsidRDefault="006C45BC" w:rsidP="006C45BC">
      <w:pPr>
        <w:pStyle w:val="NoSpacing"/>
        <w:spacing w:line="276" w:lineRule="auto"/>
        <w:jc w:val="both"/>
        <w:rPr>
          <w:rFonts w:ascii="Tahoma" w:hAnsi="Tahoma" w:cs="Tahoma"/>
          <w:b/>
          <w:sz w:val="24"/>
          <w:szCs w:val="24"/>
          <w:lang w:val="sr-Latn-ME"/>
        </w:rPr>
      </w:pPr>
    </w:p>
    <w:p w:rsidR="000D663F" w:rsidRPr="00C4761D" w:rsidRDefault="000D663F" w:rsidP="000D663F">
      <w:pPr>
        <w:pStyle w:val="NoSpacing"/>
        <w:spacing w:line="276" w:lineRule="auto"/>
        <w:jc w:val="center"/>
        <w:rPr>
          <w:rFonts w:ascii="Tahoma" w:hAnsi="Tahoma" w:cs="Tahoma"/>
          <w:b/>
          <w:sz w:val="24"/>
          <w:szCs w:val="24"/>
          <w:lang w:val="sr-Latn-ME"/>
        </w:rPr>
      </w:pPr>
      <w:r>
        <w:rPr>
          <w:rFonts w:ascii="Tahoma" w:hAnsi="Tahoma" w:cs="Tahoma"/>
          <w:b/>
          <w:sz w:val="24"/>
          <w:szCs w:val="24"/>
          <w:lang w:val="sr-Latn-ME"/>
        </w:rPr>
        <w:lastRenderedPageBreak/>
        <w:t>O b r a z l o ž e nj e</w:t>
      </w:r>
    </w:p>
    <w:p w:rsidR="000D663F" w:rsidRPr="00A743CF" w:rsidRDefault="000D663F" w:rsidP="000D663F">
      <w:pPr>
        <w:spacing w:after="0" w:line="240" w:lineRule="auto"/>
        <w:jc w:val="both"/>
        <w:rPr>
          <w:rFonts w:ascii="Tahoma" w:hAnsi="Tahoma" w:cs="Tahoma"/>
          <w:b/>
          <w:sz w:val="28"/>
          <w:szCs w:val="28"/>
          <w:lang w:val="sr-Latn-ME"/>
        </w:rPr>
      </w:pPr>
    </w:p>
    <w:p w:rsidR="00B17194" w:rsidRPr="000D663F" w:rsidRDefault="000D663F" w:rsidP="004C3E4E">
      <w:pPr>
        <w:pStyle w:val="NoSpacing"/>
        <w:spacing w:line="276" w:lineRule="auto"/>
        <w:jc w:val="both"/>
        <w:rPr>
          <w:rFonts w:ascii="Tahoma" w:hAnsi="Tahoma" w:cs="Tahoma"/>
          <w:b/>
          <w:sz w:val="28"/>
          <w:szCs w:val="28"/>
          <w:lang w:val="sr-Latn-ME"/>
        </w:rPr>
      </w:pPr>
      <w:r w:rsidRPr="006A49E2">
        <w:rPr>
          <w:rFonts w:ascii="Tahoma" w:hAnsi="Tahoma" w:cs="Tahoma"/>
          <w:sz w:val="24"/>
          <w:szCs w:val="24"/>
          <w:lang w:val="sr-Latn-ME"/>
        </w:rPr>
        <w:t>Agenciji za zaštitu ličnih podataka i s</w:t>
      </w:r>
      <w:r>
        <w:rPr>
          <w:rFonts w:ascii="Tahoma" w:hAnsi="Tahoma" w:cs="Tahoma"/>
          <w:sz w:val="24"/>
          <w:szCs w:val="24"/>
          <w:lang w:val="sr-Latn-ME"/>
        </w:rPr>
        <w:t>lobodan pristup informacijama obratila se Hipotekarna banka AD Podgorica</w:t>
      </w:r>
      <w:r w:rsidRPr="000D663F">
        <w:rPr>
          <w:rFonts w:ascii="Tahoma" w:hAnsi="Tahoma" w:cs="Tahoma"/>
          <w:sz w:val="24"/>
          <w:szCs w:val="24"/>
          <w:lang w:val="sr-Latn-ME"/>
        </w:rPr>
        <w:t xml:space="preserve"> </w:t>
      </w:r>
      <w:r w:rsidRPr="006A49E2">
        <w:rPr>
          <w:rFonts w:ascii="Tahoma" w:hAnsi="Tahoma" w:cs="Tahoma"/>
          <w:sz w:val="24"/>
          <w:szCs w:val="24"/>
          <w:lang w:val="sr-Latn-ME"/>
        </w:rPr>
        <w:t>Zahtjevom kojim se traži mišljenje da li je u skladu sa Zakonom o zaštiti podataka o ličnosti</w:t>
      </w:r>
      <w:r w:rsidRPr="000D663F">
        <w:rPr>
          <w:rFonts w:ascii="Tahoma" w:hAnsi="Tahoma" w:cs="Tahoma"/>
          <w:sz w:val="24"/>
          <w:szCs w:val="24"/>
          <w:lang w:val="sr-Latn-ME"/>
        </w:rPr>
        <w:t xml:space="preserve"> </w:t>
      </w:r>
      <w:r>
        <w:rPr>
          <w:rFonts w:ascii="Tahoma" w:hAnsi="Tahoma" w:cs="Tahoma"/>
          <w:sz w:val="24"/>
          <w:szCs w:val="24"/>
          <w:lang w:val="sr-Latn-ME"/>
        </w:rPr>
        <w:t>način prikupljanja ličnih podataka u svrhu izrade Co-brand Super platnih kartica Hipotekarne Banke AD, Super kartice Doo i Mercator-CG doo koje imaju potpisan Ugovor o poslovnoj saradnji od 19.04.2017. godine, čiji je predmet izdavanja i korišćenja Co-brand platne kartice kategorisane kao Platinum MasterCard – Super kartica, kojom se pored ostalog, omogućava potencijalnim korisnicima ostvarivanje povoljnosti Super kartica programa</w:t>
      </w:r>
      <w:r w:rsidRPr="000D663F">
        <w:rPr>
          <w:rFonts w:ascii="Tahoma" w:hAnsi="Tahoma" w:cs="Tahoma"/>
          <w:sz w:val="24"/>
          <w:szCs w:val="24"/>
          <w:lang w:val="sr-Latn-ME"/>
        </w:rPr>
        <w:t>.</w:t>
      </w:r>
      <w:r w:rsidRPr="000D663F">
        <w:rPr>
          <w:rFonts w:ascii="Tahoma" w:hAnsi="Tahoma" w:cs="Tahoma"/>
          <w:b/>
          <w:sz w:val="28"/>
          <w:szCs w:val="28"/>
          <w:lang w:val="sr-Latn-ME"/>
        </w:rPr>
        <w:t xml:space="preserve"> </w:t>
      </w:r>
      <w:r w:rsidRPr="000D663F">
        <w:rPr>
          <w:rFonts w:ascii="Tahoma" w:hAnsi="Tahoma" w:cs="Tahoma"/>
          <w:sz w:val="24"/>
          <w:szCs w:val="24"/>
          <w:lang w:val="sr-Latn-ME"/>
        </w:rPr>
        <w:t>Kako se u Zahtjevu navodi,</w:t>
      </w:r>
      <w:r w:rsidRPr="000D663F">
        <w:rPr>
          <w:rFonts w:ascii="Tahoma" w:hAnsi="Tahoma" w:cs="Tahoma"/>
          <w:b/>
          <w:sz w:val="28"/>
          <w:szCs w:val="28"/>
          <w:lang w:val="sr-Latn-ME"/>
        </w:rPr>
        <w:t xml:space="preserve"> </w:t>
      </w:r>
      <w:r w:rsidRPr="000D663F">
        <w:rPr>
          <w:rFonts w:ascii="Tahoma" w:hAnsi="Tahoma" w:cs="Tahoma"/>
          <w:sz w:val="24"/>
          <w:szCs w:val="24"/>
          <w:lang w:val="sr-Latn-ME"/>
        </w:rPr>
        <w:t>u</w:t>
      </w:r>
      <w:r w:rsidR="00666167" w:rsidRPr="000D663F">
        <w:rPr>
          <w:rFonts w:ascii="Tahoma" w:hAnsi="Tahoma" w:cs="Tahoma"/>
          <w:sz w:val="24"/>
          <w:szCs w:val="24"/>
          <w:lang w:val="sr-Latn-ME"/>
        </w:rPr>
        <w:t xml:space="preserve"> cilju efikasnije izrade Co-brand platne Super kartice, klijenti zainteresovani za navedenu uslugu bi obrazac (dostavljen Agenciji) ispunili u objektima Mercatora-CG DOO, u odvojenom dijelu koji bi obezbijedio privatnost klijentu, te isti zapečatili i odložili u zatvorenu kutiju, koja bi nakon što se napuni bila dostavljena Hipotekarnoj Banci, na koji način Mercator-CG ne dolazi u posjed ličnih podataka klijenata, već služi kao kanal za bržu realizaciju navedene platne usluge. Navedeni obrazac bi služio samo za pristup usluzi Hipotekarne Banke AD, vezano za izdavanje platne kartice, što podrazumijeva da će zainteresovani korisnik ispuniti potrebni propisani dokument naknadno u prostorijama Hipotekarne Banke. </w:t>
      </w:r>
    </w:p>
    <w:p w:rsidR="007C65E5" w:rsidRDefault="007C65E5" w:rsidP="004C3E4E">
      <w:pPr>
        <w:pStyle w:val="NoSpacing"/>
        <w:spacing w:line="276" w:lineRule="auto"/>
        <w:jc w:val="both"/>
        <w:rPr>
          <w:rFonts w:ascii="Tahoma" w:hAnsi="Tahoma" w:cs="Tahoma"/>
          <w:sz w:val="24"/>
          <w:szCs w:val="24"/>
          <w:lang w:val="sr-Latn-ME"/>
        </w:rPr>
      </w:pPr>
    </w:p>
    <w:p w:rsidR="00851C56" w:rsidRDefault="000D663F" w:rsidP="004C3E4E">
      <w:pPr>
        <w:pStyle w:val="NoSpacing"/>
        <w:spacing w:line="276" w:lineRule="auto"/>
        <w:jc w:val="both"/>
        <w:rPr>
          <w:rFonts w:ascii="Tahoma" w:hAnsi="Tahoma" w:cs="Tahoma"/>
          <w:sz w:val="24"/>
          <w:szCs w:val="24"/>
        </w:rPr>
      </w:pPr>
      <w:proofErr w:type="spellStart"/>
      <w:r w:rsidRPr="003B1826">
        <w:rPr>
          <w:rFonts w:ascii="Tahoma" w:hAnsi="Tahoma" w:cs="Tahoma"/>
          <w:sz w:val="24"/>
          <w:szCs w:val="24"/>
        </w:rPr>
        <w:t>Postupajući</w:t>
      </w:r>
      <w:proofErr w:type="spellEnd"/>
      <w:r w:rsidRPr="003B1826">
        <w:rPr>
          <w:rFonts w:ascii="Tahoma" w:hAnsi="Tahoma" w:cs="Tahoma"/>
          <w:sz w:val="24"/>
          <w:szCs w:val="24"/>
        </w:rPr>
        <w:t xml:space="preserve"> u </w:t>
      </w:r>
      <w:proofErr w:type="spellStart"/>
      <w:r w:rsidRPr="003B1826">
        <w:rPr>
          <w:rFonts w:ascii="Tahoma" w:hAnsi="Tahoma" w:cs="Tahoma"/>
          <w:sz w:val="24"/>
          <w:szCs w:val="24"/>
        </w:rPr>
        <w:t>skladu</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sa</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članom</w:t>
      </w:r>
      <w:proofErr w:type="spellEnd"/>
      <w:r w:rsidRPr="003B1826">
        <w:rPr>
          <w:rFonts w:ascii="Tahoma" w:hAnsi="Tahoma" w:cs="Tahoma"/>
          <w:sz w:val="24"/>
          <w:szCs w:val="24"/>
        </w:rPr>
        <w:t xml:space="preserve"> 50 </w:t>
      </w:r>
      <w:proofErr w:type="spellStart"/>
      <w:r w:rsidRPr="003B1826">
        <w:rPr>
          <w:rFonts w:ascii="Tahoma" w:hAnsi="Tahoma" w:cs="Tahoma"/>
          <w:sz w:val="24"/>
          <w:szCs w:val="24"/>
        </w:rPr>
        <w:t>tačka</w:t>
      </w:r>
      <w:proofErr w:type="spellEnd"/>
      <w:r w:rsidRPr="003B1826">
        <w:rPr>
          <w:rFonts w:ascii="Tahoma" w:hAnsi="Tahoma" w:cs="Tahoma"/>
          <w:sz w:val="24"/>
          <w:szCs w:val="24"/>
        </w:rPr>
        <w:t xml:space="preserve"> 3 </w:t>
      </w:r>
      <w:proofErr w:type="spellStart"/>
      <w:r w:rsidRPr="003B1826">
        <w:rPr>
          <w:rFonts w:ascii="Tahoma" w:hAnsi="Tahoma" w:cs="Tahoma"/>
          <w:sz w:val="24"/>
          <w:szCs w:val="24"/>
        </w:rPr>
        <w:t>Zakona</w:t>
      </w:r>
      <w:proofErr w:type="spellEnd"/>
      <w:r w:rsidRPr="003B1826">
        <w:rPr>
          <w:rFonts w:ascii="Tahoma" w:hAnsi="Tahoma" w:cs="Tahoma"/>
          <w:sz w:val="24"/>
          <w:szCs w:val="24"/>
        </w:rPr>
        <w:t xml:space="preserve"> o </w:t>
      </w:r>
      <w:proofErr w:type="spellStart"/>
      <w:r w:rsidRPr="003B1826">
        <w:rPr>
          <w:rFonts w:ascii="Tahoma" w:hAnsi="Tahoma" w:cs="Tahoma"/>
          <w:sz w:val="24"/>
          <w:szCs w:val="24"/>
        </w:rPr>
        <w:t>zaštiti</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podataka</w:t>
      </w:r>
      <w:proofErr w:type="spellEnd"/>
      <w:r w:rsidRPr="003B1826">
        <w:rPr>
          <w:rFonts w:ascii="Tahoma" w:hAnsi="Tahoma" w:cs="Tahoma"/>
          <w:sz w:val="24"/>
          <w:szCs w:val="24"/>
        </w:rPr>
        <w:t xml:space="preserve"> o </w:t>
      </w:r>
      <w:proofErr w:type="spellStart"/>
      <w:r w:rsidRPr="003B1826">
        <w:rPr>
          <w:rFonts w:ascii="Tahoma" w:hAnsi="Tahoma" w:cs="Tahoma"/>
          <w:sz w:val="24"/>
          <w:szCs w:val="24"/>
        </w:rPr>
        <w:t>ličnosti</w:t>
      </w:r>
      <w:proofErr w:type="spellEnd"/>
      <w:r w:rsidRPr="003B1826">
        <w:rPr>
          <w:rFonts w:ascii="Tahoma" w:hAnsi="Tahoma" w:cs="Tahoma"/>
          <w:sz w:val="24"/>
          <w:szCs w:val="24"/>
        </w:rPr>
        <w:t xml:space="preserve"> („Sl. List</w:t>
      </w:r>
      <w:r>
        <w:rPr>
          <w:rFonts w:ascii="Tahoma" w:hAnsi="Tahoma" w:cs="Tahoma"/>
          <w:sz w:val="24"/>
          <w:szCs w:val="24"/>
        </w:rPr>
        <w:t xml:space="preserve"> CG“, br. 79/08, 70/09,</w:t>
      </w:r>
      <w:r w:rsidRPr="003B1826">
        <w:rPr>
          <w:rFonts w:ascii="Tahoma" w:hAnsi="Tahoma" w:cs="Tahoma"/>
          <w:sz w:val="24"/>
          <w:szCs w:val="24"/>
        </w:rPr>
        <w:t xml:space="preserve"> 44/12</w:t>
      </w:r>
      <w:r w:rsidRPr="00613265">
        <w:rPr>
          <w:rFonts w:ascii="Tahoma" w:eastAsia="Times New Roman" w:hAnsi="Tahoma" w:cs="Tahoma"/>
          <w:color w:val="000000"/>
          <w:sz w:val="24"/>
          <w:szCs w:val="24"/>
          <w:lang w:eastAsia="sr-Latn-ME"/>
        </w:rPr>
        <w:t xml:space="preserve"> </w:t>
      </w:r>
      <w:r>
        <w:rPr>
          <w:rFonts w:ascii="Tahoma" w:eastAsia="Times New Roman" w:hAnsi="Tahoma" w:cs="Tahoma"/>
          <w:color w:val="000000"/>
          <w:sz w:val="24"/>
          <w:szCs w:val="24"/>
          <w:lang w:eastAsia="sr-Latn-ME"/>
        </w:rPr>
        <w:t xml:space="preserve">i </w:t>
      </w:r>
      <w:r w:rsidRPr="006A52F4">
        <w:rPr>
          <w:rFonts w:ascii="Tahoma" w:eastAsia="Times New Roman" w:hAnsi="Tahoma" w:cs="Tahoma"/>
          <w:color w:val="000000"/>
          <w:sz w:val="24"/>
          <w:szCs w:val="24"/>
          <w:lang w:eastAsia="sr-Latn-ME"/>
        </w:rPr>
        <w:t>22/17</w:t>
      </w:r>
      <w:r w:rsidRPr="003B1826">
        <w:rPr>
          <w:rFonts w:ascii="Tahoma" w:hAnsi="Tahoma" w:cs="Tahoma"/>
          <w:sz w:val="24"/>
          <w:szCs w:val="24"/>
        </w:rPr>
        <w:t xml:space="preserve">) u </w:t>
      </w:r>
      <w:proofErr w:type="spellStart"/>
      <w:r w:rsidRPr="003B1826">
        <w:rPr>
          <w:rFonts w:ascii="Tahoma" w:hAnsi="Tahoma" w:cs="Tahoma"/>
          <w:sz w:val="24"/>
          <w:szCs w:val="24"/>
        </w:rPr>
        <w:t>kojem</w:t>
      </w:r>
      <w:proofErr w:type="spellEnd"/>
      <w:r w:rsidRPr="003B1826">
        <w:rPr>
          <w:rFonts w:ascii="Tahoma" w:hAnsi="Tahoma" w:cs="Tahoma"/>
          <w:sz w:val="24"/>
          <w:szCs w:val="24"/>
        </w:rPr>
        <w:t xml:space="preserve"> se </w:t>
      </w:r>
      <w:proofErr w:type="spellStart"/>
      <w:r w:rsidRPr="003B1826">
        <w:rPr>
          <w:rFonts w:ascii="Tahoma" w:hAnsi="Tahoma" w:cs="Tahoma"/>
          <w:sz w:val="24"/>
          <w:szCs w:val="24"/>
        </w:rPr>
        <w:t>navodi</w:t>
      </w:r>
      <w:proofErr w:type="spellEnd"/>
      <w:r w:rsidRPr="003B1826">
        <w:rPr>
          <w:rFonts w:ascii="Tahoma" w:hAnsi="Tahoma" w:cs="Tahoma"/>
          <w:sz w:val="24"/>
          <w:szCs w:val="24"/>
        </w:rPr>
        <w:t xml:space="preserve"> da </w:t>
      </w:r>
      <w:proofErr w:type="spellStart"/>
      <w:r w:rsidRPr="003B1826">
        <w:rPr>
          <w:rFonts w:ascii="Tahoma" w:hAnsi="Tahoma" w:cs="Tahoma"/>
          <w:sz w:val="24"/>
          <w:szCs w:val="24"/>
        </w:rPr>
        <w:t>Agencija</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daje</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mišljenja</w:t>
      </w:r>
      <w:proofErr w:type="spellEnd"/>
      <w:r w:rsidRPr="003B1826">
        <w:rPr>
          <w:rFonts w:ascii="Tahoma" w:hAnsi="Tahoma" w:cs="Tahoma"/>
          <w:sz w:val="24"/>
          <w:szCs w:val="24"/>
        </w:rPr>
        <w:t xml:space="preserve"> u </w:t>
      </w:r>
      <w:proofErr w:type="spellStart"/>
      <w:r w:rsidRPr="003B1826">
        <w:rPr>
          <w:rFonts w:ascii="Tahoma" w:hAnsi="Tahoma" w:cs="Tahoma"/>
          <w:sz w:val="24"/>
          <w:szCs w:val="24"/>
        </w:rPr>
        <w:t>vezi</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sa</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primjenom</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ovog</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zakona</w:t>
      </w:r>
      <w:proofErr w:type="spellEnd"/>
      <w:r w:rsidRPr="003B1826">
        <w:rPr>
          <w:rFonts w:ascii="Tahoma" w:hAnsi="Tahoma" w:cs="Tahoma"/>
          <w:sz w:val="24"/>
          <w:szCs w:val="24"/>
        </w:rPr>
        <w:t xml:space="preserve">, a </w:t>
      </w:r>
      <w:proofErr w:type="spellStart"/>
      <w:r w:rsidRPr="003B1826">
        <w:rPr>
          <w:rFonts w:ascii="Tahoma" w:hAnsi="Tahoma" w:cs="Tahoma"/>
          <w:sz w:val="24"/>
          <w:szCs w:val="24"/>
        </w:rPr>
        <w:t>na</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osnovu</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predmetnog</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zahtjeva</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Savjet</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Agencije</w:t>
      </w:r>
      <w:proofErr w:type="spellEnd"/>
      <w:r w:rsidRPr="003B1826">
        <w:rPr>
          <w:rFonts w:ascii="Tahoma" w:hAnsi="Tahoma" w:cs="Tahoma"/>
          <w:sz w:val="24"/>
          <w:szCs w:val="24"/>
        </w:rPr>
        <w:t xml:space="preserve"> je </w:t>
      </w:r>
      <w:proofErr w:type="spellStart"/>
      <w:r w:rsidRPr="003B1826">
        <w:rPr>
          <w:rFonts w:ascii="Tahoma" w:hAnsi="Tahoma" w:cs="Tahoma"/>
          <w:sz w:val="24"/>
          <w:szCs w:val="24"/>
        </w:rPr>
        <w:t>mišljenja</w:t>
      </w:r>
      <w:proofErr w:type="spellEnd"/>
      <w:r w:rsidRPr="003B1826">
        <w:rPr>
          <w:rFonts w:ascii="Tahoma" w:hAnsi="Tahoma" w:cs="Tahoma"/>
          <w:sz w:val="24"/>
          <w:szCs w:val="24"/>
        </w:rPr>
        <w:t xml:space="preserve"> da</w:t>
      </w:r>
      <w:r w:rsidR="00F42CE9" w:rsidRPr="00F42CE9">
        <w:t xml:space="preserve"> </w:t>
      </w:r>
      <w:r w:rsidR="00F42CE9">
        <w:rPr>
          <w:rFonts w:ascii="Tahoma" w:hAnsi="Tahoma" w:cs="Tahoma"/>
          <w:sz w:val="24"/>
          <w:szCs w:val="24"/>
        </w:rPr>
        <w:t xml:space="preserve">je </w:t>
      </w:r>
      <w:proofErr w:type="spellStart"/>
      <w:r w:rsidR="00F42CE9">
        <w:rPr>
          <w:rFonts w:ascii="Tahoma" w:hAnsi="Tahoma" w:cs="Tahoma"/>
          <w:sz w:val="24"/>
          <w:szCs w:val="24"/>
        </w:rPr>
        <w:t>p</w:t>
      </w:r>
      <w:r w:rsidR="00F42CE9" w:rsidRPr="00F42CE9">
        <w:rPr>
          <w:rFonts w:ascii="Tahoma" w:hAnsi="Tahoma" w:cs="Tahoma"/>
          <w:sz w:val="24"/>
          <w:szCs w:val="24"/>
        </w:rPr>
        <w:t>rikupljanje</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ličnih</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podataka</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klijenata</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zainteresovanih</w:t>
      </w:r>
      <w:proofErr w:type="spellEnd"/>
      <w:r w:rsidR="00F42CE9" w:rsidRPr="00F42CE9">
        <w:rPr>
          <w:rFonts w:ascii="Tahoma" w:hAnsi="Tahoma" w:cs="Tahoma"/>
          <w:sz w:val="24"/>
          <w:szCs w:val="24"/>
        </w:rPr>
        <w:t xml:space="preserve"> za </w:t>
      </w:r>
      <w:proofErr w:type="spellStart"/>
      <w:r w:rsidR="00F42CE9" w:rsidRPr="00F42CE9">
        <w:rPr>
          <w:rFonts w:ascii="Tahoma" w:hAnsi="Tahoma" w:cs="Tahoma"/>
          <w:sz w:val="24"/>
          <w:szCs w:val="24"/>
        </w:rPr>
        <w:t>uslugu</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izdavanja</w:t>
      </w:r>
      <w:proofErr w:type="spellEnd"/>
      <w:r w:rsidR="00F42CE9" w:rsidRPr="00F42CE9">
        <w:rPr>
          <w:rFonts w:ascii="Tahoma" w:hAnsi="Tahoma" w:cs="Tahoma"/>
          <w:sz w:val="24"/>
          <w:szCs w:val="24"/>
        </w:rPr>
        <w:t xml:space="preserve"> Platinum MasterCard –Super </w:t>
      </w:r>
      <w:proofErr w:type="spellStart"/>
      <w:r w:rsidR="00F42CE9" w:rsidRPr="00F42CE9">
        <w:rPr>
          <w:rFonts w:ascii="Tahoma" w:hAnsi="Tahoma" w:cs="Tahoma"/>
          <w:sz w:val="24"/>
          <w:szCs w:val="24"/>
        </w:rPr>
        <w:t>kartice</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od</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strane</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Hipotekarne</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banke</w:t>
      </w:r>
      <w:proofErr w:type="spellEnd"/>
      <w:r w:rsidR="00F42CE9" w:rsidRPr="00F42CE9">
        <w:rPr>
          <w:rFonts w:ascii="Tahoma" w:hAnsi="Tahoma" w:cs="Tahoma"/>
          <w:sz w:val="24"/>
          <w:szCs w:val="24"/>
        </w:rPr>
        <w:t xml:space="preserve"> AD Podgorica, </w:t>
      </w:r>
      <w:proofErr w:type="spellStart"/>
      <w:r w:rsidR="00F42CE9" w:rsidRPr="00F42CE9">
        <w:rPr>
          <w:rFonts w:ascii="Tahoma" w:hAnsi="Tahoma" w:cs="Tahoma"/>
          <w:sz w:val="24"/>
          <w:szCs w:val="24"/>
        </w:rPr>
        <w:t>na</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način</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što</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klijenti</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popunjavanjem</w:t>
      </w:r>
      <w:proofErr w:type="spellEnd"/>
      <w:r w:rsidR="00F42CE9" w:rsidRPr="00F42CE9">
        <w:rPr>
          <w:rFonts w:ascii="Tahoma" w:hAnsi="Tahoma" w:cs="Tahoma"/>
          <w:sz w:val="24"/>
          <w:szCs w:val="24"/>
        </w:rPr>
        <w:t xml:space="preserve"> i </w:t>
      </w:r>
      <w:proofErr w:type="spellStart"/>
      <w:r w:rsidR="00F42CE9" w:rsidRPr="00F42CE9">
        <w:rPr>
          <w:rFonts w:ascii="Tahoma" w:hAnsi="Tahoma" w:cs="Tahoma"/>
          <w:sz w:val="24"/>
          <w:szCs w:val="24"/>
        </w:rPr>
        <w:t>odlaganjem</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obrasca</w:t>
      </w:r>
      <w:proofErr w:type="spellEnd"/>
      <w:r w:rsidR="00F42CE9" w:rsidRPr="00F42CE9">
        <w:rPr>
          <w:rFonts w:ascii="Tahoma" w:hAnsi="Tahoma" w:cs="Tahoma"/>
          <w:sz w:val="24"/>
          <w:szCs w:val="24"/>
        </w:rPr>
        <w:t xml:space="preserve"> u </w:t>
      </w:r>
      <w:proofErr w:type="spellStart"/>
      <w:r w:rsidR="00F42CE9" w:rsidRPr="00F42CE9">
        <w:rPr>
          <w:rFonts w:ascii="Tahoma" w:hAnsi="Tahoma" w:cs="Tahoma"/>
          <w:sz w:val="24"/>
          <w:szCs w:val="24"/>
        </w:rPr>
        <w:t>zatvorenu</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kutiju</w:t>
      </w:r>
      <w:proofErr w:type="spellEnd"/>
      <w:r w:rsidR="00F42CE9" w:rsidRPr="00F42CE9">
        <w:rPr>
          <w:rFonts w:ascii="Tahoma" w:hAnsi="Tahoma" w:cs="Tahoma"/>
          <w:sz w:val="24"/>
          <w:szCs w:val="24"/>
        </w:rPr>
        <w:t xml:space="preserve"> u </w:t>
      </w:r>
      <w:proofErr w:type="spellStart"/>
      <w:r w:rsidR="00F42CE9" w:rsidRPr="00F42CE9">
        <w:rPr>
          <w:rFonts w:ascii="Tahoma" w:hAnsi="Tahoma" w:cs="Tahoma"/>
          <w:sz w:val="24"/>
          <w:szCs w:val="24"/>
        </w:rPr>
        <w:t>objektima</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Mercatora</w:t>
      </w:r>
      <w:proofErr w:type="spellEnd"/>
      <w:r w:rsidR="00F42CE9" w:rsidRPr="00F42CE9">
        <w:rPr>
          <w:rFonts w:ascii="Tahoma" w:hAnsi="Tahoma" w:cs="Tahoma"/>
          <w:sz w:val="24"/>
          <w:szCs w:val="24"/>
        </w:rPr>
        <w:t xml:space="preserve">- CG DOO, </w:t>
      </w:r>
      <w:proofErr w:type="spellStart"/>
      <w:r w:rsidR="00F42CE9" w:rsidRPr="00F42CE9">
        <w:rPr>
          <w:rFonts w:ascii="Tahoma" w:hAnsi="Tahoma" w:cs="Tahoma"/>
          <w:sz w:val="24"/>
          <w:szCs w:val="24"/>
        </w:rPr>
        <w:t>koja</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nakon</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što</w:t>
      </w:r>
      <w:proofErr w:type="spellEnd"/>
      <w:r w:rsidR="00F42CE9" w:rsidRPr="00F42CE9">
        <w:rPr>
          <w:rFonts w:ascii="Tahoma" w:hAnsi="Tahoma" w:cs="Tahoma"/>
          <w:sz w:val="24"/>
          <w:szCs w:val="24"/>
        </w:rPr>
        <w:t xml:space="preserve"> se </w:t>
      </w:r>
      <w:proofErr w:type="spellStart"/>
      <w:r w:rsidR="00F42CE9" w:rsidRPr="00F42CE9">
        <w:rPr>
          <w:rFonts w:ascii="Tahoma" w:hAnsi="Tahoma" w:cs="Tahoma"/>
          <w:sz w:val="24"/>
          <w:szCs w:val="24"/>
        </w:rPr>
        <w:t>popuni</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dostavlja</w:t>
      </w:r>
      <w:proofErr w:type="spellEnd"/>
      <w:r w:rsidR="00F42CE9" w:rsidRPr="00F42CE9">
        <w:rPr>
          <w:rFonts w:ascii="Tahoma" w:hAnsi="Tahoma" w:cs="Tahoma"/>
          <w:sz w:val="24"/>
          <w:szCs w:val="24"/>
        </w:rPr>
        <w:t xml:space="preserve"> se </w:t>
      </w:r>
      <w:proofErr w:type="spellStart"/>
      <w:r w:rsidR="00F42CE9" w:rsidRPr="00F42CE9">
        <w:rPr>
          <w:rFonts w:ascii="Tahoma" w:hAnsi="Tahoma" w:cs="Tahoma"/>
          <w:sz w:val="24"/>
          <w:szCs w:val="24"/>
        </w:rPr>
        <w:t>Hipotekarnoj</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banci</w:t>
      </w:r>
      <w:proofErr w:type="spellEnd"/>
      <w:r w:rsidR="00F42CE9" w:rsidRPr="00F42CE9">
        <w:rPr>
          <w:rFonts w:ascii="Tahoma" w:hAnsi="Tahoma" w:cs="Tahoma"/>
          <w:sz w:val="24"/>
          <w:szCs w:val="24"/>
        </w:rPr>
        <w:t xml:space="preserve"> AD Podgorica, u </w:t>
      </w:r>
      <w:proofErr w:type="spellStart"/>
      <w:r w:rsidR="00F42CE9" w:rsidRPr="00F42CE9">
        <w:rPr>
          <w:rFonts w:ascii="Tahoma" w:hAnsi="Tahoma" w:cs="Tahoma"/>
          <w:sz w:val="24"/>
          <w:szCs w:val="24"/>
        </w:rPr>
        <w:t>svrhu</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pristupa</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usluzi</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ove</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banke</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vezano</w:t>
      </w:r>
      <w:proofErr w:type="spellEnd"/>
      <w:r w:rsidR="00F42CE9" w:rsidRPr="00F42CE9">
        <w:rPr>
          <w:rFonts w:ascii="Tahoma" w:hAnsi="Tahoma" w:cs="Tahoma"/>
          <w:sz w:val="24"/>
          <w:szCs w:val="24"/>
        </w:rPr>
        <w:t xml:space="preserve"> za </w:t>
      </w:r>
      <w:proofErr w:type="spellStart"/>
      <w:r w:rsidR="00F42CE9" w:rsidRPr="00F42CE9">
        <w:rPr>
          <w:rFonts w:ascii="Tahoma" w:hAnsi="Tahoma" w:cs="Tahoma"/>
          <w:sz w:val="24"/>
          <w:szCs w:val="24"/>
        </w:rPr>
        <w:t>izdavan</w:t>
      </w:r>
      <w:r w:rsidR="00F42CE9">
        <w:rPr>
          <w:rFonts w:ascii="Tahoma" w:hAnsi="Tahoma" w:cs="Tahoma"/>
          <w:sz w:val="24"/>
          <w:szCs w:val="24"/>
        </w:rPr>
        <w:t>je</w:t>
      </w:r>
      <w:proofErr w:type="spellEnd"/>
      <w:r w:rsidR="00F42CE9">
        <w:rPr>
          <w:rFonts w:ascii="Tahoma" w:hAnsi="Tahoma" w:cs="Tahoma"/>
          <w:sz w:val="24"/>
          <w:szCs w:val="24"/>
        </w:rPr>
        <w:t xml:space="preserve"> </w:t>
      </w:r>
      <w:proofErr w:type="spellStart"/>
      <w:r w:rsidR="00F42CE9">
        <w:rPr>
          <w:rFonts w:ascii="Tahoma" w:hAnsi="Tahoma" w:cs="Tahoma"/>
          <w:sz w:val="24"/>
          <w:szCs w:val="24"/>
        </w:rPr>
        <w:t>platne</w:t>
      </w:r>
      <w:proofErr w:type="spellEnd"/>
      <w:r w:rsidR="00F42CE9">
        <w:rPr>
          <w:rFonts w:ascii="Tahoma" w:hAnsi="Tahoma" w:cs="Tahoma"/>
          <w:sz w:val="24"/>
          <w:szCs w:val="24"/>
        </w:rPr>
        <w:t xml:space="preserve"> </w:t>
      </w:r>
      <w:proofErr w:type="spellStart"/>
      <w:r w:rsidR="00F42CE9">
        <w:rPr>
          <w:rFonts w:ascii="Tahoma" w:hAnsi="Tahoma" w:cs="Tahoma"/>
          <w:sz w:val="24"/>
          <w:szCs w:val="24"/>
        </w:rPr>
        <w:t>kartice</w:t>
      </w:r>
      <w:proofErr w:type="spellEnd"/>
      <w:r w:rsidR="00F42CE9">
        <w:rPr>
          <w:rFonts w:ascii="Tahoma" w:hAnsi="Tahoma" w:cs="Tahoma"/>
          <w:sz w:val="24"/>
          <w:szCs w:val="24"/>
        </w:rPr>
        <w:t xml:space="preserve"> , u </w:t>
      </w:r>
      <w:proofErr w:type="spellStart"/>
      <w:r w:rsidR="00F42CE9">
        <w:rPr>
          <w:rFonts w:ascii="Tahoma" w:hAnsi="Tahoma" w:cs="Tahoma"/>
          <w:sz w:val="24"/>
          <w:szCs w:val="24"/>
        </w:rPr>
        <w:t>skladu</w:t>
      </w:r>
      <w:proofErr w:type="spellEnd"/>
      <w:r w:rsidR="00F42CE9">
        <w:rPr>
          <w:rFonts w:ascii="Tahoma" w:hAnsi="Tahoma" w:cs="Tahoma"/>
          <w:sz w:val="24"/>
          <w:szCs w:val="24"/>
        </w:rPr>
        <w:t xml:space="preserve"> </w:t>
      </w:r>
      <w:proofErr w:type="spellStart"/>
      <w:r w:rsidR="00F42CE9" w:rsidRPr="00F42CE9">
        <w:rPr>
          <w:rFonts w:ascii="Tahoma" w:hAnsi="Tahoma" w:cs="Tahoma"/>
          <w:sz w:val="24"/>
          <w:szCs w:val="24"/>
        </w:rPr>
        <w:t>sa</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Zakonom</w:t>
      </w:r>
      <w:proofErr w:type="spellEnd"/>
      <w:r w:rsidR="00F42CE9" w:rsidRPr="00F42CE9">
        <w:rPr>
          <w:rFonts w:ascii="Tahoma" w:hAnsi="Tahoma" w:cs="Tahoma"/>
          <w:sz w:val="24"/>
          <w:szCs w:val="24"/>
        </w:rPr>
        <w:t xml:space="preserve"> o </w:t>
      </w:r>
      <w:proofErr w:type="spellStart"/>
      <w:r w:rsidR="00F42CE9" w:rsidRPr="00F42CE9">
        <w:rPr>
          <w:rFonts w:ascii="Tahoma" w:hAnsi="Tahoma" w:cs="Tahoma"/>
          <w:sz w:val="24"/>
          <w:szCs w:val="24"/>
        </w:rPr>
        <w:t>zaštiti</w:t>
      </w:r>
      <w:proofErr w:type="spellEnd"/>
      <w:r w:rsidR="00F42CE9" w:rsidRPr="00F42CE9">
        <w:rPr>
          <w:rFonts w:ascii="Tahoma" w:hAnsi="Tahoma" w:cs="Tahoma"/>
          <w:sz w:val="24"/>
          <w:szCs w:val="24"/>
        </w:rPr>
        <w:t xml:space="preserve"> </w:t>
      </w:r>
      <w:proofErr w:type="spellStart"/>
      <w:r w:rsidR="00F42CE9" w:rsidRPr="00F42CE9">
        <w:rPr>
          <w:rFonts w:ascii="Tahoma" w:hAnsi="Tahoma" w:cs="Tahoma"/>
          <w:sz w:val="24"/>
          <w:szCs w:val="24"/>
        </w:rPr>
        <w:t>podataka</w:t>
      </w:r>
      <w:proofErr w:type="spellEnd"/>
      <w:r w:rsidR="00F42CE9" w:rsidRPr="00F42CE9">
        <w:rPr>
          <w:rFonts w:ascii="Tahoma" w:hAnsi="Tahoma" w:cs="Tahoma"/>
          <w:sz w:val="24"/>
          <w:szCs w:val="24"/>
        </w:rPr>
        <w:t xml:space="preserve"> o </w:t>
      </w:r>
      <w:proofErr w:type="spellStart"/>
      <w:r w:rsidR="00F42CE9" w:rsidRPr="00F42CE9">
        <w:rPr>
          <w:rFonts w:ascii="Tahoma" w:hAnsi="Tahoma" w:cs="Tahoma"/>
          <w:sz w:val="24"/>
          <w:szCs w:val="24"/>
        </w:rPr>
        <w:t>ličnosti</w:t>
      </w:r>
      <w:proofErr w:type="spellEnd"/>
      <w:r w:rsidR="00F42CE9" w:rsidRPr="00F42CE9">
        <w:rPr>
          <w:rFonts w:ascii="Tahoma" w:hAnsi="Tahoma" w:cs="Tahoma"/>
          <w:sz w:val="24"/>
          <w:szCs w:val="24"/>
        </w:rPr>
        <w:t>.</w:t>
      </w:r>
    </w:p>
    <w:p w:rsidR="000D663F" w:rsidRDefault="000D663F" w:rsidP="004C3E4E">
      <w:pPr>
        <w:pStyle w:val="NoSpacing"/>
        <w:spacing w:line="276" w:lineRule="auto"/>
        <w:jc w:val="both"/>
        <w:rPr>
          <w:rFonts w:ascii="Tahoma" w:hAnsi="Tahoma" w:cs="Tahoma"/>
          <w:sz w:val="24"/>
          <w:szCs w:val="24"/>
          <w:lang w:val="sr-Latn-ME"/>
        </w:rPr>
      </w:pPr>
    </w:p>
    <w:p w:rsidR="00DA71C0" w:rsidRDefault="00DA71C0" w:rsidP="00DA71C0">
      <w:pPr>
        <w:autoSpaceDE w:val="0"/>
        <w:autoSpaceDN w:val="0"/>
        <w:adjustRightInd w:val="0"/>
        <w:spacing w:after="0"/>
        <w:jc w:val="both"/>
        <w:rPr>
          <w:rFonts w:ascii="Tahoma" w:eastAsia="Times New Roman" w:hAnsi="Tahoma" w:cs="Tahoma"/>
          <w:color w:val="000000"/>
          <w:sz w:val="24"/>
          <w:szCs w:val="24"/>
          <w:lang w:eastAsia="sr-Latn-ME"/>
        </w:rPr>
      </w:pPr>
      <w:proofErr w:type="spellStart"/>
      <w:r w:rsidRPr="003B1826">
        <w:rPr>
          <w:rFonts w:ascii="Tahoma" w:hAnsi="Tahoma" w:cs="Tahoma"/>
          <w:sz w:val="24"/>
          <w:szCs w:val="24"/>
        </w:rPr>
        <w:t>Lični</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podaci</w:t>
      </w:r>
      <w:proofErr w:type="spellEnd"/>
      <w:r w:rsidRPr="003B1826">
        <w:rPr>
          <w:rFonts w:ascii="Tahoma" w:hAnsi="Tahoma" w:cs="Tahoma"/>
          <w:sz w:val="24"/>
          <w:szCs w:val="24"/>
        </w:rPr>
        <w:t xml:space="preserve"> se </w:t>
      </w:r>
      <w:proofErr w:type="spellStart"/>
      <w:r w:rsidRPr="003B1826">
        <w:rPr>
          <w:rFonts w:ascii="Tahoma" w:hAnsi="Tahoma" w:cs="Tahoma"/>
          <w:sz w:val="24"/>
          <w:szCs w:val="24"/>
        </w:rPr>
        <w:t>moraju</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obrađivati</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na</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pošten</w:t>
      </w:r>
      <w:proofErr w:type="spellEnd"/>
      <w:r w:rsidRPr="003B1826">
        <w:rPr>
          <w:rFonts w:ascii="Tahoma" w:hAnsi="Tahoma" w:cs="Tahoma"/>
          <w:sz w:val="24"/>
          <w:szCs w:val="24"/>
        </w:rPr>
        <w:t xml:space="preserve"> i </w:t>
      </w:r>
      <w:proofErr w:type="spellStart"/>
      <w:r w:rsidRPr="003B1826">
        <w:rPr>
          <w:rFonts w:ascii="Tahoma" w:hAnsi="Tahoma" w:cs="Tahoma"/>
          <w:sz w:val="24"/>
          <w:szCs w:val="24"/>
        </w:rPr>
        <w:t>zakonit</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način</w:t>
      </w:r>
      <w:proofErr w:type="spellEnd"/>
      <w:r w:rsidRPr="003B1826">
        <w:rPr>
          <w:rFonts w:ascii="Tahoma" w:hAnsi="Tahoma" w:cs="Tahoma"/>
          <w:sz w:val="24"/>
          <w:szCs w:val="24"/>
        </w:rPr>
        <w:t xml:space="preserve"> i </w:t>
      </w:r>
      <w:proofErr w:type="spellStart"/>
      <w:r w:rsidRPr="003B1826">
        <w:rPr>
          <w:rFonts w:ascii="Tahoma" w:hAnsi="Tahoma" w:cs="Tahoma"/>
          <w:sz w:val="24"/>
          <w:szCs w:val="24"/>
        </w:rPr>
        <w:t>isti</w:t>
      </w:r>
      <w:proofErr w:type="spellEnd"/>
      <w:r w:rsidRPr="003B1826">
        <w:rPr>
          <w:rFonts w:ascii="Tahoma" w:hAnsi="Tahoma" w:cs="Tahoma"/>
          <w:sz w:val="24"/>
          <w:szCs w:val="24"/>
        </w:rPr>
        <w:t xml:space="preserve"> se ne </w:t>
      </w:r>
      <w:proofErr w:type="spellStart"/>
      <w:r w:rsidRPr="003B1826">
        <w:rPr>
          <w:rFonts w:ascii="Tahoma" w:hAnsi="Tahoma" w:cs="Tahoma"/>
          <w:sz w:val="24"/>
          <w:szCs w:val="24"/>
        </w:rPr>
        <w:t>mogu</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obrađivati</w:t>
      </w:r>
      <w:proofErr w:type="spellEnd"/>
      <w:r w:rsidRPr="003B1826">
        <w:rPr>
          <w:rFonts w:ascii="Tahoma" w:hAnsi="Tahoma" w:cs="Tahoma"/>
          <w:sz w:val="24"/>
          <w:szCs w:val="24"/>
        </w:rPr>
        <w:t xml:space="preserve"> u </w:t>
      </w:r>
      <w:proofErr w:type="spellStart"/>
      <w:r w:rsidRPr="003B1826">
        <w:rPr>
          <w:rFonts w:ascii="Tahoma" w:hAnsi="Tahoma" w:cs="Tahoma"/>
          <w:sz w:val="24"/>
          <w:szCs w:val="24"/>
        </w:rPr>
        <w:t>većem</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obimu</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nego</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što</w:t>
      </w:r>
      <w:proofErr w:type="spellEnd"/>
      <w:r w:rsidRPr="003B1826">
        <w:rPr>
          <w:rFonts w:ascii="Tahoma" w:hAnsi="Tahoma" w:cs="Tahoma"/>
          <w:sz w:val="24"/>
          <w:szCs w:val="24"/>
        </w:rPr>
        <w:t xml:space="preserve"> je </w:t>
      </w:r>
      <w:proofErr w:type="spellStart"/>
      <w:r w:rsidRPr="003B1826">
        <w:rPr>
          <w:rFonts w:ascii="Tahoma" w:hAnsi="Tahoma" w:cs="Tahoma"/>
          <w:sz w:val="24"/>
          <w:szCs w:val="24"/>
        </w:rPr>
        <w:t>potrebno</w:t>
      </w:r>
      <w:proofErr w:type="spellEnd"/>
      <w:r w:rsidRPr="003B1826">
        <w:rPr>
          <w:rFonts w:ascii="Tahoma" w:hAnsi="Tahoma" w:cs="Tahoma"/>
          <w:sz w:val="24"/>
          <w:szCs w:val="24"/>
        </w:rPr>
        <w:t xml:space="preserve"> da bi se </w:t>
      </w:r>
      <w:proofErr w:type="spellStart"/>
      <w:r w:rsidRPr="003B1826">
        <w:rPr>
          <w:rFonts w:ascii="Tahoma" w:hAnsi="Tahoma" w:cs="Tahoma"/>
          <w:sz w:val="24"/>
          <w:szCs w:val="24"/>
        </w:rPr>
        <w:t>postigla</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svrha</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obrade</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niti</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na</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način</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koji</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nije</w:t>
      </w:r>
      <w:proofErr w:type="spellEnd"/>
      <w:r w:rsidRPr="003B1826">
        <w:rPr>
          <w:rFonts w:ascii="Tahoma" w:hAnsi="Tahoma" w:cs="Tahoma"/>
          <w:sz w:val="24"/>
          <w:szCs w:val="24"/>
        </w:rPr>
        <w:t xml:space="preserve"> u </w:t>
      </w:r>
      <w:proofErr w:type="spellStart"/>
      <w:r w:rsidRPr="003B1826">
        <w:rPr>
          <w:rFonts w:ascii="Tahoma" w:hAnsi="Tahoma" w:cs="Tahoma"/>
          <w:sz w:val="24"/>
          <w:szCs w:val="24"/>
        </w:rPr>
        <w:t>skladu</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sa</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njihovom</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namjenom</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shodno</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članu</w:t>
      </w:r>
      <w:proofErr w:type="spellEnd"/>
      <w:r w:rsidRPr="003B1826">
        <w:rPr>
          <w:rFonts w:ascii="Tahoma" w:hAnsi="Tahoma" w:cs="Tahoma"/>
          <w:sz w:val="24"/>
          <w:szCs w:val="24"/>
        </w:rPr>
        <w:t xml:space="preserve"> 2 </w:t>
      </w:r>
      <w:proofErr w:type="spellStart"/>
      <w:r w:rsidRPr="003B1826">
        <w:rPr>
          <w:rFonts w:ascii="Tahoma" w:hAnsi="Tahoma" w:cs="Tahoma"/>
          <w:sz w:val="24"/>
          <w:szCs w:val="24"/>
        </w:rPr>
        <w:t>stav</w:t>
      </w:r>
      <w:proofErr w:type="spellEnd"/>
      <w:r w:rsidRPr="003B1826">
        <w:rPr>
          <w:rFonts w:ascii="Tahoma" w:hAnsi="Tahoma" w:cs="Tahoma"/>
          <w:sz w:val="24"/>
          <w:szCs w:val="24"/>
        </w:rPr>
        <w:t xml:space="preserve"> 2 </w:t>
      </w:r>
      <w:proofErr w:type="spellStart"/>
      <w:r w:rsidRPr="003B1826">
        <w:rPr>
          <w:rFonts w:ascii="Tahoma" w:hAnsi="Tahoma" w:cs="Tahoma"/>
          <w:sz w:val="24"/>
          <w:szCs w:val="24"/>
        </w:rPr>
        <w:t>Zakon</w:t>
      </w:r>
      <w:r>
        <w:rPr>
          <w:rFonts w:ascii="Tahoma" w:hAnsi="Tahoma" w:cs="Tahoma"/>
          <w:sz w:val="24"/>
          <w:szCs w:val="24"/>
        </w:rPr>
        <w:t>a</w:t>
      </w:r>
      <w:proofErr w:type="spellEnd"/>
      <w:r>
        <w:rPr>
          <w:rFonts w:ascii="Tahoma" w:hAnsi="Tahoma" w:cs="Tahoma"/>
          <w:sz w:val="24"/>
          <w:szCs w:val="24"/>
        </w:rPr>
        <w:t xml:space="preserve"> o </w:t>
      </w:r>
      <w:proofErr w:type="spellStart"/>
      <w:r>
        <w:rPr>
          <w:rFonts w:ascii="Tahoma" w:hAnsi="Tahoma" w:cs="Tahoma"/>
          <w:sz w:val="24"/>
          <w:szCs w:val="24"/>
        </w:rPr>
        <w:t>zaštiti</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o </w:t>
      </w:r>
      <w:proofErr w:type="spellStart"/>
      <w:r>
        <w:rPr>
          <w:rFonts w:ascii="Tahoma" w:hAnsi="Tahoma" w:cs="Tahoma"/>
          <w:sz w:val="24"/>
          <w:szCs w:val="24"/>
        </w:rPr>
        <w:t>ličnosti</w:t>
      </w:r>
      <w:proofErr w:type="spellEnd"/>
      <w:r>
        <w:rPr>
          <w:rFonts w:ascii="Tahoma" w:eastAsia="Times New Roman" w:hAnsi="Tahoma" w:cs="Tahoma"/>
          <w:color w:val="000000"/>
          <w:sz w:val="24"/>
          <w:szCs w:val="24"/>
          <w:lang w:eastAsia="sr-Latn-ME"/>
        </w:rPr>
        <w:t>.</w:t>
      </w:r>
    </w:p>
    <w:p w:rsidR="000D663F" w:rsidRDefault="000D663F" w:rsidP="00DA71C0">
      <w:pPr>
        <w:autoSpaceDE w:val="0"/>
        <w:autoSpaceDN w:val="0"/>
        <w:adjustRightInd w:val="0"/>
        <w:spacing w:after="0"/>
        <w:jc w:val="both"/>
        <w:rPr>
          <w:rFonts w:ascii="Tahoma" w:eastAsia="Times New Roman" w:hAnsi="Tahoma" w:cs="Tahoma"/>
          <w:color w:val="000000"/>
          <w:sz w:val="24"/>
          <w:szCs w:val="24"/>
          <w:lang w:eastAsia="sr-Latn-ME"/>
        </w:rPr>
      </w:pPr>
    </w:p>
    <w:p w:rsidR="00DA71C0" w:rsidRDefault="00DA71C0" w:rsidP="00D92554">
      <w:pPr>
        <w:spacing w:after="0"/>
        <w:jc w:val="both"/>
        <w:rPr>
          <w:rFonts w:ascii="Tahoma" w:eastAsia="Times New Roman" w:hAnsi="Tahoma" w:cs="Tahoma"/>
          <w:color w:val="000000"/>
          <w:sz w:val="24"/>
          <w:szCs w:val="24"/>
          <w:lang w:eastAsia="sr-Latn-ME"/>
        </w:rPr>
      </w:pPr>
      <w:proofErr w:type="spellStart"/>
      <w:r w:rsidRPr="003B1826">
        <w:rPr>
          <w:rFonts w:ascii="Tahoma" w:hAnsi="Tahoma" w:cs="Tahoma"/>
          <w:sz w:val="24"/>
          <w:szCs w:val="24"/>
        </w:rPr>
        <w:t>Članom</w:t>
      </w:r>
      <w:proofErr w:type="spellEnd"/>
      <w:r w:rsidRPr="003B1826">
        <w:rPr>
          <w:rFonts w:ascii="Tahoma" w:hAnsi="Tahoma" w:cs="Tahoma"/>
          <w:sz w:val="24"/>
          <w:szCs w:val="24"/>
        </w:rPr>
        <w:t xml:space="preserve"> 10 </w:t>
      </w:r>
      <w:proofErr w:type="spellStart"/>
      <w:r w:rsidRPr="003B1826">
        <w:rPr>
          <w:rFonts w:ascii="Tahoma" w:hAnsi="Tahoma" w:cs="Tahoma"/>
          <w:sz w:val="24"/>
          <w:szCs w:val="24"/>
        </w:rPr>
        <w:t>ovog</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Zakona</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propisano</w:t>
      </w:r>
      <w:proofErr w:type="spellEnd"/>
      <w:r w:rsidRPr="003B1826">
        <w:rPr>
          <w:rFonts w:ascii="Tahoma" w:hAnsi="Tahoma" w:cs="Tahoma"/>
          <w:sz w:val="24"/>
          <w:szCs w:val="24"/>
        </w:rPr>
        <w:t xml:space="preserve"> je</w:t>
      </w:r>
      <w:r w:rsidRPr="003B1826">
        <w:rPr>
          <w:rFonts w:ascii="Tahoma" w:hAnsi="Tahoma" w:cs="Tahoma"/>
        </w:rPr>
        <w:t xml:space="preserve"> </w:t>
      </w:r>
      <w:r w:rsidRPr="003B1826">
        <w:rPr>
          <w:rFonts w:ascii="Tahoma" w:hAnsi="Tahoma" w:cs="Tahoma"/>
          <w:sz w:val="24"/>
          <w:szCs w:val="24"/>
        </w:rPr>
        <w:t xml:space="preserve">da se </w:t>
      </w:r>
      <w:proofErr w:type="spellStart"/>
      <w:r w:rsidRPr="003B1826">
        <w:rPr>
          <w:rFonts w:ascii="Tahoma" w:hAnsi="Tahoma" w:cs="Tahoma"/>
          <w:sz w:val="24"/>
          <w:szCs w:val="24"/>
        </w:rPr>
        <w:t>obrada</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ličnih</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podataka</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može</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vršiti</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ukoliko</w:t>
      </w:r>
      <w:proofErr w:type="spellEnd"/>
      <w:r w:rsidRPr="003B1826">
        <w:rPr>
          <w:rFonts w:ascii="Tahoma" w:hAnsi="Tahoma" w:cs="Tahoma"/>
          <w:sz w:val="24"/>
          <w:szCs w:val="24"/>
        </w:rPr>
        <w:t xml:space="preserve"> za to </w:t>
      </w:r>
      <w:proofErr w:type="spellStart"/>
      <w:r w:rsidRPr="003B1826">
        <w:rPr>
          <w:rFonts w:ascii="Tahoma" w:hAnsi="Tahoma" w:cs="Tahoma"/>
          <w:sz w:val="24"/>
          <w:szCs w:val="24"/>
        </w:rPr>
        <w:t>postoji</w:t>
      </w:r>
      <w:proofErr w:type="spellEnd"/>
      <w:r w:rsidRPr="003B1826">
        <w:rPr>
          <w:rFonts w:ascii="Tahoma" w:hAnsi="Tahoma" w:cs="Tahoma"/>
          <w:sz w:val="24"/>
          <w:szCs w:val="24"/>
        </w:rPr>
        <w:t xml:space="preserve"> </w:t>
      </w:r>
      <w:proofErr w:type="spellStart"/>
      <w:r w:rsidRPr="003B1826">
        <w:rPr>
          <w:rFonts w:ascii="Tahoma" w:hAnsi="Tahoma" w:cs="Tahoma"/>
          <w:b/>
          <w:sz w:val="24"/>
          <w:szCs w:val="24"/>
        </w:rPr>
        <w:t>pravni</w:t>
      </w:r>
      <w:proofErr w:type="spellEnd"/>
      <w:r w:rsidRPr="003B1826">
        <w:rPr>
          <w:rFonts w:ascii="Tahoma" w:hAnsi="Tahoma" w:cs="Tahoma"/>
          <w:b/>
          <w:sz w:val="24"/>
          <w:szCs w:val="24"/>
        </w:rPr>
        <w:t xml:space="preserve"> </w:t>
      </w:r>
      <w:proofErr w:type="spellStart"/>
      <w:r w:rsidRPr="003B1826">
        <w:rPr>
          <w:rFonts w:ascii="Tahoma" w:hAnsi="Tahoma" w:cs="Tahoma"/>
          <w:b/>
          <w:sz w:val="24"/>
          <w:szCs w:val="24"/>
        </w:rPr>
        <w:t>osnov</w:t>
      </w:r>
      <w:proofErr w:type="spellEnd"/>
      <w:r w:rsidRPr="003B1826">
        <w:rPr>
          <w:rFonts w:ascii="Tahoma" w:hAnsi="Tahoma" w:cs="Tahoma"/>
          <w:b/>
          <w:sz w:val="24"/>
          <w:szCs w:val="24"/>
        </w:rPr>
        <w:t xml:space="preserve"> u </w:t>
      </w:r>
      <w:proofErr w:type="spellStart"/>
      <w:r w:rsidRPr="003B1826">
        <w:rPr>
          <w:rFonts w:ascii="Tahoma" w:hAnsi="Tahoma" w:cs="Tahoma"/>
          <w:b/>
          <w:sz w:val="24"/>
          <w:szCs w:val="24"/>
        </w:rPr>
        <w:t>zakonu</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ili</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po</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prethodno</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dobijenoj</w:t>
      </w:r>
      <w:proofErr w:type="spellEnd"/>
      <w:r w:rsidRPr="003B1826">
        <w:rPr>
          <w:rFonts w:ascii="Tahoma" w:hAnsi="Tahoma" w:cs="Tahoma"/>
          <w:sz w:val="24"/>
          <w:szCs w:val="24"/>
        </w:rPr>
        <w:t xml:space="preserve"> </w:t>
      </w:r>
      <w:proofErr w:type="spellStart"/>
      <w:r w:rsidRPr="003B1826">
        <w:rPr>
          <w:rFonts w:ascii="Tahoma" w:hAnsi="Tahoma" w:cs="Tahoma"/>
          <w:b/>
          <w:sz w:val="24"/>
          <w:szCs w:val="24"/>
        </w:rPr>
        <w:t>saglasnosti</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lica</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čiji</w:t>
      </w:r>
      <w:proofErr w:type="spellEnd"/>
      <w:r w:rsidRPr="003B1826">
        <w:rPr>
          <w:rFonts w:ascii="Tahoma" w:hAnsi="Tahoma" w:cs="Tahoma"/>
          <w:sz w:val="24"/>
          <w:szCs w:val="24"/>
        </w:rPr>
        <w:t xml:space="preserve"> se </w:t>
      </w:r>
      <w:proofErr w:type="spellStart"/>
      <w:r w:rsidRPr="003B1826">
        <w:rPr>
          <w:rFonts w:ascii="Tahoma" w:hAnsi="Tahoma" w:cs="Tahoma"/>
          <w:sz w:val="24"/>
          <w:szCs w:val="24"/>
        </w:rPr>
        <w:t>lični</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podaci</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obrađuju</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koja</w:t>
      </w:r>
      <w:proofErr w:type="spellEnd"/>
      <w:r w:rsidRPr="003B1826">
        <w:rPr>
          <w:rFonts w:ascii="Tahoma" w:hAnsi="Tahoma" w:cs="Tahoma"/>
          <w:sz w:val="24"/>
          <w:szCs w:val="24"/>
        </w:rPr>
        <w:t xml:space="preserve"> se </w:t>
      </w:r>
      <w:proofErr w:type="spellStart"/>
      <w:r w:rsidRPr="003B1826">
        <w:rPr>
          <w:rFonts w:ascii="Tahoma" w:hAnsi="Tahoma" w:cs="Tahoma"/>
          <w:sz w:val="24"/>
          <w:szCs w:val="24"/>
        </w:rPr>
        <w:t>može</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opozvati</w:t>
      </w:r>
      <w:proofErr w:type="spellEnd"/>
      <w:r w:rsidRPr="003B1826">
        <w:rPr>
          <w:rFonts w:ascii="Tahoma" w:hAnsi="Tahoma" w:cs="Tahoma"/>
          <w:sz w:val="24"/>
          <w:szCs w:val="24"/>
        </w:rPr>
        <w:t xml:space="preserve"> u </w:t>
      </w:r>
      <w:proofErr w:type="spellStart"/>
      <w:r w:rsidRPr="003B1826">
        <w:rPr>
          <w:rFonts w:ascii="Tahoma" w:hAnsi="Tahoma" w:cs="Tahoma"/>
          <w:sz w:val="24"/>
          <w:szCs w:val="24"/>
        </w:rPr>
        <w:t>svakom</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trenutku</w:t>
      </w:r>
      <w:proofErr w:type="spellEnd"/>
      <w:r w:rsidRPr="003B1826">
        <w:rPr>
          <w:rFonts w:ascii="Tahoma" w:hAnsi="Tahoma" w:cs="Tahoma"/>
          <w:sz w:val="24"/>
          <w:szCs w:val="24"/>
        </w:rPr>
        <w:t>.</w:t>
      </w:r>
      <w:r w:rsidR="00D92554" w:rsidRPr="00D92554">
        <w:rPr>
          <w:rFonts w:ascii="Tahoma" w:hAnsi="Tahoma" w:cs="Tahoma"/>
          <w:sz w:val="24"/>
          <w:szCs w:val="24"/>
        </w:rPr>
        <w:t xml:space="preserve"> </w:t>
      </w:r>
      <w:proofErr w:type="spellStart"/>
      <w:r w:rsidR="00D92554">
        <w:rPr>
          <w:rFonts w:ascii="Tahoma" w:hAnsi="Tahoma" w:cs="Tahoma"/>
          <w:sz w:val="24"/>
          <w:szCs w:val="24"/>
        </w:rPr>
        <w:t>Obrada</w:t>
      </w:r>
      <w:proofErr w:type="spellEnd"/>
      <w:r w:rsidR="00D92554">
        <w:rPr>
          <w:rFonts w:ascii="Tahoma" w:hAnsi="Tahoma" w:cs="Tahoma"/>
          <w:sz w:val="24"/>
          <w:szCs w:val="24"/>
        </w:rPr>
        <w:t xml:space="preserve"> </w:t>
      </w:r>
      <w:proofErr w:type="spellStart"/>
      <w:r w:rsidR="00D92554">
        <w:rPr>
          <w:rFonts w:ascii="Tahoma" w:hAnsi="Tahoma" w:cs="Tahoma"/>
          <w:sz w:val="24"/>
          <w:szCs w:val="24"/>
        </w:rPr>
        <w:t>ličnih</w:t>
      </w:r>
      <w:proofErr w:type="spellEnd"/>
      <w:r w:rsidR="00D92554">
        <w:rPr>
          <w:rFonts w:ascii="Tahoma" w:hAnsi="Tahoma" w:cs="Tahoma"/>
          <w:sz w:val="24"/>
          <w:szCs w:val="24"/>
        </w:rPr>
        <w:t xml:space="preserve"> </w:t>
      </w:r>
      <w:proofErr w:type="spellStart"/>
      <w:r w:rsidR="00D92554">
        <w:rPr>
          <w:rFonts w:ascii="Tahoma" w:hAnsi="Tahoma" w:cs="Tahoma"/>
          <w:sz w:val="24"/>
          <w:szCs w:val="24"/>
        </w:rPr>
        <w:t>podataka</w:t>
      </w:r>
      <w:proofErr w:type="spellEnd"/>
      <w:r w:rsidR="0044070B">
        <w:rPr>
          <w:rFonts w:ascii="Tahoma" w:hAnsi="Tahoma" w:cs="Tahoma"/>
          <w:sz w:val="24"/>
          <w:szCs w:val="24"/>
        </w:rPr>
        <w:t xml:space="preserve"> je</w:t>
      </w:r>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radnja</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kojom</w:t>
      </w:r>
      <w:proofErr w:type="spellEnd"/>
      <w:r w:rsidR="00D92554" w:rsidRPr="00815FC8">
        <w:rPr>
          <w:rFonts w:ascii="Tahoma" w:hAnsi="Tahoma" w:cs="Tahoma"/>
          <w:sz w:val="24"/>
          <w:szCs w:val="24"/>
        </w:rPr>
        <w:t xml:space="preserve"> se </w:t>
      </w:r>
      <w:proofErr w:type="spellStart"/>
      <w:r w:rsidR="00D92554" w:rsidRPr="00815FC8">
        <w:rPr>
          <w:rFonts w:ascii="Tahoma" w:hAnsi="Tahoma" w:cs="Tahoma"/>
          <w:sz w:val="24"/>
          <w:szCs w:val="24"/>
        </w:rPr>
        <w:t>automatski</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ili</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na</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drugi</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način</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lični</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podaci</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prikupljaju</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lastRenderedPageBreak/>
        <w:t>evidentiraju</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snimaju</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organizuju</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čuvaju</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mijenjaju</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povlače</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koriste</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vrši</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uvid</w:t>
      </w:r>
      <w:proofErr w:type="spellEnd"/>
      <w:r w:rsidR="00D92554" w:rsidRPr="00815FC8">
        <w:rPr>
          <w:rFonts w:ascii="Tahoma" w:hAnsi="Tahoma" w:cs="Tahoma"/>
          <w:sz w:val="24"/>
          <w:szCs w:val="24"/>
        </w:rPr>
        <w:t xml:space="preserve"> u </w:t>
      </w:r>
      <w:proofErr w:type="spellStart"/>
      <w:r w:rsidR="00D92554" w:rsidRPr="00815FC8">
        <w:rPr>
          <w:rFonts w:ascii="Tahoma" w:hAnsi="Tahoma" w:cs="Tahoma"/>
          <w:sz w:val="24"/>
          <w:szCs w:val="24"/>
        </w:rPr>
        <w:t>njih</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otkrivaju</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putem</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prenosa</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objavljuju</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ili</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na</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drugi</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način</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čine</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dostupnim</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svrstavaju</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kombinuju</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blokiraju</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brišu</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uništavaju</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kao</w:t>
      </w:r>
      <w:proofErr w:type="spellEnd"/>
      <w:r w:rsidR="00D92554" w:rsidRPr="00815FC8">
        <w:rPr>
          <w:rFonts w:ascii="Tahoma" w:hAnsi="Tahoma" w:cs="Tahoma"/>
          <w:sz w:val="24"/>
          <w:szCs w:val="24"/>
        </w:rPr>
        <w:t xml:space="preserve"> i </w:t>
      </w:r>
      <w:proofErr w:type="spellStart"/>
      <w:r w:rsidR="00D92554" w:rsidRPr="00815FC8">
        <w:rPr>
          <w:rFonts w:ascii="Tahoma" w:hAnsi="Tahoma" w:cs="Tahoma"/>
          <w:sz w:val="24"/>
          <w:szCs w:val="24"/>
        </w:rPr>
        <w:t>bilo</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koja</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druga</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radnja</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koja</w:t>
      </w:r>
      <w:proofErr w:type="spellEnd"/>
      <w:r w:rsidR="00D92554" w:rsidRPr="00815FC8">
        <w:rPr>
          <w:rFonts w:ascii="Tahoma" w:hAnsi="Tahoma" w:cs="Tahoma"/>
          <w:sz w:val="24"/>
          <w:szCs w:val="24"/>
        </w:rPr>
        <w:t xml:space="preserve"> se </w:t>
      </w:r>
      <w:proofErr w:type="spellStart"/>
      <w:r w:rsidR="00D92554" w:rsidRPr="00815FC8">
        <w:rPr>
          <w:rFonts w:ascii="Tahoma" w:hAnsi="Tahoma" w:cs="Tahoma"/>
          <w:sz w:val="24"/>
          <w:szCs w:val="24"/>
        </w:rPr>
        <w:t>vrši</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na</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ličnim</w:t>
      </w:r>
      <w:proofErr w:type="spellEnd"/>
      <w:r w:rsidR="00D92554" w:rsidRPr="00815FC8">
        <w:rPr>
          <w:rFonts w:ascii="Tahoma" w:hAnsi="Tahoma" w:cs="Tahoma"/>
          <w:sz w:val="24"/>
          <w:szCs w:val="24"/>
        </w:rPr>
        <w:t xml:space="preserve"> </w:t>
      </w:r>
      <w:proofErr w:type="spellStart"/>
      <w:r w:rsidR="00D92554" w:rsidRPr="00815FC8">
        <w:rPr>
          <w:rFonts w:ascii="Tahoma" w:hAnsi="Tahoma" w:cs="Tahoma"/>
          <w:sz w:val="24"/>
          <w:szCs w:val="24"/>
        </w:rPr>
        <w:t>podacima</w:t>
      </w:r>
      <w:proofErr w:type="spellEnd"/>
      <w:r w:rsidR="001420C8">
        <w:rPr>
          <w:rFonts w:ascii="Tahoma" w:hAnsi="Tahoma" w:cs="Tahoma"/>
          <w:sz w:val="24"/>
          <w:szCs w:val="24"/>
        </w:rPr>
        <w:t xml:space="preserve">, </w:t>
      </w:r>
      <w:proofErr w:type="spellStart"/>
      <w:r w:rsidR="001420C8">
        <w:rPr>
          <w:rFonts w:ascii="Tahoma" w:hAnsi="Tahoma" w:cs="Tahoma"/>
          <w:sz w:val="24"/>
          <w:szCs w:val="24"/>
        </w:rPr>
        <w:t>kako</w:t>
      </w:r>
      <w:proofErr w:type="spellEnd"/>
      <w:r w:rsidR="001420C8">
        <w:rPr>
          <w:rFonts w:ascii="Tahoma" w:hAnsi="Tahoma" w:cs="Tahoma"/>
          <w:sz w:val="24"/>
          <w:szCs w:val="24"/>
        </w:rPr>
        <w:t xml:space="preserve"> je </w:t>
      </w:r>
      <w:proofErr w:type="spellStart"/>
      <w:r w:rsidR="001420C8">
        <w:rPr>
          <w:rFonts w:ascii="Tahoma" w:hAnsi="Tahoma" w:cs="Tahoma"/>
          <w:sz w:val="24"/>
          <w:szCs w:val="24"/>
        </w:rPr>
        <w:t>propisano</w:t>
      </w:r>
      <w:proofErr w:type="spellEnd"/>
      <w:r w:rsidR="001420C8">
        <w:rPr>
          <w:rFonts w:ascii="Tahoma" w:hAnsi="Tahoma" w:cs="Tahoma"/>
          <w:sz w:val="24"/>
          <w:szCs w:val="24"/>
        </w:rPr>
        <w:t xml:space="preserve"> </w:t>
      </w:r>
      <w:proofErr w:type="spellStart"/>
      <w:r w:rsidR="001420C8">
        <w:rPr>
          <w:rFonts w:ascii="Tahoma" w:hAnsi="Tahoma" w:cs="Tahoma"/>
          <w:sz w:val="24"/>
          <w:szCs w:val="24"/>
        </w:rPr>
        <w:t>članom</w:t>
      </w:r>
      <w:proofErr w:type="spellEnd"/>
      <w:r w:rsidR="001420C8">
        <w:rPr>
          <w:rFonts w:ascii="Tahoma" w:hAnsi="Tahoma" w:cs="Tahoma"/>
          <w:sz w:val="24"/>
          <w:szCs w:val="24"/>
        </w:rPr>
        <w:t xml:space="preserve"> 9 </w:t>
      </w:r>
      <w:proofErr w:type="spellStart"/>
      <w:r w:rsidR="001420C8">
        <w:rPr>
          <w:rFonts w:ascii="Tahoma" w:hAnsi="Tahoma" w:cs="Tahoma"/>
          <w:sz w:val="24"/>
          <w:szCs w:val="24"/>
        </w:rPr>
        <w:t>stav</w:t>
      </w:r>
      <w:proofErr w:type="spellEnd"/>
      <w:r w:rsidR="001420C8">
        <w:rPr>
          <w:rFonts w:ascii="Tahoma" w:hAnsi="Tahoma" w:cs="Tahoma"/>
          <w:sz w:val="24"/>
          <w:szCs w:val="24"/>
        </w:rPr>
        <w:t xml:space="preserve"> 1 </w:t>
      </w:r>
      <w:proofErr w:type="spellStart"/>
      <w:r w:rsidR="001420C8">
        <w:rPr>
          <w:rFonts w:ascii="Tahoma" w:hAnsi="Tahoma" w:cs="Tahoma"/>
          <w:sz w:val="24"/>
          <w:szCs w:val="24"/>
        </w:rPr>
        <w:t>tačka</w:t>
      </w:r>
      <w:proofErr w:type="spellEnd"/>
      <w:r w:rsidR="001420C8">
        <w:rPr>
          <w:rFonts w:ascii="Tahoma" w:hAnsi="Tahoma" w:cs="Tahoma"/>
          <w:sz w:val="24"/>
          <w:szCs w:val="24"/>
        </w:rPr>
        <w:t xml:space="preserve"> 2 </w:t>
      </w:r>
      <w:proofErr w:type="spellStart"/>
      <w:r w:rsidR="001420C8">
        <w:rPr>
          <w:rFonts w:ascii="Tahoma" w:hAnsi="Tahoma" w:cs="Tahoma"/>
          <w:sz w:val="24"/>
          <w:szCs w:val="24"/>
        </w:rPr>
        <w:t>Zakona</w:t>
      </w:r>
      <w:proofErr w:type="spellEnd"/>
      <w:r w:rsidR="00D92554">
        <w:rPr>
          <w:rFonts w:ascii="Tahoma" w:hAnsi="Tahoma" w:cs="Tahoma"/>
          <w:sz w:val="24"/>
          <w:szCs w:val="24"/>
        </w:rPr>
        <w:t xml:space="preserve">, </w:t>
      </w:r>
      <w:proofErr w:type="spellStart"/>
      <w:r w:rsidR="00D92554">
        <w:rPr>
          <w:rFonts w:ascii="Tahoma" w:hAnsi="Tahoma" w:cs="Tahoma"/>
          <w:sz w:val="24"/>
          <w:szCs w:val="24"/>
        </w:rPr>
        <w:t>dok</w:t>
      </w:r>
      <w:proofErr w:type="spellEnd"/>
      <w:r w:rsidR="00D92554">
        <w:rPr>
          <w:rFonts w:ascii="Tahoma" w:hAnsi="Tahoma" w:cs="Tahoma"/>
          <w:sz w:val="24"/>
          <w:szCs w:val="24"/>
        </w:rPr>
        <w:t xml:space="preserve"> je </w:t>
      </w:r>
      <w:proofErr w:type="spellStart"/>
      <w:r w:rsidR="00D92554">
        <w:rPr>
          <w:rFonts w:ascii="Tahoma" w:hAnsi="Tahoma" w:cs="Tahoma"/>
          <w:sz w:val="24"/>
          <w:szCs w:val="24"/>
        </w:rPr>
        <w:t>istim</w:t>
      </w:r>
      <w:proofErr w:type="spellEnd"/>
      <w:r w:rsidR="00D92554">
        <w:rPr>
          <w:rFonts w:ascii="Tahoma" w:hAnsi="Tahoma" w:cs="Tahoma"/>
          <w:sz w:val="24"/>
          <w:szCs w:val="24"/>
        </w:rPr>
        <w:t xml:space="preserve"> </w:t>
      </w:r>
      <w:proofErr w:type="spellStart"/>
      <w:r w:rsidR="00D92554">
        <w:rPr>
          <w:rFonts w:ascii="Tahoma" w:hAnsi="Tahoma" w:cs="Tahoma"/>
          <w:sz w:val="24"/>
          <w:szCs w:val="24"/>
        </w:rPr>
        <w:t>članom</w:t>
      </w:r>
      <w:proofErr w:type="spellEnd"/>
      <w:r w:rsidR="00D92554">
        <w:rPr>
          <w:rFonts w:ascii="Tahoma" w:hAnsi="Tahoma" w:cs="Tahoma"/>
          <w:sz w:val="24"/>
          <w:szCs w:val="24"/>
        </w:rPr>
        <w:t xml:space="preserve">, </w:t>
      </w:r>
      <w:proofErr w:type="spellStart"/>
      <w:r>
        <w:rPr>
          <w:rFonts w:ascii="Tahoma" w:eastAsia="Times New Roman" w:hAnsi="Tahoma" w:cs="Tahoma"/>
          <w:color w:val="000000"/>
          <w:sz w:val="24"/>
          <w:szCs w:val="24"/>
          <w:lang w:eastAsia="sr-Latn-ME"/>
        </w:rPr>
        <w:t>stav</w:t>
      </w:r>
      <w:proofErr w:type="spellEnd"/>
      <w:r>
        <w:rPr>
          <w:rFonts w:ascii="Tahoma" w:eastAsia="Times New Roman" w:hAnsi="Tahoma" w:cs="Tahoma"/>
          <w:color w:val="000000"/>
          <w:sz w:val="24"/>
          <w:szCs w:val="24"/>
          <w:lang w:eastAsia="sr-Latn-ME"/>
        </w:rPr>
        <w:t xml:space="preserve"> 1 </w:t>
      </w:r>
      <w:proofErr w:type="spellStart"/>
      <w:r>
        <w:rPr>
          <w:rFonts w:ascii="Tahoma" w:eastAsia="Times New Roman" w:hAnsi="Tahoma" w:cs="Tahoma"/>
          <w:color w:val="000000"/>
          <w:sz w:val="24"/>
          <w:szCs w:val="24"/>
          <w:lang w:eastAsia="sr-Latn-ME"/>
        </w:rPr>
        <w:t>tačka</w:t>
      </w:r>
      <w:proofErr w:type="spellEnd"/>
      <w:r>
        <w:rPr>
          <w:rFonts w:ascii="Tahoma" w:eastAsia="Times New Roman" w:hAnsi="Tahoma" w:cs="Tahoma"/>
          <w:color w:val="000000"/>
          <w:sz w:val="24"/>
          <w:szCs w:val="24"/>
          <w:lang w:eastAsia="sr-Latn-ME"/>
        </w:rPr>
        <w:t xml:space="preserve"> 5 </w:t>
      </w:r>
      <w:proofErr w:type="spellStart"/>
      <w:r>
        <w:rPr>
          <w:rFonts w:ascii="Tahoma" w:eastAsia="Times New Roman" w:hAnsi="Tahoma" w:cs="Tahoma"/>
          <w:color w:val="000000"/>
          <w:sz w:val="24"/>
          <w:szCs w:val="24"/>
          <w:lang w:eastAsia="sr-Latn-ME"/>
        </w:rPr>
        <w:t>ovog</w:t>
      </w:r>
      <w:proofErr w:type="spellEnd"/>
      <w:r>
        <w:rPr>
          <w:rFonts w:ascii="Tahoma" w:eastAsia="Times New Roman" w:hAnsi="Tahoma" w:cs="Tahoma"/>
          <w:color w:val="000000"/>
          <w:sz w:val="24"/>
          <w:szCs w:val="24"/>
          <w:lang w:eastAsia="sr-Latn-ME"/>
        </w:rPr>
        <w:t xml:space="preserve"> </w:t>
      </w:r>
      <w:proofErr w:type="spellStart"/>
      <w:r>
        <w:rPr>
          <w:rFonts w:ascii="Tahoma" w:eastAsia="Times New Roman" w:hAnsi="Tahoma" w:cs="Tahoma"/>
          <w:color w:val="000000"/>
          <w:sz w:val="24"/>
          <w:szCs w:val="24"/>
          <w:lang w:eastAsia="sr-Latn-ME"/>
        </w:rPr>
        <w:t>Zakona</w:t>
      </w:r>
      <w:proofErr w:type="spellEnd"/>
      <w:r>
        <w:rPr>
          <w:rFonts w:ascii="Tahoma" w:eastAsia="Times New Roman" w:hAnsi="Tahoma" w:cs="Tahoma"/>
          <w:color w:val="000000"/>
          <w:sz w:val="24"/>
          <w:szCs w:val="24"/>
          <w:lang w:eastAsia="sr-Latn-ME"/>
        </w:rPr>
        <w:t xml:space="preserve"> </w:t>
      </w:r>
      <w:proofErr w:type="spellStart"/>
      <w:r>
        <w:rPr>
          <w:rFonts w:ascii="Tahoma" w:eastAsia="Times New Roman" w:hAnsi="Tahoma" w:cs="Tahoma"/>
          <w:color w:val="000000"/>
          <w:sz w:val="24"/>
          <w:szCs w:val="24"/>
          <w:lang w:eastAsia="sr-Latn-ME"/>
        </w:rPr>
        <w:t>propisano</w:t>
      </w:r>
      <w:proofErr w:type="spellEnd"/>
      <w:r>
        <w:rPr>
          <w:rFonts w:ascii="Tahoma" w:eastAsia="Times New Roman" w:hAnsi="Tahoma" w:cs="Tahoma"/>
          <w:color w:val="000000"/>
          <w:sz w:val="24"/>
          <w:szCs w:val="24"/>
          <w:lang w:eastAsia="sr-Latn-ME"/>
        </w:rPr>
        <w:t xml:space="preserve"> je da je </w:t>
      </w:r>
      <w:proofErr w:type="spellStart"/>
      <w:r>
        <w:rPr>
          <w:rFonts w:ascii="Tahoma" w:eastAsia="Times New Roman" w:hAnsi="Tahoma" w:cs="Tahoma"/>
          <w:color w:val="000000"/>
          <w:sz w:val="24"/>
          <w:szCs w:val="24"/>
          <w:lang w:eastAsia="sr-Latn-ME"/>
        </w:rPr>
        <w:t>obrađivač</w:t>
      </w:r>
      <w:proofErr w:type="spellEnd"/>
      <w:r>
        <w:rPr>
          <w:rFonts w:ascii="Tahoma" w:eastAsia="Times New Roman" w:hAnsi="Tahoma" w:cs="Tahoma"/>
          <w:color w:val="000000"/>
          <w:sz w:val="24"/>
          <w:szCs w:val="24"/>
          <w:lang w:eastAsia="sr-Latn-ME"/>
        </w:rPr>
        <w:t xml:space="preserve"> </w:t>
      </w:r>
      <w:proofErr w:type="spellStart"/>
      <w:r>
        <w:rPr>
          <w:rFonts w:ascii="Tahoma" w:eastAsia="Times New Roman" w:hAnsi="Tahoma" w:cs="Tahoma"/>
          <w:color w:val="000000"/>
          <w:sz w:val="24"/>
          <w:szCs w:val="24"/>
          <w:lang w:eastAsia="sr-Latn-ME"/>
        </w:rPr>
        <w:t>ličnih</w:t>
      </w:r>
      <w:proofErr w:type="spellEnd"/>
      <w:r>
        <w:rPr>
          <w:rFonts w:ascii="Tahoma" w:eastAsia="Times New Roman" w:hAnsi="Tahoma" w:cs="Tahoma"/>
          <w:color w:val="000000"/>
          <w:sz w:val="24"/>
          <w:szCs w:val="24"/>
          <w:lang w:eastAsia="sr-Latn-ME"/>
        </w:rPr>
        <w:t xml:space="preserve"> </w:t>
      </w:r>
      <w:proofErr w:type="spellStart"/>
      <w:r>
        <w:rPr>
          <w:rFonts w:ascii="Tahoma" w:eastAsia="Times New Roman" w:hAnsi="Tahoma" w:cs="Tahoma"/>
          <w:color w:val="000000"/>
          <w:sz w:val="24"/>
          <w:szCs w:val="24"/>
          <w:lang w:eastAsia="sr-Latn-ME"/>
        </w:rPr>
        <w:t>podataka</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državni</w:t>
      </w:r>
      <w:proofErr w:type="spellEnd"/>
      <w:r w:rsidRPr="009A41E7">
        <w:rPr>
          <w:rFonts w:ascii="Tahoma" w:eastAsia="Times New Roman" w:hAnsi="Tahoma" w:cs="Tahoma"/>
          <w:color w:val="000000"/>
          <w:sz w:val="24"/>
          <w:szCs w:val="24"/>
          <w:lang w:eastAsia="sr-Latn-ME"/>
        </w:rPr>
        <w:t xml:space="preserve"> organ, organ </w:t>
      </w:r>
      <w:proofErr w:type="spellStart"/>
      <w:r w:rsidRPr="009A41E7">
        <w:rPr>
          <w:rFonts w:ascii="Tahoma" w:eastAsia="Times New Roman" w:hAnsi="Tahoma" w:cs="Tahoma"/>
          <w:color w:val="000000"/>
          <w:sz w:val="24"/>
          <w:szCs w:val="24"/>
          <w:lang w:eastAsia="sr-Latn-ME"/>
        </w:rPr>
        <w:t>državne</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uprave</w:t>
      </w:r>
      <w:proofErr w:type="spellEnd"/>
      <w:r w:rsidRPr="009A41E7">
        <w:rPr>
          <w:rFonts w:ascii="Tahoma" w:eastAsia="Times New Roman" w:hAnsi="Tahoma" w:cs="Tahoma"/>
          <w:color w:val="000000"/>
          <w:sz w:val="24"/>
          <w:szCs w:val="24"/>
          <w:lang w:eastAsia="sr-Latn-ME"/>
        </w:rPr>
        <w:t xml:space="preserve">, organ </w:t>
      </w:r>
      <w:proofErr w:type="spellStart"/>
      <w:r w:rsidRPr="009A41E7">
        <w:rPr>
          <w:rFonts w:ascii="Tahoma" w:eastAsia="Times New Roman" w:hAnsi="Tahoma" w:cs="Tahoma"/>
          <w:color w:val="000000"/>
          <w:sz w:val="24"/>
          <w:szCs w:val="24"/>
          <w:lang w:eastAsia="sr-Latn-ME"/>
        </w:rPr>
        <w:t>lokalne</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samouprave</w:t>
      </w:r>
      <w:proofErr w:type="spellEnd"/>
      <w:r w:rsidRPr="009A41E7">
        <w:rPr>
          <w:rFonts w:ascii="Tahoma" w:eastAsia="Times New Roman" w:hAnsi="Tahoma" w:cs="Tahoma"/>
          <w:color w:val="000000"/>
          <w:sz w:val="24"/>
          <w:szCs w:val="24"/>
          <w:lang w:eastAsia="sr-Latn-ME"/>
        </w:rPr>
        <w:t xml:space="preserve"> i </w:t>
      </w:r>
      <w:proofErr w:type="spellStart"/>
      <w:r w:rsidRPr="009A41E7">
        <w:rPr>
          <w:rFonts w:ascii="Tahoma" w:eastAsia="Times New Roman" w:hAnsi="Tahoma" w:cs="Tahoma"/>
          <w:color w:val="000000"/>
          <w:sz w:val="24"/>
          <w:szCs w:val="24"/>
          <w:lang w:eastAsia="sr-Latn-ME"/>
        </w:rPr>
        <w:t>lokalne</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uprave</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privredno</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društvo</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ili</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drugo</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pravno</w:t>
      </w:r>
      <w:proofErr w:type="spellEnd"/>
      <w:r w:rsidRPr="009A41E7">
        <w:rPr>
          <w:rFonts w:ascii="Tahoma" w:eastAsia="Times New Roman" w:hAnsi="Tahoma" w:cs="Tahoma"/>
          <w:color w:val="000000"/>
          <w:sz w:val="24"/>
          <w:szCs w:val="24"/>
          <w:lang w:eastAsia="sr-Latn-ME"/>
        </w:rPr>
        <w:t xml:space="preserve"> lice, </w:t>
      </w:r>
      <w:proofErr w:type="spellStart"/>
      <w:r w:rsidRPr="009A41E7">
        <w:rPr>
          <w:rFonts w:ascii="Tahoma" w:eastAsia="Times New Roman" w:hAnsi="Tahoma" w:cs="Tahoma"/>
          <w:color w:val="000000"/>
          <w:sz w:val="24"/>
          <w:szCs w:val="24"/>
          <w:lang w:eastAsia="sr-Latn-ME"/>
        </w:rPr>
        <w:t>preduzetnik</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ili</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fizičko</w:t>
      </w:r>
      <w:proofErr w:type="spellEnd"/>
      <w:r w:rsidRPr="009A41E7">
        <w:rPr>
          <w:rFonts w:ascii="Tahoma" w:eastAsia="Times New Roman" w:hAnsi="Tahoma" w:cs="Tahoma"/>
          <w:color w:val="000000"/>
          <w:sz w:val="24"/>
          <w:szCs w:val="24"/>
          <w:lang w:eastAsia="sr-Latn-ME"/>
        </w:rPr>
        <w:t xml:space="preserve"> lice, </w:t>
      </w:r>
      <w:proofErr w:type="spellStart"/>
      <w:r w:rsidRPr="009A41E7">
        <w:rPr>
          <w:rFonts w:ascii="Tahoma" w:eastAsia="Times New Roman" w:hAnsi="Tahoma" w:cs="Tahoma"/>
          <w:color w:val="000000"/>
          <w:sz w:val="24"/>
          <w:szCs w:val="24"/>
          <w:lang w:eastAsia="sr-Latn-ME"/>
        </w:rPr>
        <w:t>kome</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rukovalac</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zbirke</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ličnih</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podataka</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povjerava</w:t>
      </w:r>
      <w:proofErr w:type="spellEnd"/>
      <w:r w:rsidRPr="009A41E7">
        <w:rPr>
          <w:rFonts w:ascii="Tahoma" w:eastAsia="Times New Roman" w:hAnsi="Tahoma" w:cs="Tahoma"/>
          <w:color w:val="000000"/>
          <w:sz w:val="24"/>
          <w:szCs w:val="24"/>
          <w:lang w:eastAsia="sr-Latn-ME"/>
        </w:rPr>
        <w:t xml:space="preserve">, da u </w:t>
      </w:r>
      <w:proofErr w:type="spellStart"/>
      <w:r w:rsidRPr="009A41E7">
        <w:rPr>
          <w:rFonts w:ascii="Tahoma" w:eastAsia="Times New Roman" w:hAnsi="Tahoma" w:cs="Tahoma"/>
          <w:color w:val="000000"/>
          <w:sz w:val="24"/>
          <w:szCs w:val="24"/>
          <w:lang w:eastAsia="sr-Latn-ME"/>
        </w:rPr>
        <w:t>njegovo</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ime</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vrši</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poslove</w:t>
      </w:r>
      <w:proofErr w:type="spellEnd"/>
      <w:r w:rsidRPr="009A41E7">
        <w:rPr>
          <w:rFonts w:ascii="Tahoma" w:eastAsia="Times New Roman" w:hAnsi="Tahoma" w:cs="Tahoma"/>
          <w:color w:val="000000"/>
          <w:sz w:val="24"/>
          <w:szCs w:val="24"/>
          <w:lang w:eastAsia="sr-Latn-ME"/>
        </w:rPr>
        <w:t xml:space="preserve"> u </w:t>
      </w:r>
      <w:proofErr w:type="spellStart"/>
      <w:r w:rsidRPr="009A41E7">
        <w:rPr>
          <w:rFonts w:ascii="Tahoma" w:eastAsia="Times New Roman" w:hAnsi="Tahoma" w:cs="Tahoma"/>
          <w:color w:val="000000"/>
          <w:sz w:val="24"/>
          <w:szCs w:val="24"/>
          <w:lang w:eastAsia="sr-Latn-ME"/>
        </w:rPr>
        <w:t>vezi</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sa</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obradom</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ličnih</w:t>
      </w:r>
      <w:proofErr w:type="spellEnd"/>
      <w:r w:rsidRPr="009A41E7">
        <w:rPr>
          <w:rFonts w:ascii="Tahoma" w:eastAsia="Times New Roman" w:hAnsi="Tahoma" w:cs="Tahoma"/>
          <w:color w:val="000000"/>
          <w:sz w:val="24"/>
          <w:szCs w:val="24"/>
          <w:lang w:eastAsia="sr-Latn-ME"/>
        </w:rPr>
        <w:t xml:space="preserve"> </w:t>
      </w:r>
      <w:proofErr w:type="spellStart"/>
      <w:r w:rsidRPr="009A41E7">
        <w:rPr>
          <w:rFonts w:ascii="Tahoma" w:eastAsia="Times New Roman" w:hAnsi="Tahoma" w:cs="Tahoma"/>
          <w:color w:val="000000"/>
          <w:sz w:val="24"/>
          <w:szCs w:val="24"/>
          <w:lang w:eastAsia="sr-Latn-ME"/>
        </w:rPr>
        <w:t>podataka</w:t>
      </w:r>
      <w:proofErr w:type="spellEnd"/>
      <w:r>
        <w:rPr>
          <w:rFonts w:ascii="Tahoma" w:eastAsia="Times New Roman" w:hAnsi="Tahoma" w:cs="Tahoma"/>
          <w:color w:val="000000"/>
          <w:sz w:val="24"/>
          <w:szCs w:val="24"/>
          <w:lang w:eastAsia="sr-Latn-ME"/>
        </w:rPr>
        <w:t xml:space="preserve">. </w:t>
      </w:r>
    </w:p>
    <w:p w:rsidR="000D663F" w:rsidRPr="00D92554" w:rsidRDefault="000D663F" w:rsidP="00D92554">
      <w:pPr>
        <w:spacing w:after="0"/>
        <w:jc w:val="both"/>
        <w:rPr>
          <w:rFonts w:ascii="Tahoma" w:hAnsi="Tahoma" w:cs="Tahoma"/>
          <w:sz w:val="24"/>
          <w:szCs w:val="24"/>
        </w:rPr>
      </w:pPr>
    </w:p>
    <w:p w:rsidR="00DA71C0" w:rsidRDefault="00DA71C0" w:rsidP="00DA71C0">
      <w:pPr>
        <w:pStyle w:val="NoSpacing"/>
        <w:spacing w:line="276" w:lineRule="auto"/>
        <w:jc w:val="both"/>
        <w:rPr>
          <w:rFonts w:ascii="Tahoma" w:hAnsi="Tahoma" w:cs="Tahoma"/>
          <w:sz w:val="24"/>
          <w:szCs w:val="24"/>
          <w:lang w:val="sr-Latn-ME"/>
        </w:rPr>
      </w:pPr>
      <w:r>
        <w:rPr>
          <w:rFonts w:ascii="Tahoma" w:hAnsi="Tahoma" w:cs="Tahoma"/>
          <w:sz w:val="24"/>
          <w:szCs w:val="24"/>
          <w:lang w:val="sr-Latn-ME"/>
        </w:rPr>
        <w:t>Članom 16 ovog Zakona propisano je da r</w:t>
      </w:r>
      <w:r w:rsidRPr="00435447">
        <w:rPr>
          <w:rFonts w:ascii="Tahoma" w:hAnsi="Tahoma" w:cs="Tahoma"/>
          <w:sz w:val="24"/>
          <w:szCs w:val="24"/>
          <w:lang w:val="sr-Latn-ME"/>
        </w:rPr>
        <w:t>ukovalac zbirke ličnih podataka može pojedine poslove u vezi sa obradom ličnih podataka iz svog djelokruga povjeriti obrađivaču ličnih podataka ugovorom, koji mora biti u pisanoj formi.</w:t>
      </w:r>
      <w:r>
        <w:rPr>
          <w:rFonts w:ascii="Tahoma" w:hAnsi="Tahoma" w:cs="Tahoma"/>
          <w:sz w:val="24"/>
          <w:szCs w:val="24"/>
          <w:lang w:val="sr-Latn-ME"/>
        </w:rPr>
        <w:t xml:space="preserve"> Ugovorom se uređuju</w:t>
      </w:r>
      <w:r w:rsidRPr="00435447">
        <w:rPr>
          <w:rFonts w:ascii="Tahoma" w:hAnsi="Tahoma" w:cs="Tahoma"/>
          <w:sz w:val="24"/>
          <w:szCs w:val="24"/>
          <w:lang w:val="sr-Latn-ME"/>
        </w:rPr>
        <w:t xml:space="preserve"> međusobna prava i obaveze rukovaoca zbirke ličnih podataka i obrađivača ličnih podataka, a naročito obaveza obrađivača da postupa po uputstvima ru</w:t>
      </w:r>
      <w:r>
        <w:rPr>
          <w:rFonts w:ascii="Tahoma" w:hAnsi="Tahoma" w:cs="Tahoma"/>
          <w:sz w:val="24"/>
          <w:szCs w:val="24"/>
          <w:lang w:val="sr-Latn-ME"/>
        </w:rPr>
        <w:t xml:space="preserve">kovaoca zbirki ličnih podataka. </w:t>
      </w:r>
      <w:r w:rsidRPr="00435447">
        <w:rPr>
          <w:rFonts w:ascii="Tahoma" w:hAnsi="Tahoma" w:cs="Tahoma"/>
          <w:sz w:val="24"/>
          <w:szCs w:val="24"/>
          <w:lang w:val="sr-Latn-ME"/>
        </w:rPr>
        <w:t>Poslovi iz stava 1 ovog člana mogu se povjeriti samo obrađivaču ličnih podataka koji ispunjava uslove za sprovođenje tehničkih, kadrovskih i organizacionih mjera za zaštitu ličnih poda</w:t>
      </w:r>
      <w:r>
        <w:rPr>
          <w:rFonts w:ascii="Tahoma" w:hAnsi="Tahoma" w:cs="Tahoma"/>
          <w:sz w:val="24"/>
          <w:szCs w:val="24"/>
          <w:lang w:val="sr-Latn-ME"/>
        </w:rPr>
        <w:t xml:space="preserve">taka, u skladu sa ovim zakonom. </w:t>
      </w:r>
      <w:r w:rsidRPr="00435447">
        <w:rPr>
          <w:rFonts w:ascii="Tahoma" w:hAnsi="Tahoma" w:cs="Tahoma"/>
          <w:sz w:val="24"/>
          <w:szCs w:val="24"/>
          <w:lang w:val="sr-Latn-ME"/>
        </w:rPr>
        <w:t>Obrađivač ličnih podataka je obavezan da lične podatke nakon obrade uništi ili vrati rukovaocu zbirke ličnih podataka.</w:t>
      </w:r>
    </w:p>
    <w:p w:rsidR="00DA71C0" w:rsidRDefault="00DA71C0" w:rsidP="00DA71C0">
      <w:pPr>
        <w:autoSpaceDE w:val="0"/>
        <w:autoSpaceDN w:val="0"/>
        <w:adjustRightInd w:val="0"/>
        <w:spacing w:after="0"/>
        <w:jc w:val="both"/>
        <w:rPr>
          <w:rFonts w:ascii="Tahoma" w:eastAsia="Times New Roman" w:hAnsi="Tahoma" w:cs="Tahoma"/>
          <w:color w:val="000000"/>
          <w:sz w:val="24"/>
          <w:szCs w:val="24"/>
          <w:lang w:eastAsia="sr-Latn-ME"/>
        </w:rPr>
      </w:pPr>
    </w:p>
    <w:p w:rsidR="002868DE" w:rsidRPr="00DB3B0B" w:rsidRDefault="002868DE" w:rsidP="002868DE">
      <w:pPr>
        <w:pStyle w:val="NoSpacing"/>
        <w:spacing w:line="276" w:lineRule="auto"/>
        <w:jc w:val="both"/>
        <w:rPr>
          <w:rFonts w:ascii="Tahoma" w:hAnsi="Tahoma" w:cs="Tahoma"/>
          <w:sz w:val="24"/>
          <w:szCs w:val="24"/>
          <w:lang w:val="sr-Latn-ME"/>
        </w:rPr>
      </w:pPr>
      <w:r>
        <w:rPr>
          <w:rFonts w:ascii="Tahoma" w:hAnsi="Tahoma" w:cs="Tahoma"/>
          <w:sz w:val="24"/>
          <w:szCs w:val="24"/>
          <w:lang w:val="sr-Latn-ME"/>
        </w:rPr>
        <w:t>Prilikom obrade ličnih podataka neophodno je da rukovalac postupa u skladu sa osnovnim načelima zaštite ličnih podataka, odnosno da obrađuje samo one podatke za čiju obradu postoji osnov u zakonu ili uz saglasnost lica čiji se podaci obrađuju, takođe da poštuje načelo svrsishodnosti, tačnosti i srazmjernosti obrade.</w:t>
      </w:r>
      <w:r w:rsidR="00125448">
        <w:rPr>
          <w:rFonts w:ascii="Tahoma" w:hAnsi="Tahoma" w:cs="Tahoma"/>
          <w:sz w:val="24"/>
          <w:szCs w:val="24"/>
          <w:lang w:val="sr-Latn-ME"/>
        </w:rPr>
        <w:t xml:space="preserve"> Popunjavanjem i potpisivanjem obrasca klijent </w:t>
      </w:r>
      <w:r w:rsidR="001420C8">
        <w:rPr>
          <w:rFonts w:ascii="Tahoma" w:hAnsi="Tahoma" w:cs="Tahoma"/>
          <w:sz w:val="24"/>
          <w:szCs w:val="24"/>
          <w:lang w:val="sr-Latn-ME"/>
        </w:rPr>
        <w:t xml:space="preserve">dobrovoljno </w:t>
      </w:r>
      <w:r w:rsidR="00125448">
        <w:rPr>
          <w:rFonts w:ascii="Tahoma" w:hAnsi="Tahoma" w:cs="Tahoma"/>
          <w:sz w:val="24"/>
          <w:szCs w:val="24"/>
          <w:lang w:val="sr-Latn-ME"/>
        </w:rPr>
        <w:t>daje saglasnost za obradu ličnih podataka.</w:t>
      </w:r>
      <w:r>
        <w:rPr>
          <w:rFonts w:ascii="Tahoma" w:eastAsia="Times New Roman" w:hAnsi="Tahoma" w:cs="Tahoma"/>
          <w:color w:val="000000"/>
          <w:sz w:val="24"/>
          <w:szCs w:val="24"/>
          <w:lang w:eastAsia="sr-Latn-ME"/>
        </w:rPr>
        <w:t xml:space="preserve"> U </w:t>
      </w:r>
      <w:proofErr w:type="spellStart"/>
      <w:r>
        <w:rPr>
          <w:rFonts w:ascii="Tahoma" w:eastAsia="Times New Roman" w:hAnsi="Tahoma" w:cs="Tahoma"/>
          <w:color w:val="000000"/>
          <w:sz w:val="24"/>
          <w:szCs w:val="24"/>
          <w:lang w:eastAsia="sr-Latn-ME"/>
        </w:rPr>
        <w:t>konkretnom</w:t>
      </w:r>
      <w:proofErr w:type="spellEnd"/>
      <w:r>
        <w:rPr>
          <w:rFonts w:ascii="Tahoma" w:eastAsia="Times New Roman" w:hAnsi="Tahoma" w:cs="Tahoma"/>
          <w:color w:val="000000"/>
          <w:sz w:val="24"/>
          <w:szCs w:val="24"/>
          <w:lang w:eastAsia="sr-Latn-ME"/>
        </w:rPr>
        <w:t xml:space="preserve"> </w:t>
      </w:r>
      <w:proofErr w:type="spellStart"/>
      <w:r>
        <w:rPr>
          <w:rFonts w:ascii="Tahoma" w:eastAsia="Times New Roman" w:hAnsi="Tahoma" w:cs="Tahoma"/>
          <w:color w:val="000000"/>
          <w:sz w:val="24"/>
          <w:szCs w:val="24"/>
          <w:lang w:eastAsia="sr-Latn-ME"/>
        </w:rPr>
        <w:t>slučaju</w:t>
      </w:r>
      <w:proofErr w:type="spellEnd"/>
      <w:r>
        <w:rPr>
          <w:rFonts w:ascii="Tahoma" w:eastAsia="Times New Roman" w:hAnsi="Tahoma" w:cs="Tahoma"/>
          <w:color w:val="000000"/>
          <w:sz w:val="24"/>
          <w:szCs w:val="24"/>
          <w:lang w:eastAsia="sr-Latn-ME"/>
        </w:rPr>
        <w:t xml:space="preserve">, </w:t>
      </w:r>
      <w:proofErr w:type="spellStart"/>
      <w:r>
        <w:rPr>
          <w:rFonts w:ascii="Tahoma" w:eastAsia="Times New Roman" w:hAnsi="Tahoma" w:cs="Tahoma"/>
          <w:color w:val="000000"/>
          <w:sz w:val="24"/>
          <w:szCs w:val="24"/>
          <w:lang w:eastAsia="sr-Latn-ME"/>
        </w:rPr>
        <w:t>Hipotekarna</w:t>
      </w:r>
      <w:proofErr w:type="spellEnd"/>
      <w:r>
        <w:rPr>
          <w:rFonts w:ascii="Tahoma" w:eastAsia="Times New Roman" w:hAnsi="Tahoma" w:cs="Tahoma"/>
          <w:color w:val="000000"/>
          <w:sz w:val="24"/>
          <w:szCs w:val="24"/>
          <w:lang w:eastAsia="sr-Latn-ME"/>
        </w:rPr>
        <w:t xml:space="preserve"> Banka AD </w:t>
      </w:r>
      <w:r>
        <w:rPr>
          <w:rFonts w:ascii="Tahoma" w:hAnsi="Tahoma" w:cs="Tahoma"/>
          <w:sz w:val="24"/>
          <w:szCs w:val="24"/>
          <w:lang w:val="sr-Latn-ME"/>
        </w:rPr>
        <w:t>ima status obrađivača ličnih podataka kome Mercator-CG doo, kao rukovalac zbirke ličnih podataka namjerava da ugovorom provjeri određene poslove u vezi sa obradom ličnih podataka klijenata zainteresovanih za navedenu uslugu, odnosno u cilju olakšavanja procesa prijave za CO-brand platnu Super karticu</w:t>
      </w:r>
      <w:r w:rsidR="00221620">
        <w:rPr>
          <w:rFonts w:ascii="Tahoma" w:hAnsi="Tahoma" w:cs="Tahoma"/>
          <w:sz w:val="24"/>
          <w:szCs w:val="24"/>
          <w:lang w:val="sr-Latn-ME"/>
        </w:rPr>
        <w:t xml:space="preserve">. </w:t>
      </w:r>
      <w:r w:rsidR="00C93510" w:rsidRPr="00816BF1">
        <w:rPr>
          <w:rFonts w:ascii="Tahoma" w:hAnsi="Tahoma" w:cs="Tahoma"/>
          <w:sz w:val="24"/>
          <w:szCs w:val="24"/>
          <w:lang w:val="sr-Latn-ME"/>
        </w:rPr>
        <w:t xml:space="preserve">Obzirom da Hipotekarna Banka AD neposredno ne prikuplja podatke o klijentima, već vrši uvid u sve podatke nakon što joj </w:t>
      </w:r>
      <w:r w:rsidR="00BF3FC9" w:rsidRPr="00816BF1">
        <w:rPr>
          <w:rFonts w:ascii="Tahoma" w:hAnsi="Tahoma" w:cs="Tahoma"/>
          <w:sz w:val="24"/>
          <w:szCs w:val="24"/>
          <w:lang w:val="sr-Latn-ME"/>
        </w:rPr>
        <w:t xml:space="preserve">bude dostavljena </w:t>
      </w:r>
      <w:r w:rsidR="00C93510" w:rsidRPr="00816BF1">
        <w:rPr>
          <w:rFonts w:ascii="Tahoma" w:hAnsi="Tahoma" w:cs="Tahoma"/>
          <w:sz w:val="24"/>
          <w:szCs w:val="24"/>
          <w:lang w:val="sr-Latn-ME"/>
        </w:rPr>
        <w:t xml:space="preserve">zatvorena </w:t>
      </w:r>
      <w:r w:rsidR="00BF3FC9" w:rsidRPr="00816BF1">
        <w:rPr>
          <w:rFonts w:ascii="Tahoma" w:hAnsi="Tahoma" w:cs="Tahoma"/>
          <w:sz w:val="24"/>
          <w:szCs w:val="24"/>
          <w:lang w:val="sr-Latn-ME"/>
        </w:rPr>
        <w:t xml:space="preserve">kutija u kojoj se nalaze obrasci, koji služe za pristup usluzi ove banke, odnosno za izdavanje platne kartice, </w:t>
      </w:r>
      <w:r w:rsidR="00A0687E" w:rsidRPr="00816BF1">
        <w:rPr>
          <w:rFonts w:ascii="Tahoma" w:hAnsi="Tahoma" w:cs="Tahoma"/>
          <w:sz w:val="24"/>
          <w:szCs w:val="24"/>
          <w:lang w:val="sr-Latn-ME"/>
        </w:rPr>
        <w:t>ista</w:t>
      </w:r>
      <w:r w:rsidR="00531B75" w:rsidRPr="00816BF1">
        <w:rPr>
          <w:rFonts w:ascii="Tahoma" w:hAnsi="Tahoma" w:cs="Tahoma"/>
          <w:sz w:val="24"/>
          <w:szCs w:val="24"/>
          <w:lang w:val="sr-Latn-ME"/>
        </w:rPr>
        <w:t xml:space="preserve"> na taj način</w:t>
      </w:r>
      <w:r w:rsidR="00A0687E" w:rsidRPr="00816BF1">
        <w:rPr>
          <w:rFonts w:ascii="Tahoma" w:hAnsi="Tahoma" w:cs="Tahoma"/>
          <w:sz w:val="24"/>
          <w:szCs w:val="24"/>
          <w:lang w:val="sr-Latn-ME"/>
        </w:rPr>
        <w:t xml:space="preserve"> stiče</w:t>
      </w:r>
      <w:r w:rsidR="00BF3FC9" w:rsidRPr="00816BF1">
        <w:rPr>
          <w:rFonts w:ascii="Tahoma" w:hAnsi="Tahoma" w:cs="Tahoma"/>
          <w:sz w:val="24"/>
          <w:szCs w:val="24"/>
          <w:lang w:val="sr-Latn-ME"/>
        </w:rPr>
        <w:t xml:space="preserve"> status rukovaoca zbirke ličnih podataka.</w:t>
      </w:r>
      <w:r w:rsidR="00816BF1">
        <w:rPr>
          <w:rFonts w:ascii="Tahoma" w:hAnsi="Tahoma" w:cs="Tahoma"/>
          <w:sz w:val="24"/>
          <w:szCs w:val="24"/>
          <w:lang w:val="sr-Latn-ME"/>
        </w:rPr>
        <w:t xml:space="preserve"> Kao rukovalac zbirke ličnih podataka, Hipotekarna banka AD obavezna je da obezbijedi da lični podaci koje obrađuje budu tačni i potpuni, uzimajući svrhu za koju su prikupljeni, shodno članu 22 ZZPL.</w:t>
      </w:r>
      <w:r>
        <w:rPr>
          <w:rFonts w:ascii="Tahoma" w:hAnsi="Tahoma" w:cs="Tahoma"/>
          <w:sz w:val="24"/>
          <w:szCs w:val="24"/>
          <w:lang w:val="sr-Latn-ME"/>
        </w:rPr>
        <w:t xml:space="preserve"> </w:t>
      </w:r>
      <w:r w:rsidR="004F184A">
        <w:rPr>
          <w:rFonts w:ascii="Tahoma" w:hAnsi="Tahoma" w:cs="Tahoma"/>
          <w:sz w:val="24"/>
          <w:szCs w:val="24"/>
          <w:lang w:val="sr-Latn-ME"/>
        </w:rPr>
        <w:t xml:space="preserve">Obzirom </w:t>
      </w:r>
      <w:r>
        <w:rPr>
          <w:rFonts w:ascii="Tahoma" w:hAnsi="Tahoma" w:cs="Tahoma"/>
          <w:sz w:val="24"/>
          <w:szCs w:val="24"/>
          <w:lang w:val="sr-Latn-ME"/>
        </w:rPr>
        <w:t xml:space="preserve">da Ugovor o poslovnoj saradnji nije dostavljen ovoj Agenciji, </w:t>
      </w:r>
      <w:r w:rsidR="00833919">
        <w:rPr>
          <w:rFonts w:ascii="Tahoma" w:hAnsi="Tahoma" w:cs="Tahoma"/>
          <w:sz w:val="24"/>
          <w:szCs w:val="24"/>
          <w:lang w:val="sr-Latn-ME"/>
        </w:rPr>
        <w:t xml:space="preserve">ukazujemo </w:t>
      </w:r>
      <w:r>
        <w:rPr>
          <w:rFonts w:ascii="Tahoma" w:hAnsi="Tahoma" w:cs="Tahoma"/>
          <w:sz w:val="24"/>
          <w:szCs w:val="24"/>
          <w:lang w:val="sr-Latn-ME"/>
        </w:rPr>
        <w:t>da je neophodno da</w:t>
      </w:r>
      <w:r w:rsidR="00833919">
        <w:rPr>
          <w:rFonts w:ascii="Tahoma" w:hAnsi="Tahoma" w:cs="Tahoma"/>
          <w:sz w:val="24"/>
          <w:szCs w:val="24"/>
          <w:lang w:val="sr-Latn-ME"/>
        </w:rPr>
        <w:t xml:space="preserve"> isti ispunjava uslove propisane članom 16 ZZPL, odnosno da</w:t>
      </w:r>
      <w:r>
        <w:rPr>
          <w:rFonts w:ascii="Tahoma" w:hAnsi="Tahoma" w:cs="Tahoma"/>
          <w:sz w:val="24"/>
          <w:szCs w:val="24"/>
          <w:lang w:val="sr-Latn-ME"/>
        </w:rPr>
        <w:t xml:space="preserve"> se precizno urede </w:t>
      </w:r>
      <w:r>
        <w:rPr>
          <w:rFonts w:ascii="Tahoma" w:hAnsi="Tahoma" w:cs="Tahoma"/>
          <w:sz w:val="24"/>
          <w:szCs w:val="24"/>
          <w:lang w:val="sr-Latn-ME"/>
        </w:rPr>
        <w:lastRenderedPageBreak/>
        <w:t xml:space="preserve">međusobna prava i obaveze obije ugovorne strane. Takođe, ugovorom je neophodno obezbijediti da obrađivač obavlja poslove u vezi sa obradom podataka o ličnosti samo u okviru dobijenih ovlašćenja (da postupa po uputstvima rukovaoca) i da podatke ne obrađuje u bilo koju drugu svrhu osim ugovorene. </w:t>
      </w:r>
    </w:p>
    <w:p w:rsidR="002868DE" w:rsidRDefault="002868DE" w:rsidP="002868DE">
      <w:pPr>
        <w:pStyle w:val="NoSpacing"/>
        <w:spacing w:line="276" w:lineRule="auto"/>
        <w:jc w:val="both"/>
        <w:rPr>
          <w:rFonts w:ascii="Tahoma" w:hAnsi="Tahoma" w:cs="Tahoma"/>
          <w:sz w:val="24"/>
          <w:szCs w:val="24"/>
          <w:lang w:val="sr-Latn-ME"/>
        </w:rPr>
      </w:pPr>
    </w:p>
    <w:p w:rsidR="002868DE" w:rsidRDefault="002868DE" w:rsidP="002868DE">
      <w:pPr>
        <w:pStyle w:val="NoSpacing"/>
        <w:spacing w:line="276" w:lineRule="auto"/>
        <w:jc w:val="both"/>
        <w:rPr>
          <w:rFonts w:ascii="Tahoma" w:hAnsi="Tahoma" w:cs="Tahoma"/>
          <w:sz w:val="24"/>
          <w:szCs w:val="24"/>
          <w:lang w:val="sr-Latn-ME"/>
        </w:rPr>
      </w:pPr>
      <w:r>
        <w:rPr>
          <w:rFonts w:ascii="Tahoma" w:hAnsi="Tahoma" w:cs="Tahoma"/>
          <w:sz w:val="24"/>
          <w:szCs w:val="24"/>
          <w:lang w:val="sr-Latn-ME"/>
        </w:rPr>
        <w:t>S tim u vezi, u smislu člana 24 ovog Zakona r</w:t>
      </w:r>
      <w:r w:rsidRPr="00B75C07">
        <w:rPr>
          <w:rFonts w:ascii="Tahoma" w:hAnsi="Tahoma" w:cs="Tahoma"/>
          <w:sz w:val="24"/>
          <w:szCs w:val="24"/>
          <w:lang w:val="sr-Latn-ME"/>
        </w:rPr>
        <w:t>ukovalac zbirke ličnih podataka i obrađivač ličnih podataka obavezni su da obezbijede tehničke, kadrovske i organizacione mjere zaštite ličnih podataka, radi zaštite od gubitka, uništenja, nedopuštenog pristupa, promjene, objavljivanja, kao i od zloupotrebe.</w:t>
      </w:r>
      <w:r>
        <w:rPr>
          <w:rFonts w:ascii="Tahoma" w:hAnsi="Tahoma" w:cs="Tahoma"/>
          <w:sz w:val="24"/>
          <w:szCs w:val="24"/>
          <w:lang w:val="sr-Latn-ME"/>
        </w:rPr>
        <w:t xml:space="preserve"> </w:t>
      </w:r>
      <w:r w:rsidRPr="00B75C07">
        <w:rPr>
          <w:rFonts w:ascii="Tahoma" w:hAnsi="Tahoma" w:cs="Tahoma"/>
          <w:sz w:val="24"/>
          <w:szCs w:val="24"/>
          <w:lang w:val="sr-Latn-ME"/>
        </w:rPr>
        <w:t>Mjere zaštite ličnih podataka iz stava 1 ovog člana moraju odgovarati prirodi i karakteru podataka koji se obrađuju, uzimajući u obzir najviši nivo tehnologije i</w:t>
      </w:r>
      <w:r>
        <w:rPr>
          <w:rFonts w:ascii="Tahoma" w:hAnsi="Tahoma" w:cs="Tahoma"/>
          <w:sz w:val="24"/>
          <w:szCs w:val="24"/>
          <w:lang w:val="sr-Latn-ME"/>
        </w:rPr>
        <w:t xml:space="preserve"> troškove njihovog sprovođenja. </w:t>
      </w:r>
      <w:r w:rsidRPr="00B75C07">
        <w:rPr>
          <w:rFonts w:ascii="Tahoma" w:hAnsi="Tahoma" w:cs="Tahoma"/>
          <w:sz w:val="24"/>
          <w:szCs w:val="24"/>
          <w:lang w:val="sr-Latn-ME"/>
        </w:rPr>
        <w:t>Ako se obrada ličnih podataka vrši elektronskim putem, rukovalac zbirke ličnih podataka obavezan je da obezbijedi da se u informacionom sistemu automatski evidentiraju korisnici ličnih podataka, podaci koji su obrađivani, pravni osnov za korišćenje podataka, broj predmeta, vrijeme odjave i prijave sa sistema i po potrebi datum do kad podaci o korisniku nijesu dostupni licu čiji su podaci obrađivani.</w:t>
      </w:r>
    </w:p>
    <w:p w:rsidR="00851C56" w:rsidRDefault="00851C56" w:rsidP="004C3E4E">
      <w:pPr>
        <w:pStyle w:val="NoSpacing"/>
        <w:spacing w:line="276" w:lineRule="auto"/>
        <w:jc w:val="both"/>
        <w:rPr>
          <w:rFonts w:ascii="Tahoma" w:hAnsi="Tahoma" w:cs="Tahoma"/>
          <w:sz w:val="24"/>
          <w:szCs w:val="24"/>
          <w:lang w:val="sr-Latn-ME"/>
        </w:rPr>
      </w:pPr>
    </w:p>
    <w:p w:rsidR="00851C56" w:rsidRDefault="00AE1140" w:rsidP="004C3E4E">
      <w:pPr>
        <w:pStyle w:val="NoSpacing"/>
        <w:spacing w:line="276" w:lineRule="auto"/>
        <w:jc w:val="both"/>
        <w:rPr>
          <w:rFonts w:ascii="Tahoma" w:hAnsi="Tahoma" w:cs="Tahoma"/>
          <w:sz w:val="24"/>
          <w:szCs w:val="24"/>
          <w:lang w:val="sr-Latn-ME"/>
        </w:rPr>
      </w:pPr>
      <w:proofErr w:type="spellStart"/>
      <w:r w:rsidRPr="003B1826">
        <w:rPr>
          <w:rFonts w:ascii="Tahoma" w:hAnsi="Tahoma" w:cs="Tahoma"/>
          <w:sz w:val="24"/>
          <w:szCs w:val="24"/>
        </w:rPr>
        <w:t>Imajući</w:t>
      </w:r>
      <w:proofErr w:type="spellEnd"/>
      <w:r w:rsidRPr="003B1826">
        <w:rPr>
          <w:rFonts w:ascii="Tahoma" w:hAnsi="Tahoma" w:cs="Tahoma"/>
          <w:sz w:val="24"/>
          <w:szCs w:val="24"/>
        </w:rPr>
        <w:t xml:space="preserve"> u </w:t>
      </w:r>
      <w:proofErr w:type="spellStart"/>
      <w:r w:rsidRPr="003B1826">
        <w:rPr>
          <w:rFonts w:ascii="Tahoma" w:hAnsi="Tahoma" w:cs="Tahoma"/>
          <w:sz w:val="24"/>
          <w:szCs w:val="24"/>
        </w:rPr>
        <w:t>vidu</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navedeno</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Savjet</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Agencije</w:t>
      </w:r>
      <w:proofErr w:type="spellEnd"/>
      <w:r w:rsidRPr="003B1826">
        <w:rPr>
          <w:rFonts w:ascii="Tahoma" w:hAnsi="Tahoma" w:cs="Tahoma"/>
          <w:sz w:val="24"/>
          <w:szCs w:val="24"/>
        </w:rPr>
        <w:t xml:space="preserve"> je </w:t>
      </w:r>
      <w:proofErr w:type="spellStart"/>
      <w:r w:rsidRPr="003B1826">
        <w:rPr>
          <w:rFonts w:ascii="Tahoma" w:hAnsi="Tahoma" w:cs="Tahoma"/>
          <w:sz w:val="24"/>
          <w:szCs w:val="24"/>
        </w:rPr>
        <w:t>mišljenja</w:t>
      </w:r>
      <w:proofErr w:type="spellEnd"/>
      <w:r w:rsidRPr="003B1826">
        <w:rPr>
          <w:rFonts w:ascii="Tahoma" w:hAnsi="Tahoma" w:cs="Tahoma"/>
          <w:sz w:val="24"/>
          <w:szCs w:val="24"/>
        </w:rPr>
        <w:t xml:space="preserve"> </w:t>
      </w:r>
      <w:proofErr w:type="spellStart"/>
      <w:r w:rsidRPr="003B1826">
        <w:rPr>
          <w:rFonts w:ascii="Tahoma" w:hAnsi="Tahoma" w:cs="Tahoma"/>
          <w:color w:val="000000"/>
          <w:sz w:val="24"/>
          <w:szCs w:val="24"/>
        </w:rPr>
        <w:t>istaknutog</w:t>
      </w:r>
      <w:proofErr w:type="spellEnd"/>
      <w:r w:rsidRPr="003B1826">
        <w:rPr>
          <w:rFonts w:ascii="Tahoma" w:hAnsi="Tahoma" w:cs="Tahoma"/>
          <w:color w:val="000000"/>
          <w:sz w:val="24"/>
          <w:szCs w:val="24"/>
        </w:rPr>
        <w:t xml:space="preserve"> u </w:t>
      </w:r>
      <w:proofErr w:type="spellStart"/>
      <w:r w:rsidRPr="003B1826">
        <w:rPr>
          <w:rFonts w:ascii="Tahoma" w:hAnsi="Tahoma" w:cs="Tahoma"/>
          <w:color w:val="000000"/>
          <w:sz w:val="24"/>
          <w:szCs w:val="24"/>
        </w:rPr>
        <w:t>dispozitivu</w:t>
      </w:r>
      <w:proofErr w:type="spellEnd"/>
      <w:r>
        <w:rPr>
          <w:rFonts w:ascii="Tahoma" w:hAnsi="Tahoma" w:cs="Tahoma"/>
          <w:sz w:val="24"/>
          <w:szCs w:val="24"/>
        </w:rPr>
        <w:t>.</w:t>
      </w:r>
    </w:p>
    <w:p w:rsidR="00851C56" w:rsidRDefault="00851C56" w:rsidP="004C3E4E">
      <w:pPr>
        <w:pStyle w:val="NoSpacing"/>
        <w:spacing w:line="276" w:lineRule="auto"/>
        <w:jc w:val="both"/>
        <w:rPr>
          <w:rFonts w:ascii="Tahoma" w:hAnsi="Tahoma" w:cs="Tahoma"/>
          <w:sz w:val="24"/>
          <w:szCs w:val="24"/>
          <w:lang w:val="sr-Latn-ME"/>
        </w:rPr>
      </w:pPr>
    </w:p>
    <w:p w:rsidR="00851C56" w:rsidRPr="00D32F39" w:rsidRDefault="00851C56" w:rsidP="004C3E4E">
      <w:pPr>
        <w:pStyle w:val="NoSpacing"/>
        <w:spacing w:line="276" w:lineRule="auto"/>
        <w:jc w:val="both"/>
        <w:rPr>
          <w:rFonts w:ascii="Tahoma" w:hAnsi="Tahoma" w:cs="Tahoma"/>
          <w:sz w:val="24"/>
          <w:szCs w:val="24"/>
          <w:lang w:val="sr-Latn-ME"/>
        </w:rPr>
      </w:pPr>
    </w:p>
    <w:p w:rsidR="00867277" w:rsidRPr="00133F64" w:rsidRDefault="00867277" w:rsidP="004C3E4E">
      <w:pPr>
        <w:pStyle w:val="NoSpacing"/>
        <w:spacing w:line="276" w:lineRule="auto"/>
        <w:jc w:val="both"/>
        <w:rPr>
          <w:rFonts w:ascii="Tahoma" w:hAnsi="Tahoma" w:cs="Tahoma"/>
          <w:b/>
          <w:sz w:val="24"/>
          <w:szCs w:val="24"/>
          <w:lang w:val="sr-Latn-ME"/>
        </w:rPr>
      </w:pPr>
    </w:p>
    <w:p w:rsidR="00867277" w:rsidRPr="001B7979" w:rsidRDefault="00867277" w:rsidP="004C3E4E">
      <w:pPr>
        <w:autoSpaceDE w:val="0"/>
        <w:autoSpaceDN w:val="0"/>
        <w:adjustRightInd w:val="0"/>
        <w:spacing w:after="0"/>
        <w:jc w:val="both"/>
        <w:rPr>
          <w:rFonts w:ascii="Tahoma" w:eastAsia="Times New Roman" w:hAnsi="Tahoma" w:cs="Tahoma"/>
          <w:sz w:val="24"/>
          <w:szCs w:val="24"/>
          <w:lang w:val="sr-Latn-ME"/>
        </w:rPr>
      </w:pPr>
    </w:p>
    <w:p w:rsidR="004C3E4E" w:rsidRPr="00363181" w:rsidRDefault="00B27813" w:rsidP="004C3E4E">
      <w:pPr>
        <w:spacing w:after="0" w:line="240" w:lineRule="auto"/>
        <w:jc w:val="right"/>
        <w:rPr>
          <w:rFonts w:ascii="Tahoma" w:hAnsi="Tahoma" w:cs="Tahoma"/>
          <w:b/>
          <w:sz w:val="28"/>
          <w:szCs w:val="28"/>
          <w:lang w:val="sr-Latn-ME"/>
        </w:rPr>
      </w:pPr>
      <w:r>
        <w:rPr>
          <w:rFonts w:ascii="Tahoma" w:hAnsi="Tahoma" w:cs="Tahoma"/>
          <w:b/>
          <w:sz w:val="28"/>
          <w:szCs w:val="28"/>
          <w:lang w:val="sr-Latn-ME"/>
        </w:rPr>
        <w:t>D I R E K T O R</w:t>
      </w:r>
      <w:r w:rsidR="004C3E4E" w:rsidRPr="00363181">
        <w:rPr>
          <w:rFonts w:ascii="Tahoma" w:hAnsi="Tahoma" w:cs="Tahoma"/>
          <w:b/>
          <w:sz w:val="28"/>
          <w:szCs w:val="28"/>
          <w:lang w:val="sr-Latn-ME"/>
        </w:rPr>
        <w:t>:</w:t>
      </w:r>
    </w:p>
    <w:p w:rsidR="004C3E4E" w:rsidRPr="00D32F39" w:rsidRDefault="004C3E4E" w:rsidP="004C3E4E">
      <w:pPr>
        <w:spacing w:after="0" w:line="240" w:lineRule="auto"/>
        <w:jc w:val="right"/>
        <w:rPr>
          <w:rFonts w:ascii="Tahoma" w:hAnsi="Tahoma" w:cs="Tahoma"/>
          <w:b/>
          <w:sz w:val="24"/>
          <w:szCs w:val="24"/>
          <w:lang w:val="sr-Latn-ME"/>
        </w:rPr>
      </w:pPr>
    </w:p>
    <w:p w:rsidR="004C3E4E" w:rsidRDefault="00B27813" w:rsidP="004C3E4E">
      <w:pPr>
        <w:spacing w:after="0" w:line="240" w:lineRule="auto"/>
        <w:jc w:val="right"/>
        <w:rPr>
          <w:rFonts w:ascii="Tahoma" w:hAnsi="Tahoma" w:cs="Tahoma"/>
          <w:b/>
          <w:sz w:val="28"/>
          <w:szCs w:val="28"/>
          <w:lang w:val="sr-Latn-ME"/>
        </w:rPr>
      </w:pPr>
      <w:r w:rsidRPr="00B27813">
        <w:rPr>
          <w:rFonts w:ascii="Tahoma" w:hAnsi="Tahoma" w:cs="Tahoma"/>
          <w:b/>
          <w:sz w:val="28"/>
          <w:szCs w:val="28"/>
          <w:lang w:val="sr-Latn-ME"/>
        </w:rPr>
        <w:t>Čedomir Mitrović</w:t>
      </w:r>
    </w:p>
    <w:p w:rsidR="00B27813" w:rsidRDefault="00B27813" w:rsidP="004C3E4E">
      <w:pPr>
        <w:spacing w:after="0" w:line="240" w:lineRule="auto"/>
        <w:jc w:val="right"/>
        <w:rPr>
          <w:rFonts w:ascii="Tahoma" w:hAnsi="Tahoma" w:cs="Tahoma"/>
          <w:b/>
          <w:sz w:val="28"/>
          <w:szCs w:val="28"/>
          <w:lang w:val="sr-Latn-ME"/>
        </w:rPr>
      </w:pPr>
    </w:p>
    <w:p w:rsidR="00C01A08" w:rsidRDefault="00C01A08" w:rsidP="004C3E4E">
      <w:pPr>
        <w:spacing w:after="0" w:line="240" w:lineRule="auto"/>
        <w:jc w:val="right"/>
        <w:rPr>
          <w:rFonts w:ascii="Tahoma" w:hAnsi="Tahoma" w:cs="Tahoma"/>
          <w:b/>
          <w:sz w:val="28"/>
          <w:szCs w:val="28"/>
          <w:lang w:val="sr-Latn-ME"/>
        </w:rPr>
      </w:pPr>
    </w:p>
    <w:p w:rsidR="00C01A08" w:rsidRPr="00B27813" w:rsidRDefault="00C01A08" w:rsidP="00C01A08">
      <w:pPr>
        <w:spacing w:after="0" w:line="240" w:lineRule="auto"/>
        <w:rPr>
          <w:rFonts w:ascii="Tahoma" w:hAnsi="Tahoma" w:cs="Tahoma"/>
          <w:b/>
          <w:sz w:val="28"/>
          <w:szCs w:val="28"/>
          <w:lang w:val="sr-Latn-ME"/>
        </w:rPr>
      </w:pPr>
    </w:p>
    <w:p w:rsidR="004C3E4E" w:rsidRPr="00CF3A99" w:rsidRDefault="004C3E4E" w:rsidP="004C3E4E">
      <w:pPr>
        <w:tabs>
          <w:tab w:val="left" w:pos="780"/>
          <w:tab w:val="right" w:pos="9027"/>
        </w:tabs>
        <w:spacing w:after="0" w:line="240" w:lineRule="auto"/>
        <w:jc w:val="both"/>
        <w:rPr>
          <w:rFonts w:ascii="Tahoma" w:hAnsi="Tahoma" w:cs="Tahoma"/>
          <w:b/>
          <w:sz w:val="20"/>
          <w:szCs w:val="20"/>
          <w:lang w:val="sr-Latn-ME"/>
        </w:rPr>
      </w:pPr>
      <w:r w:rsidRPr="00CF3A99">
        <w:rPr>
          <w:rFonts w:ascii="Tahoma" w:hAnsi="Tahoma" w:cs="Tahoma"/>
          <w:b/>
          <w:sz w:val="20"/>
          <w:szCs w:val="20"/>
          <w:lang w:val="sr-Latn-ME"/>
        </w:rPr>
        <w:t>Dostavljeno:</w:t>
      </w:r>
    </w:p>
    <w:p w:rsidR="004C3E4E" w:rsidRPr="00CF3A99" w:rsidRDefault="004C3E4E" w:rsidP="004C3E4E">
      <w:pPr>
        <w:numPr>
          <w:ilvl w:val="0"/>
          <w:numId w:val="12"/>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Podnosiocu zahtjeva</w:t>
      </w:r>
    </w:p>
    <w:p w:rsidR="007648BB" w:rsidRDefault="004C3E4E" w:rsidP="002F1EDB">
      <w:pPr>
        <w:numPr>
          <w:ilvl w:val="0"/>
          <w:numId w:val="12"/>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Odsjeku za predmete i prigovore</w:t>
      </w:r>
    </w:p>
    <w:p w:rsidR="00D975F2" w:rsidRDefault="00D975F2" w:rsidP="00D975F2">
      <w:pPr>
        <w:tabs>
          <w:tab w:val="left" w:pos="780"/>
          <w:tab w:val="right" w:pos="9027"/>
        </w:tabs>
        <w:spacing w:after="0" w:line="240" w:lineRule="auto"/>
        <w:ind w:left="720"/>
        <w:jc w:val="both"/>
        <w:rPr>
          <w:rFonts w:ascii="Tahoma" w:hAnsi="Tahoma" w:cs="Tahoma"/>
          <w:sz w:val="20"/>
          <w:szCs w:val="20"/>
          <w:lang w:val="sr-Latn-ME"/>
        </w:rPr>
      </w:pPr>
    </w:p>
    <w:p w:rsidR="00D975F2" w:rsidRPr="00A743CF" w:rsidRDefault="00D975F2" w:rsidP="00D975F2">
      <w:pPr>
        <w:tabs>
          <w:tab w:val="left" w:pos="780"/>
          <w:tab w:val="right" w:pos="9027"/>
        </w:tabs>
        <w:spacing w:after="0" w:line="240" w:lineRule="auto"/>
        <w:ind w:left="720"/>
        <w:jc w:val="both"/>
        <w:rPr>
          <w:rFonts w:ascii="Tahoma" w:hAnsi="Tahoma" w:cs="Tahoma"/>
          <w:sz w:val="20"/>
          <w:szCs w:val="20"/>
          <w:lang w:val="sr-Latn-ME"/>
        </w:rPr>
      </w:pPr>
    </w:p>
    <w:sectPr w:rsidR="00D975F2" w:rsidRPr="00A743CF" w:rsidSect="00F03089">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C9C" w:rsidRDefault="00BC6C9C" w:rsidP="00CB7F9A">
      <w:pPr>
        <w:spacing w:after="0" w:line="240" w:lineRule="auto"/>
      </w:pPr>
      <w:r>
        <w:separator/>
      </w:r>
    </w:p>
  </w:endnote>
  <w:endnote w:type="continuationSeparator" w:id="0">
    <w:p w:rsidR="00BC6C9C" w:rsidRDefault="00BC6C9C"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90753B" w:rsidP="00EA2993">
    <w:pPr>
      <w:pStyle w:val="Footer"/>
      <w:rPr>
        <w:b/>
        <w:sz w:val="16"/>
        <w:szCs w:val="16"/>
      </w:rPr>
    </w:pPr>
  </w:p>
  <w:p w:rsidR="0090753B" w:rsidRPr="00E62A90" w:rsidRDefault="0090753B" w:rsidP="00E62A90">
    <w:pPr>
      <w:pStyle w:val="Footer"/>
      <w:shd w:val="clear" w:color="auto" w:fill="FF0000"/>
      <w:jc w:val="center"/>
      <w:rPr>
        <w:b/>
        <w:color w:val="FF0000"/>
        <w:sz w:val="2"/>
        <w:szCs w:val="2"/>
      </w:rPr>
    </w:pPr>
  </w:p>
  <w:p w:rsidR="0090753B" w:rsidRDefault="0090753B" w:rsidP="00E03674">
    <w:pPr>
      <w:pStyle w:val="Footer"/>
      <w:jc w:val="center"/>
      <w:rPr>
        <w:b/>
        <w:sz w:val="16"/>
        <w:szCs w:val="16"/>
      </w:rPr>
    </w:pPr>
  </w:p>
  <w:p w:rsidR="0090753B" w:rsidRPr="009355B6" w:rsidRDefault="0090753B" w:rsidP="009355B6">
    <w:pPr>
      <w:shd w:val="clear" w:color="auto" w:fill="FFFFFF"/>
      <w:jc w:val="center"/>
      <w:rPr>
        <w:rFonts w:eastAsia="Times New Roman" w:cs="Arial"/>
        <w:color w:val="333333"/>
        <w:sz w:val="16"/>
        <w:szCs w:val="16"/>
        <w:lang w:val="sr-Latn-ME" w:eastAsia="sr-Latn-ME"/>
      </w:rPr>
    </w:pPr>
    <w:r w:rsidRPr="002B6C39">
      <w:rPr>
        <w:b/>
        <w:sz w:val="16"/>
        <w:szCs w:val="16"/>
      </w:rPr>
      <w:t xml:space="preserve">AGENCIJA ZA ZAŠTITU LIČNIH PODATAKA I SLOBODAN </w:t>
    </w:r>
    <w:r w:rsidR="00A8610B">
      <w:rPr>
        <w:b/>
        <w:sz w:val="16"/>
        <w:szCs w:val="16"/>
      </w:rPr>
      <w:t>PRISTUP INFORMACI</w:t>
    </w:r>
    <w:r w:rsidRPr="002B6C39">
      <w:rPr>
        <w:b/>
        <w:sz w:val="16"/>
        <w:szCs w:val="16"/>
      </w:rPr>
      <w:t>JAMA</w:t>
    </w:r>
    <w:r w:rsidRPr="002B6C39">
      <w:rPr>
        <w:sz w:val="16"/>
        <w:szCs w:val="16"/>
      </w:rPr>
      <w:t xml:space="preserve">, </w:t>
    </w:r>
    <w:proofErr w:type="spellStart"/>
    <w:r w:rsidR="009355B6" w:rsidRPr="009355B6">
      <w:rPr>
        <w:b/>
        <w:sz w:val="16"/>
        <w:szCs w:val="16"/>
      </w:rPr>
      <w:t>adresa</w:t>
    </w:r>
    <w:proofErr w:type="spellEnd"/>
    <w:r w:rsidR="009355B6" w:rsidRPr="009355B6">
      <w:rPr>
        <w:b/>
        <w:sz w:val="16"/>
        <w:szCs w:val="16"/>
      </w:rPr>
      <w:t>:</w:t>
    </w:r>
    <w:r w:rsidR="009355B6">
      <w:rPr>
        <w:b/>
        <w:sz w:val="16"/>
        <w:szCs w:val="16"/>
      </w:rPr>
      <w:t xml:space="preserve"> </w:t>
    </w:r>
    <w:r w:rsidR="002F1EDB" w:rsidRPr="002F1EDB">
      <w:rPr>
        <w:rFonts w:eastAsia="Times New Roman" w:cs="Tahoma"/>
        <w:b/>
        <w:bCs/>
        <w:color w:val="000000"/>
        <w:sz w:val="16"/>
        <w:szCs w:val="16"/>
        <w:lang w:val="sr-Latn-ME" w:eastAsia="sr-Latn-ME"/>
      </w:rPr>
      <w:t>Bulevar Svetog Petra Cetinjskog br. 147</w:t>
    </w:r>
  </w:p>
  <w:p w:rsidR="0090753B" w:rsidRPr="002B6C39" w:rsidRDefault="0090753B" w:rsidP="00E03674">
    <w:pPr>
      <w:pStyle w:val="Footer"/>
      <w:jc w:val="center"/>
      <w:rPr>
        <w:sz w:val="16"/>
        <w:szCs w:val="16"/>
      </w:rPr>
    </w:pPr>
    <w:proofErr w:type="spellStart"/>
    <w:r w:rsidRPr="002B6C39">
      <w:rPr>
        <w:sz w:val="16"/>
        <w:szCs w:val="16"/>
      </w:rPr>
      <w:t>tel</w:t>
    </w:r>
    <w:proofErr w:type="spellEnd"/>
    <w:r w:rsidRPr="002B6C39">
      <w:rPr>
        <w:sz w:val="16"/>
        <w:szCs w:val="16"/>
      </w:rPr>
      <w:t>/fax: +382 020 634 883 (</w:t>
    </w:r>
    <w:proofErr w:type="spellStart"/>
    <w:r w:rsidRPr="002B6C39">
      <w:rPr>
        <w:sz w:val="16"/>
        <w:szCs w:val="16"/>
      </w:rPr>
      <w:t>Savjet</w:t>
    </w:r>
    <w:proofErr w:type="spellEnd"/>
    <w:r w:rsidR="00A8610B">
      <w:rPr>
        <w:sz w:val="16"/>
        <w:szCs w:val="16"/>
      </w:rPr>
      <w:t>), +382 020 634 884 (</w:t>
    </w:r>
    <w:proofErr w:type="spellStart"/>
    <w:r w:rsidR="00A8610B">
      <w:rPr>
        <w:sz w:val="16"/>
        <w:szCs w:val="16"/>
      </w:rPr>
      <w:t>direktor</w:t>
    </w:r>
    <w:proofErr w:type="spellEnd"/>
    <w:r w:rsidR="00A8610B">
      <w:rPr>
        <w:sz w:val="16"/>
        <w:szCs w:val="16"/>
      </w:rPr>
      <w:t>)</w:t>
    </w:r>
    <w:r w:rsidRPr="002B6C39">
      <w:rPr>
        <w:sz w:val="16"/>
        <w:szCs w:val="16"/>
      </w:rPr>
      <w:t xml:space="preserve">,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90753B" w:rsidRPr="002B6C39" w:rsidRDefault="0090753B" w:rsidP="00E03674">
    <w:pPr>
      <w:pStyle w:val="Footer"/>
      <w:jc w:val="center"/>
      <w:rPr>
        <w:sz w:val="16"/>
        <w:szCs w:val="16"/>
      </w:rPr>
    </w:pPr>
  </w:p>
  <w:p w:rsidR="0090753B" w:rsidRDefault="0090753B" w:rsidP="009355B6">
    <w:pPr>
      <w:pStyle w:val="Foo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C9C" w:rsidRDefault="00BC6C9C" w:rsidP="00CB7F9A">
      <w:pPr>
        <w:spacing w:after="0" w:line="240" w:lineRule="auto"/>
      </w:pPr>
      <w:r>
        <w:separator/>
      </w:r>
    </w:p>
  </w:footnote>
  <w:footnote w:type="continuationSeparator" w:id="0">
    <w:p w:rsidR="00BC6C9C" w:rsidRDefault="00BC6C9C" w:rsidP="00CB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6"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9"/>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4FA5"/>
    <w:rsid w:val="0002102C"/>
    <w:rsid w:val="00024646"/>
    <w:rsid w:val="00065AEA"/>
    <w:rsid w:val="00067C4C"/>
    <w:rsid w:val="00072AFB"/>
    <w:rsid w:val="00075B9A"/>
    <w:rsid w:val="00097025"/>
    <w:rsid w:val="000B6BDC"/>
    <w:rsid w:val="000D0F0B"/>
    <w:rsid w:val="000D5AEF"/>
    <w:rsid w:val="000D663F"/>
    <w:rsid w:val="00111636"/>
    <w:rsid w:val="0011170C"/>
    <w:rsid w:val="001131DD"/>
    <w:rsid w:val="00114C29"/>
    <w:rsid w:val="00125448"/>
    <w:rsid w:val="00133F64"/>
    <w:rsid w:val="001420C8"/>
    <w:rsid w:val="00153118"/>
    <w:rsid w:val="00155DE7"/>
    <w:rsid w:val="00167CB6"/>
    <w:rsid w:val="001711DD"/>
    <w:rsid w:val="001728E8"/>
    <w:rsid w:val="00175942"/>
    <w:rsid w:val="00182ED4"/>
    <w:rsid w:val="00186F5F"/>
    <w:rsid w:val="00196066"/>
    <w:rsid w:val="00196E76"/>
    <w:rsid w:val="001A5EEE"/>
    <w:rsid w:val="001C0B45"/>
    <w:rsid w:val="001C2DCA"/>
    <w:rsid w:val="001C659C"/>
    <w:rsid w:val="001C7CAF"/>
    <w:rsid w:val="001E7E31"/>
    <w:rsid w:val="001F29BD"/>
    <w:rsid w:val="00203703"/>
    <w:rsid w:val="00221620"/>
    <w:rsid w:val="00224442"/>
    <w:rsid w:val="00243A9F"/>
    <w:rsid w:val="00245D84"/>
    <w:rsid w:val="00255127"/>
    <w:rsid w:val="002621D0"/>
    <w:rsid w:val="0026319C"/>
    <w:rsid w:val="002702D8"/>
    <w:rsid w:val="00272B03"/>
    <w:rsid w:val="002868DE"/>
    <w:rsid w:val="0029425F"/>
    <w:rsid w:val="00295D8B"/>
    <w:rsid w:val="002A50A6"/>
    <w:rsid w:val="002A6C94"/>
    <w:rsid w:val="002B1FF1"/>
    <w:rsid w:val="002B4959"/>
    <w:rsid w:val="002B6C39"/>
    <w:rsid w:val="002E3275"/>
    <w:rsid w:val="002F0B36"/>
    <w:rsid w:val="002F1EDB"/>
    <w:rsid w:val="002F4DDC"/>
    <w:rsid w:val="00337E9F"/>
    <w:rsid w:val="00340AEC"/>
    <w:rsid w:val="00340B4A"/>
    <w:rsid w:val="00350892"/>
    <w:rsid w:val="003529EB"/>
    <w:rsid w:val="003636E4"/>
    <w:rsid w:val="0036544B"/>
    <w:rsid w:val="00366B52"/>
    <w:rsid w:val="00387445"/>
    <w:rsid w:val="003915AB"/>
    <w:rsid w:val="003A4CDF"/>
    <w:rsid w:val="003B65F0"/>
    <w:rsid w:val="003D46D8"/>
    <w:rsid w:val="003D4DD8"/>
    <w:rsid w:val="003D76B6"/>
    <w:rsid w:val="003F78B6"/>
    <w:rsid w:val="0044070B"/>
    <w:rsid w:val="0044288F"/>
    <w:rsid w:val="00443FFD"/>
    <w:rsid w:val="00446379"/>
    <w:rsid w:val="00447B21"/>
    <w:rsid w:val="00461303"/>
    <w:rsid w:val="00464905"/>
    <w:rsid w:val="00473754"/>
    <w:rsid w:val="00482B16"/>
    <w:rsid w:val="00483434"/>
    <w:rsid w:val="004860E6"/>
    <w:rsid w:val="00487198"/>
    <w:rsid w:val="00495DAC"/>
    <w:rsid w:val="00497090"/>
    <w:rsid w:val="00497F2D"/>
    <w:rsid w:val="004A1B9C"/>
    <w:rsid w:val="004B481E"/>
    <w:rsid w:val="004C3E4E"/>
    <w:rsid w:val="004D1136"/>
    <w:rsid w:val="004D4DF0"/>
    <w:rsid w:val="004E7F76"/>
    <w:rsid w:val="004F184A"/>
    <w:rsid w:val="00501104"/>
    <w:rsid w:val="00502DA8"/>
    <w:rsid w:val="00502EA3"/>
    <w:rsid w:val="0050548F"/>
    <w:rsid w:val="0051199F"/>
    <w:rsid w:val="00513EB5"/>
    <w:rsid w:val="00530460"/>
    <w:rsid w:val="00531B75"/>
    <w:rsid w:val="00533C20"/>
    <w:rsid w:val="00536B17"/>
    <w:rsid w:val="00542738"/>
    <w:rsid w:val="0054704E"/>
    <w:rsid w:val="00551FC8"/>
    <w:rsid w:val="00570121"/>
    <w:rsid w:val="00570FB7"/>
    <w:rsid w:val="00575027"/>
    <w:rsid w:val="0057631C"/>
    <w:rsid w:val="005B3A7E"/>
    <w:rsid w:val="005D1D01"/>
    <w:rsid w:val="005D3CAF"/>
    <w:rsid w:val="005E3CD6"/>
    <w:rsid w:val="005F4F38"/>
    <w:rsid w:val="005F6087"/>
    <w:rsid w:val="0060132C"/>
    <w:rsid w:val="0060767C"/>
    <w:rsid w:val="00621111"/>
    <w:rsid w:val="00626CF9"/>
    <w:rsid w:val="00656E64"/>
    <w:rsid w:val="00666167"/>
    <w:rsid w:val="00677FFC"/>
    <w:rsid w:val="0069174D"/>
    <w:rsid w:val="006933A6"/>
    <w:rsid w:val="00697E43"/>
    <w:rsid w:val="006C2D9B"/>
    <w:rsid w:val="006C45BC"/>
    <w:rsid w:val="006D7FD1"/>
    <w:rsid w:val="006E3B1D"/>
    <w:rsid w:val="0070044E"/>
    <w:rsid w:val="007034DC"/>
    <w:rsid w:val="00705245"/>
    <w:rsid w:val="007229C4"/>
    <w:rsid w:val="00740F75"/>
    <w:rsid w:val="007545C7"/>
    <w:rsid w:val="007648BB"/>
    <w:rsid w:val="0076490A"/>
    <w:rsid w:val="0077093E"/>
    <w:rsid w:val="00781EBB"/>
    <w:rsid w:val="007A7AD4"/>
    <w:rsid w:val="007B1439"/>
    <w:rsid w:val="007C3477"/>
    <w:rsid w:val="007C65E5"/>
    <w:rsid w:val="00804B4A"/>
    <w:rsid w:val="008072E4"/>
    <w:rsid w:val="008123B6"/>
    <w:rsid w:val="0081677B"/>
    <w:rsid w:val="00816BF1"/>
    <w:rsid w:val="00817D11"/>
    <w:rsid w:val="00833919"/>
    <w:rsid w:val="00835B33"/>
    <w:rsid w:val="008513AF"/>
    <w:rsid w:val="00851C56"/>
    <w:rsid w:val="00867277"/>
    <w:rsid w:val="00887560"/>
    <w:rsid w:val="00891C17"/>
    <w:rsid w:val="008933E1"/>
    <w:rsid w:val="0089564F"/>
    <w:rsid w:val="008C70F7"/>
    <w:rsid w:val="008D03E8"/>
    <w:rsid w:val="008D29C2"/>
    <w:rsid w:val="008D725F"/>
    <w:rsid w:val="008E5439"/>
    <w:rsid w:val="008F0555"/>
    <w:rsid w:val="008F2CEE"/>
    <w:rsid w:val="008F69DC"/>
    <w:rsid w:val="00904268"/>
    <w:rsid w:val="0090753B"/>
    <w:rsid w:val="00910E99"/>
    <w:rsid w:val="009355B6"/>
    <w:rsid w:val="00937EDC"/>
    <w:rsid w:val="00942D27"/>
    <w:rsid w:val="0094564A"/>
    <w:rsid w:val="00961E6F"/>
    <w:rsid w:val="00970930"/>
    <w:rsid w:val="009773AC"/>
    <w:rsid w:val="00980099"/>
    <w:rsid w:val="0099473E"/>
    <w:rsid w:val="00995C37"/>
    <w:rsid w:val="009B4D71"/>
    <w:rsid w:val="009E35AF"/>
    <w:rsid w:val="009E4E7A"/>
    <w:rsid w:val="009F7809"/>
    <w:rsid w:val="00A03877"/>
    <w:rsid w:val="00A0687E"/>
    <w:rsid w:val="00A4131F"/>
    <w:rsid w:val="00A5281A"/>
    <w:rsid w:val="00A53FBF"/>
    <w:rsid w:val="00A6373D"/>
    <w:rsid w:val="00A66826"/>
    <w:rsid w:val="00A71CED"/>
    <w:rsid w:val="00A73862"/>
    <w:rsid w:val="00A743CF"/>
    <w:rsid w:val="00A83B05"/>
    <w:rsid w:val="00A8610B"/>
    <w:rsid w:val="00A86BA7"/>
    <w:rsid w:val="00A9394D"/>
    <w:rsid w:val="00A970FF"/>
    <w:rsid w:val="00AB502E"/>
    <w:rsid w:val="00AE1140"/>
    <w:rsid w:val="00B02D9B"/>
    <w:rsid w:val="00B05C8C"/>
    <w:rsid w:val="00B07017"/>
    <w:rsid w:val="00B07323"/>
    <w:rsid w:val="00B132A7"/>
    <w:rsid w:val="00B144EB"/>
    <w:rsid w:val="00B15346"/>
    <w:rsid w:val="00B17194"/>
    <w:rsid w:val="00B26099"/>
    <w:rsid w:val="00B27813"/>
    <w:rsid w:val="00B30A52"/>
    <w:rsid w:val="00B36E00"/>
    <w:rsid w:val="00B5137B"/>
    <w:rsid w:val="00B513AE"/>
    <w:rsid w:val="00B55E2C"/>
    <w:rsid w:val="00B577D3"/>
    <w:rsid w:val="00B63A04"/>
    <w:rsid w:val="00B65E5D"/>
    <w:rsid w:val="00B932E3"/>
    <w:rsid w:val="00BB4ED8"/>
    <w:rsid w:val="00BC3A8F"/>
    <w:rsid w:val="00BC6C9C"/>
    <w:rsid w:val="00BD5B98"/>
    <w:rsid w:val="00BD7622"/>
    <w:rsid w:val="00BD7F70"/>
    <w:rsid w:val="00BF2F93"/>
    <w:rsid w:val="00BF3FC9"/>
    <w:rsid w:val="00C00D7B"/>
    <w:rsid w:val="00C01A08"/>
    <w:rsid w:val="00C155F5"/>
    <w:rsid w:val="00C21521"/>
    <w:rsid w:val="00C33C0D"/>
    <w:rsid w:val="00C436E9"/>
    <w:rsid w:val="00C55206"/>
    <w:rsid w:val="00C67FDB"/>
    <w:rsid w:val="00C93510"/>
    <w:rsid w:val="00C9527E"/>
    <w:rsid w:val="00CB342B"/>
    <w:rsid w:val="00CB7F9A"/>
    <w:rsid w:val="00CC0D7C"/>
    <w:rsid w:val="00D203DE"/>
    <w:rsid w:val="00D236DC"/>
    <w:rsid w:val="00D2736A"/>
    <w:rsid w:val="00D35952"/>
    <w:rsid w:val="00D4029B"/>
    <w:rsid w:val="00D46260"/>
    <w:rsid w:val="00D568DE"/>
    <w:rsid w:val="00D64681"/>
    <w:rsid w:val="00D828B6"/>
    <w:rsid w:val="00D90219"/>
    <w:rsid w:val="00D92554"/>
    <w:rsid w:val="00D975F2"/>
    <w:rsid w:val="00DA0A90"/>
    <w:rsid w:val="00DA5B0D"/>
    <w:rsid w:val="00DA71C0"/>
    <w:rsid w:val="00DB1035"/>
    <w:rsid w:val="00DB3B0B"/>
    <w:rsid w:val="00DC1A1D"/>
    <w:rsid w:val="00DC5F09"/>
    <w:rsid w:val="00DD27D0"/>
    <w:rsid w:val="00DE069C"/>
    <w:rsid w:val="00DE29A5"/>
    <w:rsid w:val="00DE51FF"/>
    <w:rsid w:val="00E03674"/>
    <w:rsid w:val="00E07885"/>
    <w:rsid w:val="00E17A08"/>
    <w:rsid w:val="00E204A4"/>
    <w:rsid w:val="00E22909"/>
    <w:rsid w:val="00E32B41"/>
    <w:rsid w:val="00E5189F"/>
    <w:rsid w:val="00E62A90"/>
    <w:rsid w:val="00E80B05"/>
    <w:rsid w:val="00E8428E"/>
    <w:rsid w:val="00E9209C"/>
    <w:rsid w:val="00E92931"/>
    <w:rsid w:val="00E978F5"/>
    <w:rsid w:val="00EA1642"/>
    <w:rsid w:val="00EA169B"/>
    <w:rsid w:val="00EA19F1"/>
    <w:rsid w:val="00EA2993"/>
    <w:rsid w:val="00EB20F9"/>
    <w:rsid w:val="00EC67B4"/>
    <w:rsid w:val="00ED0E85"/>
    <w:rsid w:val="00ED7732"/>
    <w:rsid w:val="00EE41C0"/>
    <w:rsid w:val="00F03089"/>
    <w:rsid w:val="00F12FFC"/>
    <w:rsid w:val="00F147BC"/>
    <w:rsid w:val="00F17D8A"/>
    <w:rsid w:val="00F20709"/>
    <w:rsid w:val="00F2349F"/>
    <w:rsid w:val="00F24863"/>
    <w:rsid w:val="00F404CF"/>
    <w:rsid w:val="00F42CE9"/>
    <w:rsid w:val="00F47971"/>
    <w:rsid w:val="00F50793"/>
    <w:rsid w:val="00F53FCA"/>
    <w:rsid w:val="00F72D47"/>
    <w:rsid w:val="00F76CAE"/>
    <w:rsid w:val="00F77DD9"/>
    <w:rsid w:val="00F8165D"/>
    <w:rsid w:val="00F81B08"/>
    <w:rsid w:val="00F83003"/>
    <w:rsid w:val="00F83B26"/>
    <w:rsid w:val="00F91BE3"/>
    <w:rsid w:val="00F95485"/>
    <w:rsid w:val="00FA3C44"/>
    <w:rsid w:val="00FB2EE2"/>
    <w:rsid w:val="00FD75E9"/>
    <w:rsid w:val="00FE28EC"/>
    <w:rsid w:val="00FF255F"/>
    <w:rsid w:val="00FF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99"/>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99"/>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2545">
      <w:bodyDiv w:val="1"/>
      <w:marLeft w:val="0"/>
      <w:marRight w:val="0"/>
      <w:marTop w:val="0"/>
      <w:marBottom w:val="0"/>
      <w:divBdr>
        <w:top w:val="none" w:sz="0" w:space="0" w:color="auto"/>
        <w:left w:val="none" w:sz="0" w:space="0" w:color="auto"/>
        <w:bottom w:val="none" w:sz="0" w:space="0" w:color="auto"/>
        <w:right w:val="none" w:sz="0" w:space="0" w:color="auto"/>
      </w:divBdr>
    </w:div>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leksandar.pajevic@hb.co.m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84A59-BF68-4487-B70C-AE2E0A726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Slobo</dc:creator>
  <cp:lastModifiedBy>Nenad Durković</cp:lastModifiedBy>
  <cp:revision>2</cp:revision>
  <cp:lastPrinted>2020-03-06T10:24:00Z</cp:lastPrinted>
  <dcterms:created xsi:type="dcterms:W3CDTF">2020-03-11T09:54:00Z</dcterms:created>
  <dcterms:modified xsi:type="dcterms:W3CDTF">2020-03-11T09:54:00Z</dcterms:modified>
</cp:coreProperties>
</file>