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1C0812" w:rsidRDefault="00CD2DB9" w:rsidP="001C2532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>Br.</w:t>
      </w:r>
      <w:r w:rsidR="000D3939" w:rsidRPr="000D3939">
        <w:rPr>
          <w:rFonts w:ascii="Tahoma" w:hAnsi="Tahoma" w:cs="Tahoma"/>
          <w:sz w:val="24"/>
          <w:szCs w:val="24"/>
        </w:rPr>
        <w:t xml:space="preserve"> </w:t>
      </w:r>
      <w:r w:rsidR="001C2532" w:rsidRPr="001C2532">
        <w:rPr>
          <w:rFonts w:ascii="Tahoma" w:hAnsi="Tahoma" w:cs="Tahoma"/>
          <w:b/>
          <w:sz w:val="24"/>
          <w:szCs w:val="24"/>
        </w:rPr>
        <w:t>06-11-852-</w:t>
      </w:r>
      <w:r w:rsidR="0058336C">
        <w:rPr>
          <w:rFonts w:ascii="Tahoma" w:hAnsi="Tahoma" w:cs="Tahoma"/>
          <w:b/>
          <w:sz w:val="24"/>
          <w:szCs w:val="24"/>
        </w:rPr>
        <w:t>5</w:t>
      </w:r>
      <w:r w:rsidR="001C2532" w:rsidRPr="001C2532">
        <w:rPr>
          <w:rFonts w:ascii="Tahoma" w:hAnsi="Tahoma" w:cs="Tahoma"/>
          <w:b/>
          <w:sz w:val="24"/>
          <w:szCs w:val="24"/>
        </w:rPr>
        <w:t>/19</w:t>
      </w:r>
    </w:p>
    <w:p w:rsidR="001C0812" w:rsidRPr="003B3AB7" w:rsidRDefault="00CD2DB9" w:rsidP="003B3AB7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>Podgorica,</w:t>
      </w:r>
      <w:r w:rsidR="00676BFC">
        <w:rPr>
          <w:rFonts w:ascii="Tahoma" w:hAnsi="Tahoma" w:cs="Tahoma"/>
          <w:b/>
          <w:sz w:val="24"/>
          <w:szCs w:val="24"/>
        </w:rPr>
        <w:t xml:space="preserve"> </w:t>
      </w:r>
      <w:r w:rsidR="0037483F">
        <w:rPr>
          <w:rFonts w:ascii="Tahoma" w:hAnsi="Tahoma" w:cs="Tahoma"/>
          <w:b/>
          <w:sz w:val="24"/>
          <w:szCs w:val="24"/>
        </w:rPr>
        <w:t>25.04.2019.</w:t>
      </w:r>
    </w:p>
    <w:p w:rsidR="00CD2DB9" w:rsidRDefault="00074C4C" w:rsidP="004C4A59">
      <w:pPr>
        <w:pStyle w:val="NoSpacing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</w:rPr>
        <w:t xml:space="preserve">UPRAVA </w:t>
      </w:r>
      <w:r>
        <w:rPr>
          <w:rFonts w:ascii="Tahoma" w:hAnsi="Tahoma" w:cs="Tahoma"/>
          <w:b/>
          <w:sz w:val="28"/>
          <w:szCs w:val="28"/>
          <w:lang w:val="sr-Latn-ME"/>
        </w:rPr>
        <w:t>ZA NEKRETNINE</w:t>
      </w:r>
    </w:p>
    <w:p w:rsidR="004C4A59" w:rsidRPr="004C4A59" w:rsidRDefault="004C4A59" w:rsidP="004C4A59">
      <w:pPr>
        <w:pStyle w:val="NoSpacing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CD2DB9" w:rsidRPr="003B3AB7" w:rsidRDefault="00CD2DB9" w:rsidP="003B3AB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DC510E">
        <w:rPr>
          <w:rFonts w:ascii="Tahoma" w:hAnsi="Tahoma" w:cs="Tahoma"/>
          <w:sz w:val="24"/>
          <w:szCs w:val="24"/>
        </w:rPr>
        <w:t>Odlučujući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</w:t>
      </w:r>
      <w:r>
        <w:rPr>
          <w:rFonts w:ascii="Tahoma" w:hAnsi="Tahoma" w:cs="Tahoma"/>
          <w:sz w:val="24"/>
          <w:szCs w:val="24"/>
        </w:rPr>
        <w:t>ahtjevu</w:t>
      </w:r>
      <w:proofErr w:type="spellEnd"/>
      <w:r w:rsidR="001C0812">
        <w:rPr>
          <w:rFonts w:ascii="Tahoma" w:hAnsi="Tahoma" w:cs="Tahoma"/>
          <w:sz w:val="24"/>
          <w:szCs w:val="24"/>
        </w:rPr>
        <w:t xml:space="preserve"> </w:t>
      </w:r>
      <w:r w:rsidR="00074C4C">
        <w:rPr>
          <w:rFonts w:ascii="Tahoma" w:hAnsi="Tahoma" w:cs="Tahoma"/>
          <w:sz w:val="24"/>
          <w:szCs w:val="24"/>
        </w:rPr>
        <w:t xml:space="preserve">br.06-11-852-1/19 </w:t>
      </w:r>
      <w:proofErr w:type="gramStart"/>
      <w:r w:rsidR="00074C4C">
        <w:rPr>
          <w:rFonts w:ascii="Tahoma" w:hAnsi="Tahoma" w:cs="Tahoma"/>
          <w:sz w:val="24"/>
          <w:szCs w:val="24"/>
        </w:rPr>
        <w:t>od</w:t>
      </w:r>
      <w:proofErr w:type="gramEnd"/>
      <w:r w:rsidR="00074C4C">
        <w:rPr>
          <w:rFonts w:ascii="Tahoma" w:hAnsi="Tahoma" w:cs="Tahoma"/>
          <w:sz w:val="24"/>
          <w:szCs w:val="24"/>
        </w:rPr>
        <w:t xml:space="preserve"> 05.02.</w:t>
      </w:r>
      <w:r w:rsidR="001C2532">
        <w:rPr>
          <w:rFonts w:ascii="Tahoma" w:hAnsi="Tahoma" w:cs="Tahoma"/>
          <w:sz w:val="24"/>
          <w:szCs w:val="24"/>
        </w:rPr>
        <w:t>2019</w:t>
      </w:r>
      <w:r w:rsidRPr="00DC510E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Pr="00DC510E">
        <w:rPr>
          <w:rFonts w:ascii="Tahoma" w:hAnsi="Tahoma" w:cs="Tahoma"/>
          <w:sz w:val="24"/>
          <w:szCs w:val="24"/>
          <w:lang w:val="sr-Latn-BA"/>
        </w:rPr>
        <w:t>kojim se od Agencije za zaštitu ličnih podataka i slobodan pristup informacijama</w:t>
      </w:r>
      <w:r w:rsidR="00074C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4C4C">
        <w:rPr>
          <w:rFonts w:ascii="Tahoma" w:hAnsi="Tahoma" w:cs="Tahoma"/>
          <w:sz w:val="24"/>
          <w:szCs w:val="24"/>
        </w:rPr>
        <w:t>traži</w:t>
      </w:r>
      <w:proofErr w:type="spellEnd"/>
      <w:r w:rsidR="00074C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4C4C">
        <w:rPr>
          <w:rFonts w:ascii="Tahoma" w:hAnsi="Tahoma" w:cs="Tahoma"/>
          <w:sz w:val="24"/>
          <w:szCs w:val="24"/>
        </w:rPr>
        <w:t>mišljenj</w:t>
      </w:r>
      <w:r w:rsidR="00074C4C" w:rsidRPr="00B164ED">
        <w:rPr>
          <w:rFonts w:ascii="Tahoma" w:hAnsi="Tahoma" w:cs="Tahoma"/>
          <w:sz w:val="24"/>
          <w:szCs w:val="24"/>
        </w:rPr>
        <w:t>e</w:t>
      </w:r>
      <w:proofErr w:type="spellEnd"/>
      <w:r w:rsidR="00074C4C" w:rsidRPr="00B164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74C4C" w:rsidRPr="00B164ED">
        <w:rPr>
          <w:rFonts w:ascii="Tahoma" w:hAnsi="Tahoma" w:cs="Tahoma"/>
          <w:sz w:val="24"/>
          <w:szCs w:val="24"/>
        </w:rPr>
        <w:t>vezi</w:t>
      </w:r>
      <w:proofErr w:type="spellEnd"/>
      <w:r w:rsidR="00074C4C" w:rsidRP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4C4C" w:rsidRPr="00B164ED">
        <w:rPr>
          <w:rFonts w:ascii="Tahoma" w:hAnsi="Tahoma" w:cs="Tahoma"/>
          <w:sz w:val="24"/>
          <w:szCs w:val="24"/>
        </w:rPr>
        <w:t>korišćenja</w:t>
      </w:r>
      <w:proofErr w:type="spellEnd"/>
      <w:r w:rsidR="00074C4C" w:rsidRPr="00B164ED">
        <w:rPr>
          <w:rFonts w:ascii="Tahoma" w:hAnsi="Tahoma" w:cs="Tahoma"/>
          <w:sz w:val="24"/>
          <w:szCs w:val="24"/>
        </w:rPr>
        <w:t xml:space="preserve"> e-</w:t>
      </w:r>
      <w:proofErr w:type="spellStart"/>
      <w:r w:rsidR="00074C4C" w:rsidRPr="00B164ED">
        <w:rPr>
          <w:rFonts w:ascii="Tahoma" w:hAnsi="Tahoma" w:cs="Tahoma"/>
          <w:sz w:val="24"/>
          <w:szCs w:val="24"/>
        </w:rPr>
        <w:t>servisa</w:t>
      </w:r>
      <w:proofErr w:type="spellEnd"/>
      <w:r w:rsidR="00074C4C" w:rsidRP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4C4C" w:rsidRPr="00B164ED">
        <w:rPr>
          <w:rFonts w:ascii="Tahoma" w:hAnsi="Tahoma" w:cs="Tahoma"/>
          <w:sz w:val="24"/>
          <w:szCs w:val="24"/>
        </w:rPr>
        <w:t>Katastarskih</w:t>
      </w:r>
      <w:proofErr w:type="spellEnd"/>
      <w:r w:rsidR="00074C4C" w:rsidRP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4C4C" w:rsidRPr="00B164ED">
        <w:rPr>
          <w:rFonts w:ascii="Tahoma" w:hAnsi="Tahoma" w:cs="Tahoma"/>
          <w:sz w:val="24"/>
          <w:szCs w:val="24"/>
        </w:rPr>
        <w:t>podata</w:t>
      </w:r>
      <w:r w:rsidR="00164B10" w:rsidRPr="00B164ED">
        <w:rPr>
          <w:rFonts w:ascii="Tahoma" w:hAnsi="Tahoma" w:cs="Tahoma"/>
          <w:sz w:val="24"/>
          <w:szCs w:val="24"/>
        </w:rPr>
        <w:t>ka</w:t>
      </w:r>
      <w:proofErr w:type="spellEnd"/>
      <w:r w:rsidR="00164B10" w:rsidRP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4B10" w:rsidRPr="00B164ED">
        <w:rPr>
          <w:rFonts w:ascii="Tahoma" w:hAnsi="Tahoma" w:cs="Tahoma"/>
          <w:sz w:val="24"/>
          <w:szCs w:val="24"/>
        </w:rPr>
        <w:t>od</w:t>
      </w:r>
      <w:proofErr w:type="spellEnd"/>
      <w:r w:rsidR="00164B10" w:rsidRP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4B10" w:rsidRPr="00B164ED">
        <w:rPr>
          <w:rFonts w:ascii="Tahoma" w:hAnsi="Tahoma" w:cs="Tahoma"/>
          <w:sz w:val="24"/>
          <w:szCs w:val="24"/>
        </w:rPr>
        <w:t>strane</w:t>
      </w:r>
      <w:proofErr w:type="spellEnd"/>
      <w:r w:rsidR="00164B10" w:rsidRP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4B10" w:rsidRPr="00B164ED">
        <w:rPr>
          <w:rFonts w:ascii="Tahoma" w:hAnsi="Tahoma" w:cs="Tahoma"/>
          <w:sz w:val="24"/>
          <w:szCs w:val="24"/>
        </w:rPr>
        <w:t>Notarske</w:t>
      </w:r>
      <w:proofErr w:type="spellEnd"/>
      <w:r w:rsidR="00164B10" w:rsidRP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4B10" w:rsidRPr="00B164ED">
        <w:rPr>
          <w:rFonts w:ascii="Tahoma" w:hAnsi="Tahoma" w:cs="Tahoma"/>
          <w:sz w:val="24"/>
          <w:szCs w:val="24"/>
        </w:rPr>
        <w:t>komore</w:t>
      </w:r>
      <w:proofErr w:type="spellEnd"/>
      <w:r w:rsidR="00B164ED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164ED">
        <w:rPr>
          <w:rFonts w:ascii="Tahoma" w:hAnsi="Tahoma" w:cs="Tahoma"/>
          <w:sz w:val="24"/>
          <w:szCs w:val="24"/>
        </w:rPr>
        <w:t>notarksih</w:t>
      </w:r>
      <w:proofErr w:type="spellEnd"/>
      <w:r w:rsid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64ED">
        <w:rPr>
          <w:rFonts w:ascii="Tahoma" w:hAnsi="Tahoma" w:cs="Tahoma"/>
          <w:sz w:val="24"/>
          <w:szCs w:val="24"/>
        </w:rPr>
        <w:t>kancelarija</w:t>
      </w:r>
      <w:proofErr w:type="spellEnd"/>
      <w:r w:rsidR="00B164ED">
        <w:rPr>
          <w:rFonts w:ascii="Tahoma" w:hAnsi="Tahoma" w:cs="Tahoma"/>
          <w:sz w:val="24"/>
          <w:szCs w:val="24"/>
        </w:rPr>
        <w:t>)</w:t>
      </w:r>
      <w:r w:rsidRPr="00B164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164ED">
        <w:rPr>
          <w:rFonts w:ascii="Tahoma" w:hAnsi="Tahoma" w:cs="Tahoma"/>
          <w:sz w:val="24"/>
          <w:szCs w:val="24"/>
        </w:rPr>
        <w:t>Savjet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Agencije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C510E">
        <w:rPr>
          <w:rFonts w:ascii="Tahoma" w:hAnsi="Tahoma" w:cs="Tahoma"/>
          <w:sz w:val="24"/>
          <w:szCs w:val="24"/>
        </w:rPr>
        <w:t>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sjednici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održanoj</w:t>
      </w:r>
      <w:proofErr w:type="spellEnd"/>
      <w:r w:rsidR="0037483F">
        <w:rPr>
          <w:rFonts w:ascii="Tahoma" w:hAnsi="Tahoma" w:cs="Tahoma"/>
          <w:sz w:val="24"/>
          <w:szCs w:val="24"/>
        </w:rPr>
        <w:t xml:space="preserve"> 25.04.2019. </w:t>
      </w:r>
      <w:proofErr w:type="spellStart"/>
      <w:proofErr w:type="gramStart"/>
      <w:r w:rsidRPr="00DC510E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utvrdio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sljedeće</w:t>
      </w:r>
      <w:proofErr w:type="spellEnd"/>
      <w:r w:rsidRPr="00DC510E">
        <w:rPr>
          <w:rFonts w:ascii="Tahoma" w:hAnsi="Tahoma" w:cs="Tahoma"/>
          <w:sz w:val="24"/>
          <w:szCs w:val="24"/>
        </w:rPr>
        <w:t>:</w:t>
      </w:r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DC510E">
        <w:rPr>
          <w:rFonts w:ascii="Tahoma" w:hAnsi="Tahoma" w:cs="Tahoma"/>
          <w:b/>
          <w:sz w:val="28"/>
          <w:szCs w:val="28"/>
        </w:rPr>
        <w:t>M</w:t>
      </w:r>
      <w:proofErr w:type="spellEnd"/>
      <w:r w:rsidRPr="00DC510E">
        <w:rPr>
          <w:rFonts w:ascii="Tahoma" w:hAnsi="Tahoma" w:cs="Tahoma"/>
          <w:b/>
          <w:sz w:val="28"/>
          <w:szCs w:val="28"/>
        </w:rPr>
        <w:t xml:space="preserve"> I Š LJ E NJ E</w:t>
      </w:r>
    </w:p>
    <w:p w:rsidR="00C51604" w:rsidRPr="001C2532" w:rsidRDefault="00B164ED" w:rsidP="001C2532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1C2532">
        <w:rPr>
          <w:rFonts w:ascii="Tahoma" w:hAnsi="Tahoma" w:cs="Tahoma"/>
          <w:b/>
          <w:sz w:val="24"/>
          <w:szCs w:val="24"/>
        </w:rPr>
        <w:t>Korišćenje</w:t>
      </w:r>
      <w:proofErr w:type="spellEnd"/>
      <w:r w:rsidRPr="001C2532">
        <w:rPr>
          <w:rFonts w:ascii="Tahoma" w:hAnsi="Tahoma" w:cs="Tahoma"/>
          <w:b/>
          <w:sz w:val="24"/>
          <w:szCs w:val="24"/>
        </w:rPr>
        <w:t xml:space="preserve"> e-</w:t>
      </w:r>
      <w:proofErr w:type="spellStart"/>
      <w:r w:rsidRPr="001C2532">
        <w:rPr>
          <w:rFonts w:ascii="Tahoma" w:hAnsi="Tahoma" w:cs="Tahoma"/>
          <w:b/>
          <w:sz w:val="24"/>
          <w:szCs w:val="24"/>
        </w:rPr>
        <w:t>servisa</w:t>
      </w:r>
      <w:proofErr w:type="spellEnd"/>
      <w:r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C2532">
        <w:rPr>
          <w:rFonts w:ascii="Tahoma" w:hAnsi="Tahoma" w:cs="Tahoma"/>
          <w:b/>
          <w:sz w:val="24"/>
          <w:szCs w:val="24"/>
        </w:rPr>
        <w:t>Katastarskih</w:t>
      </w:r>
      <w:proofErr w:type="spellEnd"/>
      <w:r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C2532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>
        <w:rPr>
          <w:rFonts w:ascii="Tahoma" w:hAnsi="Tahoma" w:cs="Tahoma"/>
          <w:b/>
          <w:sz w:val="24"/>
          <w:szCs w:val="24"/>
        </w:rPr>
        <w:t>Uprave</w:t>
      </w:r>
      <w:proofErr w:type="spellEnd"/>
      <w:r w:rsidR="001C2532">
        <w:rPr>
          <w:rFonts w:ascii="Tahoma" w:hAnsi="Tahoma" w:cs="Tahoma"/>
          <w:b/>
          <w:sz w:val="24"/>
          <w:szCs w:val="24"/>
        </w:rPr>
        <w:t xml:space="preserve"> za </w:t>
      </w:r>
      <w:proofErr w:type="spellStart"/>
      <w:r w:rsidR="001C2532">
        <w:rPr>
          <w:rFonts w:ascii="Tahoma" w:hAnsi="Tahoma" w:cs="Tahoma"/>
          <w:b/>
          <w:sz w:val="24"/>
          <w:szCs w:val="24"/>
        </w:rPr>
        <w:t>nekretnine</w:t>
      </w:r>
      <w:proofErr w:type="spellEnd"/>
      <w:r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proofErr w:type="gramStart"/>
      <w:r w:rsidRPr="001C2532">
        <w:rPr>
          <w:rFonts w:ascii="Tahoma" w:hAnsi="Tahoma" w:cs="Tahoma"/>
          <w:b/>
          <w:sz w:val="24"/>
          <w:szCs w:val="24"/>
        </w:rPr>
        <w:t>o</w:t>
      </w:r>
      <w:r w:rsidR="001C2532" w:rsidRPr="001C2532">
        <w:rPr>
          <w:rFonts w:ascii="Tahoma" w:hAnsi="Tahoma" w:cs="Tahoma"/>
          <w:b/>
          <w:sz w:val="24"/>
          <w:szCs w:val="24"/>
        </w:rPr>
        <w:t>d</w:t>
      </w:r>
      <w:proofErr w:type="spellEnd"/>
      <w:proofErr w:type="gramEnd"/>
      <w:r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C2532">
        <w:rPr>
          <w:rFonts w:ascii="Tahoma" w:hAnsi="Tahoma" w:cs="Tahoma"/>
          <w:b/>
          <w:sz w:val="24"/>
          <w:szCs w:val="24"/>
        </w:rPr>
        <w:t>strane</w:t>
      </w:r>
      <w:proofErr w:type="spellEnd"/>
      <w:r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b/>
          <w:sz w:val="24"/>
          <w:szCs w:val="24"/>
        </w:rPr>
        <w:t>državnih</w:t>
      </w:r>
      <w:proofErr w:type="spellEnd"/>
      <w:r w:rsid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b/>
          <w:sz w:val="24"/>
          <w:szCs w:val="24"/>
        </w:rPr>
        <w:t>organa</w:t>
      </w:r>
      <w:proofErr w:type="spellEnd"/>
      <w:r w:rsidR="001C2532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1C2532">
        <w:rPr>
          <w:rFonts w:ascii="Tahoma" w:hAnsi="Tahoma" w:cs="Tahoma"/>
          <w:b/>
          <w:sz w:val="24"/>
          <w:szCs w:val="24"/>
        </w:rPr>
        <w:t>organa</w:t>
      </w:r>
      <w:proofErr w:type="spellEnd"/>
      <w:r w:rsid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>
        <w:rPr>
          <w:rFonts w:ascii="Tahoma" w:hAnsi="Tahoma" w:cs="Tahoma"/>
          <w:b/>
          <w:sz w:val="24"/>
          <w:szCs w:val="24"/>
        </w:rPr>
        <w:t>lokalne</w:t>
      </w:r>
      <w:proofErr w:type="spellEnd"/>
      <w:r w:rsid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>
        <w:rPr>
          <w:rFonts w:ascii="Tahoma" w:hAnsi="Tahoma" w:cs="Tahoma"/>
          <w:b/>
          <w:sz w:val="24"/>
          <w:szCs w:val="24"/>
        </w:rPr>
        <w:t>samouprave</w:t>
      </w:r>
      <w:proofErr w:type="spellEnd"/>
      <w:r w:rsidR="001C2532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1C2532">
        <w:rPr>
          <w:rFonts w:ascii="Tahoma" w:hAnsi="Tahoma" w:cs="Tahoma"/>
          <w:b/>
          <w:sz w:val="24"/>
          <w:szCs w:val="24"/>
        </w:rPr>
        <w:t>pravnih</w:t>
      </w:r>
      <w:proofErr w:type="spellEnd"/>
      <w:r w:rsidR="001C2532"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>
        <w:rPr>
          <w:rFonts w:ascii="Tahoma" w:hAnsi="Tahoma" w:cs="Tahoma"/>
          <w:b/>
          <w:sz w:val="24"/>
          <w:szCs w:val="24"/>
        </w:rPr>
        <w:t>lica</w:t>
      </w:r>
      <w:proofErr w:type="spellEnd"/>
      <w:r w:rsidR="001C2532"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 w:rsidRPr="001C2532">
        <w:rPr>
          <w:rFonts w:ascii="Tahoma" w:hAnsi="Tahoma" w:cs="Tahoma"/>
          <w:b/>
          <w:sz w:val="24"/>
          <w:szCs w:val="24"/>
        </w:rPr>
        <w:t>koja</w:t>
      </w:r>
      <w:proofErr w:type="spellEnd"/>
      <w:r w:rsidR="001C2532"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 w:rsidRPr="001C2532">
        <w:rPr>
          <w:rFonts w:ascii="Tahoma" w:hAnsi="Tahoma" w:cs="Tahoma"/>
          <w:b/>
          <w:sz w:val="24"/>
          <w:szCs w:val="24"/>
        </w:rPr>
        <w:t>obavljaju</w:t>
      </w:r>
      <w:proofErr w:type="spellEnd"/>
      <w:r w:rsidR="001C2532"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 w:rsidRPr="001C2532">
        <w:rPr>
          <w:rFonts w:ascii="Tahoma" w:hAnsi="Tahoma" w:cs="Tahoma"/>
          <w:b/>
          <w:sz w:val="24"/>
          <w:szCs w:val="24"/>
        </w:rPr>
        <w:t>poslove</w:t>
      </w:r>
      <w:proofErr w:type="spellEnd"/>
      <w:r w:rsidR="001C2532"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 w:rsidRPr="001C2532">
        <w:rPr>
          <w:rFonts w:ascii="Tahoma" w:hAnsi="Tahoma" w:cs="Tahoma"/>
          <w:b/>
          <w:sz w:val="24"/>
          <w:szCs w:val="24"/>
        </w:rPr>
        <w:t>od</w:t>
      </w:r>
      <w:proofErr w:type="spellEnd"/>
      <w:r w:rsidR="001C2532"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 w:rsidRPr="001C2532">
        <w:rPr>
          <w:rFonts w:ascii="Tahoma" w:hAnsi="Tahoma" w:cs="Tahoma"/>
          <w:b/>
          <w:sz w:val="24"/>
          <w:szCs w:val="24"/>
        </w:rPr>
        <w:t>javnog</w:t>
      </w:r>
      <w:proofErr w:type="spellEnd"/>
      <w:r w:rsidR="001C2532"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 w:rsidRPr="001C2532">
        <w:rPr>
          <w:rFonts w:ascii="Tahoma" w:hAnsi="Tahoma" w:cs="Tahoma"/>
          <w:b/>
          <w:sz w:val="24"/>
          <w:szCs w:val="24"/>
        </w:rPr>
        <w:t>inter</w:t>
      </w:r>
      <w:r w:rsidR="003B3AB7">
        <w:rPr>
          <w:rFonts w:ascii="Tahoma" w:hAnsi="Tahoma" w:cs="Tahoma"/>
          <w:b/>
          <w:sz w:val="24"/>
          <w:szCs w:val="24"/>
        </w:rPr>
        <w:t>esa</w:t>
      </w:r>
      <w:proofErr w:type="spellEnd"/>
      <w:r w:rsidR="003B3AB7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3B3AB7">
        <w:rPr>
          <w:rFonts w:ascii="Tahoma" w:hAnsi="Tahoma" w:cs="Tahoma"/>
          <w:b/>
          <w:sz w:val="24"/>
          <w:szCs w:val="24"/>
        </w:rPr>
        <w:t>javnih</w:t>
      </w:r>
      <w:proofErr w:type="spellEnd"/>
      <w:r w:rsidR="003B3AB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b/>
          <w:sz w:val="24"/>
          <w:szCs w:val="24"/>
        </w:rPr>
        <w:t>izvršitelja</w:t>
      </w:r>
      <w:proofErr w:type="spellEnd"/>
      <w:r w:rsidR="003B3AB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b/>
          <w:sz w:val="24"/>
          <w:szCs w:val="24"/>
        </w:rPr>
        <w:t>i</w:t>
      </w:r>
      <w:proofErr w:type="spellEnd"/>
      <w:r w:rsidR="003B3AB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b/>
          <w:sz w:val="24"/>
          <w:szCs w:val="24"/>
        </w:rPr>
        <w:t>notar</w:t>
      </w:r>
      <w:r w:rsidR="001C2532" w:rsidRPr="001C2532">
        <w:rPr>
          <w:rFonts w:ascii="Tahoma" w:hAnsi="Tahoma" w:cs="Tahoma"/>
          <w:b/>
          <w:sz w:val="24"/>
          <w:szCs w:val="24"/>
        </w:rPr>
        <w:t>a</w:t>
      </w:r>
      <w:proofErr w:type="spellEnd"/>
      <w:r w:rsidR="001C2532"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>
        <w:rPr>
          <w:rFonts w:ascii="Tahoma" w:hAnsi="Tahoma" w:cs="Tahoma"/>
          <w:b/>
          <w:sz w:val="24"/>
          <w:szCs w:val="24"/>
        </w:rPr>
        <w:t>nije</w:t>
      </w:r>
      <w:proofErr w:type="spellEnd"/>
      <w:r w:rsidR="001C2532">
        <w:rPr>
          <w:rFonts w:ascii="Tahoma" w:hAnsi="Tahoma" w:cs="Tahoma"/>
          <w:b/>
          <w:sz w:val="24"/>
          <w:szCs w:val="24"/>
        </w:rPr>
        <w:t xml:space="preserve"> u </w:t>
      </w:r>
      <w:proofErr w:type="spellStart"/>
      <w:r w:rsidR="001C2532">
        <w:rPr>
          <w:rFonts w:ascii="Tahoma" w:hAnsi="Tahoma" w:cs="Tahoma"/>
          <w:b/>
          <w:sz w:val="24"/>
          <w:szCs w:val="24"/>
        </w:rPr>
        <w:t>suprotnosti</w:t>
      </w:r>
      <w:proofErr w:type="spellEnd"/>
      <w:r w:rsid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C2532">
        <w:rPr>
          <w:rFonts w:ascii="Tahoma" w:hAnsi="Tahoma" w:cs="Tahoma"/>
          <w:b/>
          <w:sz w:val="24"/>
          <w:szCs w:val="24"/>
        </w:rPr>
        <w:t>sa</w:t>
      </w:r>
      <w:proofErr w:type="spellEnd"/>
      <w:r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>
        <w:rPr>
          <w:rFonts w:ascii="Tahoma" w:hAnsi="Tahoma" w:cs="Tahoma"/>
          <w:b/>
          <w:sz w:val="24"/>
          <w:szCs w:val="24"/>
        </w:rPr>
        <w:t>odredbama</w:t>
      </w:r>
      <w:proofErr w:type="spellEnd"/>
      <w:r w:rsid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2532">
        <w:rPr>
          <w:rFonts w:ascii="Tahoma" w:hAnsi="Tahoma" w:cs="Tahoma"/>
          <w:b/>
          <w:sz w:val="24"/>
          <w:szCs w:val="24"/>
        </w:rPr>
        <w:t>Zakona</w:t>
      </w:r>
      <w:proofErr w:type="spellEnd"/>
      <w:r w:rsidRPr="001C2532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1C2532">
        <w:rPr>
          <w:rFonts w:ascii="Tahoma" w:hAnsi="Tahoma" w:cs="Tahoma"/>
          <w:b/>
          <w:sz w:val="24"/>
          <w:szCs w:val="24"/>
        </w:rPr>
        <w:t>zaštiti</w:t>
      </w:r>
      <w:proofErr w:type="spellEnd"/>
      <w:r w:rsidRPr="001C253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C2532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Pr="001C2532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1C2532">
        <w:rPr>
          <w:rFonts w:ascii="Tahoma" w:hAnsi="Tahoma" w:cs="Tahoma"/>
          <w:b/>
          <w:sz w:val="24"/>
          <w:szCs w:val="24"/>
        </w:rPr>
        <w:t>ličnosti</w:t>
      </w:r>
      <w:proofErr w:type="spellEnd"/>
      <w:r w:rsidR="001C2532">
        <w:rPr>
          <w:rFonts w:ascii="Tahoma" w:hAnsi="Tahoma" w:cs="Tahoma"/>
          <w:b/>
          <w:sz w:val="24"/>
          <w:szCs w:val="24"/>
        </w:rPr>
        <w:t>.</w:t>
      </w:r>
    </w:p>
    <w:p w:rsidR="00EC170B" w:rsidRDefault="00EC170B" w:rsidP="00CD2DB9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EC170B" w:rsidRPr="00DC510E" w:rsidRDefault="00EC170B" w:rsidP="00CD2DB9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CD2DB9" w:rsidRPr="00EC170B" w:rsidRDefault="00CD2DB9" w:rsidP="00EC170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r w:rsidRPr="00DC510E">
        <w:rPr>
          <w:rFonts w:ascii="Tahoma" w:hAnsi="Tahoma" w:cs="Tahoma"/>
          <w:b/>
          <w:sz w:val="24"/>
          <w:szCs w:val="24"/>
        </w:rPr>
        <w:t>nj</w:t>
      </w:r>
      <w:proofErr w:type="spellEnd"/>
      <w:r w:rsidRPr="00DC510E">
        <w:rPr>
          <w:rFonts w:ascii="Tahoma" w:hAnsi="Tahoma" w:cs="Tahoma"/>
          <w:b/>
          <w:sz w:val="24"/>
          <w:szCs w:val="24"/>
        </w:rPr>
        <w:t xml:space="preserve"> e</w:t>
      </w:r>
    </w:p>
    <w:p w:rsidR="0048395D" w:rsidRDefault="00CD2DB9" w:rsidP="00A31A2C">
      <w:pPr>
        <w:pStyle w:val="BodyText1"/>
        <w:shd w:val="clear" w:color="auto" w:fill="auto"/>
        <w:spacing w:after="236" w:line="276" w:lineRule="auto"/>
        <w:ind w:left="20" w:right="20"/>
        <w:rPr>
          <w:sz w:val="24"/>
          <w:szCs w:val="24"/>
        </w:rPr>
      </w:pPr>
      <w:proofErr w:type="gramStart"/>
      <w:r w:rsidRPr="00C94438">
        <w:rPr>
          <w:sz w:val="24"/>
          <w:szCs w:val="24"/>
        </w:rPr>
        <w:t xml:space="preserve">Dana </w:t>
      </w:r>
      <w:r w:rsidR="004C4A59">
        <w:rPr>
          <w:sz w:val="24"/>
          <w:szCs w:val="24"/>
        </w:rPr>
        <w:t>05.02.20</w:t>
      </w:r>
      <w:r w:rsidR="00074C4C">
        <w:rPr>
          <w:sz w:val="24"/>
          <w:szCs w:val="24"/>
        </w:rPr>
        <w:t>19</w:t>
      </w:r>
      <w:r w:rsidR="00EC170B">
        <w:rPr>
          <w:sz w:val="24"/>
          <w:szCs w:val="24"/>
        </w:rPr>
        <w:t xml:space="preserve">.godine </w:t>
      </w:r>
      <w:proofErr w:type="spellStart"/>
      <w:r w:rsidR="00EC170B">
        <w:rPr>
          <w:sz w:val="24"/>
          <w:szCs w:val="24"/>
        </w:rPr>
        <w:t>ovoj</w:t>
      </w:r>
      <w:proofErr w:type="spellEnd"/>
      <w:r w:rsidR="00EC170B">
        <w:rPr>
          <w:sz w:val="24"/>
          <w:szCs w:val="24"/>
        </w:rPr>
        <w:t xml:space="preserve"> </w:t>
      </w:r>
      <w:proofErr w:type="spellStart"/>
      <w:r w:rsidR="0086751F" w:rsidRPr="00C94438">
        <w:rPr>
          <w:sz w:val="24"/>
          <w:szCs w:val="24"/>
        </w:rPr>
        <w:t>Agenciji</w:t>
      </w:r>
      <w:proofErr w:type="spellEnd"/>
      <w:r w:rsidR="0086751F" w:rsidRPr="00C94438">
        <w:rPr>
          <w:sz w:val="24"/>
          <w:szCs w:val="24"/>
        </w:rPr>
        <w:t xml:space="preserve"> </w:t>
      </w:r>
      <w:proofErr w:type="spellStart"/>
      <w:r w:rsidR="0086751F" w:rsidRPr="00C94438">
        <w:rPr>
          <w:sz w:val="24"/>
          <w:szCs w:val="24"/>
        </w:rPr>
        <w:t>upućen</w:t>
      </w:r>
      <w:proofErr w:type="spellEnd"/>
      <w:r w:rsidR="0086751F" w:rsidRPr="00C94438">
        <w:rPr>
          <w:sz w:val="24"/>
          <w:szCs w:val="24"/>
        </w:rPr>
        <w:t xml:space="preserve"> je </w:t>
      </w:r>
      <w:proofErr w:type="spellStart"/>
      <w:r w:rsidR="0086751F" w:rsidRPr="00C94438">
        <w:rPr>
          <w:sz w:val="24"/>
          <w:szCs w:val="24"/>
        </w:rPr>
        <w:t>Zahtjev</w:t>
      </w:r>
      <w:proofErr w:type="spellEnd"/>
      <w:r w:rsidR="0086751F" w:rsidRPr="00C94438">
        <w:rPr>
          <w:sz w:val="24"/>
          <w:szCs w:val="24"/>
        </w:rPr>
        <w:t xml:space="preserve"> za </w:t>
      </w:r>
      <w:proofErr w:type="spellStart"/>
      <w:r w:rsidR="0086751F" w:rsidRPr="00C94438">
        <w:rPr>
          <w:sz w:val="24"/>
          <w:szCs w:val="24"/>
        </w:rPr>
        <w:t>davanje</w:t>
      </w:r>
      <w:proofErr w:type="spellEnd"/>
      <w:r w:rsidR="0086751F" w:rsidRPr="00C94438">
        <w:rPr>
          <w:sz w:val="24"/>
          <w:szCs w:val="24"/>
        </w:rPr>
        <w:t xml:space="preserve"> </w:t>
      </w:r>
      <w:proofErr w:type="spellStart"/>
      <w:r w:rsidR="0086751F" w:rsidRPr="00C94438">
        <w:rPr>
          <w:sz w:val="24"/>
          <w:szCs w:val="24"/>
        </w:rPr>
        <w:t>mišljenja</w:t>
      </w:r>
      <w:proofErr w:type="spellEnd"/>
      <w:r w:rsidR="0086751F" w:rsidRPr="00C94438">
        <w:rPr>
          <w:sz w:val="24"/>
          <w:szCs w:val="24"/>
        </w:rPr>
        <w:t xml:space="preserve"> </w:t>
      </w:r>
      <w:proofErr w:type="spellStart"/>
      <w:r w:rsidR="0086751F" w:rsidRPr="00C94438">
        <w:rPr>
          <w:sz w:val="24"/>
          <w:szCs w:val="24"/>
        </w:rPr>
        <w:t>od</w:t>
      </w:r>
      <w:proofErr w:type="spellEnd"/>
      <w:r w:rsidR="0086751F" w:rsidRPr="00C94438">
        <w:rPr>
          <w:sz w:val="24"/>
          <w:szCs w:val="24"/>
        </w:rPr>
        <w:t xml:space="preserve"> </w:t>
      </w:r>
      <w:proofErr w:type="spellStart"/>
      <w:r w:rsidR="0086751F" w:rsidRPr="00C94438">
        <w:rPr>
          <w:sz w:val="24"/>
          <w:szCs w:val="24"/>
        </w:rPr>
        <w:t>strane</w:t>
      </w:r>
      <w:proofErr w:type="spellEnd"/>
      <w:r w:rsidR="0086751F" w:rsidRPr="00C94438">
        <w:rPr>
          <w:sz w:val="24"/>
          <w:szCs w:val="24"/>
        </w:rPr>
        <w:t xml:space="preserve"> </w:t>
      </w:r>
      <w:proofErr w:type="spellStart"/>
      <w:r w:rsidR="00074C4C">
        <w:rPr>
          <w:sz w:val="24"/>
          <w:szCs w:val="24"/>
        </w:rPr>
        <w:t>Ministarstva</w:t>
      </w:r>
      <w:proofErr w:type="spellEnd"/>
      <w:r w:rsidR="00074C4C">
        <w:rPr>
          <w:sz w:val="24"/>
          <w:szCs w:val="24"/>
        </w:rPr>
        <w:t xml:space="preserve"> </w:t>
      </w:r>
      <w:proofErr w:type="spellStart"/>
      <w:r w:rsidR="00074C4C">
        <w:rPr>
          <w:sz w:val="24"/>
          <w:szCs w:val="24"/>
        </w:rPr>
        <w:t>finansija</w:t>
      </w:r>
      <w:proofErr w:type="spellEnd"/>
      <w:r w:rsidR="00074C4C">
        <w:rPr>
          <w:sz w:val="24"/>
          <w:szCs w:val="24"/>
        </w:rPr>
        <w:t xml:space="preserve"> / </w:t>
      </w:r>
      <w:proofErr w:type="spellStart"/>
      <w:r w:rsidR="00074C4C">
        <w:rPr>
          <w:sz w:val="24"/>
          <w:szCs w:val="24"/>
        </w:rPr>
        <w:t>Uprave</w:t>
      </w:r>
      <w:proofErr w:type="spellEnd"/>
      <w:r w:rsidR="00074C4C">
        <w:rPr>
          <w:sz w:val="24"/>
          <w:szCs w:val="24"/>
        </w:rPr>
        <w:t xml:space="preserve"> za </w:t>
      </w:r>
      <w:proofErr w:type="spellStart"/>
      <w:r w:rsidR="00074C4C">
        <w:rPr>
          <w:sz w:val="24"/>
          <w:szCs w:val="24"/>
        </w:rPr>
        <w:t>nekretnin</w:t>
      </w:r>
      <w:r w:rsidR="002D339A">
        <w:rPr>
          <w:sz w:val="24"/>
          <w:szCs w:val="24"/>
        </w:rPr>
        <w:t>e</w:t>
      </w:r>
      <w:proofErr w:type="spellEnd"/>
      <w:r w:rsidR="002D339A">
        <w:rPr>
          <w:sz w:val="24"/>
          <w:szCs w:val="24"/>
        </w:rPr>
        <w:t xml:space="preserve">, u </w:t>
      </w:r>
      <w:proofErr w:type="spellStart"/>
      <w:r w:rsidR="002D339A">
        <w:rPr>
          <w:sz w:val="24"/>
          <w:szCs w:val="24"/>
        </w:rPr>
        <w:t>kojem</w:t>
      </w:r>
      <w:proofErr w:type="spellEnd"/>
      <w:r w:rsidR="002D339A">
        <w:rPr>
          <w:sz w:val="24"/>
          <w:szCs w:val="24"/>
        </w:rPr>
        <w:t xml:space="preserve"> se, u </w:t>
      </w:r>
      <w:proofErr w:type="spellStart"/>
      <w:r w:rsidR="002D339A">
        <w:rPr>
          <w:sz w:val="24"/>
          <w:szCs w:val="24"/>
        </w:rPr>
        <w:t>bitnom</w:t>
      </w:r>
      <w:proofErr w:type="spellEnd"/>
      <w:r w:rsidR="002D339A">
        <w:rPr>
          <w:sz w:val="24"/>
          <w:szCs w:val="24"/>
        </w:rPr>
        <w:t xml:space="preserve">, </w:t>
      </w:r>
      <w:proofErr w:type="spellStart"/>
      <w:r w:rsidR="002D339A">
        <w:rPr>
          <w:sz w:val="24"/>
          <w:szCs w:val="24"/>
        </w:rPr>
        <w:t>navodi</w:t>
      </w:r>
      <w:proofErr w:type="spellEnd"/>
      <w:r w:rsidR="002D339A">
        <w:rPr>
          <w:sz w:val="24"/>
          <w:szCs w:val="24"/>
        </w:rPr>
        <w:t xml:space="preserve">: </w:t>
      </w:r>
      <w:r w:rsidR="00074C4C">
        <w:rPr>
          <w:sz w:val="24"/>
          <w:szCs w:val="24"/>
        </w:rPr>
        <w:t xml:space="preserve">da je </w:t>
      </w:r>
      <w:proofErr w:type="spellStart"/>
      <w:r w:rsidR="00074C4C">
        <w:rPr>
          <w:sz w:val="24"/>
          <w:szCs w:val="24"/>
        </w:rPr>
        <w:t>Uprava</w:t>
      </w:r>
      <w:proofErr w:type="spellEnd"/>
      <w:r w:rsidR="00074C4C">
        <w:rPr>
          <w:sz w:val="24"/>
          <w:szCs w:val="24"/>
        </w:rPr>
        <w:t xml:space="preserve"> za </w:t>
      </w:r>
      <w:proofErr w:type="spellStart"/>
      <w:r w:rsidR="00074C4C">
        <w:rPr>
          <w:sz w:val="24"/>
          <w:szCs w:val="24"/>
        </w:rPr>
        <w:t>nekretnine</w:t>
      </w:r>
      <w:proofErr w:type="spellEnd"/>
      <w:r w:rsidR="00074C4C">
        <w:rPr>
          <w:sz w:val="24"/>
          <w:szCs w:val="24"/>
        </w:rPr>
        <w:t xml:space="preserve"> u </w:t>
      </w:r>
      <w:proofErr w:type="spellStart"/>
      <w:r w:rsidR="00074C4C">
        <w:rPr>
          <w:sz w:val="24"/>
          <w:szCs w:val="24"/>
        </w:rPr>
        <w:t>prethodnom</w:t>
      </w:r>
      <w:proofErr w:type="spellEnd"/>
      <w:r w:rsidR="00074C4C">
        <w:rPr>
          <w:sz w:val="24"/>
          <w:szCs w:val="24"/>
        </w:rPr>
        <w:t xml:space="preserve"> </w:t>
      </w:r>
      <w:proofErr w:type="spellStart"/>
      <w:r w:rsidR="00074C4C">
        <w:rPr>
          <w:sz w:val="24"/>
          <w:szCs w:val="24"/>
        </w:rPr>
        <w:t>periodu</w:t>
      </w:r>
      <w:proofErr w:type="spellEnd"/>
      <w:r w:rsidR="00074C4C">
        <w:rPr>
          <w:sz w:val="24"/>
          <w:szCs w:val="24"/>
        </w:rPr>
        <w:t xml:space="preserve"> </w:t>
      </w:r>
      <w:proofErr w:type="spellStart"/>
      <w:r w:rsidR="00074C4C">
        <w:rPr>
          <w:sz w:val="24"/>
          <w:szCs w:val="24"/>
        </w:rPr>
        <w:t>implementirala</w:t>
      </w:r>
      <w:proofErr w:type="spellEnd"/>
      <w:r w:rsidR="00074C4C">
        <w:rPr>
          <w:sz w:val="24"/>
          <w:szCs w:val="24"/>
        </w:rPr>
        <w:t xml:space="preserve"> </w:t>
      </w:r>
      <w:proofErr w:type="spellStart"/>
      <w:r w:rsidR="00074C4C">
        <w:rPr>
          <w:sz w:val="24"/>
          <w:szCs w:val="24"/>
        </w:rPr>
        <w:t>projekat</w:t>
      </w:r>
      <w:proofErr w:type="spellEnd"/>
      <w:r w:rsidR="00074C4C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nadogradnje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softverskog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rješenja</w:t>
      </w:r>
      <w:proofErr w:type="spellEnd"/>
      <w:r w:rsidR="0048395D">
        <w:rPr>
          <w:sz w:val="24"/>
          <w:szCs w:val="24"/>
        </w:rPr>
        <w:t xml:space="preserve"> za </w:t>
      </w:r>
      <w:proofErr w:type="spellStart"/>
      <w:r w:rsidR="0048395D">
        <w:rPr>
          <w:sz w:val="24"/>
          <w:szCs w:val="24"/>
        </w:rPr>
        <w:t>potrebe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vođenja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katastarskih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evidencija</w:t>
      </w:r>
      <w:proofErr w:type="spellEnd"/>
      <w:r w:rsidR="0048395D">
        <w:rPr>
          <w:sz w:val="24"/>
          <w:szCs w:val="24"/>
        </w:rPr>
        <w:t xml:space="preserve">, </w:t>
      </w:r>
      <w:proofErr w:type="spellStart"/>
      <w:r w:rsidR="0048395D">
        <w:rPr>
          <w:sz w:val="24"/>
          <w:szCs w:val="24"/>
        </w:rPr>
        <w:t>sa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ciljem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poboljšanja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produkcionog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dijela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i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stvaranja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preduslova</w:t>
      </w:r>
      <w:proofErr w:type="spellEnd"/>
      <w:r w:rsidR="002D339A">
        <w:rPr>
          <w:sz w:val="24"/>
          <w:szCs w:val="24"/>
        </w:rPr>
        <w:t xml:space="preserve"> za </w:t>
      </w:r>
      <w:proofErr w:type="spellStart"/>
      <w:r w:rsidR="002D339A">
        <w:rPr>
          <w:sz w:val="24"/>
          <w:szCs w:val="24"/>
        </w:rPr>
        <w:t>razvoj</w:t>
      </w:r>
      <w:proofErr w:type="spellEnd"/>
      <w:r w:rsidR="002D339A">
        <w:rPr>
          <w:sz w:val="24"/>
          <w:szCs w:val="24"/>
        </w:rPr>
        <w:t xml:space="preserve"> e-</w:t>
      </w:r>
      <w:proofErr w:type="spellStart"/>
      <w:r w:rsidR="002D339A">
        <w:rPr>
          <w:sz w:val="24"/>
          <w:szCs w:val="24"/>
        </w:rPr>
        <w:t>servisa</w:t>
      </w:r>
      <w:proofErr w:type="spellEnd"/>
      <w:r w:rsidR="002D339A">
        <w:rPr>
          <w:sz w:val="24"/>
          <w:szCs w:val="24"/>
        </w:rPr>
        <w:t>; da je u</w:t>
      </w:r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cilju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implementacije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zaht</w:t>
      </w:r>
      <w:r w:rsidR="00841FD7">
        <w:rPr>
          <w:sz w:val="24"/>
          <w:szCs w:val="24"/>
        </w:rPr>
        <w:t>jeva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shodno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zakonskoj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regulativi</w:t>
      </w:r>
      <w:proofErr w:type="spellEnd"/>
      <w:r w:rsidR="0048395D">
        <w:rPr>
          <w:sz w:val="24"/>
          <w:szCs w:val="24"/>
        </w:rPr>
        <w:t xml:space="preserve">, u </w:t>
      </w:r>
      <w:proofErr w:type="spellStart"/>
      <w:r w:rsidR="0048395D">
        <w:rPr>
          <w:sz w:val="24"/>
          <w:szCs w:val="24"/>
        </w:rPr>
        <w:t>toku</w:t>
      </w:r>
      <w:proofErr w:type="spellEnd"/>
      <w:r w:rsidR="0048395D">
        <w:rPr>
          <w:sz w:val="24"/>
          <w:szCs w:val="24"/>
        </w:rPr>
        <w:t xml:space="preserve"> 2018.godine </w:t>
      </w:r>
      <w:proofErr w:type="spellStart"/>
      <w:r w:rsidR="0048395D">
        <w:rPr>
          <w:sz w:val="24"/>
          <w:szCs w:val="24"/>
        </w:rPr>
        <w:t>pripremljena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aplikacija</w:t>
      </w:r>
      <w:proofErr w:type="spellEnd"/>
      <w:r w:rsidR="0048395D">
        <w:rPr>
          <w:sz w:val="24"/>
          <w:szCs w:val="24"/>
        </w:rPr>
        <w:t xml:space="preserve"> </w:t>
      </w:r>
      <w:r w:rsidR="002D339A">
        <w:rPr>
          <w:sz w:val="24"/>
          <w:szCs w:val="24"/>
        </w:rPr>
        <w:t xml:space="preserve">za </w:t>
      </w:r>
      <w:proofErr w:type="spellStart"/>
      <w:r w:rsidR="002D339A">
        <w:rPr>
          <w:sz w:val="24"/>
          <w:szCs w:val="24"/>
        </w:rPr>
        <w:t>preuzimanje</w:t>
      </w:r>
      <w:proofErr w:type="spellEnd"/>
      <w:r w:rsidR="0048395D">
        <w:rPr>
          <w:sz w:val="24"/>
          <w:szCs w:val="24"/>
        </w:rPr>
        <w:t xml:space="preserve"> e-</w:t>
      </w:r>
      <w:proofErr w:type="spellStart"/>
      <w:r w:rsidR="0048395D">
        <w:rPr>
          <w:sz w:val="24"/>
          <w:szCs w:val="24"/>
        </w:rPr>
        <w:t>potpisanog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lista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nepokretnosti</w:t>
      </w:r>
      <w:proofErr w:type="spellEnd"/>
      <w:r w:rsidR="0048395D">
        <w:rPr>
          <w:sz w:val="24"/>
          <w:szCs w:val="24"/>
        </w:rPr>
        <w:t>/</w:t>
      </w:r>
      <w:proofErr w:type="spellStart"/>
      <w:r w:rsidR="0048395D">
        <w:rPr>
          <w:sz w:val="24"/>
          <w:szCs w:val="24"/>
        </w:rPr>
        <w:t>posjedovnog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lista</w:t>
      </w:r>
      <w:proofErr w:type="spellEnd"/>
      <w:r w:rsidR="0048395D">
        <w:rPr>
          <w:sz w:val="24"/>
          <w:szCs w:val="24"/>
        </w:rPr>
        <w:t xml:space="preserve">, </w:t>
      </w:r>
      <w:proofErr w:type="spellStart"/>
      <w:r w:rsidR="0048395D">
        <w:rPr>
          <w:sz w:val="24"/>
          <w:szCs w:val="24"/>
        </w:rPr>
        <w:t>odnosno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uvjerenja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uz</w:t>
      </w:r>
      <w:proofErr w:type="spellEnd"/>
      <w:r w:rsidR="0048395D">
        <w:rPr>
          <w:sz w:val="24"/>
          <w:szCs w:val="24"/>
        </w:rPr>
        <w:t xml:space="preserve"> “</w:t>
      </w:r>
      <w:proofErr w:type="spellStart"/>
      <w:r w:rsidR="0048395D">
        <w:rPr>
          <w:sz w:val="24"/>
          <w:szCs w:val="24"/>
        </w:rPr>
        <w:t>kvalifikovani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certifikat</w:t>
      </w:r>
      <w:proofErr w:type="spellEnd"/>
      <w:r w:rsidR="0048395D">
        <w:rPr>
          <w:sz w:val="24"/>
          <w:szCs w:val="24"/>
        </w:rPr>
        <w:t xml:space="preserve"> za </w:t>
      </w:r>
      <w:proofErr w:type="spellStart"/>
      <w:r w:rsidR="0048395D">
        <w:rPr>
          <w:sz w:val="24"/>
          <w:szCs w:val="24"/>
        </w:rPr>
        <w:t>kvalifikovani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elektronski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potpis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i</w:t>
      </w:r>
      <w:r w:rsidR="002D339A">
        <w:rPr>
          <w:sz w:val="24"/>
          <w:szCs w:val="24"/>
        </w:rPr>
        <w:t>zdat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na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kriptografskom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tokenu</w:t>
      </w:r>
      <w:proofErr w:type="spellEnd"/>
      <w:r w:rsidR="002D339A">
        <w:rPr>
          <w:sz w:val="24"/>
          <w:szCs w:val="24"/>
        </w:rPr>
        <w:t xml:space="preserve">”; </w:t>
      </w:r>
      <w:r w:rsidR="0048395D">
        <w:rPr>
          <w:sz w:val="24"/>
          <w:szCs w:val="24"/>
        </w:rPr>
        <w:t xml:space="preserve">da </w:t>
      </w:r>
      <w:r w:rsidR="002D339A">
        <w:rPr>
          <w:sz w:val="24"/>
          <w:szCs w:val="24"/>
        </w:rPr>
        <w:t>je</w:t>
      </w:r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Uprava</w:t>
      </w:r>
      <w:proofErr w:type="spellEnd"/>
      <w:r w:rsidR="0048395D">
        <w:rPr>
          <w:sz w:val="24"/>
          <w:szCs w:val="24"/>
        </w:rPr>
        <w:t xml:space="preserve"> za </w:t>
      </w:r>
      <w:proofErr w:type="spellStart"/>
      <w:r w:rsidR="0048395D">
        <w:rPr>
          <w:sz w:val="24"/>
          <w:szCs w:val="24"/>
        </w:rPr>
        <w:t>nekretnine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obezbije</w:t>
      </w:r>
      <w:r w:rsidR="00841FD7">
        <w:rPr>
          <w:sz w:val="24"/>
          <w:szCs w:val="24"/>
        </w:rPr>
        <w:t>di</w:t>
      </w:r>
      <w:r w:rsidR="002D339A">
        <w:rPr>
          <w:sz w:val="24"/>
          <w:szCs w:val="24"/>
        </w:rPr>
        <w:t>la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pretragu</w:t>
      </w:r>
      <w:proofErr w:type="spellEnd"/>
      <w:r w:rsidR="0048395D">
        <w:rPr>
          <w:sz w:val="24"/>
          <w:szCs w:val="24"/>
        </w:rPr>
        <w:t xml:space="preserve"> on-line </w:t>
      </w:r>
      <w:proofErr w:type="spellStart"/>
      <w:r w:rsidR="0048395D">
        <w:rPr>
          <w:sz w:val="24"/>
          <w:szCs w:val="24"/>
        </w:rPr>
        <w:t>podataka</w:t>
      </w:r>
      <w:proofErr w:type="spellEnd"/>
      <w:r w:rsidR="0048395D">
        <w:rPr>
          <w:sz w:val="24"/>
          <w:szCs w:val="24"/>
        </w:rPr>
        <w:t xml:space="preserve"> u </w:t>
      </w:r>
      <w:proofErr w:type="spellStart"/>
      <w:r w:rsidR="0048395D">
        <w:rPr>
          <w:sz w:val="24"/>
          <w:szCs w:val="24"/>
        </w:rPr>
        <w:t>realnom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vremenu</w:t>
      </w:r>
      <w:proofErr w:type="spellEnd"/>
      <w:r w:rsidR="0048395D">
        <w:rPr>
          <w:sz w:val="24"/>
          <w:szCs w:val="24"/>
        </w:rPr>
        <w:t xml:space="preserve">, </w:t>
      </w:r>
      <w:proofErr w:type="spellStart"/>
      <w:r w:rsidR="0048395D">
        <w:rPr>
          <w:sz w:val="24"/>
          <w:szCs w:val="24"/>
        </w:rPr>
        <w:t>koji</w:t>
      </w:r>
      <w:proofErr w:type="spellEnd"/>
      <w:r w:rsidR="0048395D">
        <w:rPr>
          <w:sz w:val="24"/>
          <w:szCs w:val="24"/>
        </w:rPr>
        <w:t xml:space="preserve"> se </w:t>
      </w:r>
      <w:proofErr w:type="spellStart"/>
      <w:r w:rsidR="0048395D">
        <w:rPr>
          <w:sz w:val="24"/>
          <w:szCs w:val="24"/>
        </w:rPr>
        <w:t>odnose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na</w:t>
      </w:r>
      <w:proofErr w:type="spellEnd"/>
      <w:r w:rsidR="0048395D">
        <w:rPr>
          <w:sz w:val="24"/>
          <w:szCs w:val="24"/>
        </w:rPr>
        <w:t>:</w:t>
      </w:r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vlasničku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strukturu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sagla</w:t>
      </w:r>
      <w:r w:rsidR="00841FD7">
        <w:rPr>
          <w:sz w:val="24"/>
          <w:szCs w:val="24"/>
        </w:rPr>
        <w:t>s</w:t>
      </w:r>
      <w:r w:rsidR="00B164ED">
        <w:rPr>
          <w:sz w:val="24"/>
          <w:szCs w:val="24"/>
        </w:rPr>
        <w:t>no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 w:rsidRPr="00B164ED">
        <w:rPr>
          <w:sz w:val="24"/>
          <w:szCs w:val="24"/>
        </w:rPr>
        <w:t>zakons</w:t>
      </w:r>
      <w:r w:rsidR="00B164ED" w:rsidRPr="00B164ED">
        <w:rPr>
          <w:sz w:val="24"/>
          <w:szCs w:val="24"/>
        </w:rPr>
        <w:t>koj</w:t>
      </w:r>
      <w:proofErr w:type="spellEnd"/>
      <w:r w:rsidR="00B164ED" w:rsidRPr="00B164ED">
        <w:rPr>
          <w:sz w:val="24"/>
          <w:szCs w:val="24"/>
        </w:rPr>
        <w:t xml:space="preserve"> </w:t>
      </w:r>
      <w:proofErr w:type="spellStart"/>
      <w:r w:rsidR="00B164ED" w:rsidRPr="00B164ED">
        <w:rPr>
          <w:sz w:val="24"/>
          <w:szCs w:val="24"/>
        </w:rPr>
        <w:t>regulativi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po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jmbg</w:t>
      </w:r>
      <w:proofErr w:type="spellEnd"/>
      <w:r w:rsidR="0048395D">
        <w:rPr>
          <w:sz w:val="24"/>
          <w:szCs w:val="24"/>
        </w:rPr>
        <w:t>/</w:t>
      </w:r>
      <w:proofErr w:type="spellStart"/>
      <w:r w:rsidR="0048395D">
        <w:rPr>
          <w:sz w:val="24"/>
          <w:szCs w:val="24"/>
        </w:rPr>
        <w:t>br.pasoša</w:t>
      </w:r>
      <w:proofErr w:type="spellEnd"/>
      <w:r w:rsidR="0048395D">
        <w:rPr>
          <w:sz w:val="24"/>
          <w:szCs w:val="24"/>
        </w:rPr>
        <w:t xml:space="preserve">, </w:t>
      </w:r>
      <w:proofErr w:type="spellStart"/>
      <w:r w:rsidR="0048395D">
        <w:rPr>
          <w:sz w:val="24"/>
          <w:szCs w:val="24"/>
        </w:rPr>
        <w:t>br.nepokretnosti</w:t>
      </w:r>
      <w:proofErr w:type="spellEnd"/>
      <w:r w:rsidR="0048395D">
        <w:rPr>
          <w:sz w:val="24"/>
          <w:szCs w:val="24"/>
        </w:rPr>
        <w:t xml:space="preserve">: LN/PL </w:t>
      </w:r>
      <w:proofErr w:type="spellStart"/>
      <w:r w:rsidR="0048395D">
        <w:rPr>
          <w:sz w:val="24"/>
          <w:szCs w:val="24"/>
        </w:rPr>
        <w:t>ili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broju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katastarske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parcele</w:t>
      </w:r>
      <w:proofErr w:type="spellEnd"/>
      <w:r w:rsidR="00841FD7">
        <w:rPr>
          <w:sz w:val="24"/>
          <w:szCs w:val="24"/>
        </w:rPr>
        <w:t xml:space="preserve">; </w:t>
      </w:r>
      <w:proofErr w:type="spellStart"/>
      <w:r w:rsidR="00841FD7">
        <w:rPr>
          <w:sz w:val="24"/>
          <w:szCs w:val="24"/>
        </w:rPr>
        <w:t>zbog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postojanja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tzv</w:t>
      </w:r>
      <w:proofErr w:type="spellEnd"/>
      <w:r w:rsidR="00841FD7">
        <w:rPr>
          <w:sz w:val="24"/>
          <w:szCs w:val="24"/>
        </w:rPr>
        <w:t>.</w:t>
      </w:r>
      <w:proofErr w:type="gramEnd"/>
      <w:r w:rsidR="00841FD7">
        <w:rPr>
          <w:sz w:val="24"/>
          <w:szCs w:val="24"/>
        </w:rPr>
        <w:t xml:space="preserve"> </w:t>
      </w:r>
      <w:proofErr w:type="spellStart"/>
      <w:proofErr w:type="gramStart"/>
      <w:r w:rsidR="00841FD7">
        <w:rPr>
          <w:sz w:val="24"/>
          <w:szCs w:val="24"/>
        </w:rPr>
        <w:t>p</w:t>
      </w:r>
      <w:r w:rsidR="0048395D">
        <w:rPr>
          <w:sz w:val="24"/>
          <w:szCs w:val="24"/>
        </w:rPr>
        <w:t>rivremenih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brojeva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omogućena</w:t>
      </w:r>
      <w:proofErr w:type="spellEnd"/>
      <w:r w:rsidR="0048395D">
        <w:rPr>
          <w:sz w:val="24"/>
          <w:szCs w:val="24"/>
        </w:rPr>
        <w:t xml:space="preserve"> je </w:t>
      </w:r>
      <w:proofErr w:type="spellStart"/>
      <w:r w:rsidR="0048395D">
        <w:rPr>
          <w:sz w:val="24"/>
          <w:szCs w:val="24"/>
        </w:rPr>
        <w:t>i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pretraga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po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nazivu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nosioca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prava</w:t>
      </w:r>
      <w:proofErr w:type="spellEnd"/>
      <w:r w:rsidR="0048395D">
        <w:rPr>
          <w:sz w:val="24"/>
          <w:szCs w:val="24"/>
        </w:rPr>
        <w:t xml:space="preserve">, </w:t>
      </w:r>
      <w:proofErr w:type="spellStart"/>
      <w:r w:rsidR="0048395D">
        <w:rPr>
          <w:sz w:val="24"/>
          <w:szCs w:val="24"/>
        </w:rPr>
        <w:t>ali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isključivo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saglasno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ovlašćenjima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i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nadležnostima</w:t>
      </w:r>
      <w:proofErr w:type="spellEnd"/>
      <w:r w:rsidR="0048395D">
        <w:rPr>
          <w:sz w:val="24"/>
          <w:szCs w:val="24"/>
        </w:rPr>
        <w:t xml:space="preserve"> za </w:t>
      </w:r>
      <w:proofErr w:type="spellStart"/>
      <w:r w:rsidR="0048395D">
        <w:rPr>
          <w:sz w:val="24"/>
          <w:szCs w:val="24"/>
        </w:rPr>
        <w:t>obavljanje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poslova</w:t>
      </w:r>
      <w:proofErr w:type="spellEnd"/>
      <w:r w:rsidR="002D339A">
        <w:rPr>
          <w:sz w:val="24"/>
          <w:szCs w:val="24"/>
        </w:rPr>
        <w:t xml:space="preserve">; </w:t>
      </w:r>
      <w:proofErr w:type="spellStart"/>
      <w:r w:rsidR="002D339A">
        <w:rPr>
          <w:sz w:val="24"/>
          <w:szCs w:val="24"/>
        </w:rPr>
        <w:t>p</w:t>
      </w:r>
      <w:r w:rsidR="0048395D">
        <w:rPr>
          <w:sz w:val="24"/>
          <w:szCs w:val="24"/>
        </w:rPr>
        <w:t>regled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aktivnih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zahtjeva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sa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ciljem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onemogućavanja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zloupotrebe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transakcije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iste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nepokrenosti</w:t>
      </w:r>
      <w:proofErr w:type="spellEnd"/>
      <w:r w:rsidR="0048395D">
        <w:rPr>
          <w:sz w:val="24"/>
          <w:szCs w:val="24"/>
        </w:rPr>
        <w:t xml:space="preserve"> </w:t>
      </w:r>
      <w:proofErr w:type="spellStart"/>
      <w:r w:rsidR="0048395D">
        <w:rPr>
          <w:sz w:val="24"/>
          <w:szCs w:val="24"/>
        </w:rPr>
        <w:t>više</w:t>
      </w:r>
      <w:proofErr w:type="spellEnd"/>
      <w:r w:rsidR="0048395D">
        <w:rPr>
          <w:sz w:val="24"/>
          <w:szCs w:val="24"/>
        </w:rPr>
        <w:t xml:space="preserve"> puta; </w:t>
      </w:r>
      <w:proofErr w:type="spellStart"/>
      <w:r w:rsidR="00A24ED4">
        <w:rPr>
          <w:sz w:val="24"/>
          <w:szCs w:val="24"/>
        </w:rPr>
        <w:t>praćenje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statusa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rješavanja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zahtjeva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na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osnovu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dobijenog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koda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prilikom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predaje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zahtjeva</w:t>
      </w:r>
      <w:proofErr w:type="spellEnd"/>
      <w:r w:rsidR="002D339A">
        <w:rPr>
          <w:sz w:val="24"/>
          <w:szCs w:val="24"/>
        </w:rPr>
        <w:t>;</w:t>
      </w:r>
      <w:r w:rsidR="00A24ED4">
        <w:rPr>
          <w:sz w:val="24"/>
          <w:szCs w:val="24"/>
        </w:rPr>
        <w:t xml:space="preserve"> da </w:t>
      </w:r>
      <w:proofErr w:type="spellStart"/>
      <w:r w:rsidR="00A24ED4">
        <w:rPr>
          <w:sz w:val="24"/>
          <w:szCs w:val="24"/>
        </w:rPr>
        <w:t>korišćenje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postojeće</w:t>
      </w:r>
      <w:proofErr w:type="spellEnd"/>
      <w:r w:rsidR="00A24ED4">
        <w:rPr>
          <w:sz w:val="24"/>
          <w:szCs w:val="24"/>
        </w:rPr>
        <w:t xml:space="preserve"> web </w:t>
      </w:r>
      <w:proofErr w:type="spellStart"/>
      <w:r w:rsidR="00A24ED4">
        <w:rPr>
          <w:sz w:val="24"/>
          <w:szCs w:val="24"/>
        </w:rPr>
        <w:t>alikacije</w:t>
      </w:r>
      <w:proofErr w:type="spellEnd"/>
      <w:r w:rsidR="00A24ED4">
        <w:rPr>
          <w:sz w:val="24"/>
          <w:szCs w:val="24"/>
        </w:rPr>
        <w:t xml:space="preserve"> e-</w:t>
      </w:r>
      <w:proofErr w:type="spellStart"/>
      <w:r w:rsidR="00A24ED4">
        <w:rPr>
          <w:sz w:val="24"/>
          <w:szCs w:val="24"/>
        </w:rPr>
        <w:t>servisa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katastarski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podaci</w:t>
      </w:r>
      <w:proofErr w:type="spellEnd"/>
      <w:r w:rsidR="00A24ED4">
        <w:rPr>
          <w:sz w:val="24"/>
          <w:szCs w:val="24"/>
        </w:rPr>
        <w:t xml:space="preserve"> </w:t>
      </w:r>
      <w:r w:rsidR="00B164ED" w:rsidRPr="00B164ED">
        <w:rPr>
          <w:sz w:val="24"/>
          <w:szCs w:val="24"/>
        </w:rPr>
        <w:t>(</w:t>
      </w:r>
      <w:proofErr w:type="spellStart"/>
      <w:r w:rsidR="00A24ED4" w:rsidRPr="00B164ED">
        <w:rPr>
          <w:sz w:val="24"/>
          <w:szCs w:val="24"/>
        </w:rPr>
        <w:t>preuzimanje</w:t>
      </w:r>
      <w:proofErr w:type="spellEnd"/>
      <w:r w:rsidR="00A24ED4" w:rsidRPr="00B164ED">
        <w:rPr>
          <w:sz w:val="24"/>
          <w:szCs w:val="24"/>
        </w:rPr>
        <w:t xml:space="preserve"> </w:t>
      </w:r>
      <w:proofErr w:type="spellStart"/>
      <w:r w:rsidR="00A24ED4" w:rsidRPr="00B164ED">
        <w:rPr>
          <w:sz w:val="24"/>
          <w:szCs w:val="24"/>
        </w:rPr>
        <w:t>prepisa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ili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izvoda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listova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ne</w:t>
      </w:r>
      <w:r w:rsidR="00A24ED4">
        <w:rPr>
          <w:sz w:val="24"/>
          <w:szCs w:val="24"/>
        </w:rPr>
        <w:t>pokretnosti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lastRenderedPageBreak/>
        <w:t>posjedovnih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listova</w:t>
      </w:r>
      <w:proofErr w:type="spellEnd"/>
      <w:r w:rsidR="002D339A">
        <w:rPr>
          <w:sz w:val="24"/>
          <w:szCs w:val="24"/>
        </w:rPr>
        <w:t xml:space="preserve"> </w:t>
      </w:r>
      <w:r w:rsidR="00841FD7">
        <w:rPr>
          <w:sz w:val="24"/>
          <w:szCs w:val="24"/>
        </w:rPr>
        <w:t xml:space="preserve">u </w:t>
      </w:r>
      <w:proofErr w:type="spellStart"/>
      <w:r w:rsidR="00841FD7">
        <w:rPr>
          <w:sz w:val="24"/>
          <w:szCs w:val="24"/>
        </w:rPr>
        <w:t>formi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elektronskog</w:t>
      </w:r>
      <w:proofErr w:type="spellEnd"/>
      <w:r w:rsidR="00841FD7">
        <w:rPr>
          <w:sz w:val="24"/>
          <w:szCs w:val="24"/>
        </w:rPr>
        <w:t xml:space="preserve"> </w:t>
      </w:r>
      <w:proofErr w:type="spellStart"/>
      <w:r w:rsidR="00841FD7">
        <w:rPr>
          <w:sz w:val="24"/>
          <w:szCs w:val="24"/>
        </w:rPr>
        <w:t>do</w:t>
      </w:r>
      <w:r w:rsidR="00A24ED4">
        <w:rPr>
          <w:sz w:val="24"/>
          <w:szCs w:val="24"/>
        </w:rPr>
        <w:t>kumenta</w:t>
      </w:r>
      <w:proofErr w:type="spellEnd"/>
      <w:r w:rsidR="00B164ED">
        <w:rPr>
          <w:sz w:val="24"/>
          <w:szCs w:val="24"/>
        </w:rPr>
        <w:t>)</w:t>
      </w:r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koji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sadrži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elektro</w:t>
      </w:r>
      <w:r w:rsidR="00841FD7">
        <w:rPr>
          <w:sz w:val="24"/>
          <w:szCs w:val="24"/>
        </w:rPr>
        <w:t>nsk</w:t>
      </w:r>
      <w:r w:rsidR="00A24ED4">
        <w:rPr>
          <w:sz w:val="24"/>
          <w:szCs w:val="24"/>
        </w:rPr>
        <w:t>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pečat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Uprave</w:t>
      </w:r>
      <w:proofErr w:type="spellEnd"/>
      <w:r w:rsidR="00A24ED4">
        <w:rPr>
          <w:sz w:val="24"/>
          <w:szCs w:val="24"/>
        </w:rPr>
        <w:t xml:space="preserve"> za </w:t>
      </w:r>
      <w:proofErr w:type="spellStart"/>
      <w:r w:rsidR="00A24ED4">
        <w:rPr>
          <w:sz w:val="24"/>
          <w:szCs w:val="24"/>
        </w:rPr>
        <w:t>nekretnine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uklj</w:t>
      </w:r>
      <w:r w:rsidR="00841FD7">
        <w:rPr>
          <w:sz w:val="24"/>
          <w:szCs w:val="24"/>
        </w:rPr>
        <w:t>u</w:t>
      </w:r>
      <w:r w:rsidR="00A24ED4">
        <w:rPr>
          <w:sz w:val="24"/>
          <w:szCs w:val="24"/>
        </w:rPr>
        <w:t>čuje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pristup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ličnim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podacima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registrovanih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imalaca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prava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na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nepokretnostima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svim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korisnicima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navedenih</w:t>
      </w:r>
      <w:proofErr w:type="spellEnd"/>
      <w:r w:rsidR="00A24ED4">
        <w:rPr>
          <w:sz w:val="24"/>
          <w:szCs w:val="24"/>
        </w:rPr>
        <w:t xml:space="preserve"> u </w:t>
      </w:r>
      <w:proofErr w:type="spellStart"/>
      <w:r w:rsidR="00A24ED4">
        <w:rPr>
          <w:sz w:val="24"/>
          <w:szCs w:val="24"/>
        </w:rPr>
        <w:t>članu</w:t>
      </w:r>
      <w:proofErr w:type="spellEnd"/>
      <w:r w:rsidR="00A24ED4">
        <w:rPr>
          <w:sz w:val="24"/>
          <w:szCs w:val="24"/>
        </w:rPr>
        <w:t xml:space="preserve"> 155a (</w:t>
      </w:r>
      <w:proofErr w:type="spellStart"/>
      <w:r w:rsidR="00A24ED4">
        <w:rPr>
          <w:sz w:val="24"/>
          <w:szCs w:val="24"/>
        </w:rPr>
        <w:t>organi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državne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uprave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organima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lokalne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samouprave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pravnim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licima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koja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obavljaju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poslove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od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javnog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inter</w:t>
      </w:r>
      <w:r w:rsidR="002D339A">
        <w:rPr>
          <w:sz w:val="24"/>
          <w:szCs w:val="24"/>
        </w:rPr>
        <w:t>esa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i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notarima</w:t>
      </w:r>
      <w:proofErr w:type="spellEnd"/>
      <w:r w:rsidR="002D339A">
        <w:rPr>
          <w:sz w:val="24"/>
          <w:szCs w:val="24"/>
        </w:rPr>
        <w:t xml:space="preserve">); da je </w:t>
      </w:r>
      <w:proofErr w:type="spellStart"/>
      <w:r w:rsidR="002D339A">
        <w:rPr>
          <w:sz w:val="24"/>
          <w:szCs w:val="24"/>
        </w:rPr>
        <w:t>Uprava</w:t>
      </w:r>
      <w:proofErr w:type="spellEnd"/>
      <w:r w:rsidR="002D339A">
        <w:rPr>
          <w:sz w:val="24"/>
          <w:szCs w:val="24"/>
        </w:rPr>
        <w:t xml:space="preserve"> za </w:t>
      </w:r>
      <w:proofErr w:type="spellStart"/>
      <w:r w:rsidR="002D339A">
        <w:rPr>
          <w:sz w:val="24"/>
          <w:szCs w:val="24"/>
        </w:rPr>
        <w:t>nekretnine</w:t>
      </w:r>
      <w:proofErr w:type="spellEnd"/>
      <w:r w:rsidR="00A24ED4">
        <w:rPr>
          <w:sz w:val="24"/>
          <w:szCs w:val="24"/>
        </w:rPr>
        <w:t xml:space="preserve"> u </w:t>
      </w:r>
      <w:proofErr w:type="spellStart"/>
      <w:r w:rsidR="00A24ED4">
        <w:rPr>
          <w:sz w:val="24"/>
          <w:szCs w:val="24"/>
        </w:rPr>
        <w:t>obavezi</w:t>
      </w:r>
      <w:proofErr w:type="spellEnd"/>
      <w:r w:rsidR="00A24ED4">
        <w:rPr>
          <w:sz w:val="24"/>
          <w:szCs w:val="24"/>
        </w:rPr>
        <w:t xml:space="preserve"> da </w:t>
      </w:r>
      <w:proofErr w:type="spellStart"/>
      <w:r w:rsidR="00A24ED4">
        <w:rPr>
          <w:sz w:val="24"/>
          <w:szCs w:val="24"/>
        </w:rPr>
        <w:t>čuva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informacije</w:t>
      </w:r>
      <w:proofErr w:type="spellEnd"/>
      <w:r w:rsidR="00A24ED4">
        <w:rPr>
          <w:sz w:val="24"/>
          <w:szCs w:val="24"/>
        </w:rPr>
        <w:t xml:space="preserve"> o </w:t>
      </w:r>
      <w:proofErr w:type="spellStart"/>
      <w:r w:rsidR="00A24ED4">
        <w:rPr>
          <w:sz w:val="24"/>
          <w:szCs w:val="24"/>
        </w:rPr>
        <w:t>svim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aktivnostima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koje</w:t>
      </w:r>
      <w:proofErr w:type="spellEnd"/>
      <w:r w:rsidR="00A24ED4">
        <w:rPr>
          <w:sz w:val="24"/>
          <w:szCs w:val="24"/>
        </w:rPr>
        <w:t xml:space="preserve"> se </w:t>
      </w:r>
      <w:proofErr w:type="spellStart"/>
      <w:r w:rsidR="00A24ED4">
        <w:rPr>
          <w:sz w:val="24"/>
          <w:szCs w:val="24"/>
        </w:rPr>
        <w:t>izvršavaju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na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sistemu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sa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dod</w:t>
      </w:r>
      <w:r w:rsidR="002D339A">
        <w:rPr>
          <w:sz w:val="24"/>
          <w:szCs w:val="24"/>
        </w:rPr>
        <w:t>ijeljenim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korisničkim</w:t>
      </w:r>
      <w:proofErr w:type="spellEnd"/>
      <w:r w:rsidR="002D339A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nalozima</w:t>
      </w:r>
      <w:proofErr w:type="spellEnd"/>
      <w:r w:rsidR="002D339A">
        <w:rPr>
          <w:sz w:val="24"/>
          <w:szCs w:val="24"/>
        </w:rPr>
        <w:t xml:space="preserve">; da </w:t>
      </w:r>
      <w:proofErr w:type="spellStart"/>
      <w:r w:rsidR="002D339A">
        <w:rPr>
          <w:sz w:val="24"/>
          <w:szCs w:val="24"/>
        </w:rPr>
        <w:t>s</w:t>
      </w:r>
      <w:r w:rsidR="00A24ED4">
        <w:rPr>
          <w:sz w:val="24"/>
          <w:szCs w:val="24"/>
        </w:rPr>
        <w:t>istem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2D339A">
        <w:rPr>
          <w:sz w:val="24"/>
          <w:szCs w:val="24"/>
        </w:rPr>
        <w:t>omogu</w:t>
      </w:r>
      <w:proofErr w:type="spellEnd"/>
      <w:r w:rsidR="002D339A">
        <w:rPr>
          <w:sz w:val="24"/>
          <w:szCs w:val="24"/>
          <w:lang w:val="sr-Latn-ME"/>
        </w:rPr>
        <w:t>ćava</w:t>
      </w:r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uvid</w:t>
      </w:r>
      <w:proofErr w:type="spellEnd"/>
      <w:r w:rsidR="00A24ED4">
        <w:rPr>
          <w:sz w:val="24"/>
          <w:szCs w:val="24"/>
        </w:rPr>
        <w:t xml:space="preserve"> u </w:t>
      </w:r>
      <w:proofErr w:type="spellStart"/>
      <w:r w:rsidR="00A24ED4">
        <w:rPr>
          <w:sz w:val="24"/>
          <w:szCs w:val="24"/>
        </w:rPr>
        <w:t>sve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aktivnosti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sa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datim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korisničkim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nalogom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što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uključuje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pregled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preuzimanih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odnosno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pregledanih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podataka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na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osnovu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pretrage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po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naznačenim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atributima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kao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naplatu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preuzete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dokumentacije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saglasno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zakonskoj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regulativi</w:t>
      </w:r>
      <w:proofErr w:type="spellEnd"/>
      <w:r w:rsidR="00A24ED4">
        <w:rPr>
          <w:sz w:val="24"/>
          <w:szCs w:val="24"/>
        </w:rPr>
        <w:t>.</w:t>
      </w:r>
      <w:proofErr w:type="gramEnd"/>
      <w:r w:rsidR="00A24ED4">
        <w:rPr>
          <w:sz w:val="24"/>
          <w:szCs w:val="24"/>
        </w:rPr>
        <w:t xml:space="preserve"> Na </w:t>
      </w:r>
      <w:proofErr w:type="spellStart"/>
      <w:r w:rsidR="00A24ED4">
        <w:rPr>
          <w:sz w:val="24"/>
          <w:szCs w:val="24"/>
        </w:rPr>
        <w:t>kraju</w:t>
      </w:r>
      <w:proofErr w:type="spellEnd"/>
      <w:r w:rsidR="00A24ED4">
        <w:rPr>
          <w:sz w:val="24"/>
          <w:szCs w:val="24"/>
        </w:rPr>
        <w:t xml:space="preserve"> se </w:t>
      </w:r>
      <w:proofErr w:type="spellStart"/>
      <w:r w:rsidR="00A24ED4">
        <w:rPr>
          <w:sz w:val="24"/>
          <w:szCs w:val="24"/>
        </w:rPr>
        <w:t>zaključuje</w:t>
      </w:r>
      <w:proofErr w:type="spellEnd"/>
      <w:r w:rsidR="00A24ED4">
        <w:rPr>
          <w:sz w:val="24"/>
          <w:szCs w:val="24"/>
        </w:rPr>
        <w:t xml:space="preserve"> da </w:t>
      </w:r>
      <w:r w:rsidR="003F0C88">
        <w:rPr>
          <w:sz w:val="24"/>
          <w:szCs w:val="24"/>
        </w:rPr>
        <w:t xml:space="preserve">je </w:t>
      </w:r>
      <w:proofErr w:type="spellStart"/>
      <w:r w:rsidR="00A24ED4">
        <w:rPr>
          <w:sz w:val="24"/>
          <w:szCs w:val="24"/>
        </w:rPr>
        <w:t>značaj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korišćenja</w:t>
      </w:r>
      <w:proofErr w:type="spellEnd"/>
      <w:r w:rsidR="00A24ED4">
        <w:rPr>
          <w:sz w:val="24"/>
          <w:szCs w:val="24"/>
        </w:rPr>
        <w:t xml:space="preserve"> e-</w:t>
      </w:r>
      <w:proofErr w:type="spellStart"/>
      <w:r w:rsidR="00A24ED4">
        <w:rPr>
          <w:sz w:val="24"/>
          <w:szCs w:val="24"/>
        </w:rPr>
        <w:t>servisa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preuzimanje</w:t>
      </w:r>
      <w:proofErr w:type="spellEnd"/>
      <w:r w:rsidR="00A24ED4">
        <w:rPr>
          <w:sz w:val="24"/>
          <w:szCs w:val="24"/>
        </w:rPr>
        <w:t xml:space="preserve"> e-</w:t>
      </w:r>
      <w:proofErr w:type="spellStart"/>
      <w:r w:rsidR="00A24ED4">
        <w:rPr>
          <w:sz w:val="24"/>
          <w:szCs w:val="24"/>
        </w:rPr>
        <w:t>dokumenata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višestruk</w:t>
      </w:r>
      <w:proofErr w:type="spellEnd"/>
      <w:r w:rsidR="00A24ED4">
        <w:rPr>
          <w:sz w:val="24"/>
          <w:szCs w:val="24"/>
        </w:rPr>
        <w:t xml:space="preserve"> za </w:t>
      </w:r>
      <w:proofErr w:type="spellStart"/>
      <w:r w:rsidR="00A24ED4">
        <w:rPr>
          <w:sz w:val="24"/>
          <w:szCs w:val="24"/>
        </w:rPr>
        <w:t>smanjenje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biznis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barijera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transparentnost</w:t>
      </w:r>
      <w:proofErr w:type="spellEnd"/>
      <w:r w:rsidR="00A24ED4">
        <w:rPr>
          <w:sz w:val="24"/>
          <w:szCs w:val="24"/>
        </w:rPr>
        <w:t xml:space="preserve"> u </w:t>
      </w:r>
      <w:proofErr w:type="spellStart"/>
      <w:r w:rsidR="00A24ED4">
        <w:rPr>
          <w:sz w:val="24"/>
          <w:szCs w:val="24"/>
        </w:rPr>
        <w:t>radu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lakše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efikasnije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obavljanje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poslova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24ED4">
        <w:rPr>
          <w:sz w:val="24"/>
          <w:szCs w:val="24"/>
        </w:rPr>
        <w:t>kao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i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obavezama</w:t>
      </w:r>
      <w:proofErr w:type="spellEnd"/>
      <w:r w:rsidR="00A24ED4">
        <w:rPr>
          <w:sz w:val="24"/>
          <w:szCs w:val="24"/>
        </w:rPr>
        <w:t xml:space="preserve"> u </w:t>
      </w:r>
      <w:proofErr w:type="spellStart"/>
      <w:r w:rsidR="00A24ED4">
        <w:rPr>
          <w:sz w:val="24"/>
          <w:szCs w:val="24"/>
        </w:rPr>
        <w:t>procesu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evropskih</w:t>
      </w:r>
      <w:proofErr w:type="spellEnd"/>
      <w:r w:rsidR="00A24ED4">
        <w:rPr>
          <w:sz w:val="24"/>
          <w:szCs w:val="24"/>
        </w:rPr>
        <w:t xml:space="preserve"> </w:t>
      </w:r>
      <w:proofErr w:type="spellStart"/>
      <w:r w:rsidR="00A24ED4">
        <w:rPr>
          <w:sz w:val="24"/>
          <w:szCs w:val="24"/>
        </w:rPr>
        <w:t>integracija</w:t>
      </w:r>
      <w:proofErr w:type="spellEnd"/>
      <w:r w:rsidR="00A24ED4">
        <w:rPr>
          <w:sz w:val="24"/>
          <w:szCs w:val="24"/>
        </w:rPr>
        <w:t xml:space="preserve">. </w:t>
      </w:r>
      <w:proofErr w:type="spellStart"/>
      <w:r w:rsidR="00A24ED4">
        <w:rPr>
          <w:sz w:val="24"/>
          <w:szCs w:val="24"/>
        </w:rPr>
        <w:t>Takođe</w:t>
      </w:r>
      <w:proofErr w:type="spellEnd"/>
      <w:r w:rsidR="00A24ED4">
        <w:rPr>
          <w:sz w:val="24"/>
          <w:szCs w:val="24"/>
        </w:rPr>
        <w:t xml:space="preserve">, </w:t>
      </w:r>
      <w:proofErr w:type="spellStart"/>
      <w:r w:rsidR="00A31A2C">
        <w:rPr>
          <w:sz w:val="24"/>
          <w:szCs w:val="24"/>
        </w:rPr>
        <w:t>navode</w:t>
      </w:r>
      <w:proofErr w:type="spellEnd"/>
      <w:r w:rsidR="00A31A2C">
        <w:rPr>
          <w:sz w:val="24"/>
          <w:szCs w:val="24"/>
        </w:rPr>
        <w:t xml:space="preserve"> da se </w:t>
      </w:r>
      <w:proofErr w:type="spellStart"/>
      <w:r w:rsidR="00A31A2C">
        <w:rPr>
          <w:sz w:val="24"/>
          <w:szCs w:val="24"/>
        </w:rPr>
        <w:t>Upravi</w:t>
      </w:r>
      <w:proofErr w:type="spellEnd"/>
      <w:r w:rsidR="00A31A2C">
        <w:rPr>
          <w:sz w:val="24"/>
          <w:szCs w:val="24"/>
        </w:rPr>
        <w:t xml:space="preserve"> za </w:t>
      </w:r>
      <w:proofErr w:type="spellStart"/>
      <w:r w:rsidR="00A31A2C">
        <w:rPr>
          <w:sz w:val="24"/>
          <w:szCs w:val="24"/>
        </w:rPr>
        <w:t>nekretnine</w:t>
      </w:r>
      <w:proofErr w:type="spellEnd"/>
      <w:r w:rsidR="00A31A2C">
        <w:rPr>
          <w:sz w:val="24"/>
          <w:szCs w:val="24"/>
        </w:rPr>
        <w:t xml:space="preserve"> </w:t>
      </w:r>
      <w:proofErr w:type="spellStart"/>
      <w:r w:rsidR="00A31A2C">
        <w:rPr>
          <w:sz w:val="24"/>
          <w:szCs w:val="24"/>
        </w:rPr>
        <w:t>obratila</w:t>
      </w:r>
      <w:proofErr w:type="spellEnd"/>
      <w:r w:rsidR="00A31A2C">
        <w:rPr>
          <w:sz w:val="24"/>
          <w:szCs w:val="24"/>
        </w:rPr>
        <w:t xml:space="preserve"> </w:t>
      </w:r>
      <w:proofErr w:type="spellStart"/>
      <w:r w:rsidR="00A31A2C">
        <w:rPr>
          <w:sz w:val="24"/>
          <w:szCs w:val="24"/>
        </w:rPr>
        <w:t>Notarska</w:t>
      </w:r>
      <w:proofErr w:type="spellEnd"/>
      <w:r w:rsidR="00A31A2C">
        <w:rPr>
          <w:sz w:val="24"/>
          <w:szCs w:val="24"/>
        </w:rPr>
        <w:t xml:space="preserve"> </w:t>
      </w:r>
      <w:proofErr w:type="spellStart"/>
      <w:r w:rsidR="00A31A2C">
        <w:rPr>
          <w:sz w:val="24"/>
          <w:szCs w:val="24"/>
        </w:rPr>
        <w:t>komora</w:t>
      </w:r>
      <w:proofErr w:type="spellEnd"/>
      <w:r w:rsidR="00A31A2C">
        <w:rPr>
          <w:sz w:val="24"/>
          <w:szCs w:val="24"/>
        </w:rPr>
        <w:t xml:space="preserve"> </w:t>
      </w:r>
      <w:proofErr w:type="spellStart"/>
      <w:r w:rsidR="00A31A2C">
        <w:rPr>
          <w:sz w:val="24"/>
          <w:szCs w:val="24"/>
        </w:rPr>
        <w:t>Crne</w:t>
      </w:r>
      <w:proofErr w:type="spellEnd"/>
      <w:r w:rsidR="00A31A2C">
        <w:rPr>
          <w:sz w:val="24"/>
          <w:szCs w:val="24"/>
        </w:rPr>
        <w:t xml:space="preserve"> Gore za </w:t>
      </w:r>
      <w:proofErr w:type="spellStart"/>
      <w:r w:rsidR="00A31A2C">
        <w:rPr>
          <w:sz w:val="24"/>
          <w:szCs w:val="24"/>
        </w:rPr>
        <w:t>korišćenje</w:t>
      </w:r>
      <w:proofErr w:type="spellEnd"/>
      <w:r w:rsidR="00A31A2C">
        <w:rPr>
          <w:sz w:val="24"/>
          <w:szCs w:val="24"/>
        </w:rPr>
        <w:t xml:space="preserve"> </w:t>
      </w:r>
      <w:proofErr w:type="spellStart"/>
      <w:r w:rsidR="00A31A2C">
        <w:rPr>
          <w:sz w:val="24"/>
          <w:szCs w:val="24"/>
        </w:rPr>
        <w:t>podataka</w:t>
      </w:r>
      <w:proofErr w:type="spellEnd"/>
      <w:r w:rsidR="00A31A2C">
        <w:rPr>
          <w:sz w:val="24"/>
          <w:szCs w:val="24"/>
        </w:rPr>
        <w:t xml:space="preserve"> </w:t>
      </w:r>
      <w:proofErr w:type="spellStart"/>
      <w:r w:rsidR="00A31A2C">
        <w:rPr>
          <w:sz w:val="24"/>
          <w:szCs w:val="24"/>
        </w:rPr>
        <w:t>geodetsko-katastarskog</w:t>
      </w:r>
      <w:proofErr w:type="spellEnd"/>
      <w:r w:rsidR="00A31A2C">
        <w:rPr>
          <w:sz w:val="24"/>
          <w:szCs w:val="24"/>
        </w:rPr>
        <w:t xml:space="preserve"> </w:t>
      </w:r>
      <w:proofErr w:type="spellStart"/>
      <w:r w:rsidR="00A31A2C">
        <w:rPr>
          <w:sz w:val="24"/>
          <w:szCs w:val="24"/>
        </w:rPr>
        <w:t>informacionog</w:t>
      </w:r>
      <w:proofErr w:type="spellEnd"/>
      <w:r w:rsidR="00A31A2C">
        <w:rPr>
          <w:sz w:val="24"/>
          <w:szCs w:val="24"/>
        </w:rPr>
        <w:t xml:space="preserve"> </w:t>
      </w:r>
      <w:proofErr w:type="spellStart"/>
      <w:r w:rsidR="00A31A2C">
        <w:rPr>
          <w:sz w:val="24"/>
          <w:szCs w:val="24"/>
        </w:rPr>
        <w:t>sistema</w:t>
      </w:r>
      <w:proofErr w:type="spellEnd"/>
      <w:r w:rsidR="00A31A2C">
        <w:rPr>
          <w:sz w:val="24"/>
          <w:szCs w:val="24"/>
        </w:rPr>
        <w:t xml:space="preserve">, </w:t>
      </w:r>
      <w:proofErr w:type="spellStart"/>
      <w:r w:rsidR="00A31A2C">
        <w:rPr>
          <w:sz w:val="24"/>
          <w:szCs w:val="24"/>
        </w:rPr>
        <w:t>saglasno</w:t>
      </w:r>
      <w:proofErr w:type="spellEnd"/>
      <w:r w:rsidR="00A31A2C">
        <w:rPr>
          <w:sz w:val="24"/>
          <w:szCs w:val="24"/>
        </w:rPr>
        <w:t xml:space="preserve"> </w:t>
      </w:r>
      <w:proofErr w:type="spellStart"/>
      <w:r w:rsidR="00A31A2C">
        <w:rPr>
          <w:sz w:val="24"/>
          <w:szCs w:val="24"/>
        </w:rPr>
        <w:t>njihovim</w:t>
      </w:r>
      <w:proofErr w:type="spellEnd"/>
      <w:r w:rsidR="00A31A2C">
        <w:rPr>
          <w:sz w:val="24"/>
          <w:szCs w:val="24"/>
        </w:rPr>
        <w:t xml:space="preserve"> </w:t>
      </w:r>
      <w:proofErr w:type="spellStart"/>
      <w:r w:rsidR="00A31A2C">
        <w:rPr>
          <w:sz w:val="24"/>
          <w:szCs w:val="24"/>
        </w:rPr>
        <w:t>nadležnostima</w:t>
      </w:r>
      <w:proofErr w:type="spellEnd"/>
      <w:r w:rsidR="00A31A2C">
        <w:rPr>
          <w:sz w:val="24"/>
          <w:szCs w:val="24"/>
        </w:rPr>
        <w:t xml:space="preserve">, </w:t>
      </w:r>
      <w:proofErr w:type="spellStart"/>
      <w:proofErr w:type="gramStart"/>
      <w:r w:rsidR="00A31A2C">
        <w:rPr>
          <w:sz w:val="24"/>
          <w:szCs w:val="24"/>
        </w:rPr>
        <w:t>te</w:t>
      </w:r>
      <w:proofErr w:type="spellEnd"/>
      <w:proofErr w:type="gramEnd"/>
      <w:r w:rsidR="00A31A2C">
        <w:rPr>
          <w:sz w:val="24"/>
          <w:szCs w:val="24"/>
        </w:rPr>
        <w:t xml:space="preserve"> </w:t>
      </w:r>
      <w:r w:rsidR="003F0C88">
        <w:rPr>
          <w:sz w:val="24"/>
          <w:szCs w:val="24"/>
        </w:rPr>
        <w:t xml:space="preserve">s </w:t>
      </w:r>
      <w:proofErr w:type="spellStart"/>
      <w:r w:rsidR="003F0C88">
        <w:rPr>
          <w:sz w:val="24"/>
          <w:szCs w:val="24"/>
        </w:rPr>
        <w:t>tim</w:t>
      </w:r>
      <w:proofErr w:type="spellEnd"/>
      <w:r w:rsidR="003F0C88">
        <w:rPr>
          <w:sz w:val="24"/>
          <w:szCs w:val="24"/>
        </w:rPr>
        <w:t xml:space="preserve"> u </w:t>
      </w:r>
      <w:proofErr w:type="spellStart"/>
      <w:r w:rsidR="003F0C88">
        <w:rPr>
          <w:sz w:val="24"/>
          <w:szCs w:val="24"/>
        </w:rPr>
        <w:t>vezi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traže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mišljenje</w:t>
      </w:r>
      <w:proofErr w:type="spellEnd"/>
      <w:r w:rsidR="00A31A2C">
        <w:rPr>
          <w:sz w:val="24"/>
          <w:szCs w:val="24"/>
        </w:rPr>
        <w:t xml:space="preserve"> </w:t>
      </w:r>
      <w:r w:rsidR="003F0C88">
        <w:rPr>
          <w:sz w:val="24"/>
          <w:szCs w:val="24"/>
        </w:rPr>
        <w:t xml:space="preserve">da li se </w:t>
      </w:r>
      <w:proofErr w:type="spellStart"/>
      <w:r w:rsidR="003F0C88">
        <w:rPr>
          <w:sz w:val="24"/>
          <w:szCs w:val="24"/>
        </w:rPr>
        <w:t>notarskim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kancelarijama</w:t>
      </w:r>
      <w:proofErr w:type="spellEnd"/>
      <w:r w:rsidR="003F0C88">
        <w:rPr>
          <w:sz w:val="24"/>
          <w:szCs w:val="24"/>
        </w:rPr>
        <w:t xml:space="preserve">, </w:t>
      </w:r>
      <w:proofErr w:type="spellStart"/>
      <w:r w:rsidR="003F0C88">
        <w:rPr>
          <w:sz w:val="24"/>
          <w:szCs w:val="24"/>
        </w:rPr>
        <w:t>javnim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izvršiteljima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i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drugim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zakonom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previđenim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organima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i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pravnim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licima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može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omogućiti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korišćenje</w:t>
      </w:r>
      <w:proofErr w:type="spellEnd"/>
      <w:r w:rsidR="003F0C88">
        <w:rPr>
          <w:sz w:val="24"/>
          <w:szCs w:val="24"/>
        </w:rPr>
        <w:t xml:space="preserve"> e-</w:t>
      </w:r>
      <w:proofErr w:type="spellStart"/>
      <w:r w:rsidR="003F0C88">
        <w:rPr>
          <w:sz w:val="24"/>
          <w:szCs w:val="24"/>
        </w:rPr>
        <w:t>servisa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Katastarski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podaci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na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navedeni</w:t>
      </w:r>
      <w:proofErr w:type="spellEnd"/>
      <w:r w:rsidR="003F0C88">
        <w:rPr>
          <w:sz w:val="24"/>
          <w:szCs w:val="24"/>
        </w:rPr>
        <w:t xml:space="preserve"> </w:t>
      </w:r>
      <w:proofErr w:type="spellStart"/>
      <w:r w:rsidR="003F0C88">
        <w:rPr>
          <w:sz w:val="24"/>
          <w:szCs w:val="24"/>
        </w:rPr>
        <w:t>način</w:t>
      </w:r>
      <w:proofErr w:type="spellEnd"/>
      <w:r w:rsidR="00A31A2C">
        <w:rPr>
          <w:sz w:val="24"/>
          <w:szCs w:val="24"/>
        </w:rPr>
        <w:t xml:space="preserve">. </w:t>
      </w:r>
    </w:p>
    <w:p w:rsidR="00A31A2C" w:rsidRDefault="00CD2DB9" w:rsidP="002B69E2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C94438">
        <w:rPr>
          <w:rFonts w:ascii="Tahoma" w:hAnsi="Tahoma" w:cs="Tahoma"/>
          <w:sz w:val="24"/>
          <w:szCs w:val="24"/>
        </w:rPr>
        <w:t>Postupajući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C94438">
        <w:rPr>
          <w:rFonts w:ascii="Tahoma" w:hAnsi="Tahoma" w:cs="Tahoma"/>
          <w:sz w:val="24"/>
          <w:szCs w:val="24"/>
        </w:rPr>
        <w:t>skladu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4438">
        <w:rPr>
          <w:rFonts w:ascii="Tahoma" w:hAnsi="Tahoma" w:cs="Tahoma"/>
          <w:sz w:val="24"/>
          <w:szCs w:val="24"/>
        </w:rPr>
        <w:t>sa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4438">
        <w:rPr>
          <w:rFonts w:ascii="Tahoma" w:hAnsi="Tahoma" w:cs="Tahoma"/>
          <w:sz w:val="24"/>
          <w:szCs w:val="24"/>
        </w:rPr>
        <w:t>članom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C94438">
        <w:rPr>
          <w:rFonts w:ascii="Tahoma" w:hAnsi="Tahoma" w:cs="Tahoma"/>
          <w:sz w:val="24"/>
          <w:szCs w:val="24"/>
        </w:rPr>
        <w:t>tačka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C94438">
        <w:rPr>
          <w:rFonts w:ascii="Tahoma" w:hAnsi="Tahoma" w:cs="Tahoma"/>
          <w:sz w:val="24"/>
          <w:szCs w:val="24"/>
        </w:rPr>
        <w:t>Zakona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C94438">
        <w:rPr>
          <w:rFonts w:ascii="Tahoma" w:hAnsi="Tahoma" w:cs="Tahoma"/>
          <w:sz w:val="24"/>
          <w:szCs w:val="24"/>
        </w:rPr>
        <w:t>zaštiti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4438">
        <w:rPr>
          <w:rFonts w:ascii="Tahoma" w:hAnsi="Tahoma" w:cs="Tahoma"/>
          <w:sz w:val="24"/>
          <w:szCs w:val="24"/>
        </w:rPr>
        <w:t>podataka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C94438">
        <w:rPr>
          <w:rFonts w:ascii="Tahoma" w:hAnsi="Tahoma" w:cs="Tahoma"/>
          <w:sz w:val="24"/>
          <w:szCs w:val="24"/>
        </w:rPr>
        <w:t>ličnosti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Pr="00C94438">
        <w:rPr>
          <w:rFonts w:ascii="Tahoma" w:hAnsi="Tahoma" w:cs="Tahoma"/>
          <w:sz w:val="24"/>
          <w:szCs w:val="24"/>
        </w:rPr>
        <w:t>Službeni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list CG“, br. 79/08, 70/09, 44/12 </w:t>
      </w:r>
      <w:proofErr w:type="spellStart"/>
      <w:r w:rsidRPr="00C94438">
        <w:rPr>
          <w:rFonts w:ascii="Tahoma" w:hAnsi="Tahoma" w:cs="Tahoma"/>
          <w:sz w:val="24"/>
          <w:szCs w:val="24"/>
        </w:rPr>
        <w:t>i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22/17) u </w:t>
      </w:r>
      <w:proofErr w:type="spellStart"/>
      <w:r w:rsidRPr="00C94438">
        <w:rPr>
          <w:rFonts w:ascii="Tahoma" w:hAnsi="Tahoma" w:cs="Tahoma"/>
          <w:sz w:val="24"/>
          <w:szCs w:val="24"/>
        </w:rPr>
        <w:t>kojem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C94438">
        <w:rPr>
          <w:rFonts w:ascii="Tahoma" w:hAnsi="Tahoma" w:cs="Tahoma"/>
          <w:sz w:val="24"/>
          <w:szCs w:val="24"/>
        </w:rPr>
        <w:t>navodi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C94438">
        <w:rPr>
          <w:rFonts w:ascii="Tahoma" w:hAnsi="Tahoma" w:cs="Tahoma"/>
          <w:sz w:val="24"/>
          <w:szCs w:val="24"/>
        </w:rPr>
        <w:t>Agencija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4438">
        <w:rPr>
          <w:rFonts w:ascii="Tahoma" w:hAnsi="Tahoma" w:cs="Tahoma"/>
          <w:sz w:val="24"/>
          <w:szCs w:val="24"/>
        </w:rPr>
        <w:t>daje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4438">
        <w:rPr>
          <w:rFonts w:ascii="Tahoma" w:hAnsi="Tahoma" w:cs="Tahoma"/>
          <w:sz w:val="24"/>
          <w:szCs w:val="24"/>
        </w:rPr>
        <w:t>mišljenja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C94438">
        <w:rPr>
          <w:rFonts w:ascii="Tahoma" w:hAnsi="Tahoma" w:cs="Tahoma"/>
          <w:sz w:val="24"/>
          <w:szCs w:val="24"/>
        </w:rPr>
        <w:t>vezi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4438">
        <w:rPr>
          <w:rFonts w:ascii="Tahoma" w:hAnsi="Tahoma" w:cs="Tahoma"/>
          <w:sz w:val="24"/>
          <w:szCs w:val="24"/>
        </w:rPr>
        <w:t>sa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4438">
        <w:rPr>
          <w:rFonts w:ascii="Tahoma" w:hAnsi="Tahoma" w:cs="Tahoma"/>
          <w:sz w:val="24"/>
          <w:szCs w:val="24"/>
        </w:rPr>
        <w:t>primjenom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4438">
        <w:rPr>
          <w:rFonts w:ascii="Tahoma" w:hAnsi="Tahoma" w:cs="Tahoma"/>
          <w:sz w:val="24"/>
          <w:szCs w:val="24"/>
        </w:rPr>
        <w:t>ovog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4438">
        <w:rPr>
          <w:rFonts w:ascii="Tahoma" w:hAnsi="Tahoma" w:cs="Tahoma"/>
          <w:sz w:val="24"/>
          <w:szCs w:val="24"/>
        </w:rPr>
        <w:t>zakona</w:t>
      </w:r>
      <w:proofErr w:type="spellEnd"/>
      <w:r w:rsidRPr="00C94438">
        <w:rPr>
          <w:rFonts w:ascii="Tahoma" w:hAnsi="Tahoma" w:cs="Tahoma"/>
          <w:sz w:val="24"/>
          <w:szCs w:val="24"/>
        </w:rPr>
        <w:t>,</w:t>
      </w:r>
      <w:r w:rsidR="002B69E2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2B69E2">
        <w:rPr>
          <w:rFonts w:ascii="Tahoma" w:hAnsi="Tahoma" w:cs="Tahoma"/>
          <w:sz w:val="24"/>
          <w:szCs w:val="24"/>
        </w:rPr>
        <w:t>na</w:t>
      </w:r>
      <w:proofErr w:type="spellEnd"/>
      <w:r w:rsidR="002B69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69E2">
        <w:rPr>
          <w:rFonts w:ascii="Tahoma" w:hAnsi="Tahoma" w:cs="Tahoma"/>
          <w:sz w:val="24"/>
          <w:szCs w:val="24"/>
        </w:rPr>
        <w:t>osnovu</w:t>
      </w:r>
      <w:proofErr w:type="spellEnd"/>
      <w:r w:rsidR="002B69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69E2">
        <w:rPr>
          <w:rFonts w:ascii="Tahoma" w:hAnsi="Tahoma" w:cs="Tahoma"/>
          <w:sz w:val="24"/>
          <w:szCs w:val="24"/>
        </w:rPr>
        <w:t>predmetnog</w:t>
      </w:r>
      <w:proofErr w:type="spellEnd"/>
      <w:r w:rsidR="002B69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69E2">
        <w:rPr>
          <w:rFonts w:ascii="Tahoma" w:hAnsi="Tahoma" w:cs="Tahoma"/>
          <w:sz w:val="24"/>
          <w:szCs w:val="24"/>
        </w:rPr>
        <w:t>Z</w:t>
      </w:r>
      <w:r w:rsidRPr="00C94438">
        <w:rPr>
          <w:rFonts w:ascii="Tahoma" w:hAnsi="Tahoma" w:cs="Tahoma"/>
          <w:sz w:val="24"/>
          <w:szCs w:val="24"/>
        </w:rPr>
        <w:t>ahtjeva</w:t>
      </w:r>
      <w:proofErr w:type="spellEnd"/>
      <w:r w:rsidRPr="00C94438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164B10">
        <w:rPr>
          <w:rFonts w:ascii="Tahoma" w:hAnsi="Tahoma" w:cs="Tahoma"/>
          <w:sz w:val="24"/>
          <w:szCs w:val="24"/>
        </w:rPr>
        <w:t>Savjet</w:t>
      </w:r>
      <w:proofErr w:type="spellEnd"/>
      <w:r w:rsidRPr="00164B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64B10">
        <w:rPr>
          <w:rFonts w:ascii="Tahoma" w:hAnsi="Tahoma" w:cs="Tahoma"/>
          <w:sz w:val="24"/>
          <w:szCs w:val="24"/>
        </w:rPr>
        <w:t>Agencije</w:t>
      </w:r>
      <w:proofErr w:type="spellEnd"/>
      <w:r w:rsidRPr="00164B1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164B10">
        <w:rPr>
          <w:rFonts w:ascii="Tahoma" w:hAnsi="Tahoma" w:cs="Tahoma"/>
          <w:sz w:val="24"/>
          <w:szCs w:val="24"/>
        </w:rPr>
        <w:t>mišljenja</w:t>
      </w:r>
      <w:proofErr w:type="spellEnd"/>
      <w:r w:rsidRPr="00164B10">
        <w:rPr>
          <w:rFonts w:ascii="Tahoma" w:hAnsi="Tahoma" w:cs="Tahoma"/>
          <w:sz w:val="24"/>
          <w:szCs w:val="24"/>
        </w:rPr>
        <w:t xml:space="preserve"> da</w:t>
      </w:r>
      <w:r w:rsidR="008C1414" w:rsidRPr="00164B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164B10">
        <w:rPr>
          <w:rFonts w:ascii="Tahoma" w:hAnsi="Tahoma" w:cs="Tahoma"/>
          <w:sz w:val="24"/>
          <w:szCs w:val="24"/>
        </w:rPr>
        <w:t>korišćenje</w:t>
      </w:r>
      <w:proofErr w:type="spellEnd"/>
      <w:r w:rsidR="00A31A2C" w:rsidRPr="00164B10">
        <w:rPr>
          <w:rFonts w:ascii="Tahoma" w:hAnsi="Tahoma" w:cs="Tahoma"/>
          <w:sz w:val="24"/>
          <w:szCs w:val="24"/>
        </w:rPr>
        <w:t xml:space="preserve"> e-</w:t>
      </w:r>
      <w:proofErr w:type="spellStart"/>
      <w:r w:rsidR="00A31A2C" w:rsidRPr="00164B10">
        <w:rPr>
          <w:rFonts w:ascii="Tahoma" w:hAnsi="Tahoma" w:cs="Tahoma"/>
          <w:sz w:val="24"/>
          <w:szCs w:val="24"/>
        </w:rPr>
        <w:t>servis</w:t>
      </w:r>
      <w:r w:rsidR="00D77CBF">
        <w:rPr>
          <w:rFonts w:ascii="Tahoma" w:hAnsi="Tahoma" w:cs="Tahoma"/>
          <w:sz w:val="24"/>
          <w:szCs w:val="24"/>
        </w:rPr>
        <w:t>a</w:t>
      </w:r>
      <w:proofErr w:type="spellEnd"/>
      <w:r w:rsid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>
        <w:rPr>
          <w:rFonts w:ascii="Tahoma" w:hAnsi="Tahoma" w:cs="Tahoma"/>
          <w:sz w:val="24"/>
          <w:szCs w:val="24"/>
        </w:rPr>
        <w:t>Katastarski</w:t>
      </w:r>
      <w:proofErr w:type="spellEnd"/>
      <w:r w:rsid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>
        <w:rPr>
          <w:rFonts w:ascii="Tahoma" w:hAnsi="Tahoma" w:cs="Tahoma"/>
          <w:sz w:val="24"/>
          <w:szCs w:val="24"/>
        </w:rPr>
        <w:t>podaci</w:t>
      </w:r>
      <w:proofErr w:type="spellEnd"/>
      <w:r w:rsid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>
        <w:rPr>
          <w:rFonts w:ascii="Tahoma" w:hAnsi="Tahoma" w:cs="Tahoma"/>
          <w:sz w:val="24"/>
          <w:szCs w:val="24"/>
        </w:rPr>
        <w:t>od</w:t>
      </w:r>
      <w:proofErr w:type="spellEnd"/>
      <w:r w:rsid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>
        <w:rPr>
          <w:rFonts w:ascii="Tahoma" w:hAnsi="Tahoma" w:cs="Tahoma"/>
          <w:sz w:val="24"/>
          <w:szCs w:val="24"/>
        </w:rPr>
        <w:t>strane</w:t>
      </w:r>
      <w:proofErr w:type="spellEnd"/>
      <w:r w:rsid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sz w:val="24"/>
          <w:szCs w:val="24"/>
        </w:rPr>
        <w:t>državnih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sz w:val="24"/>
          <w:szCs w:val="24"/>
        </w:rPr>
        <w:t>organa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organa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lokalne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samouprave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pravnih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lica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koja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obavljaju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poslove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od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javnog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inter</w:t>
      </w:r>
      <w:r w:rsidR="00D77CBF">
        <w:rPr>
          <w:rFonts w:ascii="Tahoma" w:hAnsi="Tahoma" w:cs="Tahoma"/>
          <w:sz w:val="24"/>
          <w:szCs w:val="24"/>
        </w:rPr>
        <w:t>esa</w:t>
      </w:r>
      <w:proofErr w:type="spellEnd"/>
      <w:r w:rsid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>
        <w:rPr>
          <w:rFonts w:ascii="Tahoma" w:hAnsi="Tahoma" w:cs="Tahoma"/>
          <w:sz w:val="24"/>
          <w:szCs w:val="24"/>
        </w:rPr>
        <w:t>i</w:t>
      </w:r>
      <w:proofErr w:type="spellEnd"/>
      <w:r w:rsid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>
        <w:rPr>
          <w:rFonts w:ascii="Tahoma" w:hAnsi="Tahoma" w:cs="Tahoma"/>
          <w:sz w:val="24"/>
          <w:szCs w:val="24"/>
        </w:rPr>
        <w:t>notar</w:t>
      </w:r>
      <w:r w:rsidR="00D77CBF" w:rsidRPr="00D77CBF">
        <w:rPr>
          <w:rFonts w:ascii="Tahoma" w:hAnsi="Tahoma" w:cs="Tahoma"/>
          <w:sz w:val="24"/>
          <w:szCs w:val="24"/>
        </w:rPr>
        <w:t>a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nije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suprotnosti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sa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odredbama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Zakona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zaštiti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podataka</w:t>
      </w:r>
      <w:proofErr w:type="spellEnd"/>
      <w:r w:rsidR="00D77CBF" w:rsidRPr="00D77CB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D77CBF" w:rsidRPr="00D77CBF">
        <w:rPr>
          <w:rFonts w:ascii="Tahoma" w:hAnsi="Tahoma" w:cs="Tahoma"/>
          <w:sz w:val="24"/>
          <w:szCs w:val="24"/>
        </w:rPr>
        <w:t>ličnosti</w:t>
      </w:r>
      <w:proofErr w:type="spellEnd"/>
      <w:r w:rsidR="003B3AB7">
        <w:rPr>
          <w:rFonts w:ascii="Tahoma" w:hAnsi="Tahoma" w:cs="Tahoma"/>
          <w:sz w:val="24"/>
          <w:szCs w:val="24"/>
        </w:rPr>
        <w:t>- ZZPL</w:t>
      </w:r>
      <w:r w:rsidR="00A31A2C" w:rsidRPr="00D77CBF">
        <w:rPr>
          <w:rFonts w:ascii="Tahoma" w:hAnsi="Tahoma" w:cs="Tahoma"/>
          <w:sz w:val="24"/>
          <w:szCs w:val="24"/>
        </w:rPr>
        <w:t>.</w:t>
      </w:r>
      <w:proofErr w:type="gramEnd"/>
      <w:r w:rsidR="00A31A2C">
        <w:rPr>
          <w:rFonts w:ascii="Tahoma" w:hAnsi="Tahoma" w:cs="Tahoma"/>
          <w:sz w:val="24"/>
          <w:szCs w:val="24"/>
        </w:rPr>
        <w:t xml:space="preserve"> </w:t>
      </w:r>
    </w:p>
    <w:p w:rsidR="00C94438" w:rsidRDefault="00C94438" w:rsidP="00DA235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C4A59" w:rsidRDefault="002B69E2" w:rsidP="00A31A2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61379A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Prilikom odlučivanja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o</w:t>
      </w:r>
      <w:r w:rsidRPr="0061379A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predmetnom Zahtjevu za davanje mišljenja Savjet je pošao od sadržine </w:t>
      </w:r>
      <w:r w:rsidR="003B3AB7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ZZPL-a</w:t>
      </w:r>
      <w:r w:rsidR="00D77CBF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kojim je propisano </w:t>
      </w:r>
      <w:r w:rsidR="00A31A2C" w:rsidRPr="00573FFC">
        <w:rPr>
          <w:rFonts w:ascii="Tahoma" w:hAnsi="Tahoma" w:cs="Tahoma"/>
          <w:sz w:val="24"/>
          <w:szCs w:val="24"/>
        </w:rPr>
        <w:t xml:space="preserve">da se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lični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podaci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moraju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obrađiv</w:t>
      </w:r>
      <w:r w:rsidR="003B3AB7">
        <w:rPr>
          <w:rFonts w:ascii="Tahoma" w:hAnsi="Tahoma" w:cs="Tahoma"/>
          <w:sz w:val="24"/>
          <w:szCs w:val="24"/>
        </w:rPr>
        <w:t>ati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sz w:val="24"/>
          <w:szCs w:val="24"/>
        </w:rPr>
        <w:t>na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sz w:val="24"/>
          <w:szCs w:val="24"/>
        </w:rPr>
        <w:t>pošten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sz w:val="24"/>
          <w:szCs w:val="24"/>
        </w:rPr>
        <w:t>i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sz w:val="24"/>
          <w:szCs w:val="24"/>
        </w:rPr>
        <w:t>zakonit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sz w:val="24"/>
          <w:szCs w:val="24"/>
        </w:rPr>
        <w:t>način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sz w:val="24"/>
          <w:szCs w:val="24"/>
        </w:rPr>
        <w:t>i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 da se</w:t>
      </w:r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r w:rsidR="00A31A2C" w:rsidRPr="00573FFC">
        <w:rPr>
          <w:rFonts w:ascii="Tahoma" w:hAnsi="Tahoma" w:cs="Tahoma"/>
          <w:noProof/>
          <w:sz w:val="24"/>
          <w:szCs w:val="24"/>
        </w:rPr>
        <w:t>isti ne mogu obrađivati u većem obimu nego što je potrebno da bi se postigla svrha obrade</w:t>
      </w:r>
      <w:r w:rsidR="00A31A2C" w:rsidRPr="009D03EC">
        <w:rPr>
          <w:rFonts w:ascii="Tahoma" w:hAnsi="Tahoma" w:cs="Tahoma"/>
          <w:noProof/>
          <w:sz w:val="24"/>
          <w:szCs w:val="24"/>
        </w:rPr>
        <w:t xml:space="preserve"> niti na način koji nije u skladu sa njihovom namjenom, shodno članu 2 stav 1 i 2 </w:t>
      </w:r>
      <w:r w:rsidR="003B3AB7">
        <w:rPr>
          <w:rFonts w:ascii="Tahoma" w:hAnsi="Tahoma" w:cs="Tahoma"/>
          <w:noProof/>
          <w:sz w:val="24"/>
          <w:szCs w:val="24"/>
        </w:rPr>
        <w:t>ZZPL-a</w:t>
      </w:r>
      <w:r w:rsidR="00A31A2C" w:rsidRPr="009D03EC">
        <w:rPr>
          <w:rFonts w:ascii="Tahoma" w:hAnsi="Tahoma" w:cs="Tahoma"/>
          <w:noProof/>
          <w:sz w:val="24"/>
          <w:szCs w:val="24"/>
        </w:rPr>
        <w:t xml:space="preserve">, dok je  </w:t>
      </w:r>
      <w:proofErr w:type="spellStart"/>
      <w:r w:rsidR="003B3AB7">
        <w:rPr>
          <w:rFonts w:ascii="Tahoma" w:hAnsi="Tahoma" w:cs="Tahoma"/>
          <w:sz w:val="24"/>
          <w:szCs w:val="24"/>
        </w:rPr>
        <w:t>članom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="003B3AB7">
        <w:rPr>
          <w:rFonts w:ascii="Tahoma" w:hAnsi="Tahoma" w:cs="Tahoma"/>
          <w:sz w:val="24"/>
          <w:szCs w:val="24"/>
        </w:rPr>
        <w:t>ovog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3AB7">
        <w:rPr>
          <w:rFonts w:ascii="Tahoma" w:hAnsi="Tahoma" w:cs="Tahoma"/>
          <w:sz w:val="24"/>
          <w:szCs w:val="24"/>
        </w:rPr>
        <w:t>z</w:t>
      </w:r>
      <w:r w:rsidR="00A31A2C" w:rsidRPr="009D03EC">
        <w:rPr>
          <w:rFonts w:ascii="Tahoma" w:hAnsi="Tahoma" w:cs="Tahoma"/>
          <w:sz w:val="24"/>
          <w:szCs w:val="24"/>
        </w:rPr>
        <w:t>akona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propisano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 da u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slučaju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kad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su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namjena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ličnih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i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način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njihove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obrade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propisani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zakonom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rukovalac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zbirke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ličnih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određuje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tim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9D03EC">
        <w:rPr>
          <w:rFonts w:ascii="Tahoma" w:hAnsi="Tahoma" w:cs="Tahoma"/>
          <w:sz w:val="24"/>
          <w:szCs w:val="24"/>
        </w:rPr>
        <w:t>zakonom</w:t>
      </w:r>
      <w:proofErr w:type="spellEnd"/>
      <w:r w:rsidR="00A31A2C" w:rsidRPr="009D03EC">
        <w:rPr>
          <w:rFonts w:ascii="Tahoma" w:hAnsi="Tahoma" w:cs="Tahoma"/>
          <w:sz w:val="24"/>
          <w:szCs w:val="24"/>
        </w:rPr>
        <w:t>.</w:t>
      </w:r>
      <w:r w:rsidR="00A31A2C" w:rsidRPr="00573FFC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Obrada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ličnih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smislu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člana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stav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tač</w:t>
      </w:r>
      <w:r w:rsidR="003B3AB7">
        <w:rPr>
          <w:rFonts w:ascii="Tahoma" w:hAnsi="Tahoma" w:cs="Tahoma"/>
          <w:sz w:val="24"/>
          <w:szCs w:val="24"/>
        </w:rPr>
        <w:t>ka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3B3AB7">
        <w:rPr>
          <w:rFonts w:ascii="Tahoma" w:hAnsi="Tahoma" w:cs="Tahoma"/>
          <w:sz w:val="24"/>
          <w:szCs w:val="24"/>
        </w:rPr>
        <w:t>z</w:t>
      </w:r>
      <w:r w:rsidR="00A31A2C">
        <w:rPr>
          <w:rFonts w:ascii="Tahoma" w:hAnsi="Tahoma" w:cs="Tahoma"/>
          <w:sz w:val="24"/>
          <w:szCs w:val="24"/>
        </w:rPr>
        <w:t>akona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je, pored </w:t>
      </w:r>
      <w:proofErr w:type="spellStart"/>
      <w:r w:rsidR="00A31A2C">
        <w:rPr>
          <w:rFonts w:ascii="Tahoma" w:hAnsi="Tahoma" w:cs="Tahoma"/>
          <w:sz w:val="24"/>
          <w:szCs w:val="24"/>
        </w:rPr>
        <w:t>ostalog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radnja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kojom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automatski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ili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na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drugi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način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lični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podaci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prikupljaju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evidentiraju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povlače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koriste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>,</w:t>
      </w:r>
      <w:r w:rsidR="00A31A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vrši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uvid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njih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>,</w:t>
      </w:r>
      <w:r w:rsidR="00A31A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otkrivaju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putem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prenosa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ili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na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drugi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način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čine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FFC">
        <w:rPr>
          <w:rFonts w:ascii="Tahoma" w:hAnsi="Tahoma" w:cs="Tahoma"/>
          <w:sz w:val="24"/>
          <w:szCs w:val="24"/>
        </w:rPr>
        <w:t>dostupnim</w:t>
      </w:r>
      <w:proofErr w:type="spellEnd"/>
      <w:r w:rsidR="00A31A2C" w:rsidRPr="00573FFC">
        <w:rPr>
          <w:rFonts w:ascii="Tahoma" w:hAnsi="Tahoma" w:cs="Tahoma"/>
          <w:sz w:val="24"/>
          <w:szCs w:val="24"/>
        </w:rPr>
        <w:t>.</w:t>
      </w:r>
      <w:r w:rsidR="00A31A2C" w:rsidRPr="00C876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Ukoliko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su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ispunjeni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uslovi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iz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eastAsia="TimesNewRoman" w:hAnsi="Tahoma" w:cs="Tahoma"/>
          <w:sz w:val="24"/>
          <w:szCs w:val="24"/>
        </w:rPr>
        <w:t>č</w:t>
      </w:r>
      <w:r w:rsidR="00B164ED">
        <w:rPr>
          <w:rFonts w:ascii="Tahoma" w:hAnsi="Tahoma" w:cs="Tahoma"/>
          <w:sz w:val="24"/>
          <w:szCs w:val="24"/>
        </w:rPr>
        <w:t>lana</w:t>
      </w:r>
      <w:proofErr w:type="spellEnd"/>
      <w:r w:rsidR="00B164ED">
        <w:rPr>
          <w:rFonts w:ascii="Tahoma" w:hAnsi="Tahoma" w:cs="Tahoma"/>
          <w:sz w:val="24"/>
          <w:szCs w:val="24"/>
        </w:rPr>
        <w:t xml:space="preserve"> 10 </w:t>
      </w:r>
      <w:proofErr w:type="spellStart"/>
      <w:r w:rsidR="00B164ED">
        <w:rPr>
          <w:rFonts w:ascii="Tahoma" w:hAnsi="Tahoma" w:cs="Tahoma"/>
          <w:sz w:val="24"/>
          <w:szCs w:val="24"/>
        </w:rPr>
        <w:t>i</w:t>
      </w:r>
      <w:proofErr w:type="spellEnd"/>
      <w:r w:rsidR="00B164ED">
        <w:rPr>
          <w:rFonts w:ascii="Tahoma" w:hAnsi="Tahoma" w:cs="Tahoma"/>
          <w:sz w:val="24"/>
          <w:szCs w:val="24"/>
        </w:rPr>
        <w:t xml:space="preserve"> 13 </w:t>
      </w:r>
      <w:proofErr w:type="spellStart"/>
      <w:r w:rsidR="00B164ED">
        <w:rPr>
          <w:rFonts w:ascii="Tahoma" w:hAnsi="Tahoma" w:cs="Tahoma"/>
          <w:sz w:val="24"/>
          <w:szCs w:val="24"/>
        </w:rPr>
        <w:t>ovog</w:t>
      </w:r>
      <w:proofErr w:type="spellEnd"/>
      <w:r w:rsid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64ED">
        <w:rPr>
          <w:rFonts w:ascii="Tahoma" w:hAnsi="Tahoma" w:cs="Tahoma"/>
          <w:sz w:val="24"/>
          <w:szCs w:val="24"/>
        </w:rPr>
        <w:t>Z</w:t>
      </w:r>
      <w:r w:rsidR="00A31A2C" w:rsidRPr="00060E94">
        <w:rPr>
          <w:rFonts w:ascii="Tahoma" w:hAnsi="Tahoma" w:cs="Tahoma"/>
          <w:sz w:val="24"/>
          <w:szCs w:val="24"/>
        </w:rPr>
        <w:t>akona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rukovalac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zbirke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li</w:t>
      </w:r>
      <w:r w:rsidR="00A31A2C" w:rsidRPr="00060E94">
        <w:rPr>
          <w:rFonts w:ascii="Tahoma" w:eastAsia="TimesNewRoman" w:hAnsi="Tahoma" w:cs="Tahoma"/>
          <w:sz w:val="24"/>
          <w:szCs w:val="24"/>
        </w:rPr>
        <w:t>č</w:t>
      </w:r>
      <w:r w:rsidR="00A31A2C" w:rsidRPr="00060E94">
        <w:rPr>
          <w:rFonts w:ascii="Tahoma" w:hAnsi="Tahoma" w:cs="Tahoma"/>
          <w:sz w:val="24"/>
          <w:szCs w:val="24"/>
        </w:rPr>
        <w:t>nih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tre</w:t>
      </w:r>
      <w:r w:rsidR="00A31A2C" w:rsidRPr="00060E94">
        <w:rPr>
          <w:rFonts w:ascii="Tahoma" w:eastAsia="TimesNewRoman" w:hAnsi="Tahoma" w:cs="Tahoma"/>
          <w:sz w:val="24"/>
          <w:szCs w:val="24"/>
        </w:rPr>
        <w:t>ć</w:t>
      </w:r>
      <w:r w:rsidR="00A31A2C" w:rsidRPr="00060E94">
        <w:rPr>
          <w:rFonts w:ascii="Tahoma" w:hAnsi="Tahoma" w:cs="Tahoma"/>
          <w:sz w:val="24"/>
          <w:szCs w:val="24"/>
        </w:rPr>
        <w:t>oj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strani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odnosno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korisniku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li</w:t>
      </w:r>
      <w:r w:rsidR="00A31A2C" w:rsidRPr="00060E94">
        <w:rPr>
          <w:rFonts w:ascii="Tahoma" w:eastAsia="TimesNewRoman" w:hAnsi="Tahoma" w:cs="Tahoma"/>
          <w:sz w:val="24"/>
          <w:szCs w:val="24"/>
        </w:rPr>
        <w:t>č</w:t>
      </w:r>
      <w:r w:rsidR="00A31A2C" w:rsidRPr="00060E94">
        <w:rPr>
          <w:rFonts w:ascii="Tahoma" w:hAnsi="Tahoma" w:cs="Tahoma"/>
          <w:sz w:val="24"/>
          <w:szCs w:val="24"/>
        </w:rPr>
        <w:t>nih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na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njegov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zahtjev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dati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li</w:t>
      </w:r>
      <w:r w:rsidR="00A31A2C" w:rsidRPr="00060E94">
        <w:rPr>
          <w:rFonts w:ascii="Tahoma" w:eastAsia="TimesNewRoman" w:hAnsi="Tahoma" w:cs="Tahoma"/>
          <w:sz w:val="24"/>
          <w:szCs w:val="24"/>
        </w:rPr>
        <w:t>č</w:t>
      </w:r>
      <w:r w:rsidR="00A31A2C" w:rsidRPr="00060E94">
        <w:rPr>
          <w:rFonts w:ascii="Tahoma" w:hAnsi="Tahoma" w:cs="Tahoma"/>
          <w:sz w:val="24"/>
          <w:szCs w:val="24"/>
        </w:rPr>
        <w:t>ne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podatke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koji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su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mu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potrebni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31A2C">
        <w:rPr>
          <w:rFonts w:ascii="Tahoma" w:hAnsi="Tahoma" w:cs="Tahoma"/>
          <w:sz w:val="24"/>
          <w:szCs w:val="24"/>
        </w:rPr>
        <w:t>član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17 </w:t>
      </w:r>
      <w:proofErr w:type="spellStart"/>
      <w:r w:rsidR="00A31A2C">
        <w:rPr>
          <w:rFonts w:ascii="Tahoma" w:hAnsi="Tahoma" w:cs="Tahoma"/>
          <w:sz w:val="24"/>
          <w:szCs w:val="24"/>
        </w:rPr>
        <w:t>Zakona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31A2C">
        <w:rPr>
          <w:rFonts w:ascii="Tahoma" w:hAnsi="Tahoma" w:cs="Tahoma"/>
          <w:sz w:val="24"/>
          <w:szCs w:val="24"/>
        </w:rPr>
        <w:t>zaštiti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>
        <w:rPr>
          <w:rFonts w:ascii="Tahoma" w:hAnsi="Tahoma" w:cs="Tahoma"/>
          <w:sz w:val="24"/>
          <w:szCs w:val="24"/>
        </w:rPr>
        <w:t>podataka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31A2C">
        <w:rPr>
          <w:rFonts w:ascii="Tahoma" w:hAnsi="Tahoma" w:cs="Tahoma"/>
          <w:sz w:val="24"/>
          <w:szCs w:val="24"/>
        </w:rPr>
        <w:t>ličnosti</w:t>
      </w:r>
      <w:proofErr w:type="spellEnd"/>
      <w:r w:rsidR="00A31A2C">
        <w:rPr>
          <w:rFonts w:ascii="Tahoma" w:hAnsi="Tahoma" w:cs="Tahoma"/>
          <w:sz w:val="24"/>
          <w:szCs w:val="24"/>
        </w:rPr>
        <w:t>)</w:t>
      </w:r>
      <w:r w:rsidR="00A31A2C" w:rsidRPr="00060E94">
        <w:rPr>
          <w:rFonts w:ascii="Tahoma" w:hAnsi="Tahoma" w:cs="Tahoma"/>
          <w:sz w:val="24"/>
          <w:szCs w:val="24"/>
        </w:rPr>
        <w:t>.</w:t>
      </w:r>
      <w:r w:rsidR="00A31A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Zahtjev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iz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stava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ovog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eastAsia="TimesNewRoman" w:hAnsi="Tahoma" w:cs="Tahoma"/>
          <w:sz w:val="24"/>
          <w:szCs w:val="24"/>
        </w:rPr>
        <w:t>č</w:t>
      </w:r>
      <w:r w:rsidR="00A31A2C" w:rsidRPr="00060E94">
        <w:rPr>
          <w:rFonts w:ascii="Tahoma" w:hAnsi="Tahoma" w:cs="Tahoma"/>
          <w:sz w:val="24"/>
          <w:szCs w:val="24"/>
        </w:rPr>
        <w:t>lana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sadrži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informacije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kategorijama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li</w:t>
      </w:r>
      <w:r w:rsidR="00A31A2C" w:rsidRPr="00060E94">
        <w:rPr>
          <w:rFonts w:ascii="Tahoma" w:eastAsia="TimesNewRoman" w:hAnsi="Tahoma" w:cs="Tahoma"/>
          <w:sz w:val="24"/>
          <w:szCs w:val="24"/>
        </w:rPr>
        <w:t>č</w:t>
      </w:r>
      <w:r w:rsidR="00A31A2C" w:rsidRPr="00060E94">
        <w:rPr>
          <w:rFonts w:ascii="Tahoma" w:hAnsi="Tahoma" w:cs="Tahoma"/>
          <w:sz w:val="24"/>
          <w:szCs w:val="24"/>
        </w:rPr>
        <w:t>nih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koji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traže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njihovoj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namjeni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lastRenderedPageBreak/>
        <w:t>pravnom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osnovu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koriš</w:t>
      </w:r>
      <w:r w:rsidR="00A31A2C" w:rsidRPr="00060E94">
        <w:rPr>
          <w:rFonts w:ascii="Tahoma" w:eastAsia="TimesNewRoman" w:hAnsi="Tahoma" w:cs="Tahoma"/>
          <w:sz w:val="24"/>
          <w:szCs w:val="24"/>
        </w:rPr>
        <w:t>ć</w:t>
      </w:r>
      <w:r w:rsidR="00A31A2C" w:rsidRPr="00060E94">
        <w:rPr>
          <w:rFonts w:ascii="Tahoma" w:hAnsi="Tahoma" w:cs="Tahoma"/>
          <w:sz w:val="24"/>
          <w:szCs w:val="24"/>
        </w:rPr>
        <w:t>enje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davanje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na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koriš</w:t>
      </w:r>
      <w:r w:rsidR="00A31A2C" w:rsidRPr="00060E94">
        <w:rPr>
          <w:rFonts w:ascii="Tahoma" w:eastAsia="TimesNewRoman" w:hAnsi="Tahoma" w:cs="Tahoma"/>
          <w:sz w:val="24"/>
          <w:szCs w:val="24"/>
        </w:rPr>
        <w:t>ć</w:t>
      </w:r>
      <w:r w:rsidR="00A31A2C" w:rsidRPr="00060E94">
        <w:rPr>
          <w:rFonts w:ascii="Tahoma" w:hAnsi="Tahoma" w:cs="Tahoma"/>
          <w:sz w:val="24"/>
          <w:szCs w:val="24"/>
        </w:rPr>
        <w:t>enje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vremenu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koriš</w:t>
      </w:r>
      <w:r w:rsidR="00A31A2C" w:rsidRPr="00060E94">
        <w:rPr>
          <w:rFonts w:ascii="Tahoma" w:eastAsia="TimesNewRoman" w:hAnsi="Tahoma" w:cs="Tahoma"/>
          <w:sz w:val="24"/>
          <w:szCs w:val="24"/>
        </w:rPr>
        <w:t>ć</w:t>
      </w:r>
      <w:r w:rsidR="00A31A2C" w:rsidRPr="00060E94">
        <w:rPr>
          <w:rFonts w:ascii="Tahoma" w:hAnsi="Tahoma" w:cs="Tahoma"/>
          <w:sz w:val="24"/>
          <w:szCs w:val="24"/>
        </w:rPr>
        <w:t>enja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dovoljno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identifikaciju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lica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eastAsia="TimesNewRoman" w:hAnsi="Tahoma" w:cs="Tahoma"/>
          <w:sz w:val="24"/>
          <w:szCs w:val="24"/>
        </w:rPr>
        <w:t>č</w:t>
      </w:r>
      <w:r w:rsidR="00A31A2C" w:rsidRPr="00060E94">
        <w:rPr>
          <w:rFonts w:ascii="Tahoma" w:hAnsi="Tahoma" w:cs="Tahoma"/>
          <w:sz w:val="24"/>
          <w:szCs w:val="24"/>
        </w:rPr>
        <w:t>iji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podaci</w:t>
      </w:r>
      <w:proofErr w:type="spellEnd"/>
      <w:r w:rsidR="00A31A2C" w:rsidRPr="00060E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  <w:szCs w:val="24"/>
        </w:rPr>
        <w:t>traže</w:t>
      </w:r>
      <w:proofErr w:type="spellEnd"/>
      <w:r w:rsidR="00B164ED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164ED">
        <w:rPr>
          <w:rFonts w:ascii="Tahoma" w:hAnsi="Tahoma" w:cs="Tahoma"/>
          <w:sz w:val="24"/>
          <w:szCs w:val="24"/>
        </w:rPr>
        <w:t>odredba</w:t>
      </w:r>
      <w:proofErr w:type="spellEnd"/>
      <w:r w:rsid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64ED">
        <w:rPr>
          <w:rFonts w:ascii="Tahoma" w:hAnsi="Tahoma" w:cs="Tahoma"/>
          <w:sz w:val="24"/>
          <w:szCs w:val="24"/>
        </w:rPr>
        <w:t>člana</w:t>
      </w:r>
      <w:proofErr w:type="spellEnd"/>
      <w:r w:rsidR="00B164ED">
        <w:rPr>
          <w:rFonts w:ascii="Tahoma" w:hAnsi="Tahoma" w:cs="Tahoma"/>
          <w:sz w:val="24"/>
          <w:szCs w:val="24"/>
        </w:rPr>
        <w:t xml:space="preserve"> 17 </w:t>
      </w:r>
      <w:proofErr w:type="spellStart"/>
      <w:r w:rsidR="00B164ED">
        <w:rPr>
          <w:rFonts w:ascii="Tahoma" w:hAnsi="Tahoma" w:cs="Tahoma"/>
          <w:sz w:val="24"/>
          <w:szCs w:val="24"/>
        </w:rPr>
        <w:t>stav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A31A2C">
        <w:rPr>
          <w:rFonts w:ascii="Tahoma" w:hAnsi="Tahoma" w:cs="Tahoma"/>
          <w:sz w:val="24"/>
          <w:szCs w:val="24"/>
        </w:rPr>
        <w:t>i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A31A2C">
        <w:rPr>
          <w:rFonts w:ascii="Tahoma" w:hAnsi="Tahoma" w:cs="Tahoma"/>
          <w:sz w:val="24"/>
          <w:szCs w:val="24"/>
        </w:rPr>
        <w:t>ovog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>
        <w:rPr>
          <w:rFonts w:ascii="Tahoma" w:hAnsi="Tahoma" w:cs="Tahoma"/>
          <w:sz w:val="24"/>
          <w:szCs w:val="24"/>
        </w:rPr>
        <w:t>zakona</w:t>
      </w:r>
      <w:proofErr w:type="spellEnd"/>
      <w:r w:rsidR="00A31A2C">
        <w:rPr>
          <w:rFonts w:ascii="Tahoma" w:hAnsi="Tahoma" w:cs="Tahoma"/>
          <w:sz w:val="24"/>
          <w:szCs w:val="24"/>
        </w:rPr>
        <w:t>)</w:t>
      </w:r>
      <w:r w:rsidR="00A31A2C" w:rsidRPr="00060E94">
        <w:rPr>
          <w:rFonts w:ascii="Tahoma" w:hAnsi="Tahoma" w:cs="Tahoma"/>
          <w:sz w:val="24"/>
          <w:szCs w:val="24"/>
        </w:rPr>
        <w:t>.</w:t>
      </w:r>
      <w:r w:rsidR="00A31A2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A31A2C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A31A2C">
        <w:rPr>
          <w:rFonts w:ascii="Tahoma" w:hAnsi="Tahoma" w:cs="Tahoma"/>
          <w:sz w:val="24"/>
          <w:szCs w:val="24"/>
        </w:rPr>
        <w:t>smislu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>
        <w:rPr>
          <w:rFonts w:ascii="Tahoma" w:hAnsi="Tahoma" w:cs="Tahoma"/>
          <w:sz w:val="24"/>
          <w:szCs w:val="24"/>
        </w:rPr>
        <w:t>člana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A31A2C">
        <w:rPr>
          <w:rFonts w:ascii="Tahoma" w:hAnsi="Tahoma" w:cs="Tahoma"/>
          <w:sz w:val="24"/>
          <w:szCs w:val="24"/>
        </w:rPr>
        <w:t>stav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A31A2C">
        <w:rPr>
          <w:rFonts w:ascii="Tahoma" w:hAnsi="Tahoma" w:cs="Tahoma"/>
          <w:sz w:val="24"/>
          <w:szCs w:val="24"/>
        </w:rPr>
        <w:t>tačka</w:t>
      </w:r>
      <w:proofErr w:type="spellEnd"/>
      <w:r w:rsidR="00A31A2C">
        <w:rPr>
          <w:rFonts w:ascii="Tahoma" w:hAnsi="Tahoma" w:cs="Tahoma"/>
          <w:sz w:val="24"/>
          <w:szCs w:val="24"/>
        </w:rPr>
        <w:t xml:space="preserve">  4 </w:t>
      </w:r>
      <w:r w:rsidR="003B3AB7">
        <w:rPr>
          <w:rFonts w:ascii="Tahoma" w:hAnsi="Tahoma" w:cs="Tahoma"/>
          <w:sz w:val="24"/>
          <w:szCs w:val="24"/>
        </w:rPr>
        <w:t>ZZPL-a</w:t>
      </w:r>
      <w:r w:rsidR="00A31A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>
        <w:rPr>
          <w:rFonts w:ascii="Tahoma" w:hAnsi="Tahoma" w:cs="Tahoma"/>
          <w:sz w:val="24"/>
        </w:rPr>
        <w:t>t</w:t>
      </w:r>
      <w:r w:rsidR="00A31A2C" w:rsidRPr="00060E94">
        <w:rPr>
          <w:rFonts w:ascii="Tahoma" w:hAnsi="Tahoma" w:cs="Tahoma"/>
          <w:sz w:val="24"/>
        </w:rPr>
        <w:t>re</w:t>
      </w:r>
      <w:r w:rsidR="00A31A2C" w:rsidRPr="00060E94">
        <w:rPr>
          <w:rFonts w:ascii="Tahoma" w:eastAsia="TimesNewRoman" w:hAnsi="Tahoma" w:cs="Tahoma"/>
          <w:sz w:val="24"/>
        </w:rPr>
        <w:t>ć</w:t>
      </w:r>
      <w:r w:rsidR="00A31A2C" w:rsidRPr="00060E94">
        <w:rPr>
          <w:rFonts w:ascii="Tahoma" w:hAnsi="Tahoma" w:cs="Tahoma"/>
          <w:sz w:val="24"/>
        </w:rPr>
        <w:t>a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strana</w:t>
      </w:r>
      <w:proofErr w:type="spellEnd"/>
      <w:r w:rsidR="00A31A2C" w:rsidRPr="00060E94">
        <w:rPr>
          <w:rFonts w:ascii="Tahoma" w:hAnsi="Tahoma" w:cs="Tahoma"/>
          <w:sz w:val="24"/>
        </w:rPr>
        <w:t xml:space="preserve">, </w:t>
      </w:r>
      <w:proofErr w:type="spellStart"/>
      <w:r w:rsidR="00A31A2C" w:rsidRPr="00060E94">
        <w:rPr>
          <w:rFonts w:ascii="Tahoma" w:hAnsi="Tahoma" w:cs="Tahoma"/>
          <w:sz w:val="24"/>
        </w:rPr>
        <w:t>odnosno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korisnik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li</w:t>
      </w:r>
      <w:r w:rsidR="00A31A2C" w:rsidRPr="00060E94">
        <w:rPr>
          <w:rFonts w:ascii="Tahoma" w:eastAsia="TimesNewRoman" w:hAnsi="Tahoma" w:cs="Tahoma"/>
          <w:sz w:val="24"/>
        </w:rPr>
        <w:t>č</w:t>
      </w:r>
      <w:r w:rsidR="00A31A2C" w:rsidRPr="00060E94">
        <w:rPr>
          <w:rFonts w:ascii="Tahoma" w:hAnsi="Tahoma" w:cs="Tahoma"/>
          <w:sz w:val="24"/>
        </w:rPr>
        <w:t>nih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podataka</w:t>
      </w:r>
      <w:proofErr w:type="spellEnd"/>
      <w:r w:rsidR="00A31A2C" w:rsidRPr="00060E94">
        <w:rPr>
          <w:rFonts w:ascii="Tahoma" w:hAnsi="Tahoma" w:cs="Tahoma"/>
          <w:sz w:val="24"/>
        </w:rPr>
        <w:t xml:space="preserve"> je </w:t>
      </w:r>
      <w:proofErr w:type="spellStart"/>
      <w:r w:rsidR="00A31A2C" w:rsidRPr="00060E94">
        <w:rPr>
          <w:rFonts w:ascii="Tahoma" w:hAnsi="Tahoma" w:cs="Tahoma"/>
          <w:sz w:val="24"/>
        </w:rPr>
        <w:t>svako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fizi</w:t>
      </w:r>
      <w:r w:rsidR="00A31A2C" w:rsidRPr="00060E94">
        <w:rPr>
          <w:rFonts w:ascii="Tahoma" w:eastAsia="TimesNewRoman" w:hAnsi="Tahoma" w:cs="Tahoma"/>
          <w:sz w:val="24"/>
        </w:rPr>
        <w:t>č</w:t>
      </w:r>
      <w:r w:rsidR="00A31A2C" w:rsidRPr="00060E94">
        <w:rPr>
          <w:rFonts w:ascii="Tahoma" w:hAnsi="Tahoma" w:cs="Tahoma"/>
          <w:sz w:val="24"/>
        </w:rPr>
        <w:t>ko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ili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pravno</w:t>
      </w:r>
      <w:proofErr w:type="spellEnd"/>
      <w:r w:rsidR="00A31A2C" w:rsidRPr="00060E94">
        <w:rPr>
          <w:rFonts w:ascii="Tahoma" w:hAnsi="Tahoma" w:cs="Tahoma"/>
          <w:sz w:val="24"/>
        </w:rPr>
        <w:t xml:space="preserve"> lice, </w:t>
      </w:r>
      <w:proofErr w:type="spellStart"/>
      <w:r w:rsidR="00A31A2C" w:rsidRPr="00060E94">
        <w:rPr>
          <w:rFonts w:ascii="Tahoma" w:hAnsi="Tahoma" w:cs="Tahoma"/>
          <w:sz w:val="24"/>
        </w:rPr>
        <w:t>državni</w:t>
      </w:r>
      <w:proofErr w:type="spellEnd"/>
      <w:r w:rsidR="00A31A2C" w:rsidRPr="00060E94">
        <w:rPr>
          <w:rFonts w:ascii="Tahoma" w:hAnsi="Tahoma" w:cs="Tahoma"/>
          <w:sz w:val="24"/>
        </w:rPr>
        <w:t xml:space="preserve"> organ, organ </w:t>
      </w:r>
      <w:proofErr w:type="spellStart"/>
      <w:r w:rsidR="00A31A2C" w:rsidRPr="00060E94">
        <w:rPr>
          <w:rFonts w:ascii="Tahoma" w:hAnsi="Tahoma" w:cs="Tahoma"/>
          <w:sz w:val="24"/>
        </w:rPr>
        <w:t>državne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uprave</w:t>
      </w:r>
      <w:proofErr w:type="spellEnd"/>
      <w:r w:rsidR="00A31A2C" w:rsidRPr="00060E94">
        <w:rPr>
          <w:rFonts w:ascii="Tahoma" w:hAnsi="Tahoma" w:cs="Tahoma"/>
          <w:sz w:val="24"/>
        </w:rPr>
        <w:t xml:space="preserve">, organ </w:t>
      </w:r>
      <w:proofErr w:type="spellStart"/>
      <w:r w:rsidR="00A31A2C" w:rsidRPr="00060E94">
        <w:rPr>
          <w:rFonts w:ascii="Tahoma" w:hAnsi="Tahoma" w:cs="Tahoma"/>
          <w:sz w:val="24"/>
        </w:rPr>
        <w:t>lokalne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samouprave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ili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lokalne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uprave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i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drugi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subjekti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koji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vrše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javna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ovlaš</w:t>
      </w:r>
      <w:r w:rsidR="00A31A2C" w:rsidRPr="00060E94">
        <w:rPr>
          <w:rFonts w:ascii="Tahoma" w:eastAsia="TimesNewRoman" w:hAnsi="Tahoma" w:cs="Tahoma"/>
          <w:sz w:val="24"/>
        </w:rPr>
        <w:t>ć</w:t>
      </w:r>
      <w:r w:rsidR="00A31A2C" w:rsidRPr="00060E94">
        <w:rPr>
          <w:rFonts w:ascii="Tahoma" w:hAnsi="Tahoma" w:cs="Tahoma"/>
          <w:sz w:val="24"/>
        </w:rPr>
        <w:t>enja</w:t>
      </w:r>
      <w:proofErr w:type="spellEnd"/>
      <w:r w:rsidR="00A31A2C" w:rsidRPr="00060E94">
        <w:rPr>
          <w:rFonts w:ascii="Tahoma" w:hAnsi="Tahoma" w:cs="Tahoma"/>
          <w:sz w:val="24"/>
        </w:rPr>
        <w:t xml:space="preserve">, </w:t>
      </w:r>
      <w:proofErr w:type="spellStart"/>
      <w:r w:rsidR="00A31A2C" w:rsidRPr="00060E94">
        <w:rPr>
          <w:rFonts w:ascii="Tahoma" w:hAnsi="Tahoma" w:cs="Tahoma"/>
          <w:sz w:val="24"/>
        </w:rPr>
        <w:t>koji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imaju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pravo</w:t>
      </w:r>
      <w:proofErr w:type="spellEnd"/>
      <w:r w:rsidR="00A31A2C" w:rsidRPr="00060E94">
        <w:rPr>
          <w:rFonts w:ascii="Tahoma" w:hAnsi="Tahoma" w:cs="Tahoma"/>
          <w:sz w:val="24"/>
        </w:rPr>
        <w:t xml:space="preserve"> da </w:t>
      </w:r>
      <w:proofErr w:type="spellStart"/>
      <w:r w:rsidR="00A31A2C" w:rsidRPr="00060E94">
        <w:rPr>
          <w:rFonts w:ascii="Tahoma" w:hAnsi="Tahoma" w:cs="Tahoma"/>
          <w:sz w:val="24"/>
        </w:rPr>
        <w:t>obra</w:t>
      </w:r>
      <w:r w:rsidR="00A31A2C" w:rsidRPr="00060E94">
        <w:rPr>
          <w:rFonts w:ascii="Tahoma" w:eastAsia="TimesNewRoman" w:hAnsi="Tahoma" w:cs="Tahoma"/>
          <w:sz w:val="24"/>
        </w:rPr>
        <w:t>đ</w:t>
      </w:r>
      <w:r w:rsidR="00A31A2C" w:rsidRPr="00060E94">
        <w:rPr>
          <w:rFonts w:ascii="Tahoma" w:hAnsi="Tahoma" w:cs="Tahoma"/>
          <w:sz w:val="24"/>
        </w:rPr>
        <w:t>uju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li</w:t>
      </w:r>
      <w:r w:rsidR="00A31A2C" w:rsidRPr="00060E94">
        <w:rPr>
          <w:rFonts w:ascii="Tahoma" w:eastAsia="TimesNewRoman" w:hAnsi="Tahoma" w:cs="Tahoma"/>
          <w:sz w:val="24"/>
        </w:rPr>
        <w:t>č</w:t>
      </w:r>
      <w:r w:rsidR="00A31A2C" w:rsidRPr="00060E94">
        <w:rPr>
          <w:rFonts w:ascii="Tahoma" w:hAnsi="Tahoma" w:cs="Tahoma"/>
          <w:sz w:val="24"/>
        </w:rPr>
        <w:t>ne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podatke</w:t>
      </w:r>
      <w:proofErr w:type="spellEnd"/>
      <w:r w:rsidR="00A31A2C" w:rsidRPr="00060E94">
        <w:rPr>
          <w:rFonts w:ascii="Tahoma" w:hAnsi="Tahoma" w:cs="Tahoma"/>
          <w:sz w:val="24"/>
        </w:rPr>
        <w:t xml:space="preserve">, a </w:t>
      </w:r>
      <w:proofErr w:type="spellStart"/>
      <w:r w:rsidR="00A31A2C" w:rsidRPr="00060E94">
        <w:rPr>
          <w:rFonts w:ascii="Tahoma" w:hAnsi="Tahoma" w:cs="Tahoma"/>
          <w:sz w:val="24"/>
        </w:rPr>
        <w:t>nije</w:t>
      </w:r>
      <w:proofErr w:type="spellEnd"/>
      <w:r w:rsidR="00A31A2C" w:rsidRPr="00060E94">
        <w:rPr>
          <w:rFonts w:ascii="Tahoma" w:hAnsi="Tahoma" w:cs="Tahoma"/>
          <w:sz w:val="24"/>
        </w:rPr>
        <w:t xml:space="preserve"> lice </w:t>
      </w:r>
      <w:proofErr w:type="spellStart"/>
      <w:r w:rsidR="00A31A2C" w:rsidRPr="00060E94">
        <w:rPr>
          <w:rFonts w:ascii="Tahoma" w:eastAsia="TimesNewRoman" w:hAnsi="Tahoma" w:cs="Tahoma"/>
          <w:sz w:val="24"/>
        </w:rPr>
        <w:t>č</w:t>
      </w:r>
      <w:r w:rsidR="00A31A2C" w:rsidRPr="00060E94">
        <w:rPr>
          <w:rFonts w:ascii="Tahoma" w:hAnsi="Tahoma" w:cs="Tahoma"/>
          <w:sz w:val="24"/>
        </w:rPr>
        <w:t>iji</w:t>
      </w:r>
      <w:proofErr w:type="spellEnd"/>
      <w:r w:rsidR="00A31A2C" w:rsidRPr="00060E94">
        <w:rPr>
          <w:rFonts w:ascii="Tahoma" w:hAnsi="Tahoma" w:cs="Tahoma"/>
          <w:sz w:val="24"/>
        </w:rPr>
        <w:t xml:space="preserve"> se </w:t>
      </w:r>
      <w:proofErr w:type="spellStart"/>
      <w:r w:rsidR="00A31A2C" w:rsidRPr="00060E94">
        <w:rPr>
          <w:rFonts w:ascii="Tahoma" w:hAnsi="Tahoma" w:cs="Tahoma"/>
          <w:sz w:val="24"/>
        </w:rPr>
        <w:t>li</w:t>
      </w:r>
      <w:r w:rsidR="00A31A2C" w:rsidRPr="00060E94">
        <w:rPr>
          <w:rFonts w:ascii="Tahoma" w:eastAsia="TimesNewRoman" w:hAnsi="Tahoma" w:cs="Tahoma"/>
          <w:sz w:val="24"/>
        </w:rPr>
        <w:t>č</w:t>
      </w:r>
      <w:r w:rsidR="00A31A2C" w:rsidRPr="00060E94">
        <w:rPr>
          <w:rFonts w:ascii="Tahoma" w:hAnsi="Tahoma" w:cs="Tahoma"/>
          <w:sz w:val="24"/>
        </w:rPr>
        <w:t>ni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podaci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obra</w:t>
      </w:r>
      <w:r w:rsidR="00A31A2C" w:rsidRPr="00060E94">
        <w:rPr>
          <w:rFonts w:ascii="Tahoma" w:eastAsia="TimesNewRoman" w:hAnsi="Tahoma" w:cs="Tahoma"/>
          <w:sz w:val="24"/>
        </w:rPr>
        <w:t>đ</w:t>
      </w:r>
      <w:r w:rsidR="00A31A2C" w:rsidRPr="00060E94">
        <w:rPr>
          <w:rFonts w:ascii="Tahoma" w:hAnsi="Tahoma" w:cs="Tahoma"/>
          <w:sz w:val="24"/>
        </w:rPr>
        <w:t>uju</w:t>
      </w:r>
      <w:proofErr w:type="spellEnd"/>
      <w:r w:rsidR="00A31A2C" w:rsidRPr="00060E94">
        <w:rPr>
          <w:rFonts w:ascii="Tahoma" w:hAnsi="Tahoma" w:cs="Tahoma"/>
          <w:sz w:val="24"/>
        </w:rPr>
        <w:t xml:space="preserve">, </w:t>
      </w:r>
      <w:proofErr w:type="spellStart"/>
      <w:r w:rsidR="00A31A2C" w:rsidRPr="00060E94">
        <w:rPr>
          <w:rFonts w:ascii="Tahoma" w:hAnsi="Tahoma" w:cs="Tahoma"/>
          <w:sz w:val="24"/>
        </w:rPr>
        <w:t>prvobitni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rukovalac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zbirke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li</w:t>
      </w:r>
      <w:r w:rsidR="00A31A2C" w:rsidRPr="00060E94">
        <w:rPr>
          <w:rFonts w:ascii="Tahoma" w:eastAsia="TimesNewRoman" w:hAnsi="Tahoma" w:cs="Tahoma"/>
          <w:sz w:val="24"/>
        </w:rPr>
        <w:t>č</w:t>
      </w:r>
      <w:r w:rsidR="00A31A2C" w:rsidRPr="00060E94">
        <w:rPr>
          <w:rFonts w:ascii="Tahoma" w:hAnsi="Tahoma" w:cs="Tahoma"/>
          <w:sz w:val="24"/>
        </w:rPr>
        <w:t>nih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podataka</w:t>
      </w:r>
      <w:proofErr w:type="spellEnd"/>
      <w:r w:rsidR="00A31A2C" w:rsidRPr="00060E94">
        <w:rPr>
          <w:rFonts w:ascii="Tahoma" w:hAnsi="Tahoma" w:cs="Tahoma"/>
          <w:sz w:val="24"/>
        </w:rPr>
        <w:t xml:space="preserve">, </w:t>
      </w:r>
      <w:proofErr w:type="spellStart"/>
      <w:r w:rsidR="00A31A2C" w:rsidRPr="00060E94">
        <w:rPr>
          <w:rFonts w:ascii="Tahoma" w:hAnsi="Tahoma" w:cs="Tahoma"/>
          <w:sz w:val="24"/>
        </w:rPr>
        <w:t>obra</w:t>
      </w:r>
      <w:r w:rsidR="00A31A2C" w:rsidRPr="00060E94">
        <w:rPr>
          <w:rFonts w:ascii="Tahoma" w:eastAsia="TimesNewRoman" w:hAnsi="Tahoma" w:cs="Tahoma"/>
          <w:sz w:val="24"/>
        </w:rPr>
        <w:t>đ</w:t>
      </w:r>
      <w:r w:rsidR="00A31A2C" w:rsidRPr="00060E94">
        <w:rPr>
          <w:rFonts w:ascii="Tahoma" w:hAnsi="Tahoma" w:cs="Tahoma"/>
          <w:sz w:val="24"/>
        </w:rPr>
        <w:t>iva</w:t>
      </w:r>
      <w:r w:rsidR="00A31A2C" w:rsidRPr="00060E94">
        <w:rPr>
          <w:rFonts w:ascii="Tahoma" w:eastAsia="TimesNewRoman" w:hAnsi="Tahoma" w:cs="Tahoma"/>
          <w:sz w:val="24"/>
        </w:rPr>
        <w:t>č</w:t>
      </w:r>
      <w:proofErr w:type="spellEnd"/>
      <w:r w:rsidR="00A31A2C" w:rsidRPr="00060E94">
        <w:rPr>
          <w:rFonts w:ascii="Tahoma" w:eastAsia="TimesNewRoman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li</w:t>
      </w:r>
      <w:r w:rsidR="00A31A2C" w:rsidRPr="00060E94">
        <w:rPr>
          <w:rFonts w:ascii="Tahoma" w:eastAsia="TimesNewRoman" w:hAnsi="Tahoma" w:cs="Tahoma"/>
          <w:sz w:val="24"/>
        </w:rPr>
        <w:t>č</w:t>
      </w:r>
      <w:r w:rsidR="00A31A2C" w:rsidRPr="00060E94">
        <w:rPr>
          <w:rFonts w:ascii="Tahoma" w:hAnsi="Tahoma" w:cs="Tahoma"/>
          <w:sz w:val="24"/>
        </w:rPr>
        <w:t>nih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podataka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ili</w:t>
      </w:r>
      <w:proofErr w:type="spellEnd"/>
      <w:r w:rsidR="00A31A2C" w:rsidRPr="00060E94">
        <w:rPr>
          <w:rFonts w:ascii="Tahoma" w:hAnsi="Tahoma" w:cs="Tahoma"/>
          <w:sz w:val="24"/>
        </w:rPr>
        <w:t xml:space="preserve"> lice </w:t>
      </w:r>
      <w:proofErr w:type="spellStart"/>
      <w:r w:rsidR="00A31A2C" w:rsidRPr="00060E94">
        <w:rPr>
          <w:rFonts w:ascii="Tahoma" w:hAnsi="Tahoma" w:cs="Tahoma"/>
          <w:sz w:val="24"/>
        </w:rPr>
        <w:t>zaposleno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kod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rukovaoca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zbirke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li</w:t>
      </w:r>
      <w:r w:rsidR="00A31A2C" w:rsidRPr="00060E94">
        <w:rPr>
          <w:rFonts w:ascii="Tahoma" w:eastAsia="TimesNewRoman" w:hAnsi="Tahoma" w:cs="Tahoma"/>
          <w:sz w:val="24"/>
        </w:rPr>
        <w:t>č</w:t>
      </w:r>
      <w:r w:rsidR="00A31A2C" w:rsidRPr="00060E94">
        <w:rPr>
          <w:rFonts w:ascii="Tahoma" w:hAnsi="Tahoma" w:cs="Tahoma"/>
          <w:sz w:val="24"/>
        </w:rPr>
        <w:t>nih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podataka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ili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obra</w:t>
      </w:r>
      <w:r w:rsidR="00A31A2C" w:rsidRPr="00060E94">
        <w:rPr>
          <w:rFonts w:ascii="Tahoma" w:eastAsia="TimesNewRoman" w:hAnsi="Tahoma" w:cs="Tahoma"/>
          <w:sz w:val="24"/>
        </w:rPr>
        <w:t>đ</w:t>
      </w:r>
      <w:r w:rsidR="00A31A2C" w:rsidRPr="00060E94">
        <w:rPr>
          <w:rFonts w:ascii="Tahoma" w:hAnsi="Tahoma" w:cs="Tahoma"/>
          <w:sz w:val="24"/>
        </w:rPr>
        <w:t>iva</w:t>
      </w:r>
      <w:r w:rsidR="00A31A2C" w:rsidRPr="00060E94">
        <w:rPr>
          <w:rFonts w:ascii="Tahoma" w:eastAsia="TimesNewRoman" w:hAnsi="Tahoma" w:cs="Tahoma"/>
          <w:sz w:val="24"/>
        </w:rPr>
        <w:t>č</w:t>
      </w:r>
      <w:r w:rsidR="00A31A2C" w:rsidRPr="00060E94">
        <w:rPr>
          <w:rFonts w:ascii="Tahoma" w:hAnsi="Tahoma" w:cs="Tahoma"/>
          <w:sz w:val="24"/>
        </w:rPr>
        <w:t>a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li</w:t>
      </w:r>
      <w:r w:rsidR="00A31A2C" w:rsidRPr="00060E94">
        <w:rPr>
          <w:rFonts w:ascii="Tahoma" w:eastAsia="TimesNewRoman" w:hAnsi="Tahoma" w:cs="Tahoma"/>
          <w:sz w:val="24"/>
        </w:rPr>
        <w:t>č</w:t>
      </w:r>
      <w:r w:rsidR="00A31A2C" w:rsidRPr="00060E94">
        <w:rPr>
          <w:rFonts w:ascii="Tahoma" w:hAnsi="Tahoma" w:cs="Tahoma"/>
          <w:sz w:val="24"/>
        </w:rPr>
        <w:t>nih</w:t>
      </w:r>
      <w:proofErr w:type="spellEnd"/>
      <w:r w:rsidR="00A31A2C" w:rsidRPr="00060E94">
        <w:rPr>
          <w:rFonts w:ascii="Tahoma" w:hAnsi="Tahoma" w:cs="Tahoma"/>
          <w:sz w:val="24"/>
        </w:rPr>
        <w:t xml:space="preserve"> </w:t>
      </w:r>
      <w:proofErr w:type="spellStart"/>
      <w:r w:rsidR="00A31A2C" w:rsidRPr="00060E94">
        <w:rPr>
          <w:rFonts w:ascii="Tahoma" w:hAnsi="Tahoma" w:cs="Tahoma"/>
          <w:sz w:val="24"/>
        </w:rPr>
        <w:t>podataka</w:t>
      </w:r>
      <w:proofErr w:type="spellEnd"/>
      <w:r w:rsidR="00A31A2C">
        <w:rPr>
          <w:rFonts w:ascii="Tahoma" w:hAnsi="Tahoma" w:cs="Tahoma"/>
          <w:sz w:val="24"/>
        </w:rPr>
        <w:t>.</w:t>
      </w:r>
      <w:proofErr w:type="gramEnd"/>
      <w:r w:rsidR="00A31A2C">
        <w:rPr>
          <w:rFonts w:ascii="Tahoma" w:hAnsi="Tahoma" w:cs="Tahoma"/>
          <w:sz w:val="24"/>
        </w:rPr>
        <w:t xml:space="preserve"> </w:t>
      </w:r>
      <w:r w:rsidR="0063566D">
        <w:rPr>
          <w:rFonts w:ascii="Tahoma" w:hAnsi="Tahoma" w:cs="Tahoma"/>
          <w:sz w:val="24"/>
          <w:szCs w:val="24"/>
          <w:lang w:val="bs-Latn-BA"/>
        </w:rPr>
        <w:t xml:space="preserve">Članom 24 stav </w:t>
      </w:r>
      <w:r w:rsidR="00A31A2C">
        <w:rPr>
          <w:rFonts w:ascii="Tahoma" w:hAnsi="Tahoma" w:cs="Tahoma"/>
          <w:sz w:val="24"/>
          <w:szCs w:val="24"/>
          <w:lang w:val="bs-Latn-BA"/>
        </w:rPr>
        <w:t xml:space="preserve">3 i 4 Zakona </w:t>
      </w:r>
      <w:r w:rsidR="00A31A2C" w:rsidRPr="00573980">
        <w:rPr>
          <w:rFonts w:ascii="Tahoma" w:hAnsi="Tahoma" w:cs="Tahoma"/>
          <w:sz w:val="24"/>
          <w:szCs w:val="24"/>
          <w:lang w:val="sr-Latn-BA" w:eastAsia="hr-HR"/>
        </w:rPr>
        <w:t xml:space="preserve"> </w:t>
      </w:r>
      <w:r w:rsidR="00A31A2C">
        <w:rPr>
          <w:rFonts w:ascii="Tahoma" w:hAnsi="Tahoma" w:cs="Tahoma"/>
          <w:sz w:val="24"/>
          <w:szCs w:val="24"/>
          <w:lang w:val="sr-Latn-BA" w:eastAsia="hr-HR"/>
        </w:rPr>
        <w:t xml:space="preserve">propisano je da </w:t>
      </w:r>
      <w:proofErr w:type="spellStart"/>
      <w:r w:rsidR="00A31A2C">
        <w:rPr>
          <w:rFonts w:ascii="Tahoma" w:hAnsi="Tahoma" w:cs="Tahoma"/>
          <w:sz w:val="24"/>
          <w:szCs w:val="24"/>
        </w:rPr>
        <w:t>a</w:t>
      </w:r>
      <w:r w:rsidR="00A31A2C" w:rsidRPr="00573980">
        <w:rPr>
          <w:rFonts w:ascii="Tahoma" w:hAnsi="Tahoma" w:cs="Tahoma"/>
          <w:sz w:val="24"/>
          <w:szCs w:val="24"/>
        </w:rPr>
        <w:t>ko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obrada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ličnih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vrši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elektronskim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putem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rukovalac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zbirke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ličnih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obavezan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obezbijedi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informacionom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sistemu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automatski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evidentiraju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korisnici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ličnih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podaci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koji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su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obrađivani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pravni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osnov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korišćenje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broj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predmeta</w:t>
      </w:r>
      <w:proofErr w:type="spellEnd"/>
      <w:r w:rsid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>
        <w:rPr>
          <w:rFonts w:ascii="Tahoma" w:hAnsi="Tahoma" w:cs="Tahoma"/>
          <w:sz w:val="24"/>
          <w:szCs w:val="24"/>
        </w:rPr>
        <w:t>odnosno</w:t>
      </w:r>
      <w:proofErr w:type="spellEnd"/>
      <w:r w:rsid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>
        <w:rPr>
          <w:rFonts w:ascii="Tahoma" w:hAnsi="Tahoma" w:cs="Tahoma"/>
          <w:sz w:val="24"/>
          <w:szCs w:val="24"/>
        </w:rPr>
        <w:t>zahtjeva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vrijeme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odjave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prijave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sa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sistema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potrebi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datum do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kad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podaci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korisniku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nijesu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dostupni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licu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čiji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su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podaci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o</w:t>
      </w:r>
      <w:r w:rsidR="00A31A2C">
        <w:rPr>
          <w:rFonts w:ascii="Tahoma" w:hAnsi="Tahoma" w:cs="Tahoma"/>
          <w:sz w:val="24"/>
          <w:szCs w:val="24"/>
        </w:rPr>
        <w:t>brađivani</w:t>
      </w:r>
      <w:proofErr w:type="spellEnd"/>
      <w:r w:rsidR="003B3AB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Navedeno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podrazumijeva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da za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svako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lice za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koje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vrši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provjera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moraju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biti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evidentirani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prednje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navedeni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podaci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obzira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da li je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kod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korisnika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formiran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predmet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4A59" w:rsidRPr="0037483F">
        <w:rPr>
          <w:rFonts w:ascii="Tahoma" w:hAnsi="Tahoma" w:cs="Tahoma"/>
          <w:sz w:val="24"/>
          <w:szCs w:val="24"/>
        </w:rPr>
        <w:t>ili</w:t>
      </w:r>
      <w:proofErr w:type="spellEnd"/>
      <w:r w:rsidR="004C4A59" w:rsidRPr="0037483F">
        <w:rPr>
          <w:rFonts w:ascii="Tahoma" w:hAnsi="Tahoma" w:cs="Tahoma"/>
          <w:sz w:val="24"/>
          <w:szCs w:val="24"/>
        </w:rPr>
        <w:t xml:space="preserve"> ne</w:t>
      </w:r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što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podrazumijeva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da se, u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slučaju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kad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predmet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nije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formiran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provjera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vrši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po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prethodnom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pisanom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zahtjevu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čiji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broj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evidentira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7483F" w:rsidRPr="0037483F">
        <w:rPr>
          <w:rFonts w:ascii="Tahoma" w:hAnsi="Tahoma" w:cs="Tahoma"/>
          <w:sz w:val="24"/>
          <w:szCs w:val="24"/>
        </w:rPr>
        <w:t>bazi</w:t>
      </w:r>
      <w:proofErr w:type="spellEnd"/>
      <w:r w:rsidR="0037483F" w:rsidRPr="0037483F">
        <w:rPr>
          <w:rFonts w:ascii="Tahoma" w:hAnsi="Tahoma" w:cs="Tahoma"/>
          <w:sz w:val="24"/>
          <w:szCs w:val="24"/>
        </w:rPr>
        <w:t xml:space="preserve"> </w:t>
      </w:r>
      <w:r w:rsidR="004C4A59" w:rsidRPr="0037483F">
        <w:rPr>
          <w:rFonts w:ascii="Tahoma" w:hAnsi="Tahoma" w:cs="Tahoma"/>
          <w:sz w:val="24"/>
          <w:szCs w:val="24"/>
        </w:rPr>
        <w:t>.</w:t>
      </w:r>
    </w:p>
    <w:p w:rsidR="00A31A2C" w:rsidRPr="0063566D" w:rsidRDefault="003B3AB7" w:rsidP="00A31A2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>
        <w:rPr>
          <w:rFonts w:ascii="Tahoma" w:hAnsi="Tahoma" w:cs="Tahoma"/>
          <w:sz w:val="24"/>
          <w:szCs w:val="24"/>
        </w:rPr>
        <w:t>R</w:t>
      </w:r>
      <w:r w:rsidR="00A31A2C" w:rsidRPr="00573980">
        <w:rPr>
          <w:rFonts w:ascii="Tahoma" w:hAnsi="Tahoma" w:cs="Tahoma"/>
          <w:sz w:val="24"/>
          <w:szCs w:val="24"/>
        </w:rPr>
        <w:t>ukovalac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zbirke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ličnih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obavezan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odredi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koji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zaposleni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kojim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ličnim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podacima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imaju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pristup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kao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kategorije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podataka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koje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mogu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dati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A31A2C" w:rsidRPr="0057398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korišćenje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i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kojim</w:t>
      </w:r>
      <w:proofErr w:type="spellEnd"/>
      <w:r w:rsidR="00A31A2C" w:rsidRPr="005739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1A2C" w:rsidRPr="00573980">
        <w:rPr>
          <w:rFonts w:ascii="Tahoma" w:hAnsi="Tahoma" w:cs="Tahoma"/>
          <w:sz w:val="24"/>
          <w:szCs w:val="24"/>
        </w:rPr>
        <w:t>uslovima</w:t>
      </w:r>
      <w:proofErr w:type="spellEnd"/>
      <w:r w:rsidR="0063566D">
        <w:rPr>
          <w:rFonts w:ascii="Tahoma" w:hAnsi="Tahoma" w:cs="Tahoma"/>
          <w:sz w:val="24"/>
          <w:szCs w:val="24"/>
        </w:rPr>
        <w:t>.</w:t>
      </w:r>
    </w:p>
    <w:p w:rsidR="00164B10" w:rsidRDefault="00496B53" w:rsidP="002B69E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Članom 19 je propisano da rukovalac zbirke ličnih podataka vodi evidenciju o trećim stranama, odnosno korisnicima ličnih podataka, ličnim podacima koji su dati na korišćenje, namjeni za koju su dati, pravnom osnovu za korišćenje i davanje podataka na korišćenje i vremenu korišćenja. </w:t>
      </w:r>
    </w:p>
    <w:p w:rsidR="00496B53" w:rsidRDefault="00496B53" w:rsidP="002B69E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B3AB7" w:rsidRPr="003B3AB7" w:rsidRDefault="00495288" w:rsidP="003B3AB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Imajući u vidu prednje navedeno, Uprava za nekretnite</w:t>
      </w:r>
      <w:r w:rsidR="001727A5">
        <w:rPr>
          <w:rFonts w:ascii="Tahoma" w:hAnsi="Tahoma" w:cs="Tahoma"/>
          <w:sz w:val="24"/>
          <w:szCs w:val="24"/>
          <w:lang w:val="sr-Latn-ME"/>
        </w:rPr>
        <w:t>,</w:t>
      </w:r>
      <w:r>
        <w:rPr>
          <w:rFonts w:ascii="Tahoma" w:hAnsi="Tahoma" w:cs="Tahoma"/>
          <w:sz w:val="24"/>
          <w:szCs w:val="24"/>
          <w:lang w:val="sr-Latn-ME"/>
        </w:rPr>
        <w:t xml:space="preserve"> kao rukova</w:t>
      </w:r>
      <w:r w:rsidR="003B3AB7">
        <w:rPr>
          <w:rFonts w:ascii="Tahoma" w:hAnsi="Tahoma" w:cs="Tahoma"/>
          <w:sz w:val="24"/>
          <w:szCs w:val="24"/>
          <w:lang w:val="sr-Latn-ME"/>
        </w:rPr>
        <w:t>lac zbirkom</w:t>
      </w:r>
      <w:r w:rsidR="001727A5">
        <w:rPr>
          <w:rFonts w:ascii="Tahoma" w:hAnsi="Tahoma" w:cs="Tahoma"/>
          <w:sz w:val="24"/>
          <w:szCs w:val="24"/>
          <w:lang w:val="sr-Latn-ME"/>
        </w:rPr>
        <w:t xml:space="preserve"> ličnih podataka,</w:t>
      </w:r>
      <w:r w:rsidR="00841FD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B3AB7">
        <w:rPr>
          <w:rFonts w:ascii="Tahoma" w:hAnsi="Tahoma" w:cs="Tahoma"/>
          <w:sz w:val="24"/>
          <w:szCs w:val="24"/>
          <w:lang w:val="sr-Latn-ME"/>
        </w:rPr>
        <w:t xml:space="preserve">može omogućiti pristup podacima iz </w:t>
      </w:r>
      <w:proofErr w:type="spellStart"/>
      <w:r w:rsidR="00841FD7" w:rsidRPr="00B164ED">
        <w:rPr>
          <w:rFonts w:ascii="Tahoma" w:hAnsi="Tahoma" w:cs="Tahoma"/>
          <w:sz w:val="24"/>
          <w:szCs w:val="24"/>
        </w:rPr>
        <w:t>geodetsko-katastarskog</w:t>
      </w:r>
      <w:proofErr w:type="spellEnd"/>
      <w:r w:rsidR="00841FD7" w:rsidRP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FD7" w:rsidRPr="00B164ED">
        <w:rPr>
          <w:rFonts w:ascii="Tahoma" w:hAnsi="Tahoma" w:cs="Tahoma"/>
          <w:sz w:val="24"/>
          <w:szCs w:val="24"/>
        </w:rPr>
        <w:t>informacionog</w:t>
      </w:r>
      <w:proofErr w:type="spellEnd"/>
      <w:r w:rsidR="00841FD7" w:rsidRPr="00B164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FD7" w:rsidRPr="00B164ED">
        <w:rPr>
          <w:rFonts w:ascii="Tahoma" w:hAnsi="Tahoma" w:cs="Tahoma"/>
          <w:sz w:val="24"/>
          <w:szCs w:val="24"/>
        </w:rPr>
        <w:t>sistema</w:t>
      </w:r>
      <w:proofErr w:type="spellEnd"/>
      <w:r w:rsidR="001727A5" w:rsidRPr="00B164ED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B164ED">
        <w:rPr>
          <w:rFonts w:ascii="Tahoma" w:hAnsi="Tahoma" w:cs="Tahoma"/>
          <w:sz w:val="24"/>
          <w:szCs w:val="24"/>
          <w:lang w:val="sr-Latn-ME"/>
        </w:rPr>
        <w:t>(</w:t>
      </w:r>
      <w:r>
        <w:rPr>
          <w:rFonts w:ascii="Tahoma" w:hAnsi="Tahoma" w:cs="Tahoma"/>
          <w:sz w:val="24"/>
          <w:szCs w:val="24"/>
          <w:lang w:val="sr-Latn-ME"/>
        </w:rPr>
        <w:t>e-servis Katastarskih podataka)</w:t>
      </w:r>
      <w:r w:rsidR="001727A5">
        <w:rPr>
          <w:rFonts w:ascii="Tahoma" w:hAnsi="Tahoma" w:cs="Tahoma"/>
          <w:sz w:val="24"/>
          <w:szCs w:val="24"/>
          <w:lang w:val="sr-Latn-ME"/>
        </w:rPr>
        <w:t>,</w:t>
      </w:r>
      <w:r w:rsidR="00B164ED">
        <w:rPr>
          <w:rFonts w:ascii="Tahoma" w:hAnsi="Tahoma" w:cs="Tahoma"/>
          <w:sz w:val="24"/>
          <w:szCs w:val="24"/>
          <w:lang w:val="sr-Latn-ME"/>
        </w:rPr>
        <w:t xml:space="preserve"> postupajući u skladu sa članom 155a Zakona o državnom premjeru i katastru nepokretnosti </w:t>
      </w:r>
      <w:r w:rsidR="00841FD7">
        <w:rPr>
          <w:rFonts w:ascii="Tahoma" w:hAnsi="Tahoma" w:cs="Tahoma"/>
          <w:sz w:val="24"/>
          <w:szCs w:val="24"/>
          <w:lang w:val="sr-Latn-ME"/>
        </w:rPr>
        <w:t xml:space="preserve">po zahtjevu </w:t>
      </w:r>
      <w:r w:rsidR="003B3AB7">
        <w:rPr>
          <w:rFonts w:ascii="Tahoma" w:hAnsi="Tahoma" w:cs="Tahoma"/>
          <w:sz w:val="24"/>
          <w:szCs w:val="24"/>
          <w:lang w:val="sr-Latn-ME"/>
        </w:rPr>
        <w:t>korisnika ličnih podataka predviđenih ovim članom</w:t>
      </w:r>
      <w:r w:rsidR="007F6F64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3B3AB7">
        <w:rPr>
          <w:rFonts w:ascii="Tahoma" w:hAnsi="Tahoma" w:cs="Tahoma"/>
          <w:sz w:val="24"/>
          <w:szCs w:val="24"/>
          <w:lang w:val="sr-Latn-ME"/>
        </w:rPr>
        <w:t>uz obezbjeđivanje</w:t>
      </w:r>
      <w:r w:rsidR="007F6F6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B3AB7">
        <w:rPr>
          <w:rFonts w:ascii="Tahoma" w:hAnsi="Tahoma" w:cs="Tahoma"/>
          <w:sz w:val="24"/>
          <w:szCs w:val="24"/>
          <w:lang w:val="sr-Latn-ME"/>
        </w:rPr>
        <w:t xml:space="preserve">tehničkih, kadrovskih i organizacionih </w:t>
      </w:r>
      <w:r w:rsidR="007F6F64">
        <w:rPr>
          <w:rFonts w:ascii="Tahoma" w:hAnsi="Tahoma" w:cs="Tahoma"/>
          <w:sz w:val="24"/>
          <w:szCs w:val="24"/>
          <w:lang w:val="sr-Latn-ME"/>
        </w:rPr>
        <w:t>mjera zaštite</w:t>
      </w:r>
      <w:r w:rsidR="003B3AB7">
        <w:rPr>
          <w:rFonts w:ascii="Tahoma" w:hAnsi="Tahoma" w:cs="Tahoma"/>
          <w:sz w:val="24"/>
          <w:szCs w:val="24"/>
          <w:lang w:val="sr-Latn-ME"/>
        </w:rPr>
        <w:t xml:space="preserve"> ličnih podataka</w:t>
      </w:r>
      <w:r w:rsidR="007F6F6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B3AB7">
        <w:rPr>
          <w:rFonts w:ascii="Tahoma" w:hAnsi="Tahoma" w:cs="Tahoma"/>
          <w:sz w:val="24"/>
          <w:szCs w:val="24"/>
          <w:lang w:val="sr-Latn-ME"/>
        </w:rPr>
        <w:t>propisanih</w:t>
      </w:r>
      <w:r w:rsidR="007F6F64">
        <w:rPr>
          <w:rFonts w:ascii="Tahoma" w:hAnsi="Tahoma" w:cs="Tahoma"/>
          <w:sz w:val="24"/>
          <w:szCs w:val="24"/>
          <w:lang w:val="sr-Latn-ME"/>
        </w:rPr>
        <w:t xml:space="preserve"> čl.24  Zakona o zaštiti podataka o ličnosti. </w:t>
      </w:r>
    </w:p>
    <w:p w:rsidR="00CD2DB9" w:rsidRDefault="00CD2DB9" w:rsidP="00E236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Na osnovu izloženog </w:t>
      </w:r>
      <w:r>
        <w:rPr>
          <w:rFonts w:ascii="Tahoma" w:eastAsia="Times New Roman" w:hAnsi="Tahoma" w:cs="Tahoma"/>
          <w:sz w:val="24"/>
          <w:szCs w:val="24"/>
          <w:lang w:val="sr-Latn-ME"/>
        </w:rPr>
        <w:t>Savjet je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 mišljenja</w:t>
      </w:r>
      <w:r>
        <w:rPr>
          <w:rFonts w:ascii="Tahoma" w:eastAsia="Times New Roman" w:hAnsi="Tahoma" w:cs="Tahoma"/>
          <w:sz w:val="24"/>
          <w:szCs w:val="24"/>
          <w:lang w:val="sr-Latn-ME"/>
        </w:rPr>
        <w:t xml:space="preserve"> istaknutog u dispozitivu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>.</w:t>
      </w:r>
    </w:p>
    <w:p w:rsidR="00E23629" w:rsidRPr="00E23629" w:rsidRDefault="00E23629" w:rsidP="00E236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CD2DB9" w:rsidRPr="00DC510E" w:rsidRDefault="00CD2DB9" w:rsidP="00CD2DB9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DC510E">
        <w:rPr>
          <w:rFonts w:ascii="Tahoma" w:hAnsi="Tahoma" w:cs="Tahoma"/>
          <w:b/>
          <w:sz w:val="28"/>
          <w:szCs w:val="28"/>
        </w:rPr>
        <w:t>SAVJET AGENCIJE</w:t>
      </w:r>
    </w:p>
    <w:p w:rsidR="00CD2DB9" w:rsidRPr="00DC510E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</w:t>
      </w:r>
    </w:p>
    <w:p w:rsidR="00CD2DB9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Predsjednik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Muhamed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Gjokaj</w:t>
      </w:r>
      <w:proofErr w:type="spellEnd"/>
    </w:p>
    <w:p w:rsidR="00CD2DB9" w:rsidRPr="00E23629" w:rsidRDefault="00CD2DB9" w:rsidP="00E23629">
      <w:pPr>
        <w:spacing w:after="0"/>
        <w:rPr>
          <w:rFonts w:ascii="Tahoma" w:hAnsi="Tahoma" w:cs="Tahoma"/>
          <w:b/>
          <w:sz w:val="24"/>
          <w:szCs w:val="24"/>
        </w:rPr>
      </w:pPr>
      <w:proofErr w:type="spellStart"/>
      <w:r w:rsidRPr="00A5104C">
        <w:rPr>
          <w:rFonts w:ascii="Tahoma" w:hAnsi="Tahoma" w:cs="Tahoma"/>
          <w:b/>
        </w:rPr>
        <w:t>Dostavljeno</w:t>
      </w:r>
      <w:proofErr w:type="spellEnd"/>
      <w:r w:rsidRPr="00A5104C">
        <w:rPr>
          <w:rFonts w:ascii="Tahoma" w:hAnsi="Tahoma" w:cs="Tahoma"/>
          <w:b/>
        </w:rPr>
        <w:t xml:space="preserve">:                                                                                                          </w:t>
      </w:r>
    </w:p>
    <w:p w:rsidR="00F25D01" w:rsidRDefault="00CD2DB9" w:rsidP="00CD2DB9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-</w:t>
      </w:r>
      <w:proofErr w:type="spellStart"/>
      <w:r>
        <w:rPr>
          <w:rFonts w:ascii="Tahoma" w:hAnsi="Tahoma" w:cs="Tahoma"/>
          <w:sz w:val="18"/>
        </w:rPr>
        <w:t>Odsjek</w:t>
      </w:r>
      <w:proofErr w:type="spellEnd"/>
      <w:r>
        <w:rPr>
          <w:rFonts w:ascii="Tahoma" w:hAnsi="Tahoma" w:cs="Tahoma"/>
          <w:sz w:val="18"/>
        </w:rPr>
        <w:t xml:space="preserve"> za </w:t>
      </w:r>
      <w:proofErr w:type="spellStart"/>
      <w:r>
        <w:rPr>
          <w:rFonts w:ascii="Tahoma" w:hAnsi="Tahoma" w:cs="Tahoma"/>
          <w:sz w:val="18"/>
        </w:rPr>
        <w:t>predmete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i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prigovore</w:t>
      </w:r>
      <w:proofErr w:type="spellEnd"/>
    </w:p>
    <w:p w:rsidR="00CD2DB9" w:rsidRPr="00B51E5A" w:rsidRDefault="00F25D01" w:rsidP="00B51E5A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-</w:t>
      </w:r>
      <w:proofErr w:type="spellStart"/>
      <w:r>
        <w:rPr>
          <w:rFonts w:ascii="Tahoma" w:hAnsi="Tahoma" w:cs="Tahoma"/>
          <w:sz w:val="18"/>
        </w:rPr>
        <w:t>Odsjeku</w:t>
      </w:r>
      <w:proofErr w:type="spellEnd"/>
      <w:r>
        <w:rPr>
          <w:rFonts w:ascii="Tahoma" w:hAnsi="Tahoma" w:cs="Tahoma"/>
          <w:sz w:val="18"/>
        </w:rPr>
        <w:t xml:space="preserve"> za </w:t>
      </w:r>
      <w:proofErr w:type="spellStart"/>
      <w:r>
        <w:rPr>
          <w:rFonts w:ascii="Tahoma" w:hAnsi="Tahoma" w:cs="Tahoma"/>
          <w:sz w:val="18"/>
        </w:rPr>
        <w:t>nadzor</w:t>
      </w:r>
      <w:proofErr w:type="spellEnd"/>
      <w:r w:rsidR="00CD2DB9" w:rsidRPr="00DC510E">
        <w:rPr>
          <w:rFonts w:ascii="Tahoma" w:hAnsi="Tahoma" w:cs="Tahoma"/>
          <w:sz w:val="18"/>
        </w:rPr>
        <w:tab/>
      </w:r>
    </w:p>
    <w:sectPr w:rsidR="00CD2DB9" w:rsidRPr="00B51E5A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9E" w:rsidRDefault="002D439E" w:rsidP="00CB7F9A">
      <w:pPr>
        <w:spacing w:after="0" w:line="240" w:lineRule="auto"/>
      </w:pPr>
      <w:r>
        <w:separator/>
      </w:r>
    </w:p>
  </w:endnote>
  <w:endnote w:type="continuationSeparator" w:id="0">
    <w:p w:rsidR="002D439E" w:rsidRDefault="002D439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9E" w:rsidRDefault="002D439E" w:rsidP="00CB7F9A">
      <w:pPr>
        <w:spacing w:after="0" w:line="240" w:lineRule="auto"/>
      </w:pPr>
      <w:r>
        <w:separator/>
      </w:r>
    </w:p>
  </w:footnote>
  <w:footnote w:type="continuationSeparator" w:id="0">
    <w:p w:rsidR="002D439E" w:rsidRDefault="002D439E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37EDC"/>
    <w:multiLevelType w:val="multilevel"/>
    <w:tmpl w:val="28F80CC2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462F7"/>
    <w:multiLevelType w:val="hybridMultilevel"/>
    <w:tmpl w:val="9B663524"/>
    <w:lvl w:ilvl="0" w:tplc="66CE596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2CED"/>
    <w:multiLevelType w:val="hybridMultilevel"/>
    <w:tmpl w:val="646CF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 w15:restartNumberingAfterBreak="0">
    <w:nsid w:val="53E37842"/>
    <w:multiLevelType w:val="hybridMultilevel"/>
    <w:tmpl w:val="84C6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3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1C25"/>
    <w:rsid w:val="00004FA5"/>
    <w:rsid w:val="0002102C"/>
    <w:rsid w:val="00024646"/>
    <w:rsid w:val="0002658A"/>
    <w:rsid w:val="00040686"/>
    <w:rsid w:val="00044548"/>
    <w:rsid w:val="00055275"/>
    <w:rsid w:val="00065AEA"/>
    <w:rsid w:val="00067C4C"/>
    <w:rsid w:val="00072AFB"/>
    <w:rsid w:val="00072C5A"/>
    <w:rsid w:val="00074C4C"/>
    <w:rsid w:val="00075B9A"/>
    <w:rsid w:val="00077F6C"/>
    <w:rsid w:val="00097025"/>
    <w:rsid w:val="000A13B9"/>
    <w:rsid w:val="000A623C"/>
    <w:rsid w:val="000B6D5A"/>
    <w:rsid w:val="000D0F0B"/>
    <w:rsid w:val="000D171D"/>
    <w:rsid w:val="000D3939"/>
    <w:rsid w:val="000D4712"/>
    <w:rsid w:val="000D5AEF"/>
    <w:rsid w:val="000E09E7"/>
    <w:rsid w:val="000F7175"/>
    <w:rsid w:val="000F7E71"/>
    <w:rsid w:val="00111418"/>
    <w:rsid w:val="0011170C"/>
    <w:rsid w:val="001131DD"/>
    <w:rsid w:val="00114C29"/>
    <w:rsid w:val="00125284"/>
    <w:rsid w:val="001257C6"/>
    <w:rsid w:val="00136DCF"/>
    <w:rsid w:val="00145164"/>
    <w:rsid w:val="00153118"/>
    <w:rsid w:val="00153241"/>
    <w:rsid w:val="00153337"/>
    <w:rsid w:val="00155DE7"/>
    <w:rsid w:val="00164B10"/>
    <w:rsid w:val="00167CB6"/>
    <w:rsid w:val="001711DD"/>
    <w:rsid w:val="001727A5"/>
    <w:rsid w:val="00175942"/>
    <w:rsid w:val="0018385F"/>
    <w:rsid w:val="00186F5F"/>
    <w:rsid w:val="001A5EEE"/>
    <w:rsid w:val="001A7B92"/>
    <w:rsid w:val="001B3CE6"/>
    <w:rsid w:val="001C0812"/>
    <w:rsid w:val="001C0B45"/>
    <w:rsid w:val="001C2532"/>
    <w:rsid w:val="001C2DCA"/>
    <w:rsid w:val="001C659C"/>
    <w:rsid w:val="001C7CAF"/>
    <w:rsid w:val="001E2905"/>
    <w:rsid w:val="001F29BD"/>
    <w:rsid w:val="00203703"/>
    <w:rsid w:val="0022205D"/>
    <w:rsid w:val="00237292"/>
    <w:rsid w:val="00243A9F"/>
    <w:rsid w:val="00246DD1"/>
    <w:rsid w:val="00251A5A"/>
    <w:rsid w:val="002542B1"/>
    <w:rsid w:val="00255127"/>
    <w:rsid w:val="00261EDF"/>
    <w:rsid w:val="002621D0"/>
    <w:rsid w:val="0026319C"/>
    <w:rsid w:val="002649F8"/>
    <w:rsid w:val="00265F95"/>
    <w:rsid w:val="002702D8"/>
    <w:rsid w:val="00272B03"/>
    <w:rsid w:val="00274D3E"/>
    <w:rsid w:val="002902CC"/>
    <w:rsid w:val="00290F17"/>
    <w:rsid w:val="0029212A"/>
    <w:rsid w:val="0029425F"/>
    <w:rsid w:val="00295D8B"/>
    <w:rsid w:val="002A3271"/>
    <w:rsid w:val="002A50A6"/>
    <w:rsid w:val="002A6C94"/>
    <w:rsid w:val="002B14B2"/>
    <w:rsid w:val="002B4EF9"/>
    <w:rsid w:val="002B5C7F"/>
    <w:rsid w:val="002B6958"/>
    <w:rsid w:val="002B69E2"/>
    <w:rsid w:val="002B6C39"/>
    <w:rsid w:val="002C4ECD"/>
    <w:rsid w:val="002C66C6"/>
    <w:rsid w:val="002C70BB"/>
    <w:rsid w:val="002D339A"/>
    <w:rsid w:val="002D352C"/>
    <w:rsid w:val="002D439E"/>
    <w:rsid w:val="002D43D5"/>
    <w:rsid w:val="002E3275"/>
    <w:rsid w:val="002E4D8F"/>
    <w:rsid w:val="002E7029"/>
    <w:rsid w:val="002F1EDB"/>
    <w:rsid w:val="002F4DDC"/>
    <w:rsid w:val="00300E60"/>
    <w:rsid w:val="00306F65"/>
    <w:rsid w:val="0032473E"/>
    <w:rsid w:val="0033110E"/>
    <w:rsid w:val="00337E9F"/>
    <w:rsid w:val="00340B4A"/>
    <w:rsid w:val="00350892"/>
    <w:rsid w:val="003529EB"/>
    <w:rsid w:val="003636E4"/>
    <w:rsid w:val="003648B7"/>
    <w:rsid w:val="0036544B"/>
    <w:rsid w:val="0037483F"/>
    <w:rsid w:val="00387445"/>
    <w:rsid w:val="00390407"/>
    <w:rsid w:val="003A11BA"/>
    <w:rsid w:val="003A3666"/>
    <w:rsid w:val="003A4CDF"/>
    <w:rsid w:val="003B29E9"/>
    <w:rsid w:val="003B3AB7"/>
    <w:rsid w:val="003C3133"/>
    <w:rsid w:val="003C34FB"/>
    <w:rsid w:val="003D46D8"/>
    <w:rsid w:val="003D4DD8"/>
    <w:rsid w:val="003E4BE6"/>
    <w:rsid w:val="003F0C88"/>
    <w:rsid w:val="003F21DC"/>
    <w:rsid w:val="003F5E5A"/>
    <w:rsid w:val="00405652"/>
    <w:rsid w:val="00405A09"/>
    <w:rsid w:val="0040697C"/>
    <w:rsid w:val="004141FC"/>
    <w:rsid w:val="00420FA1"/>
    <w:rsid w:val="0044288F"/>
    <w:rsid w:val="00443FFD"/>
    <w:rsid w:val="00446379"/>
    <w:rsid w:val="004506C2"/>
    <w:rsid w:val="004610AA"/>
    <w:rsid w:val="00461303"/>
    <w:rsid w:val="00462133"/>
    <w:rsid w:val="00464905"/>
    <w:rsid w:val="004722A3"/>
    <w:rsid w:val="00473754"/>
    <w:rsid w:val="00482B16"/>
    <w:rsid w:val="00483434"/>
    <w:rsid w:val="0048395D"/>
    <w:rsid w:val="004856D3"/>
    <w:rsid w:val="004860E6"/>
    <w:rsid w:val="00487198"/>
    <w:rsid w:val="00495288"/>
    <w:rsid w:val="00495DAC"/>
    <w:rsid w:val="00496B53"/>
    <w:rsid w:val="00497090"/>
    <w:rsid w:val="00497F2D"/>
    <w:rsid w:val="004A1B9C"/>
    <w:rsid w:val="004A6A18"/>
    <w:rsid w:val="004B4353"/>
    <w:rsid w:val="004B481E"/>
    <w:rsid w:val="004B569D"/>
    <w:rsid w:val="004C4A59"/>
    <w:rsid w:val="004D022E"/>
    <w:rsid w:val="004D1136"/>
    <w:rsid w:val="004D4DF0"/>
    <w:rsid w:val="004D7301"/>
    <w:rsid w:val="004E469D"/>
    <w:rsid w:val="004E54C8"/>
    <w:rsid w:val="004E7F76"/>
    <w:rsid w:val="004F1A5B"/>
    <w:rsid w:val="004F55E9"/>
    <w:rsid w:val="00500072"/>
    <w:rsid w:val="00501104"/>
    <w:rsid w:val="00502DA8"/>
    <w:rsid w:val="00502EA3"/>
    <w:rsid w:val="005032EF"/>
    <w:rsid w:val="0050548F"/>
    <w:rsid w:val="005113BD"/>
    <w:rsid w:val="00513EB5"/>
    <w:rsid w:val="00515DE4"/>
    <w:rsid w:val="0051625A"/>
    <w:rsid w:val="0052261D"/>
    <w:rsid w:val="00523EBE"/>
    <w:rsid w:val="00530460"/>
    <w:rsid w:val="00531B0E"/>
    <w:rsid w:val="005335D1"/>
    <w:rsid w:val="00533C20"/>
    <w:rsid w:val="00534E43"/>
    <w:rsid w:val="00536B17"/>
    <w:rsid w:val="00540168"/>
    <w:rsid w:val="00542738"/>
    <w:rsid w:val="00543B93"/>
    <w:rsid w:val="005570A3"/>
    <w:rsid w:val="0056316F"/>
    <w:rsid w:val="00567757"/>
    <w:rsid w:val="00570121"/>
    <w:rsid w:val="005713BA"/>
    <w:rsid w:val="00575027"/>
    <w:rsid w:val="0057631C"/>
    <w:rsid w:val="00577274"/>
    <w:rsid w:val="0058336C"/>
    <w:rsid w:val="005944C8"/>
    <w:rsid w:val="00596B6A"/>
    <w:rsid w:val="005B3A7E"/>
    <w:rsid w:val="005C144C"/>
    <w:rsid w:val="005C15D7"/>
    <w:rsid w:val="005C3055"/>
    <w:rsid w:val="005D013B"/>
    <w:rsid w:val="005D1D01"/>
    <w:rsid w:val="005D1DEA"/>
    <w:rsid w:val="005D3CAF"/>
    <w:rsid w:val="005E0852"/>
    <w:rsid w:val="005E62A1"/>
    <w:rsid w:val="005F48A6"/>
    <w:rsid w:val="005F4F38"/>
    <w:rsid w:val="0060132C"/>
    <w:rsid w:val="0060767C"/>
    <w:rsid w:val="006109AA"/>
    <w:rsid w:val="00621111"/>
    <w:rsid w:val="00626CF9"/>
    <w:rsid w:val="006316D6"/>
    <w:rsid w:val="006320DB"/>
    <w:rsid w:val="00634EAF"/>
    <w:rsid w:val="0063566D"/>
    <w:rsid w:val="00636B5F"/>
    <w:rsid w:val="00656E64"/>
    <w:rsid w:val="00657FDC"/>
    <w:rsid w:val="00660045"/>
    <w:rsid w:val="00664976"/>
    <w:rsid w:val="00676BFC"/>
    <w:rsid w:val="00677FFC"/>
    <w:rsid w:val="00687772"/>
    <w:rsid w:val="006933A6"/>
    <w:rsid w:val="00694EF6"/>
    <w:rsid w:val="006A4F82"/>
    <w:rsid w:val="006B1A9D"/>
    <w:rsid w:val="006C267F"/>
    <w:rsid w:val="006C2D9B"/>
    <w:rsid w:val="006C4457"/>
    <w:rsid w:val="006C757D"/>
    <w:rsid w:val="006D7FD1"/>
    <w:rsid w:val="006E3B1D"/>
    <w:rsid w:val="006F6A0B"/>
    <w:rsid w:val="0070044E"/>
    <w:rsid w:val="00700CE4"/>
    <w:rsid w:val="007020CE"/>
    <w:rsid w:val="007034DC"/>
    <w:rsid w:val="00705245"/>
    <w:rsid w:val="007104EE"/>
    <w:rsid w:val="007229C4"/>
    <w:rsid w:val="007311B3"/>
    <w:rsid w:val="007328C6"/>
    <w:rsid w:val="00740F75"/>
    <w:rsid w:val="0074779C"/>
    <w:rsid w:val="00747D53"/>
    <w:rsid w:val="007545C7"/>
    <w:rsid w:val="00754831"/>
    <w:rsid w:val="00762379"/>
    <w:rsid w:val="007636AA"/>
    <w:rsid w:val="007648BB"/>
    <w:rsid w:val="0076490A"/>
    <w:rsid w:val="0077093E"/>
    <w:rsid w:val="00780185"/>
    <w:rsid w:val="00780E02"/>
    <w:rsid w:val="00781EBB"/>
    <w:rsid w:val="00783EF7"/>
    <w:rsid w:val="00792CF5"/>
    <w:rsid w:val="007943A4"/>
    <w:rsid w:val="007A7AD4"/>
    <w:rsid w:val="007B377B"/>
    <w:rsid w:val="007B603C"/>
    <w:rsid w:val="007C3477"/>
    <w:rsid w:val="007C3B0C"/>
    <w:rsid w:val="007D0A2D"/>
    <w:rsid w:val="007F1C92"/>
    <w:rsid w:val="007F5898"/>
    <w:rsid w:val="007F6F64"/>
    <w:rsid w:val="00802A06"/>
    <w:rsid w:val="00804B4A"/>
    <w:rsid w:val="0081188F"/>
    <w:rsid w:val="008123B6"/>
    <w:rsid w:val="00817D11"/>
    <w:rsid w:val="00834ACC"/>
    <w:rsid w:val="00835B33"/>
    <w:rsid w:val="00841FD7"/>
    <w:rsid w:val="008513AF"/>
    <w:rsid w:val="00853D4A"/>
    <w:rsid w:val="00862B25"/>
    <w:rsid w:val="0086751F"/>
    <w:rsid w:val="0088020D"/>
    <w:rsid w:val="00880F1A"/>
    <w:rsid w:val="00887208"/>
    <w:rsid w:val="008872B7"/>
    <w:rsid w:val="00887560"/>
    <w:rsid w:val="00891C17"/>
    <w:rsid w:val="008933E1"/>
    <w:rsid w:val="008A190A"/>
    <w:rsid w:val="008A200E"/>
    <w:rsid w:val="008B25E7"/>
    <w:rsid w:val="008C1414"/>
    <w:rsid w:val="008C70F7"/>
    <w:rsid w:val="008D03E8"/>
    <w:rsid w:val="008D0A21"/>
    <w:rsid w:val="008D29C2"/>
    <w:rsid w:val="008D794E"/>
    <w:rsid w:val="008E5439"/>
    <w:rsid w:val="008F0555"/>
    <w:rsid w:val="008F26DF"/>
    <w:rsid w:val="008F2BFC"/>
    <w:rsid w:val="008F2CEE"/>
    <w:rsid w:val="00900DF2"/>
    <w:rsid w:val="00901B57"/>
    <w:rsid w:val="009030F9"/>
    <w:rsid w:val="00904268"/>
    <w:rsid w:val="009065E1"/>
    <w:rsid w:val="0090753B"/>
    <w:rsid w:val="00910E99"/>
    <w:rsid w:val="00926AC1"/>
    <w:rsid w:val="00932BE6"/>
    <w:rsid w:val="009355B6"/>
    <w:rsid w:val="00937EDC"/>
    <w:rsid w:val="00942D27"/>
    <w:rsid w:val="0094564A"/>
    <w:rsid w:val="00962996"/>
    <w:rsid w:val="00970930"/>
    <w:rsid w:val="009773AC"/>
    <w:rsid w:val="00980099"/>
    <w:rsid w:val="00984906"/>
    <w:rsid w:val="0099473E"/>
    <w:rsid w:val="0099754A"/>
    <w:rsid w:val="009A5CF0"/>
    <w:rsid w:val="009B4D71"/>
    <w:rsid w:val="009B5AF8"/>
    <w:rsid w:val="009C365F"/>
    <w:rsid w:val="009E35AF"/>
    <w:rsid w:val="009E4E7A"/>
    <w:rsid w:val="009E5FFA"/>
    <w:rsid w:val="009E7E8C"/>
    <w:rsid w:val="009F1180"/>
    <w:rsid w:val="009F7809"/>
    <w:rsid w:val="00A2416D"/>
    <w:rsid w:val="00A24ED4"/>
    <w:rsid w:val="00A31A2C"/>
    <w:rsid w:val="00A31B90"/>
    <w:rsid w:val="00A42485"/>
    <w:rsid w:val="00A43DFA"/>
    <w:rsid w:val="00A53E60"/>
    <w:rsid w:val="00A53FBF"/>
    <w:rsid w:val="00A611F0"/>
    <w:rsid w:val="00A66826"/>
    <w:rsid w:val="00A71CED"/>
    <w:rsid w:val="00A8610B"/>
    <w:rsid w:val="00A86BA7"/>
    <w:rsid w:val="00A9394D"/>
    <w:rsid w:val="00AA45C9"/>
    <w:rsid w:val="00AB502E"/>
    <w:rsid w:val="00AB76A4"/>
    <w:rsid w:val="00AC4108"/>
    <w:rsid w:val="00AE70D8"/>
    <w:rsid w:val="00AF0586"/>
    <w:rsid w:val="00AF5D9F"/>
    <w:rsid w:val="00B01646"/>
    <w:rsid w:val="00B019AB"/>
    <w:rsid w:val="00B05C8C"/>
    <w:rsid w:val="00B07017"/>
    <w:rsid w:val="00B132A7"/>
    <w:rsid w:val="00B144EB"/>
    <w:rsid w:val="00B15346"/>
    <w:rsid w:val="00B164ED"/>
    <w:rsid w:val="00B24A36"/>
    <w:rsid w:val="00B30A52"/>
    <w:rsid w:val="00B36E00"/>
    <w:rsid w:val="00B37F80"/>
    <w:rsid w:val="00B41249"/>
    <w:rsid w:val="00B4619C"/>
    <w:rsid w:val="00B5137B"/>
    <w:rsid w:val="00B513AE"/>
    <w:rsid w:val="00B51E5A"/>
    <w:rsid w:val="00B55E2C"/>
    <w:rsid w:val="00B5703A"/>
    <w:rsid w:val="00B65E5D"/>
    <w:rsid w:val="00B70C76"/>
    <w:rsid w:val="00B76F41"/>
    <w:rsid w:val="00B8722E"/>
    <w:rsid w:val="00B932E3"/>
    <w:rsid w:val="00B94CCA"/>
    <w:rsid w:val="00B9704D"/>
    <w:rsid w:val="00BA4DFF"/>
    <w:rsid w:val="00BB4ED8"/>
    <w:rsid w:val="00BB75E7"/>
    <w:rsid w:val="00BC02A3"/>
    <w:rsid w:val="00BC66C8"/>
    <w:rsid w:val="00BD5B98"/>
    <w:rsid w:val="00BD7622"/>
    <w:rsid w:val="00BD7EF5"/>
    <w:rsid w:val="00BD7F70"/>
    <w:rsid w:val="00BF2F93"/>
    <w:rsid w:val="00BF33C6"/>
    <w:rsid w:val="00BF49D7"/>
    <w:rsid w:val="00C00D7B"/>
    <w:rsid w:val="00C0174A"/>
    <w:rsid w:val="00C155F5"/>
    <w:rsid w:val="00C21521"/>
    <w:rsid w:val="00C2201B"/>
    <w:rsid w:val="00C33C0D"/>
    <w:rsid w:val="00C37475"/>
    <w:rsid w:val="00C4201D"/>
    <w:rsid w:val="00C436E9"/>
    <w:rsid w:val="00C474EA"/>
    <w:rsid w:val="00C51604"/>
    <w:rsid w:val="00C53459"/>
    <w:rsid w:val="00C55206"/>
    <w:rsid w:val="00C644D1"/>
    <w:rsid w:val="00C66A77"/>
    <w:rsid w:val="00C67FDB"/>
    <w:rsid w:val="00C74751"/>
    <w:rsid w:val="00C778AA"/>
    <w:rsid w:val="00C806B8"/>
    <w:rsid w:val="00C81362"/>
    <w:rsid w:val="00C94438"/>
    <w:rsid w:val="00C9527E"/>
    <w:rsid w:val="00C97320"/>
    <w:rsid w:val="00CB342B"/>
    <w:rsid w:val="00CB7F9A"/>
    <w:rsid w:val="00CC0D7C"/>
    <w:rsid w:val="00CC7768"/>
    <w:rsid w:val="00CD2DB9"/>
    <w:rsid w:val="00CE3B71"/>
    <w:rsid w:val="00CE3DF0"/>
    <w:rsid w:val="00CE62C0"/>
    <w:rsid w:val="00CF6611"/>
    <w:rsid w:val="00D011AB"/>
    <w:rsid w:val="00D07FF0"/>
    <w:rsid w:val="00D154B6"/>
    <w:rsid w:val="00D17068"/>
    <w:rsid w:val="00D20773"/>
    <w:rsid w:val="00D254A8"/>
    <w:rsid w:val="00D2736A"/>
    <w:rsid w:val="00D35952"/>
    <w:rsid w:val="00D4029B"/>
    <w:rsid w:val="00D40C5F"/>
    <w:rsid w:val="00D46260"/>
    <w:rsid w:val="00D50A7C"/>
    <w:rsid w:val="00D568DE"/>
    <w:rsid w:val="00D57A25"/>
    <w:rsid w:val="00D64681"/>
    <w:rsid w:val="00D746CA"/>
    <w:rsid w:val="00D74CA6"/>
    <w:rsid w:val="00D77CBF"/>
    <w:rsid w:val="00D806DD"/>
    <w:rsid w:val="00D81AEA"/>
    <w:rsid w:val="00D87714"/>
    <w:rsid w:val="00D91136"/>
    <w:rsid w:val="00D9296C"/>
    <w:rsid w:val="00DA0A90"/>
    <w:rsid w:val="00DA2356"/>
    <w:rsid w:val="00DA579F"/>
    <w:rsid w:val="00DA5B0D"/>
    <w:rsid w:val="00DA5C0A"/>
    <w:rsid w:val="00DB323B"/>
    <w:rsid w:val="00DC1A1D"/>
    <w:rsid w:val="00DC1C44"/>
    <w:rsid w:val="00DC557D"/>
    <w:rsid w:val="00DC5F09"/>
    <w:rsid w:val="00DD27D0"/>
    <w:rsid w:val="00DD68AE"/>
    <w:rsid w:val="00DE069C"/>
    <w:rsid w:val="00DE494A"/>
    <w:rsid w:val="00DE51FF"/>
    <w:rsid w:val="00DF2767"/>
    <w:rsid w:val="00E00C18"/>
    <w:rsid w:val="00E03674"/>
    <w:rsid w:val="00E05848"/>
    <w:rsid w:val="00E07885"/>
    <w:rsid w:val="00E17A08"/>
    <w:rsid w:val="00E204A4"/>
    <w:rsid w:val="00E22909"/>
    <w:rsid w:val="00E23629"/>
    <w:rsid w:val="00E269D7"/>
    <w:rsid w:val="00E27364"/>
    <w:rsid w:val="00E31B65"/>
    <w:rsid w:val="00E31E26"/>
    <w:rsid w:val="00E455CE"/>
    <w:rsid w:val="00E473A8"/>
    <w:rsid w:val="00E477CF"/>
    <w:rsid w:val="00E5189F"/>
    <w:rsid w:val="00E55F7D"/>
    <w:rsid w:val="00E5752C"/>
    <w:rsid w:val="00E62A90"/>
    <w:rsid w:val="00E6544D"/>
    <w:rsid w:val="00E715DF"/>
    <w:rsid w:val="00E8428E"/>
    <w:rsid w:val="00E9209C"/>
    <w:rsid w:val="00E92931"/>
    <w:rsid w:val="00EA1642"/>
    <w:rsid w:val="00EA2993"/>
    <w:rsid w:val="00EB20F9"/>
    <w:rsid w:val="00EC0ABF"/>
    <w:rsid w:val="00EC170B"/>
    <w:rsid w:val="00EC67B4"/>
    <w:rsid w:val="00ED0E85"/>
    <w:rsid w:val="00ED4E94"/>
    <w:rsid w:val="00ED587F"/>
    <w:rsid w:val="00ED5A87"/>
    <w:rsid w:val="00ED7732"/>
    <w:rsid w:val="00EE41C0"/>
    <w:rsid w:val="00EF4EDD"/>
    <w:rsid w:val="00EF4FE0"/>
    <w:rsid w:val="00F03089"/>
    <w:rsid w:val="00F10229"/>
    <w:rsid w:val="00F12FFC"/>
    <w:rsid w:val="00F147BC"/>
    <w:rsid w:val="00F178AA"/>
    <w:rsid w:val="00F17D8A"/>
    <w:rsid w:val="00F20709"/>
    <w:rsid w:val="00F22BD6"/>
    <w:rsid w:val="00F2349F"/>
    <w:rsid w:val="00F23F0F"/>
    <w:rsid w:val="00F24863"/>
    <w:rsid w:val="00F25D01"/>
    <w:rsid w:val="00F27D96"/>
    <w:rsid w:val="00F34EBC"/>
    <w:rsid w:val="00F404CF"/>
    <w:rsid w:val="00F50793"/>
    <w:rsid w:val="00F51CB8"/>
    <w:rsid w:val="00F534CE"/>
    <w:rsid w:val="00F53FCA"/>
    <w:rsid w:val="00F54129"/>
    <w:rsid w:val="00F55AD9"/>
    <w:rsid w:val="00F55DB4"/>
    <w:rsid w:val="00F73454"/>
    <w:rsid w:val="00F76CAE"/>
    <w:rsid w:val="00F81B08"/>
    <w:rsid w:val="00F83B26"/>
    <w:rsid w:val="00F83D35"/>
    <w:rsid w:val="00F91BE3"/>
    <w:rsid w:val="00F95485"/>
    <w:rsid w:val="00FB2EE2"/>
    <w:rsid w:val="00FC5C81"/>
    <w:rsid w:val="00FC666F"/>
    <w:rsid w:val="00FD75E9"/>
    <w:rsid w:val="00FF255F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3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9E7E8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9E7E8C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rsid w:val="00C42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tekst">
    <w:name w:val="1tekst"/>
    <w:basedOn w:val="Normal"/>
    <w:rsid w:val="00C778AA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podnas">
    <w:name w:val="7podnas"/>
    <w:basedOn w:val="Normal"/>
    <w:rsid w:val="00C778AA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4clan">
    <w:name w:val="4clan"/>
    <w:basedOn w:val="Normal"/>
    <w:rsid w:val="00C778AA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">
    <w:name w:val="Body text (2)_"/>
    <w:basedOn w:val="DefaultParagraphFont"/>
    <w:rsid w:val="00AF5D9F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AF5D9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/>
    </w:rPr>
  </w:style>
  <w:style w:type="character" w:customStyle="1" w:styleId="Bodytext2NotBoldNotItalic">
    <w:name w:val="Body text (2) + Not Bold;Not Italic"/>
    <w:basedOn w:val="Bodytext2"/>
    <w:rsid w:val="00AF5D9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  <w:style w:type="character" w:customStyle="1" w:styleId="BodytextBold">
    <w:name w:val="Body text + Bold"/>
    <w:basedOn w:val="Bodytext"/>
    <w:rsid w:val="00AF5D9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basedOn w:val="DefaultParagraphFont"/>
    <w:rsid w:val="00AF5D9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AF5D9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/>
    </w:rPr>
  </w:style>
  <w:style w:type="character" w:customStyle="1" w:styleId="Bodytext3NotBold">
    <w:name w:val="Body text (3) + Not Bold"/>
    <w:basedOn w:val="Bodytext3"/>
    <w:rsid w:val="00AF5D9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0D40A-F111-42B7-A5A9-F8A7787C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2019-04-05T08:15:00Z</cp:lastPrinted>
  <dcterms:created xsi:type="dcterms:W3CDTF">2019-05-07T10:19:00Z</dcterms:created>
  <dcterms:modified xsi:type="dcterms:W3CDTF">2019-05-07T10:19:00Z</dcterms:modified>
</cp:coreProperties>
</file>