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E89" w:rsidRDefault="002C3E89" w:rsidP="002C3E89">
      <w:pPr>
        <w:pStyle w:val="NoSpacing"/>
        <w:spacing w:line="276" w:lineRule="auto"/>
        <w:rPr>
          <w:rFonts w:ascii="Tahoma" w:hAnsi="Tahoma" w:cs="Tahoma"/>
          <w:b/>
          <w:noProof/>
          <w:sz w:val="28"/>
          <w:szCs w:val="28"/>
        </w:rPr>
      </w:pPr>
      <w:r>
        <w:rPr>
          <w:rFonts w:ascii="Tahoma" w:hAnsi="Tahoma" w:cs="Tahoma"/>
          <w:b/>
          <w:noProof/>
          <w:sz w:val="28"/>
          <w:szCs w:val="28"/>
        </w:rPr>
        <w:t>CRNA GORA</w:t>
      </w:r>
    </w:p>
    <w:p w:rsidR="002C3E89" w:rsidRDefault="002C3E89" w:rsidP="002C3E89">
      <w:pPr>
        <w:pStyle w:val="NoSpacing"/>
        <w:spacing w:line="276" w:lineRule="auto"/>
        <w:rPr>
          <w:rFonts w:ascii="Tahoma" w:hAnsi="Tahoma" w:cs="Tahoma"/>
          <w:b/>
          <w:noProof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t>AGENCIJA ZA ZAŠTITU LIČNIH PODATAKA</w:t>
      </w:r>
    </w:p>
    <w:p w:rsidR="002C3E89" w:rsidRDefault="002C3E89" w:rsidP="002C3E89">
      <w:pPr>
        <w:pStyle w:val="NoSpacing"/>
        <w:spacing w:line="276" w:lineRule="auto"/>
        <w:rPr>
          <w:rFonts w:ascii="Tahoma" w:hAnsi="Tahoma" w:cs="Tahoma"/>
          <w:b/>
          <w:noProof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t>I SLOBODAN PRISTUP INFORMACIJAMA</w:t>
      </w:r>
    </w:p>
    <w:p w:rsidR="002C3E89" w:rsidRDefault="002C3E89" w:rsidP="00045DB5">
      <w:pPr>
        <w:spacing w:after="0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t xml:space="preserve">Br. </w:t>
      </w:r>
      <w:r w:rsidR="002D2E6B">
        <w:rPr>
          <w:rFonts w:ascii="Tahoma" w:hAnsi="Tahoma" w:cs="Tahoma"/>
          <w:b/>
          <w:sz w:val="24"/>
          <w:szCs w:val="24"/>
          <w:lang w:val="sr-Latn-CS"/>
        </w:rPr>
        <w:t>05-18-8970</w:t>
      </w:r>
      <w:r w:rsidR="00E052C3">
        <w:rPr>
          <w:rFonts w:ascii="Tahoma" w:hAnsi="Tahoma" w:cs="Tahoma"/>
          <w:b/>
          <w:sz w:val="24"/>
          <w:szCs w:val="24"/>
          <w:lang w:val="sr-Latn-CS"/>
        </w:rPr>
        <w:t>-14</w:t>
      </w:r>
      <w:r w:rsidR="00692B12">
        <w:rPr>
          <w:rFonts w:ascii="Tahoma" w:hAnsi="Tahoma" w:cs="Tahoma"/>
          <w:b/>
          <w:sz w:val="24"/>
          <w:szCs w:val="24"/>
          <w:lang w:val="sr-Latn-CS"/>
        </w:rPr>
        <w:t>/22</w:t>
      </w:r>
    </w:p>
    <w:p w:rsidR="002C3E89" w:rsidRDefault="002C3E89" w:rsidP="00045DB5">
      <w:pPr>
        <w:spacing w:after="0"/>
        <w:rPr>
          <w:rFonts w:ascii="Tahoma" w:hAnsi="Tahoma" w:cs="Tahoma"/>
          <w:b/>
          <w:noProof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t xml:space="preserve">Podgorica, </w:t>
      </w:r>
      <w:r w:rsidR="00E052C3">
        <w:rPr>
          <w:rFonts w:ascii="Tahoma" w:hAnsi="Tahoma" w:cs="Tahoma"/>
          <w:b/>
          <w:noProof/>
          <w:sz w:val="24"/>
          <w:szCs w:val="24"/>
        </w:rPr>
        <w:t>17.02.2023.</w:t>
      </w:r>
    </w:p>
    <w:p w:rsidR="002C3E89" w:rsidRDefault="002C3E89" w:rsidP="002C3E89">
      <w:pPr>
        <w:spacing w:after="0"/>
        <w:rPr>
          <w:rFonts w:ascii="Tahoma" w:hAnsi="Tahoma" w:cs="Tahoma"/>
          <w:noProof/>
          <w:sz w:val="28"/>
          <w:szCs w:val="28"/>
        </w:rPr>
      </w:pPr>
    </w:p>
    <w:p w:rsidR="002C3E89" w:rsidRDefault="002C3E89" w:rsidP="004D5052">
      <w:pPr>
        <w:jc w:val="both"/>
        <w:rPr>
          <w:rFonts w:ascii="Tahoma" w:hAnsi="Tahoma" w:cs="Tahoma"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>Na osnovu člana 56 stav 1 tačka 6</w:t>
      </w:r>
      <w:r w:rsidR="00D07299">
        <w:rPr>
          <w:rFonts w:ascii="Tahoma" w:hAnsi="Tahoma" w:cs="Tahoma"/>
          <w:sz w:val="24"/>
          <w:szCs w:val="24"/>
          <w:lang w:val="sr-Latn-CS"/>
        </w:rPr>
        <w:t xml:space="preserve"> i člana 71 st. 1 tačke 1 i 3</w:t>
      </w:r>
      <w:r w:rsidR="00D07299" w:rsidRPr="00D07299">
        <w:rPr>
          <w:rFonts w:ascii="Tahoma" w:hAnsi="Tahoma" w:cs="Tahoma"/>
          <w:sz w:val="24"/>
          <w:szCs w:val="24"/>
          <w:lang w:val="sr-Latn-CS"/>
        </w:rPr>
        <w:t xml:space="preserve"> </w:t>
      </w:r>
      <w:r>
        <w:rPr>
          <w:rFonts w:ascii="Tahoma" w:hAnsi="Tahoma" w:cs="Tahoma"/>
          <w:sz w:val="24"/>
          <w:szCs w:val="24"/>
          <w:lang w:val="sr-Latn-CS"/>
        </w:rPr>
        <w:t>Zakona o zaštiti podataka o ličnosti ( „Sl. list CG“ br. 79/08, 70/09, 44</w:t>
      </w:r>
      <w:r>
        <w:rPr>
          <w:rFonts w:ascii="Tahoma" w:hAnsi="Tahoma" w:cs="Tahoma"/>
          <w:sz w:val="24"/>
          <w:szCs w:val="24"/>
        </w:rPr>
        <w:t xml:space="preserve">/12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22/17</w:t>
      </w:r>
      <w:r>
        <w:rPr>
          <w:rFonts w:ascii="Tahoma" w:hAnsi="Tahoma" w:cs="Tahoma"/>
          <w:sz w:val="24"/>
          <w:szCs w:val="24"/>
          <w:lang w:val="sr-Latn-CS"/>
        </w:rPr>
        <w:t>), a odlučujući po Prigovoru</w:t>
      </w:r>
      <w:r w:rsidR="00BF1E75">
        <w:rPr>
          <w:rFonts w:ascii="Tahoma" w:hAnsi="Tahoma" w:cs="Tahoma"/>
          <w:sz w:val="24"/>
          <w:szCs w:val="24"/>
          <w:lang w:val="sr-Latn-CS"/>
        </w:rPr>
        <w:t xml:space="preserve"> Sekretarijata za komunalno stambene poslove</w:t>
      </w:r>
      <w:r w:rsidR="00032C83">
        <w:rPr>
          <w:rFonts w:ascii="Tahoma" w:hAnsi="Tahoma" w:cs="Tahoma"/>
          <w:sz w:val="24"/>
          <w:szCs w:val="24"/>
          <w:lang w:val="sr-Latn-CS"/>
        </w:rPr>
        <w:t>,</w:t>
      </w:r>
      <w:r w:rsidR="00695B82">
        <w:rPr>
          <w:rFonts w:ascii="Tahoma" w:hAnsi="Tahoma" w:cs="Tahoma"/>
          <w:sz w:val="24"/>
          <w:szCs w:val="24"/>
          <w:lang w:val="sr-Latn-CS"/>
        </w:rPr>
        <w:t xml:space="preserve"> Opština Budva,</w:t>
      </w:r>
      <w:r w:rsidR="00032C83">
        <w:rPr>
          <w:rFonts w:ascii="Tahoma" w:hAnsi="Tahoma" w:cs="Tahoma"/>
          <w:sz w:val="24"/>
          <w:szCs w:val="24"/>
          <w:lang w:val="sr-Latn-CS"/>
        </w:rPr>
        <w:t xml:space="preserve"> br. 05-18-8970-12/22 od 23.01.2023</w:t>
      </w:r>
      <w:r w:rsidR="00BF1E75">
        <w:rPr>
          <w:rFonts w:ascii="Tahoma" w:hAnsi="Tahoma" w:cs="Tahoma"/>
          <w:sz w:val="24"/>
          <w:szCs w:val="24"/>
          <w:lang w:val="sr-Latn-CS"/>
        </w:rPr>
        <w:t xml:space="preserve">. godine, </w:t>
      </w:r>
      <w:r w:rsidR="00692B12">
        <w:rPr>
          <w:rFonts w:ascii="Tahoma" w:hAnsi="Tahoma" w:cs="Tahoma"/>
          <w:sz w:val="24"/>
          <w:szCs w:val="24"/>
          <w:lang w:val="sr-Latn-CS"/>
        </w:rPr>
        <w:t>izjavljeni</w:t>
      </w:r>
      <w:r w:rsidR="003750F9">
        <w:rPr>
          <w:rFonts w:ascii="Tahoma" w:hAnsi="Tahoma" w:cs="Tahoma"/>
          <w:sz w:val="24"/>
          <w:szCs w:val="24"/>
          <w:lang w:val="sr-Latn-CS"/>
        </w:rPr>
        <w:t>m</w:t>
      </w:r>
      <w:r>
        <w:rPr>
          <w:rFonts w:ascii="Tahoma" w:hAnsi="Tahoma" w:cs="Tahoma"/>
          <w:sz w:val="24"/>
          <w:szCs w:val="24"/>
          <w:lang w:val="sr-Latn-CS"/>
        </w:rPr>
        <w:t xml:space="preserve"> na Zapisnik o</w:t>
      </w:r>
      <w:r w:rsidR="00BF1E75">
        <w:rPr>
          <w:rFonts w:ascii="Tahoma" w:hAnsi="Tahoma" w:cs="Tahoma"/>
          <w:sz w:val="24"/>
          <w:szCs w:val="24"/>
          <w:lang w:val="sr-Latn-CS"/>
        </w:rPr>
        <w:t xml:space="preserve"> izvršenom</w:t>
      </w:r>
      <w:r>
        <w:rPr>
          <w:rFonts w:ascii="Tahoma" w:hAnsi="Tahoma" w:cs="Tahoma"/>
          <w:sz w:val="24"/>
          <w:szCs w:val="24"/>
          <w:lang w:val="sr-Latn-CS"/>
        </w:rPr>
        <w:t xml:space="preserve"> nadzoru br.</w:t>
      </w:r>
      <w:r w:rsidR="00692B1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2C83">
        <w:rPr>
          <w:rFonts w:ascii="Tahoma" w:hAnsi="Tahoma" w:cs="Tahoma"/>
          <w:sz w:val="24"/>
          <w:szCs w:val="24"/>
          <w:lang w:val="sr-Latn-CS"/>
        </w:rPr>
        <w:t>05-18-8970-10/22 od 26.12</w:t>
      </w:r>
      <w:r w:rsidR="00BF1E75">
        <w:rPr>
          <w:rFonts w:ascii="Tahoma" w:hAnsi="Tahoma" w:cs="Tahoma"/>
          <w:sz w:val="24"/>
          <w:szCs w:val="24"/>
          <w:lang w:val="sr-Latn-CS"/>
        </w:rPr>
        <w:t>.2022.godine</w:t>
      </w:r>
      <w:r>
        <w:rPr>
          <w:rFonts w:ascii="Tahoma" w:hAnsi="Tahoma" w:cs="Tahoma"/>
          <w:sz w:val="24"/>
          <w:szCs w:val="24"/>
          <w:lang w:val="sr-Latn-CS"/>
        </w:rPr>
        <w:t>, Savjet Agencije za za</w:t>
      </w:r>
      <w:proofErr w:type="spellStart"/>
      <w:r>
        <w:rPr>
          <w:rFonts w:ascii="Tahoma" w:hAnsi="Tahoma" w:cs="Tahoma"/>
          <w:sz w:val="24"/>
          <w:szCs w:val="24"/>
        </w:rPr>
        <w:t>štitu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ličnih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podataka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slobodan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pristup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informacijama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lang w:val="sr-Latn-CS"/>
        </w:rPr>
        <w:t xml:space="preserve">je na sjednici održanoj dana </w:t>
      </w:r>
      <w:r w:rsidR="00D55604">
        <w:rPr>
          <w:rFonts w:ascii="Tahoma" w:hAnsi="Tahoma" w:cs="Tahoma"/>
          <w:sz w:val="24"/>
          <w:szCs w:val="24"/>
          <w:lang w:val="sr-Latn-CS"/>
        </w:rPr>
        <w:t>17.02.2023.</w:t>
      </w:r>
      <w:r w:rsidR="00912CE3">
        <w:rPr>
          <w:rFonts w:ascii="Tahoma" w:hAnsi="Tahoma" w:cs="Tahoma"/>
          <w:sz w:val="24"/>
          <w:szCs w:val="24"/>
          <w:lang w:val="sr-Latn-CS"/>
        </w:rPr>
        <w:t xml:space="preserve"> </w:t>
      </w:r>
      <w:r>
        <w:rPr>
          <w:rFonts w:ascii="Tahoma" w:hAnsi="Tahoma" w:cs="Tahoma"/>
          <w:sz w:val="24"/>
          <w:szCs w:val="24"/>
          <w:lang w:val="sr-Latn-CS"/>
        </w:rPr>
        <w:t>godine donio</w:t>
      </w:r>
    </w:p>
    <w:p w:rsidR="00695B82" w:rsidRPr="004D5052" w:rsidRDefault="00695B82" w:rsidP="004D5052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2C3E89" w:rsidRDefault="002C3E89" w:rsidP="002C3E89">
      <w:pPr>
        <w:spacing w:line="240" w:lineRule="auto"/>
        <w:jc w:val="center"/>
        <w:rPr>
          <w:rFonts w:ascii="Tahoma" w:hAnsi="Tahoma" w:cs="Tahoma"/>
          <w:b/>
          <w:sz w:val="28"/>
          <w:szCs w:val="28"/>
          <w:lang w:val="sr-Latn-CS"/>
        </w:rPr>
      </w:pPr>
      <w:r>
        <w:rPr>
          <w:rFonts w:ascii="Tahoma" w:hAnsi="Tahoma" w:cs="Tahoma"/>
          <w:b/>
          <w:sz w:val="28"/>
          <w:szCs w:val="28"/>
          <w:lang w:val="sr-Latn-CS"/>
        </w:rPr>
        <w:t>R J E Š E N J E</w:t>
      </w:r>
    </w:p>
    <w:p w:rsidR="00D07299" w:rsidRPr="00D07299" w:rsidRDefault="00D07299" w:rsidP="00695B82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b/>
          <w:sz w:val="24"/>
          <w:szCs w:val="24"/>
          <w:lang w:val="sr-Latn-CS"/>
        </w:rPr>
        <w:t xml:space="preserve">I  </w:t>
      </w:r>
      <w:r w:rsidR="00695B82" w:rsidRPr="00695B82">
        <w:rPr>
          <w:rFonts w:ascii="Tahoma" w:hAnsi="Tahoma" w:cs="Tahoma"/>
          <w:b/>
          <w:sz w:val="24"/>
          <w:szCs w:val="24"/>
          <w:lang w:val="sr-Latn-CS"/>
        </w:rPr>
        <w:t xml:space="preserve">Usvaja se </w:t>
      </w:r>
      <w:r w:rsidR="00695B82">
        <w:rPr>
          <w:rFonts w:ascii="Tahoma" w:hAnsi="Tahoma" w:cs="Tahoma"/>
          <w:b/>
          <w:sz w:val="24"/>
          <w:szCs w:val="24"/>
          <w:lang w:val="sr-Latn-CS"/>
        </w:rPr>
        <w:t>Zahtjev</w:t>
      </w:r>
      <w:r w:rsidR="00695B82" w:rsidRPr="00695B82">
        <w:rPr>
          <w:rFonts w:ascii="Tahoma" w:hAnsi="Tahoma" w:cs="Tahoma"/>
          <w:b/>
          <w:sz w:val="24"/>
          <w:szCs w:val="24"/>
          <w:lang w:val="sr-Latn-CS"/>
        </w:rPr>
        <w:t xml:space="preserve"> za zaštitu prava</w:t>
      </w:r>
      <w:r w:rsidR="00695B82">
        <w:rPr>
          <w:rFonts w:ascii="Tahoma" w:hAnsi="Tahoma" w:cs="Tahoma"/>
          <w:b/>
          <w:sz w:val="24"/>
          <w:szCs w:val="24"/>
          <w:lang w:val="sr-Latn-CS"/>
        </w:rPr>
        <w:t xml:space="preserve"> upućen od strane </w:t>
      </w:r>
      <w:r w:rsidR="0073222B">
        <w:rPr>
          <w:rFonts w:ascii="Tahoma" w:hAnsi="Tahoma" w:cs="Tahoma"/>
          <w:b/>
          <w:sz w:val="24"/>
          <w:szCs w:val="24"/>
          <w:lang w:val="sr-Latn-CS"/>
        </w:rPr>
        <w:t xml:space="preserve">XX </w:t>
      </w:r>
      <w:r w:rsidR="00695B82">
        <w:rPr>
          <w:rFonts w:ascii="Tahoma" w:hAnsi="Tahoma" w:cs="Tahoma"/>
          <w:b/>
          <w:sz w:val="24"/>
          <w:szCs w:val="24"/>
          <w:lang w:val="sr-Latn-CS"/>
        </w:rPr>
        <w:t xml:space="preserve">iz Podgorice, </w:t>
      </w:r>
      <w:r w:rsidR="00695B82" w:rsidRPr="00695B82">
        <w:rPr>
          <w:rFonts w:ascii="Tahoma" w:hAnsi="Tahoma" w:cs="Tahoma"/>
          <w:b/>
          <w:sz w:val="24"/>
          <w:szCs w:val="24"/>
          <w:lang w:val="sr-Latn-CS"/>
        </w:rPr>
        <w:t>ko</w:t>
      </w:r>
      <w:r w:rsidR="00695B82">
        <w:rPr>
          <w:rFonts w:ascii="Tahoma" w:hAnsi="Tahoma" w:cs="Tahoma"/>
          <w:b/>
          <w:sz w:val="24"/>
          <w:szCs w:val="24"/>
          <w:lang w:val="sr-Latn-CS"/>
        </w:rPr>
        <w:t>ga zastupa pun.</w:t>
      </w:r>
      <w:r w:rsidR="0073222B">
        <w:rPr>
          <w:rFonts w:ascii="Tahoma" w:hAnsi="Tahoma" w:cs="Tahoma"/>
          <w:b/>
          <w:sz w:val="24"/>
          <w:szCs w:val="24"/>
          <w:lang w:val="sr-Latn-CS"/>
        </w:rPr>
        <w:t xml:space="preserve"> XX</w:t>
      </w:r>
      <w:r w:rsidR="00695B82" w:rsidRPr="00695B82">
        <w:rPr>
          <w:rFonts w:ascii="Tahoma" w:hAnsi="Tahoma" w:cs="Tahoma"/>
          <w:b/>
          <w:sz w:val="24"/>
          <w:szCs w:val="24"/>
          <w:lang w:val="sr-Latn-CS"/>
        </w:rPr>
        <w:t>, adv. iz Podgorice</w:t>
      </w:r>
      <w:r w:rsidR="00695B82">
        <w:rPr>
          <w:rFonts w:ascii="Tahoma" w:hAnsi="Tahoma" w:cs="Tahoma"/>
          <w:b/>
          <w:sz w:val="24"/>
          <w:szCs w:val="24"/>
          <w:lang w:val="sr-Latn-CS"/>
        </w:rPr>
        <w:t>,</w:t>
      </w:r>
      <w:r w:rsidR="00695B82" w:rsidRPr="00695B82">
        <w:rPr>
          <w:rFonts w:ascii="Tahoma" w:hAnsi="Tahoma" w:cs="Tahoma"/>
          <w:b/>
          <w:sz w:val="24"/>
          <w:szCs w:val="24"/>
          <w:lang w:val="sr-Latn-CS"/>
        </w:rPr>
        <w:t xml:space="preserve"> br. 05-18</w:t>
      </w:r>
      <w:r w:rsidR="00695B82">
        <w:rPr>
          <w:rFonts w:ascii="Tahoma" w:hAnsi="Tahoma" w:cs="Tahoma"/>
          <w:b/>
          <w:sz w:val="24"/>
          <w:szCs w:val="24"/>
          <w:lang w:val="sr-Latn-CS"/>
        </w:rPr>
        <w:t>-8970-1/22 od 19.10.2022.</w:t>
      </w:r>
      <w:r w:rsidR="001F2EC2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  <w:r w:rsidR="00695B82">
        <w:rPr>
          <w:rFonts w:ascii="Tahoma" w:hAnsi="Tahoma" w:cs="Tahoma"/>
          <w:b/>
          <w:sz w:val="24"/>
          <w:szCs w:val="24"/>
          <w:lang w:val="sr-Latn-CS"/>
        </w:rPr>
        <w:t>godine, kao osnovan.</w:t>
      </w:r>
    </w:p>
    <w:p w:rsidR="00695B82" w:rsidRDefault="00D07299" w:rsidP="00695B82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b/>
          <w:sz w:val="24"/>
          <w:szCs w:val="24"/>
          <w:lang w:val="sr-Latn-CS"/>
        </w:rPr>
        <w:t xml:space="preserve">II  </w:t>
      </w:r>
      <w:r w:rsidR="00695B82" w:rsidRPr="00695B82">
        <w:rPr>
          <w:rFonts w:ascii="Tahoma" w:hAnsi="Tahoma" w:cs="Tahoma"/>
          <w:b/>
          <w:sz w:val="24"/>
          <w:szCs w:val="24"/>
          <w:lang w:val="sr-Latn-CS"/>
        </w:rPr>
        <w:t>Odbija</w:t>
      </w:r>
      <w:r w:rsidR="002C3E89" w:rsidRPr="00695B82">
        <w:rPr>
          <w:rFonts w:ascii="Tahoma" w:hAnsi="Tahoma" w:cs="Tahoma"/>
          <w:b/>
          <w:sz w:val="24"/>
          <w:szCs w:val="24"/>
          <w:lang w:val="sr-Latn-CS"/>
        </w:rPr>
        <w:t xml:space="preserve"> se Prigovor</w:t>
      </w:r>
      <w:r w:rsidR="00712787" w:rsidRPr="00695B82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  <w:r w:rsidR="00BF1E75" w:rsidRPr="00695B82">
        <w:rPr>
          <w:rFonts w:ascii="Tahoma" w:hAnsi="Tahoma" w:cs="Tahoma"/>
          <w:b/>
          <w:sz w:val="24"/>
          <w:szCs w:val="24"/>
          <w:lang w:val="sr-Latn-CS"/>
        </w:rPr>
        <w:t>Sekretarijata za komunalno stambene poslove</w:t>
      </w:r>
      <w:r w:rsidR="00695B82" w:rsidRPr="00695B82">
        <w:rPr>
          <w:rFonts w:ascii="Tahoma" w:hAnsi="Tahoma" w:cs="Tahoma"/>
          <w:b/>
          <w:sz w:val="24"/>
          <w:szCs w:val="24"/>
          <w:lang w:val="sr-Latn-CS"/>
        </w:rPr>
        <w:t>, Opština Budva, br. 05-18-8970-12/22 od 23.01.2023. godine, izjavljen</w:t>
      </w:r>
      <w:r w:rsidR="00BF1E75" w:rsidRPr="00695B82">
        <w:rPr>
          <w:rFonts w:ascii="Tahoma" w:hAnsi="Tahoma" w:cs="Tahoma"/>
          <w:b/>
          <w:sz w:val="24"/>
          <w:szCs w:val="24"/>
          <w:lang w:val="sr-Latn-CS"/>
        </w:rPr>
        <w:t xml:space="preserve"> na Zapisnik o iz</w:t>
      </w:r>
      <w:r w:rsidR="00695B82" w:rsidRPr="00695B82">
        <w:rPr>
          <w:rFonts w:ascii="Tahoma" w:hAnsi="Tahoma" w:cs="Tahoma"/>
          <w:b/>
          <w:sz w:val="24"/>
          <w:szCs w:val="24"/>
          <w:lang w:val="sr-Latn-CS"/>
        </w:rPr>
        <w:t>vršenom nadzoru</w:t>
      </w:r>
      <w:r w:rsidR="00FF335D">
        <w:rPr>
          <w:rFonts w:ascii="Tahoma" w:hAnsi="Tahoma" w:cs="Tahoma"/>
          <w:b/>
          <w:sz w:val="24"/>
          <w:szCs w:val="24"/>
          <w:lang w:val="sr-Latn-CS"/>
        </w:rPr>
        <w:t>,</w:t>
      </w:r>
      <w:r w:rsidR="00695B82" w:rsidRPr="00695B82">
        <w:rPr>
          <w:rFonts w:ascii="Tahoma" w:hAnsi="Tahoma" w:cs="Tahoma"/>
          <w:b/>
          <w:sz w:val="24"/>
          <w:szCs w:val="24"/>
          <w:lang w:val="sr-Latn-CS"/>
        </w:rPr>
        <w:t xml:space="preserve"> br. 05-18-8970-10</w:t>
      </w:r>
      <w:r w:rsidR="00BF1E75" w:rsidRPr="00695B82">
        <w:rPr>
          <w:rFonts w:ascii="Tahoma" w:hAnsi="Tahoma" w:cs="Tahoma"/>
          <w:b/>
          <w:sz w:val="24"/>
          <w:szCs w:val="24"/>
          <w:lang w:val="sr-Latn-CS"/>
        </w:rPr>
        <w:t>/22</w:t>
      </w:r>
      <w:r w:rsidR="00695B82" w:rsidRPr="00695B82">
        <w:rPr>
          <w:rFonts w:ascii="Tahoma" w:hAnsi="Tahoma" w:cs="Tahoma"/>
          <w:b/>
          <w:sz w:val="24"/>
          <w:szCs w:val="24"/>
          <w:lang w:val="sr-Latn-CS"/>
        </w:rPr>
        <w:t xml:space="preserve"> od 26.12</w:t>
      </w:r>
      <w:r w:rsidR="00BF1E75" w:rsidRPr="00695B82">
        <w:rPr>
          <w:rFonts w:ascii="Tahoma" w:hAnsi="Tahoma" w:cs="Tahoma"/>
          <w:b/>
          <w:sz w:val="24"/>
          <w:szCs w:val="24"/>
          <w:lang w:val="sr-Latn-CS"/>
        </w:rPr>
        <w:t>.2022.</w:t>
      </w:r>
      <w:r w:rsidR="000B7188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  <w:r w:rsidR="00BF1E75" w:rsidRPr="00695B82">
        <w:rPr>
          <w:rFonts w:ascii="Tahoma" w:hAnsi="Tahoma" w:cs="Tahoma"/>
          <w:b/>
          <w:sz w:val="24"/>
          <w:szCs w:val="24"/>
          <w:lang w:val="sr-Latn-CS"/>
        </w:rPr>
        <w:t>godine, kao</w:t>
      </w:r>
      <w:r w:rsidR="00695B82" w:rsidRPr="00695B82">
        <w:rPr>
          <w:rFonts w:ascii="Tahoma" w:hAnsi="Tahoma" w:cs="Tahoma"/>
          <w:b/>
          <w:sz w:val="24"/>
          <w:szCs w:val="24"/>
          <w:lang w:val="sr-Latn-CS"/>
        </w:rPr>
        <w:t xml:space="preserve"> neblagovremen</w:t>
      </w:r>
      <w:r w:rsidR="00BF1E75" w:rsidRPr="00695B82">
        <w:rPr>
          <w:rFonts w:ascii="Tahoma" w:hAnsi="Tahoma" w:cs="Tahoma"/>
          <w:b/>
          <w:sz w:val="24"/>
          <w:szCs w:val="24"/>
          <w:lang w:val="sr-Latn-CS"/>
        </w:rPr>
        <w:t>.</w:t>
      </w:r>
    </w:p>
    <w:p w:rsidR="00D07299" w:rsidRDefault="00D07299" w:rsidP="00695B82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b/>
          <w:sz w:val="24"/>
          <w:szCs w:val="24"/>
          <w:lang w:val="sr-Latn-CS"/>
        </w:rPr>
        <w:t>III  Naređuje se Sekretarijatu</w:t>
      </w:r>
      <w:r w:rsidRPr="00D07299">
        <w:rPr>
          <w:rFonts w:ascii="Tahoma" w:hAnsi="Tahoma" w:cs="Tahoma"/>
          <w:b/>
          <w:sz w:val="24"/>
          <w:szCs w:val="24"/>
          <w:lang w:val="sr-Latn-CS"/>
        </w:rPr>
        <w:t xml:space="preserve"> za komunalno stambene poslove, Opština Budva,</w:t>
      </w:r>
      <w:r w:rsidR="005E2E35" w:rsidRPr="005E2E35">
        <w:t xml:space="preserve"> </w:t>
      </w:r>
      <w:r w:rsidR="005E2E35" w:rsidRPr="005E2E35">
        <w:rPr>
          <w:rFonts w:ascii="Tahoma" w:hAnsi="Tahoma" w:cs="Tahoma"/>
          <w:b/>
          <w:sz w:val="24"/>
          <w:szCs w:val="24"/>
          <w:lang w:val="sr-Latn-CS"/>
        </w:rPr>
        <w:t>da u roku od 3 dana od dana prijema ovog rješenja</w:t>
      </w:r>
      <w:r w:rsidR="003300DF">
        <w:rPr>
          <w:rFonts w:ascii="Tahoma" w:hAnsi="Tahoma" w:cs="Tahoma"/>
          <w:b/>
          <w:sz w:val="24"/>
          <w:szCs w:val="24"/>
          <w:lang w:val="sr-Latn-CS"/>
        </w:rPr>
        <w:t xml:space="preserve"> anonimizuje podatke o adresi podnosioca Zahtjeva za zaštitu prava u potvrdama</w:t>
      </w:r>
      <w:r w:rsidR="003300DF" w:rsidRPr="003300DF">
        <w:rPr>
          <w:rFonts w:ascii="Tahoma" w:hAnsi="Tahoma" w:cs="Tahoma"/>
          <w:b/>
          <w:sz w:val="24"/>
          <w:szCs w:val="24"/>
          <w:lang w:val="sr-Latn-CS"/>
        </w:rPr>
        <w:t xml:space="preserve"> o izvršenom dostavljanju</w:t>
      </w:r>
      <w:r w:rsidR="003300DF">
        <w:rPr>
          <w:rFonts w:ascii="Tahoma" w:hAnsi="Tahoma" w:cs="Tahoma"/>
          <w:b/>
          <w:sz w:val="24"/>
          <w:szCs w:val="24"/>
          <w:lang w:val="sr-Latn-CS"/>
        </w:rPr>
        <w:t>,</w:t>
      </w:r>
      <w:r w:rsidR="003300DF" w:rsidRPr="003300DF">
        <w:t xml:space="preserve"> </w:t>
      </w:r>
      <w:r w:rsidR="003300DF">
        <w:rPr>
          <w:rFonts w:ascii="Tahoma" w:hAnsi="Tahoma" w:cs="Tahoma"/>
          <w:b/>
          <w:sz w:val="24"/>
          <w:szCs w:val="24"/>
          <w:lang w:val="sr-Latn-CS"/>
        </w:rPr>
        <w:t>objavljenim</w:t>
      </w:r>
      <w:r w:rsidR="003300DF" w:rsidRPr="003300DF">
        <w:rPr>
          <w:rFonts w:ascii="Tahoma" w:hAnsi="Tahoma" w:cs="Tahoma"/>
          <w:b/>
          <w:sz w:val="24"/>
          <w:szCs w:val="24"/>
          <w:lang w:val="sr-Latn-CS"/>
        </w:rPr>
        <w:t xml:space="preserve"> na službenoj internet stranici Opštine Budva</w:t>
      </w:r>
      <w:r w:rsidR="003300DF">
        <w:rPr>
          <w:rFonts w:ascii="Tahoma" w:hAnsi="Tahoma" w:cs="Tahoma"/>
          <w:b/>
          <w:sz w:val="24"/>
          <w:szCs w:val="24"/>
          <w:lang w:val="sr-Latn-CS"/>
        </w:rPr>
        <w:t>.</w:t>
      </w:r>
    </w:p>
    <w:p w:rsidR="003300DF" w:rsidRDefault="003300DF" w:rsidP="00695B82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 w:rsidRPr="003300DF">
        <w:rPr>
          <w:rFonts w:ascii="Tahoma" w:hAnsi="Tahoma" w:cs="Tahoma"/>
          <w:b/>
          <w:sz w:val="24"/>
          <w:szCs w:val="24"/>
          <w:lang w:val="sr-Latn-CS"/>
        </w:rPr>
        <w:t xml:space="preserve">IV </w:t>
      </w:r>
      <w:r w:rsidR="00C54FEB">
        <w:rPr>
          <w:rFonts w:ascii="Tahoma" w:hAnsi="Tahoma" w:cs="Tahoma"/>
          <w:b/>
          <w:sz w:val="24"/>
          <w:szCs w:val="24"/>
          <w:lang w:val="sr-Latn-CS"/>
        </w:rPr>
        <w:t xml:space="preserve">  </w:t>
      </w:r>
      <w:r w:rsidRPr="003300DF">
        <w:rPr>
          <w:rFonts w:ascii="Tahoma" w:hAnsi="Tahoma" w:cs="Tahoma"/>
          <w:b/>
          <w:sz w:val="24"/>
          <w:szCs w:val="24"/>
          <w:lang w:val="sr-Latn-CS"/>
        </w:rPr>
        <w:t>Naređuje se Sekretarijatu za komunalno stambene poslove, Opština Budva,</w:t>
      </w:r>
      <w:r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  <w:r w:rsidR="00593A3D">
        <w:rPr>
          <w:rFonts w:ascii="Tahoma" w:hAnsi="Tahoma" w:cs="Tahoma"/>
          <w:b/>
          <w:sz w:val="24"/>
          <w:szCs w:val="24"/>
          <w:lang w:val="sr-Latn-CS"/>
        </w:rPr>
        <w:t>da u roku od 7</w:t>
      </w:r>
      <w:r w:rsidRPr="003300DF">
        <w:rPr>
          <w:rFonts w:ascii="Tahoma" w:hAnsi="Tahoma" w:cs="Tahoma"/>
          <w:b/>
          <w:sz w:val="24"/>
          <w:szCs w:val="24"/>
          <w:lang w:val="sr-Latn-CS"/>
        </w:rPr>
        <w:t xml:space="preserve"> dana od dana prijema ovog rješenja, obavijest</w:t>
      </w:r>
      <w:r>
        <w:rPr>
          <w:rFonts w:ascii="Tahoma" w:hAnsi="Tahoma" w:cs="Tahoma"/>
          <w:b/>
          <w:sz w:val="24"/>
          <w:szCs w:val="24"/>
          <w:lang w:val="sr-Latn-CS"/>
        </w:rPr>
        <w:t>i Agenciju o preduzetim mjerama</w:t>
      </w:r>
      <w:r w:rsidRPr="003300DF">
        <w:rPr>
          <w:rFonts w:ascii="Tahoma" w:hAnsi="Tahoma" w:cs="Tahoma"/>
          <w:b/>
          <w:sz w:val="24"/>
          <w:szCs w:val="24"/>
          <w:lang w:val="sr-Latn-CS"/>
        </w:rPr>
        <w:t xml:space="preserve"> iz stava II</w:t>
      </w:r>
      <w:r>
        <w:rPr>
          <w:rFonts w:ascii="Tahoma" w:hAnsi="Tahoma" w:cs="Tahoma"/>
          <w:b/>
          <w:sz w:val="24"/>
          <w:szCs w:val="24"/>
          <w:lang w:val="sr-Latn-CS"/>
        </w:rPr>
        <w:t>I</w:t>
      </w:r>
      <w:r w:rsidRPr="003300DF">
        <w:rPr>
          <w:rFonts w:ascii="Tahoma" w:hAnsi="Tahoma" w:cs="Tahoma"/>
          <w:b/>
          <w:sz w:val="24"/>
          <w:szCs w:val="24"/>
          <w:lang w:val="sr-Latn-CS"/>
        </w:rPr>
        <w:t xml:space="preserve"> dispozitiva ovog rješenja.</w:t>
      </w:r>
    </w:p>
    <w:p w:rsidR="00EC5BA5" w:rsidRDefault="00EC5BA5" w:rsidP="00EC5BA5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EC5BA5" w:rsidRDefault="00695B82" w:rsidP="00695B82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FF335D">
        <w:rPr>
          <w:rFonts w:ascii="Tahoma" w:hAnsi="Tahoma" w:cs="Tahoma"/>
          <w:sz w:val="24"/>
          <w:szCs w:val="24"/>
          <w:lang w:val="sr-Latn-CS"/>
        </w:rPr>
        <w:t>Dana</w:t>
      </w:r>
      <w:r w:rsidR="00FF335D">
        <w:rPr>
          <w:rFonts w:ascii="Tahoma" w:hAnsi="Tahoma" w:cs="Tahoma"/>
          <w:sz w:val="24"/>
          <w:szCs w:val="24"/>
          <w:lang w:val="sr-Latn-CS"/>
        </w:rPr>
        <w:t xml:space="preserve"> 19.10</w:t>
      </w:r>
      <w:r w:rsidRPr="00FF335D">
        <w:rPr>
          <w:rFonts w:ascii="Tahoma" w:hAnsi="Tahoma" w:cs="Tahoma"/>
          <w:sz w:val="24"/>
          <w:szCs w:val="24"/>
          <w:lang w:val="sr-Latn-CS"/>
        </w:rPr>
        <w:t>.2022. godine ovoj Agenciji je upućen Zahtjev za zaštitu prava</w:t>
      </w:r>
      <w:r w:rsidR="00FF335D">
        <w:rPr>
          <w:rFonts w:ascii="Tahoma" w:hAnsi="Tahoma" w:cs="Tahoma"/>
          <w:sz w:val="24"/>
          <w:szCs w:val="24"/>
          <w:lang w:val="sr-Latn-CS"/>
        </w:rPr>
        <w:t>,</w:t>
      </w:r>
      <w:r w:rsidRPr="00FF335D">
        <w:rPr>
          <w:rFonts w:ascii="Tahoma" w:hAnsi="Tahoma" w:cs="Tahoma"/>
          <w:sz w:val="24"/>
          <w:szCs w:val="24"/>
          <w:lang w:val="sr-Latn-CS"/>
        </w:rPr>
        <w:t xml:space="preserve"> br. 05-18-8970-1/22 od strane</w:t>
      </w:r>
      <w:r w:rsidR="0073222B">
        <w:rPr>
          <w:rFonts w:ascii="Tahoma" w:hAnsi="Tahoma" w:cs="Tahoma"/>
          <w:sz w:val="24"/>
          <w:szCs w:val="24"/>
          <w:lang w:val="sr-Latn-CS"/>
        </w:rPr>
        <w:t xml:space="preserve"> XX</w:t>
      </w:r>
      <w:r w:rsidRPr="00FF335D">
        <w:rPr>
          <w:rFonts w:ascii="Tahoma" w:hAnsi="Tahoma" w:cs="Tahoma"/>
          <w:sz w:val="24"/>
          <w:szCs w:val="24"/>
          <w:lang w:val="sr-Latn-CS"/>
        </w:rPr>
        <w:t xml:space="preserve">, </w:t>
      </w:r>
      <w:r w:rsidR="00FF335D">
        <w:rPr>
          <w:rFonts w:ascii="Tahoma" w:hAnsi="Tahoma" w:cs="Tahoma"/>
          <w:sz w:val="24"/>
          <w:szCs w:val="24"/>
          <w:lang w:val="sr-Latn-CS"/>
        </w:rPr>
        <w:t xml:space="preserve">iz Podgorice, </w:t>
      </w:r>
      <w:r w:rsidRPr="00FF335D">
        <w:rPr>
          <w:rFonts w:ascii="Tahoma" w:hAnsi="Tahoma" w:cs="Tahoma"/>
          <w:sz w:val="24"/>
          <w:szCs w:val="24"/>
          <w:lang w:val="sr-Latn-CS"/>
        </w:rPr>
        <w:t>koga zastupa advokat</w:t>
      </w:r>
      <w:r w:rsidR="0073222B">
        <w:rPr>
          <w:rFonts w:ascii="Tahoma" w:hAnsi="Tahoma" w:cs="Tahoma"/>
          <w:sz w:val="24"/>
          <w:szCs w:val="24"/>
          <w:lang w:val="sr-Latn-CS"/>
        </w:rPr>
        <w:t xml:space="preserve"> XX</w:t>
      </w:r>
      <w:r w:rsidRPr="00FF335D">
        <w:rPr>
          <w:rFonts w:ascii="Tahoma" w:hAnsi="Tahoma" w:cs="Tahoma"/>
          <w:sz w:val="24"/>
          <w:szCs w:val="24"/>
          <w:lang w:val="sr-Latn-CS"/>
        </w:rPr>
        <w:t xml:space="preserve">, u kojem se, u bitnom, navodi da je Sekretarijat za komunalno stambene poslove Opštine Budva 18.10.2022. </w:t>
      </w:r>
      <w:r w:rsidRPr="00FF335D">
        <w:rPr>
          <w:rFonts w:ascii="Tahoma" w:hAnsi="Tahoma" w:cs="Tahoma"/>
          <w:sz w:val="24"/>
          <w:szCs w:val="24"/>
          <w:lang w:val="sr-Latn-CS"/>
        </w:rPr>
        <w:lastRenderedPageBreak/>
        <w:t>godine, na svom online portal</w:t>
      </w:r>
      <w:r w:rsidR="00D012DF">
        <w:rPr>
          <w:rFonts w:ascii="Tahoma" w:hAnsi="Tahoma" w:cs="Tahoma"/>
          <w:sz w:val="24"/>
          <w:szCs w:val="24"/>
          <w:lang w:val="sr-Latn-CS"/>
        </w:rPr>
        <w:t>u</w:t>
      </w:r>
      <w:r w:rsidRPr="00FF335D">
        <w:rPr>
          <w:rFonts w:ascii="Tahoma" w:hAnsi="Tahoma" w:cs="Tahoma"/>
          <w:sz w:val="24"/>
          <w:szCs w:val="24"/>
          <w:lang w:val="sr-Latn-CS"/>
        </w:rPr>
        <w:t xml:space="preserve"> </w:t>
      </w:r>
      <w:hyperlink r:id="rId5" w:history="1">
        <w:r w:rsidR="00D012DF" w:rsidRPr="00D75E22">
          <w:rPr>
            <w:rStyle w:val="Hyperlink"/>
            <w:rFonts w:ascii="Tahoma" w:hAnsi="Tahoma" w:cs="Tahoma"/>
            <w:sz w:val="24"/>
            <w:szCs w:val="24"/>
            <w:lang w:val="sr-Latn-CS"/>
          </w:rPr>
          <w:t>https://budva.me/obavjestenja-za-stranke</w:t>
        </w:r>
      </w:hyperlink>
      <w:r w:rsidR="00D012DF">
        <w:rPr>
          <w:rFonts w:ascii="Tahoma" w:hAnsi="Tahoma" w:cs="Tahoma"/>
          <w:sz w:val="24"/>
          <w:szCs w:val="24"/>
          <w:lang w:val="sr-Latn-CS"/>
        </w:rPr>
        <w:t xml:space="preserve">, odnosno linku </w:t>
      </w:r>
      <w:r w:rsidRPr="00FF335D">
        <w:rPr>
          <w:rFonts w:ascii="Tahoma" w:hAnsi="Tahoma" w:cs="Tahoma"/>
          <w:sz w:val="24"/>
          <w:szCs w:val="24"/>
          <w:lang w:val="sr-Latn-CS"/>
        </w:rPr>
        <w:t xml:space="preserve">https://budva.me/sites/default/files/obavjestenja/2022-10-18-rjesenje-o-odbijanju.pdf </w:t>
      </w:r>
      <w:r w:rsidR="00D012DF">
        <w:rPr>
          <w:rFonts w:ascii="Tahoma" w:hAnsi="Tahoma" w:cs="Tahoma"/>
          <w:sz w:val="24"/>
          <w:szCs w:val="24"/>
          <w:lang w:val="sr-Latn-CS"/>
        </w:rPr>
        <w:t>o</w:t>
      </w:r>
      <w:r w:rsidRPr="00FF335D">
        <w:rPr>
          <w:rFonts w:ascii="Tahoma" w:hAnsi="Tahoma" w:cs="Tahoma"/>
          <w:sz w:val="24"/>
          <w:szCs w:val="24"/>
          <w:lang w:val="sr-Latn-CS"/>
        </w:rPr>
        <w:t>bjavio rješen</w:t>
      </w:r>
      <w:r w:rsidR="00D012DF">
        <w:rPr>
          <w:rFonts w:ascii="Tahoma" w:hAnsi="Tahoma" w:cs="Tahoma"/>
          <w:sz w:val="24"/>
          <w:szCs w:val="24"/>
          <w:lang w:val="sr-Latn-CS"/>
        </w:rPr>
        <w:t>j</w:t>
      </w:r>
      <w:r w:rsidRPr="00FF335D">
        <w:rPr>
          <w:rFonts w:ascii="Tahoma" w:hAnsi="Tahoma" w:cs="Tahoma"/>
          <w:sz w:val="24"/>
          <w:szCs w:val="24"/>
          <w:lang w:val="sr-Latn-CS"/>
        </w:rPr>
        <w:t xml:space="preserve">e o odbijanju </w:t>
      </w:r>
      <w:r w:rsidR="0073222B">
        <w:rPr>
          <w:rFonts w:ascii="Tahoma" w:hAnsi="Tahoma" w:cs="Tahoma"/>
          <w:sz w:val="24"/>
          <w:szCs w:val="24"/>
          <w:lang w:val="sr-Latn-CS"/>
        </w:rPr>
        <w:t xml:space="preserve">XX </w:t>
      </w:r>
      <w:r w:rsidRPr="00FF335D">
        <w:rPr>
          <w:rFonts w:ascii="Tahoma" w:hAnsi="Tahoma" w:cs="Tahoma"/>
          <w:sz w:val="24"/>
          <w:szCs w:val="24"/>
          <w:lang w:val="sr-Latn-CS"/>
        </w:rPr>
        <w:t>za registraciju upravne zgrade ul.</w:t>
      </w:r>
      <w:r w:rsidR="0073222B">
        <w:rPr>
          <w:rFonts w:ascii="Tahoma" w:hAnsi="Tahoma" w:cs="Tahoma"/>
          <w:sz w:val="24"/>
          <w:szCs w:val="24"/>
          <w:lang w:val="sr-Latn-CS"/>
        </w:rPr>
        <w:t xml:space="preserve"> XX</w:t>
      </w:r>
      <w:r w:rsidRPr="00FF335D">
        <w:rPr>
          <w:rFonts w:ascii="Tahoma" w:hAnsi="Tahoma" w:cs="Tahoma"/>
          <w:sz w:val="24"/>
          <w:szCs w:val="24"/>
          <w:lang w:val="sr-Latn-CS"/>
        </w:rPr>
        <w:t xml:space="preserve">, Rafailovići, Budva. </w:t>
      </w:r>
      <w:r w:rsidR="00D012DF">
        <w:rPr>
          <w:rFonts w:ascii="Tahoma" w:hAnsi="Tahoma" w:cs="Tahoma"/>
          <w:sz w:val="24"/>
          <w:szCs w:val="24"/>
          <w:lang w:val="sr-Latn-CS"/>
        </w:rPr>
        <w:t>Kako se navodi, u</w:t>
      </w:r>
      <w:r w:rsidRPr="00FF335D">
        <w:rPr>
          <w:rFonts w:ascii="Tahoma" w:hAnsi="Tahoma" w:cs="Tahoma"/>
          <w:sz w:val="24"/>
          <w:szCs w:val="24"/>
          <w:lang w:val="sr-Latn-CS"/>
        </w:rPr>
        <w:t>z rješenje su bez saglasnosti podnosioca zahtjeva za zaštitu prava javno objavljeni njegovo ime i prezime, adresa prebivališta u Podgorici, adresa na kojoj radi kao advokatski pripravnik u Podgorici, kao i adresa stambene zgrade u kojoj je isti upravnik u Budvi. U prilogu Zahtjeva dostavljeno je punomoćje za zastupanje advokata, fotokopija objavljenog dokumenta na online adresi Sekretarijata za komunalno stambene poslove</w:t>
      </w:r>
      <w:r w:rsidR="00A81E4B">
        <w:rPr>
          <w:rFonts w:ascii="Tahoma" w:hAnsi="Tahoma" w:cs="Tahoma"/>
          <w:sz w:val="24"/>
          <w:szCs w:val="24"/>
          <w:lang w:val="sr-Latn-CS"/>
        </w:rPr>
        <w:t xml:space="preserve"> (rješenje</w:t>
      </w:r>
      <w:r w:rsidR="00A81E4B" w:rsidRPr="00A81E4B">
        <w:rPr>
          <w:rFonts w:ascii="Tahoma" w:hAnsi="Tahoma" w:cs="Tahoma"/>
          <w:sz w:val="24"/>
          <w:szCs w:val="24"/>
          <w:lang w:val="sr-Latn-CS"/>
        </w:rPr>
        <w:t xml:space="preserve">, br UPI </w:t>
      </w:r>
      <w:r w:rsidR="0073222B">
        <w:rPr>
          <w:rFonts w:ascii="Tahoma" w:hAnsi="Tahoma" w:cs="Tahoma"/>
          <w:sz w:val="24"/>
          <w:szCs w:val="24"/>
          <w:lang w:val="sr-Latn-CS"/>
        </w:rPr>
        <w:t>XX</w:t>
      </w:r>
      <w:r w:rsidR="00A81E4B" w:rsidRPr="00A81E4B">
        <w:rPr>
          <w:rFonts w:ascii="Tahoma" w:hAnsi="Tahoma" w:cs="Tahoma"/>
          <w:sz w:val="24"/>
          <w:szCs w:val="24"/>
          <w:lang w:val="sr-Latn-CS"/>
        </w:rPr>
        <w:t xml:space="preserve"> od 15.09.2022.</w:t>
      </w:r>
      <w:r w:rsidR="00A81E4B">
        <w:rPr>
          <w:rFonts w:ascii="Tahoma" w:hAnsi="Tahoma" w:cs="Tahoma"/>
          <w:sz w:val="24"/>
          <w:szCs w:val="24"/>
          <w:lang w:val="sr-Latn-CS"/>
        </w:rPr>
        <w:t xml:space="preserve"> godine)</w:t>
      </w:r>
      <w:r w:rsidRPr="00FF335D">
        <w:rPr>
          <w:rFonts w:ascii="Tahoma" w:hAnsi="Tahoma" w:cs="Tahoma"/>
          <w:sz w:val="24"/>
          <w:szCs w:val="24"/>
          <w:lang w:val="sr-Latn-CS"/>
        </w:rPr>
        <w:t xml:space="preserve"> i dostavnice (povratnice).</w:t>
      </w:r>
    </w:p>
    <w:p w:rsidR="00550483" w:rsidRDefault="00D37414" w:rsidP="00EB15C2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D37414">
        <w:rPr>
          <w:rFonts w:ascii="Tahoma" w:hAnsi="Tahoma" w:cs="Tahoma"/>
          <w:sz w:val="24"/>
          <w:szCs w:val="24"/>
          <w:lang w:val="sr-Latn-CS"/>
        </w:rPr>
        <w:t>S tim u vezi, izvršen je kanelari</w:t>
      </w:r>
      <w:r>
        <w:rPr>
          <w:rFonts w:ascii="Tahoma" w:hAnsi="Tahoma" w:cs="Tahoma"/>
          <w:sz w:val="24"/>
          <w:szCs w:val="24"/>
          <w:lang w:val="sr-Latn-CS"/>
        </w:rPr>
        <w:t>jski nadzor, na osnovu člana 50</w:t>
      </w:r>
      <w:r w:rsidRPr="00D37414">
        <w:rPr>
          <w:rFonts w:ascii="Tahoma" w:hAnsi="Tahoma" w:cs="Tahoma"/>
          <w:sz w:val="24"/>
          <w:szCs w:val="24"/>
          <w:lang w:val="sr-Latn-CS"/>
        </w:rPr>
        <w:t xml:space="preserve"> stav 1 tačka 1 Zakona o zaštiti podataka o ličnosti ("Sl. list CG", br. 79/08, 70/09, 44/12 i 22/17), odredaba Zakona o inspekcijskom nadzoru ("Sl. list RCG", br. 039/03, „Sl. list CG", br. 76/09, 57/11, 18/14, 11/15, 52/16) i shodno članu 7 stav 2 Pravilnika o načinu vršenja nadzora u oblasti zaštite ličnih podataka, imajući u vidu da se činjenično stanje može utvrditi na osnovu javno objavljenog podatka (putem interneta, medija i sl.), te sačinjen Zapisnik o iz</w:t>
      </w:r>
      <w:r>
        <w:rPr>
          <w:rFonts w:ascii="Tahoma" w:hAnsi="Tahoma" w:cs="Tahoma"/>
          <w:sz w:val="24"/>
          <w:szCs w:val="24"/>
          <w:lang w:val="sr-Latn-CS"/>
        </w:rPr>
        <w:t>vršenom nadzoru br. 05-18-8970-10</w:t>
      </w:r>
      <w:r w:rsidRPr="00D37414">
        <w:rPr>
          <w:rFonts w:ascii="Tahoma" w:hAnsi="Tahoma" w:cs="Tahoma"/>
          <w:sz w:val="24"/>
          <w:szCs w:val="24"/>
          <w:lang w:val="sr-Latn-CS"/>
        </w:rPr>
        <w:t>/22 od</w:t>
      </w:r>
      <w:r>
        <w:rPr>
          <w:rFonts w:ascii="Tahoma" w:hAnsi="Tahoma" w:cs="Tahoma"/>
          <w:sz w:val="24"/>
          <w:szCs w:val="24"/>
          <w:lang w:val="sr-Latn-CS"/>
        </w:rPr>
        <w:t xml:space="preserve"> 26.12.2022. godine. </w:t>
      </w:r>
      <w:r w:rsidRPr="00D37414">
        <w:rPr>
          <w:rFonts w:ascii="Tahoma" w:hAnsi="Tahoma" w:cs="Tahoma"/>
          <w:sz w:val="24"/>
          <w:szCs w:val="24"/>
          <w:lang w:val="sr-Latn-CS"/>
        </w:rPr>
        <w:t>U</w:t>
      </w:r>
      <w:r w:rsidR="00A81E4B">
        <w:rPr>
          <w:rFonts w:ascii="Tahoma" w:hAnsi="Tahoma" w:cs="Tahoma"/>
          <w:sz w:val="24"/>
          <w:szCs w:val="24"/>
          <w:lang w:val="sr-Latn-CS"/>
        </w:rPr>
        <w:t xml:space="preserve"> postupku nadzora utvrđeno je </w:t>
      </w:r>
      <w:r w:rsidR="007162BA" w:rsidRPr="007162BA">
        <w:rPr>
          <w:rFonts w:ascii="Tahoma" w:hAnsi="Tahoma" w:cs="Tahoma"/>
          <w:sz w:val="24"/>
          <w:szCs w:val="24"/>
          <w:lang w:val="sr-Latn-CS"/>
        </w:rPr>
        <w:t>da je dana 25.10.2022.godine</w:t>
      </w:r>
      <w:r w:rsidR="007162BA">
        <w:rPr>
          <w:rFonts w:ascii="Tahoma" w:hAnsi="Tahoma" w:cs="Tahoma"/>
          <w:sz w:val="24"/>
          <w:szCs w:val="24"/>
          <w:lang w:val="sr-Latn-CS"/>
        </w:rPr>
        <w:t>, na osnovu izvršenog uvida u</w:t>
      </w:r>
      <w:r w:rsidR="007162BA" w:rsidRPr="007162BA">
        <w:rPr>
          <w:rFonts w:ascii="Tahoma" w:hAnsi="Tahoma" w:cs="Tahoma"/>
          <w:sz w:val="24"/>
          <w:szCs w:val="24"/>
          <w:lang w:val="sr-Latn-CS"/>
        </w:rPr>
        <w:t xml:space="preserve"> link:  https://budva.me/obavje</w:t>
      </w:r>
      <w:r w:rsidR="007162BA">
        <w:rPr>
          <w:rFonts w:ascii="Tahoma" w:hAnsi="Tahoma" w:cs="Tahoma"/>
          <w:sz w:val="24"/>
          <w:szCs w:val="24"/>
          <w:lang w:val="sr-Latn-CS"/>
        </w:rPr>
        <w:t>stenja-za-stranke, odnosno link</w:t>
      </w:r>
      <w:r w:rsidR="007162BA" w:rsidRPr="007162BA">
        <w:rPr>
          <w:rFonts w:ascii="Tahoma" w:hAnsi="Tahoma" w:cs="Tahoma"/>
          <w:sz w:val="24"/>
          <w:szCs w:val="24"/>
          <w:lang w:val="sr-Latn-CS"/>
        </w:rPr>
        <w:t xml:space="preserve">: </w:t>
      </w:r>
      <w:hyperlink r:id="rId6" w:history="1">
        <w:r w:rsidR="007162BA" w:rsidRPr="00D75E22">
          <w:rPr>
            <w:rStyle w:val="Hyperlink"/>
            <w:rFonts w:ascii="Tahoma" w:hAnsi="Tahoma" w:cs="Tahoma"/>
            <w:sz w:val="24"/>
            <w:szCs w:val="24"/>
            <w:lang w:val="sr-Latn-CS"/>
          </w:rPr>
          <w:t>https://budva.me/sites/default/files/obavjestenja/2022-10-18-rjesenje-o-odbijanju.pdf</w:t>
        </w:r>
      </w:hyperlink>
      <w:r w:rsidR="007162BA">
        <w:rPr>
          <w:rFonts w:ascii="Tahoma" w:hAnsi="Tahoma" w:cs="Tahoma"/>
          <w:sz w:val="24"/>
          <w:szCs w:val="24"/>
          <w:lang w:val="sr-Latn-CS"/>
        </w:rPr>
        <w:t xml:space="preserve"> koji se nalazi na službenoj internet stranici</w:t>
      </w:r>
      <w:r w:rsidR="007162BA" w:rsidRPr="007162BA">
        <w:rPr>
          <w:rFonts w:ascii="Tahoma" w:hAnsi="Tahoma" w:cs="Tahoma"/>
          <w:sz w:val="24"/>
          <w:szCs w:val="24"/>
          <w:lang w:val="sr-Latn-CS"/>
        </w:rPr>
        <w:t xml:space="preserve"> Opštine Budva (budva.me) obja</w:t>
      </w:r>
      <w:r w:rsidR="007162BA">
        <w:rPr>
          <w:rFonts w:ascii="Tahoma" w:hAnsi="Tahoma" w:cs="Tahoma"/>
          <w:sz w:val="24"/>
          <w:szCs w:val="24"/>
          <w:lang w:val="sr-Latn-CS"/>
        </w:rPr>
        <w:t>vljena  skenirana dokumentacija</w:t>
      </w:r>
      <w:r w:rsidR="007162BA" w:rsidRPr="007162BA">
        <w:rPr>
          <w:rFonts w:ascii="Tahoma" w:hAnsi="Tahoma" w:cs="Tahoma"/>
          <w:sz w:val="24"/>
          <w:szCs w:val="24"/>
          <w:lang w:val="sr-Latn-CS"/>
        </w:rPr>
        <w:t xml:space="preserve"> koja se odnosi na rješenje o odbijanju zahtjeva </w:t>
      </w:r>
      <w:r w:rsidR="0073222B">
        <w:rPr>
          <w:rFonts w:ascii="Tahoma" w:hAnsi="Tahoma" w:cs="Tahoma"/>
          <w:sz w:val="24"/>
          <w:szCs w:val="24"/>
          <w:lang w:val="sr-Latn-CS"/>
        </w:rPr>
        <w:t xml:space="preserve">XX </w:t>
      </w:r>
      <w:r w:rsidR="007162BA" w:rsidRPr="007162BA">
        <w:rPr>
          <w:rFonts w:ascii="Tahoma" w:hAnsi="Tahoma" w:cs="Tahoma"/>
          <w:sz w:val="24"/>
          <w:szCs w:val="24"/>
          <w:lang w:val="sr-Latn-CS"/>
        </w:rPr>
        <w:t>za registraciju upravne zgrade ul.</w:t>
      </w:r>
      <w:r w:rsidR="0073222B">
        <w:rPr>
          <w:rFonts w:ascii="Tahoma" w:hAnsi="Tahoma" w:cs="Tahoma"/>
          <w:sz w:val="24"/>
          <w:szCs w:val="24"/>
          <w:lang w:val="sr-Latn-CS"/>
        </w:rPr>
        <w:t xml:space="preserve"> XX</w:t>
      </w:r>
      <w:bookmarkStart w:id="0" w:name="_GoBack"/>
      <w:bookmarkEnd w:id="0"/>
      <w:r w:rsidR="007162BA" w:rsidRPr="007162BA">
        <w:rPr>
          <w:rFonts w:ascii="Tahoma" w:hAnsi="Tahoma" w:cs="Tahoma"/>
          <w:sz w:val="24"/>
          <w:szCs w:val="24"/>
          <w:lang w:val="sr-Latn-CS"/>
        </w:rPr>
        <w:t>, Rafailovići, Budva, kao i povratnica</w:t>
      </w:r>
      <w:r w:rsidR="005D79E3">
        <w:rPr>
          <w:rFonts w:ascii="Tahoma" w:hAnsi="Tahoma" w:cs="Tahoma"/>
          <w:sz w:val="24"/>
          <w:szCs w:val="24"/>
          <w:lang w:val="sr-Latn-CS"/>
        </w:rPr>
        <w:t xml:space="preserve"> (potvrda o izvršenom dostavljanju)</w:t>
      </w:r>
      <w:r w:rsidR="007162BA" w:rsidRPr="007162BA">
        <w:rPr>
          <w:rFonts w:ascii="Tahoma" w:hAnsi="Tahoma" w:cs="Tahoma"/>
          <w:sz w:val="24"/>
          <w:szCs w:val="24"/>
          <w:lang w:val="sr-Latn-CS"/>
        </w:rPr>
        <w:t>, na osnovu kojih su javno objavljeni lični podaci podnosioca Zahtjeva za zašt</w:t>
      </w:r>
      <w:r w:rsidR="007162BA">
        <w:rPr>
          <w:rFonts w:ascii="Tahoma" w:hAnsi="Tahoma" w:cs="Tahoma"/>
          <w:sz w:val="24"/>
          <w:szCs w:val="24"/>
          <w:lang w:val="sr-Latn-CS"/>
        </w:rPr>
        <w:t>itu prava, i to: ime i prezime,</w:t>
      </w:r>
      <w:r w:rsidR="007162BA" w:rsidRPr="007162BA">
        <w:rPr>
          <w:rFonts w:ascii="Tahoma" w:hAnsi="Tahoma" w:cs="Tahoma"/>
          <w:sz w:val="24"/>
          <w:szCs w:val="24"/>
          <w:lang w:val="sr-Latn-CS"/>
        </w:rPr>
        <w:t xml:space="preserve"> adresa prebivališta u Podgorici i adresa na kojoj radi kao advokatski pripravnik u Podgorici (prema </w:t>
      </w:r>
      <w:r w:rsidR="007162BA">
        <w:rPr>
          <w:rFonts w:ascii="Tahoma" w:hAnsi="Tahoma" w:cs="Tahoma"/>
          <w:sz w:val="24"/>
          <w:szCs w:val="24"/>
          <w:lang w:val="sr-Latn-CS"/>
        </w:rPr>
        <w:t>navodima iz predmetnog Zahtjeva</w:t>
      </w:r>
      <w:r w:rsidR="007162BA" w:rsidRPr="007162BA">
        <w:rPr>
          <w:rFonts w:ascii="Tahoma" w:hAnsi="Tahoma" w:cs="Tahoma"/>
          <w:sz w:val="24"/>
          <w:szCs w:val="24"/>
          <w:lang w:val="sr-Latn-CS"/>
        </w:rPr>
        <w:t>, kao i adresa stambene zgrade u kojoj je isti upravnik u Budvi</w:t>
      </w:r>
      <w:r w:rsidR="007162BA">
        <w:rPr>
          <w:rFonts w:ascii="Tahoma" w:hAnsi="Tahoma" w:cs="Tahoma"/>
          <w:sz w:val="24"/>
          <w:szCs w:val="24"/>
          <w:lang w:val="sr-Latn-CS"/>
        </w:rPr>
        <w:t>)</w:t>
      </w:r>
      <w:r w:rsidR="007162BA" w:rsidRPr="007162BA">
        <w:rPr>
          <w:rFonts w:ascii="Tahoma" w:hAnsi="Tahoma" w:cs="Tahoma"/>
          <w:sz w:val="24"/>
          <w:szCs w:val="24"/>
          <w:lang w:val="sr-Latn-CS"/>
        </w:rPr>
        <w:t>.</w:t>
      </w:r>
      <w:r w:rsidR="007162BA" w:rsidRPr="007162BA">
        <w:t xml:space="preserve"> </w:t>
      </w:r>
      <w:r w:rsidR="007162BA" w:rsidRPr="007162BA">
        <w:rPr>
          <w:rFonts w:ascii="Tahoma" w:hAnsi="Tahoma" w:cs="Tahoma"/>
          <w:sz w:val="24"/>
          <w:szCs w:val="24"/>
          <w:lang w:val="sr-Latn-CS"/>
        </w:rPr>
        <w:t>Predmetna dokumenta</w:t>
      </w:r>
      <w:r w:rsidR="003300DF">
        <w:rPr>
          <w:rFonts w:ascii="Tahoma" w:hAnsi="Tahoma" w:cs="Tahoma"/>
          <w:sz w:val="24"/>
          <w:szCs w:val="24"/>
          <w:lang w:val="sr-Latn-CS"/>
        </w:rPr>
        <w:t>cija objavljena je na službenoj</w:t>
      </w:r>
      <w:r w:rsidR="007162BA" w:rsidRPr="007162BA">
        <w:rPr>
          <w:rFonts w:ascii="Tahoma" w:hAnsi="Tahoma" w:cs="Tahoma"/>
          <w:sz w:val="24"/>
          <w:szCs w:val="24"/>
          <w:lang w:val="sr-Latn-CS"/>
        </w:rPr>
        <w:t xml:space="preserve"> internet stranici subjekta nadzora shodno čl. 87 Zakona</w:t>
      </w:r>
      <w:r w:rsidR="00FC1E7F">
        <w:rPr>
          <w:rFonts w:ascii="Tahoma" w:hAnsi="Tahoma" w:cs="Tahoma"/>
          <w:sz w:val="24"/>
          <w:szCs w:val="24"/>
          <w:lang w:val="sr-Latn-CS"/>
        </w:rPr>
        <w:t xml:space="preserve"> o upravnom postupku  ("Sl. list CG</w:t>
      </w:r>
      <w:r w:rsidR="007162BA" w:rsidRPr="007162BA">
        <w:rPr>
          <w:rFonts w:ascii="Tahoma" w:hAnsi="Tahoma" w:cs="Tahoma"/>
          <w:sz w:val="24"/>
          <w:szCs w:val="24"/>
          <w:lang w:val="sr-Latn-CS"/>
        </w:rPr>
        <w:t>", br. 056/14, 020/15, 040/16</w:t>
      </w:r>
      <w:r w:rsidR="00FC1E7F">
        <w:rPr>
          <w:rFonts w:ascii="Tahoma" w:hAnsi="Tahoma" w:cs="Tahoma"/>
          <w:sz w:val="24"/>
          <w:szCs w:val="24"/>
          <w:lang w:val="sr-Latn-CS"/>
        </w:rPr>
        <w:t xml:space="preserve"> i</w:t>
      </w:r>
      <w:r w:rsidR="007162BA" w:rsidRPr="007162BA">
        <w:rPr>
          <w:rFonts w:ascii="Tahoma" w:hAnsi="Tahoma" w:cs="Tahoma"/>
          <w:sz w:val="24"/>
          <w:szCs w:val="24"/>
          <w:lang w:val="sr-Latn-CS"/>
        </w:rPr>
        <w:t xml:space="preserve"> 037/17</w:t>
      </w:r>
      <w:r w:rsidR="00FC1E7F">
        <w:rPr>
          <w:rFonts w:ascii="Tahoma" w:hAnsi="Tahoma" w:cs="Tahoma"/>
          <w:sz w:val="24"/>
          <w:szCs w:val="24"/>
          <w:lang w:val="sr-Latn-CS"/>
        </w:rPr>
        <w:t>)</w:t>
      </w:r>
      <w:r w:rsidR="007162BA" w:rsidRPr="007162BA">
        <w:rPr>
          <w:rFonts w:ascii="Tahoma" w:hAnsi="Tahoma" w:cs="Tahoma"/>
          <w:sz w:val="24"/>
          <w:szCs w:val="24"/>
          <w:lang w:val="sr-Latn-CS"/>
        </w:rPr>
        <w:t xml:space="preserve"> koji uređuje uslove za javno obavještavanje ako dostavljanje nije bilo moguće izvršiti na način iz čl. 84 i 85 </w:t>
      </w:r>
      <w:r w:rsidR="00FC1E7F">
        <w:rPr>
          <w:rFonts w:ascii="Tahoma" w:hAnsi="Tahoma" w:cs="Tahoma"/>
          <w:sz w:val="24"/>
          <w:szCs w:val="24"/>
          <w:lang w:val="sr-Latn-CS"/>
        </w:rPr>
        <w:t xml:space="preserve">ovog </w:t>
      </w:r>
      <w:r w:rsidR="007162BA" w:rsidRPr="007162BA">
        <w:rPr>
          <w:rFonts w:ascii="Tahoma" w:hAnsi="Tahoma" w:cs="Tahoma"/>
          <w:sz w:val="24"/>
          <w:szCs w:val="24"/>
          <w:lang w:val="sr-Latn-CS"/>
        </w:rPr>
        <w:t>Zakona.</w:t>
      </w:r>
      <w:r w:rsidR="00FC1E7F" w:rsidRPr="00FC1E7F">
        <w:t xml:space="preserve"> </w:t>
      </w:r>
      <w:r w:rsidR="00FC1E7F" w:rsidRPr="00FC1E7F">
        <w:rPr>
          <w:rFonts w:ascii="Tahoma" w:hAnsi="Tahoma" w:cs="Tahoma"/>
          <w:sz w:val="24"/>
          <w:szCs w:val="24"/>
          <w:lang w:val="sr-Latn-CS"/>
        </w:rPr>
        <w:t>U Zapisniku je na osnovu utvrđenog činje</w:t>
      </w:r>
      <w:r w:rsidR="005D79E3">
        <w:rPr>
          <w:rFonts w:ascii="Tahoma" w:hAnsi="Tahoma" w:cs="Tahoma"/>
          <w:sz w:val="24"/>
          <w:szCs w:val="24"/>
          <w:lang w:val="sr-Latn-CS"/>
        </w:rPr>
        <w:t>ničnog stanja konstatovano da, imajući u vidu odredbe iz čl.87</w:t>
      </w:r>
      <w:r w:rsidR="005D79E3" w:rsidRPr="005D79E3">
        <w:rPr>
          <w:rFonts w:ascii="Tahoma" w:hAnsi="Tahoma" w:cs="Tahoma"/>
          <w:sz w:val="24"/>
          <w:szCs w:val="24"/>
          <w:lang w:val="sr-Latn-CS"/>
        </w:rPr>
        <w:t xml:space="preserve"> Zakona o upravnom postupku</w:t>
      </w:r>
      <w:r w:rsidR="005D79E3">
        <w:rPr>
          <w:rFonts w:ascii="Tahoma" w:hAnsi="Tahoma" w:cs="Tahoma"/>
          <w:sz w:val="24"/>
          <w:szCs w:val="24"/>
          <w:lang w:val="sr-Latn-CS"/>
        </w:rPr>
        <w:t>,</w:t>
      </w:r>
      <w:r w:rsidR="005D79E3" w:rsidRPr="005D79E3">
        <w:rPr>
          <w:rFonts w:ascii="Tahoma" w:hAnsi="Tahoma" w:cs="Tahoma"/>
          <w:sz w:val="24"/>
          <w:szCs w:val="24"/>
          <w:lang w:val="sr-Latn-CS"/>
        </w:rPr>
        <w:t xml:space="preserve"> jasno proizilazi da ne postoji valjani pravni osnov da se uz predmetno objavljivanje pismena javno objavljuje i p</w:t>
      </w:r>
      <w:r w:rsidR="005D79E3">
        <w:rPr>
          <w:rFonts w:ascii="Tahoma" w:hAnsi="Tahoma" w:cs="Tahoma"/>
          <w:sz w:val="24"/>
          <w:szCs w:val="24"/>
          <w:lang w:val="sr-Latn-CS"/>
        </w:rPr>
        <w:t>otvrda o izvršenom dostavljanju</w:t>
      </w:r>
      <w:r w:rsidR="005D79E3" w:rsidRPr="005D79E3">
        <w:rPr>
          <w:rFonts w:ascii="Tahoma" w:hAnsi="Tahoma" w:cs="Tahoma"/>
          <w:sz w:val="24"/>
          <w:szCs w:val="24"/>
          <w:lang w:val="sr-Latn-CS"/>
        </w:rPr>
        <w:t xml:space="preserve"> licu kome je nam</w:t>
      </w:r>
      <w:r w:rsidR="005D79E3">
        <w:rPr>
          <w:rFonts w:ascii="Tahoma" w:hAnsi="Tahoma" w:cs="Tahoma"/>
          <w:sz w:val="24"/>
          <w:szCs w:val="24"/>
          <w:lang w:val="sr-Latn-CS"/>
        </w:rPr>
        <w:t>i</w:t>
      </w:r>
      <w:r w:rsidR="005D79E3" w:rsidRPr="005D79E3">
        <w:rPr>
          <w:rFonts w:ascii="Tahoma" w:hAnsi="Tahoma" w:cs="Tahoma"/>
          <w:sz w:val="24"/>
          <w:szCs w:val="24"/>
          <w:lang w:val="sr-Latn-CS"/>
        </w:rPr>
        <w:t xml:space="preserve">jenjeno, </w:t>
      </w:r>
      <w:r w:rsidR="005D79E3">
        <w:rPr>
          <w:rFonts w:ascii="Tahoma" w:hAnsi="Tahoma" w:cs="Tahoma"/>
          <w:sz w:val="24"/>
          <w:szCs w:val="24"/>
          <w:lang w:val="sr-Latn-CS"/>
        </w:rPr>
        <w:t xml:space="preserve"> bez obzira na činjenicu što na osnovu dostavnica proizilazi da</w:t>
      </w:r>
      <w:r w:rsidR="005D79E3" w:rsidRPr="005D79E3">
        <w:rPr>
          <w:rFonts w:ascii="Tahoma" w:hAnsi="Tahoma" w:cs="Tahoma"/>
          <w:sz w:val="24"/>
          <w:szCs w:val="24"/>
          <w:lang w:val="sr-Latn-CS"/>
        </w:rPr>
        <w:t xml:space="preserve"> primalac nije pronađen na adresi na kojoj je trebalo da mu bude izvršeno dostavljanje,</w:t>
      </w:r>
      <w:r w:rsidR="005D79E3">
        <w:rPr>
          <w:rFonts w:ascii="Tahoma" w:hAnsi="Tahoma" w:cs="Tahoma"/>
          <w:sz w:val="24"/>
          <w:szCs w:val="24"/>
          <w:lang w:val="sr-Latn-CS"/>
        </w:rPr>
        <w:t xml:space="preserve"> već isto</w:t>
      </w:r>
      <w:r w:rsidR="005D79E3" w:rsidRPr="005D79E3">
        <w:rPr>
          <w:rFonts w:ascii="Tahoma" w:hAnsi="Tahoma" w:cs="Tahoma"/>
          <w:sz w:val="24"/>
          <w:szCs w:val="24"/>
          <w:lang w:val="sr-Latn-CS"/>
        </w:rPr>
        <w:t xml:space="preserve"> predstavlja samo</w:t>
      </w:r>
      <w:r w:rsidR="005D79E3">
        <w:rPr>
          <w:rFonts w:ascii="Tahoma" w:hAnsi="Tahoma" w:cs="Tahoma"/>
          <w:sz w:val="24"/>
          <w:szCs w:val="24"/>
          <w:lang w:val="sr-Latn-CS"/>
        </w:rPr>
        <w:t xml:space="preserve"> ispunjenje uslova za izvršenje</w:t>
      </w:r>
      <w:r w:rsidR="005D79E3" w:rsidRPr="005D79E3">
        <w:rPr>
          <w:rFonts w:ascii="Tahoma" w:hAnsi="Tahoma" w:cs="Tahoma"/>
          <w:sz w:val="24"/>
          <w:szCs w:val="24"/>
          <w:lang w:val="sr-Latn-CS"/>
        </w:rPr>
        <w:t xml:space="preserve"> dostavljanja javnim obavješten</w:t>
      </w:r>
      <w:r w:rsidR="005D79E3">
        <w:rPr>
          <w:rFonts w:ascii="Tahoma" w:hAnsi="Tahoma" w:cs="Tahoma"/>
          <w:sz w:val="24"/>
          <w:szCs w:val="24"/>
          <w:lang w:val="sr-Latn-CS"/>
        </w:rPr>
        <w:t>jem u kom slučaju se objavljuje, jedino, pismeno. Dakle, javno</w:t>
      </w:r>
      <w:r w:rsidR="005D79E3" w:rsidRPr="005D79E3">
        <w:rPr>
          <w:rFonts w:ascii="Tahoma" w:hAnsi="Tahoma" w:cs="Tahoma"/>
          <w:sz w:val="24"/>
          <w:szCs w:val="24"/>
          <w:lang w:val="sr-Latn-CS"/>
        </w:rPr>
        <w:t xml:space="preserve"> ob</w:t>
      </w:r>
      <w:r w:rsidR="005D79E3">
        <w:rPr>
          <w:rFonts w:ascii="Tahoma" w:hAnsi="Tahoma" w:cs="Tahoma"/>
          <w:sz w:val="24"/>
          <w:szCs w:val="24"/>
          <w:lang w:val="sr-Latn-CS"/>
        </w:rPr>
        <w:t>javljivanje dostavnice, odnosno</w:t>
      </w:r>
      <w:r w:rsidR="005D79E3" w:rsidRPr="005D79E3">
        <w:rPr>
          <w:rFonts w:ascii="Tahoma" w:hAnsi="Tahoma" w:cs="Tahoma"/>
          <w:sz w:val="24"/>
          <w:szCs w:val="24"/>
          <w:lang w:val="sr-Latn-CS"/>
        </w:rPr>
        <w:t xml:space="preserve"> ličnih podataka podno</w:t>
      </w:r>
      <w:r w:rsidR="005D79E3">
        <w:rPr>
          <w:rFonts w:ascii="Tahoma" w:hAnsi="Tahoma" w:cs="Tahoma"/>
          <w:sz w:val="24"/>
          <w:szCs w:val="24"/>
          <w:lang w:val="sr-Latn-CS"/>
        </w:rPr>
        <w:t>sioca zahtjeva za zaštitu prava (ime i prezime,</w:t>
      </w:r>
      <w:r w:rsidR="005D79E3" w:rsidRPr="005D79E3">
        <w:rPr>
          <w:rFonts w:ascii="Tahoma" w:hAnsi="Tahoma" w:cs="Tahoma"/>
          <w:sz w:val="24"/>
          <w:szCs w:val="24"/>
          <w:lang w:val="sr-Latn-CS"/>
        </w:rPr>
        <w:t xml:space="preserve"> adresa stanovanja i poslovna adresa) koji su </w:t>
      </w:r>
      <w:r w:rsidR="005D79E3" w:rsidRPr="005D79E3">
        <w:rPr>
          <w:rFonts w:ascii="Tahoma" w:hAnsi="Tahoma" w:cs="Tahoma"/>
          <w:sz w:val="24"/>
          <w:szCs w:val="24"/>
          <w:lang w:val="sr-Latn-CS"/>
        </w:rPr>
        <w:lastRenderedPageBreak/>
        <w:t>navedeni u dostavn</w:t>
      </w:r>
      <w:r w:rsidR="005D79E3">
        <w:rPr>
          <w:rFonts w:ascii="Tahoma" w:hAnsi="Tahoma" w:cs="Tahoma"/>
          <w:sz w:val="24"/>
          <w:szCs w:val="24"/>
          <w:lang w:val="sr-Latn-CS"/>
        </w:rPr>
        <w:t>ici, od strane subjekta nadzora</w:t>
      </w:r>
      <w:r w:rsidR="005D79E3" w:rsidRPr="005D79E3">
        <w:rPr>
          <w:rFonts w:ascii="Tahoma" w:hAnsi="Tahoma" w:cs="Tahoma"/>
          <w:sz w:val="24"/>
          <w:szCs w:val="24"/>
          <w:lang w:val="sr-Latn-CS"/>
        </w:rPr>
        <w:t xml:space="preserve"> vršeno je  suprotno čl.10 Zakona o zaštiti podataka o ličnosti</w:t>
      </w:r>
      <w:r w:rsidR="00B71562">
        <w:rPr>
          <w:rFonts w:ascii="Tahoma" w:hAnsi="Tahoma" w:cs="Tahoma"/>
          <w:sz w:val="24"/>
          <w:szCs w:val="24"/>
          <w:lang w:val="sr-Latn-CS"/>
        </w:rPr>
        <w:t>,</w:t>
      </w:r>
      <w:r w:rsidR="005D79E3" w:rsidRPr="005D79E3">
        <w:rPr>
          <w:rFonts w:ascii="Tahoma" w:hAnsi="Tahoma" w:cs="Tahoma"/>
          <w:sz w:val="24"/>
          <w:szCs w:val="24"/>
          <w:lang w:val="sr-Latn-CS"/>
        </w:rPr>
        <w:t xml:space="preserve"> a u vezi čl.87 st.</w:t>
      </w:r>
      <w:r w:rsidR="00B7156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D79E3" w:rsidRPr="005D79E3">
        <w:rPr>
          <w:rFonts w:ascii="Tahoma" w:hAnsi="Tahoma" w:cs="Tahoma"/>
          <w:sz w:val="24"/>
          <w:szCs w:val="24"/>
          <w:lang w:val="sr-Latn-CS"/>
        </w:rPr>
        <w:t>2 Zakona o upravnom postupku.</w:t>
      </w:r>
      <w:r w:rsidR="00550483" w:rsidRPr="00550483">
        <w:t xml:space="preserve"> </w:t>
      </w:r>
      <w:r w:rsidR="00550483" w:rsidRPr="00550483">
        <w:rPr>
          <w:rFonts w:ascii="Tahoma" w:hAnsi="Tahoma" w:cs="Tahoma"/>
          <w:sz w:val="24"/>
          <w:szCs w:val="24"/>
          <w:lang w:val="sr-Latn-CS"/>
        </w:rPr>
        <w:t>U pravnoj pouci predmetnog zapisnika se navodi da subjekt nadzora</w:t>
      </w:r>
      <w:r w:rsidR="00550483">
        <w:rPr>
          <w:rFonts w:ascii="Tahoma" w:hAnsi="Tahoma" w:cs="Tahoma"/>
          <w:sz w:val="24"/>
          <w:szCs w:val="24"/>
          <w:lang w:val="sr-Latn-CS"/>
        </w:rPr>
        <w:t>, kao i lice koje je podnijelo zahtjev za zaštitu prava,</w:t>
      </w:r>
      <w:r w:rsidR="00550483" w:rsidRPr="00550483">
        <w:rPr>
          <w:rFonts w:ascii="Tahoma" w:hAnsi="Tahoma" w:cs="Tahoma"/>
          <w:sz w:val="24"/>
          <w:szCs w:val="24"/>
          <w:lang w:val="sr-Latn-CS"/>
        </w:rPr>
        <w:t xml:space="preserve"> može u roku od osam dana od dana prijema Zapisnika podnijeti prigovor Agenciji, shodno članu 68 stav 3 Zakona o zaštiti podataka o ličnosti.</w:t>
      </w:r>
    </w:p>
    <w:p w:rsidR="00D07299" w:rsidRDefault="00EC5BA5" w:rsidP="00EB15C2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EC5BA5">
        <w:rPr>
          <w:rFonts w:ascii="Tahoma" w:hAnsi="Tahoma" w:cs="Tahoma"/>
          <w:sz w:val="24"/>
          <w:szCs w:val="24"/>
          <w:lang w:val="sr-Latn-CS"/>
        </w:rPr>
        <w:t xml:space="preserve">Protiv navedenog Zapisnika o nadzoru, </w:t>
      </w:r>
      <w:r w:rsidR="00E467A9">
        <w:rPr>
          <w:rFonts w:ascii="Tahoma" w:hAnsi="Tahoma" w:cs="Tahoma"/>
          <w:sz w:val="24"/>
          <w:szCs w:val="24"/>
          <w:lang w:val="sr-Latn-CS"/>
        </w:rPr>
        <w:t xml:space="preserve">dana 23.01.2023. godine </w:t>
      </w:r>
      <w:r w:rsidRPr="00EC5BA5">
        <w:rPr>
          <w:rFonts w:ascii="Tahoma" w:hAnsi="Tahoma" w:cs="Tahoma"/>
          <w:sz w:val="24"/>
          <w:szCs w:val="24"/>
          <w:lang w:val="sr-Latn-CS"/>
        </w:rPr>
        <w:t>po</w:t>
      </w:r>
      <w:r>
        <w:rPr>
          <w:rFonts w:ascii="Tahoma" w:hAnsi="Tahoma" w:cs="Tahoma"/>
          <w:sz w:val="24"/>
          <w:szCs w:val="24"/>
          <w:lang w:val="sr-Latn-CS"/>
        </w:rPr>
        <w:t xml:space="preserve">dnijet je Prigovor, </w:t>
      </w:r>
      <w:r w:rsidR="00E467A9">
        <w:rPr>
          <w:rFonts w:ascii="Tahoma" w:hAnsi="Tahoma" w:cs="Tahoma"/>
          <w:sz w:val="24"/>
          <w:szCs w:val="24"/>
          <w:lang w:val="sr-Latn-CS"/>
        </w:rPr>
        <w:t xml:space="preserve">br. </w:t>
      </w:r>
      <w:r>
        <w:rPr>
          <w:rFonts w:ascii="Tahoma" w:hAnsi="Tahoma" w:cs="Tahoma"/>
          <w:sz w:val="24"/>
          <w:szCs w:val="24"/>
          <w:lang w:val="sr-Latn-CS"/>
        </w:rPr>
        <w:t xml:space="preserve">05-18-8970-12/22 </w:t>
      </w:r>
      <w:r w:rsidRPr="00EC5BA5">
        <w:rPr>
          <w:rFonts w:ascii="Tahoma" w:hAnsi="Tahoma" w:cs="Tahoma"/>
          <w:sz w:val="24"/>
          <w:szCs w:val="24"/>
          <w:lang w:val="sr-Latn-CS"/>
        </w:rPr>
        <w:t>od strane Sekretarijata za komunalno stambene po</w:t>
      </w:r>
      <w:r w:rsidR="00E467A9">
        <w:rPr>
          <w:rFonts w:ascii="Tahoma" w:hAnsi="Tahoma" w:cs="Tahoma"/>
          <w:sz w:val="24"/>
          <w:szCs w:val="24"/>
          <w:lang w:val="sr-Latn-CS"/>
        </w:rPr>
        <w:t>slove Opštine Budva u kojem se</w:t>
      </w:r>
      <w:r w:rsidRPr="00EC5BA5">
        <w:rPr>
          <w:rFonts w:ascii="Tahoma" w:hAnsi="Tahoma" w:cs="Tahoma"/>
          <w:sz w:val="24"/>
          <w:szCs w:val="24"/>
          <w:lang w:val="sr-Latn-CS"/>
        </w:rPr>
        <w:t xml:space="preserve"> navodi </w:t>
      </w:r>
      <w:r w:rsidR="00E467A9" w:rsidRPr="00E467A9">
        <w:rPr>
          <w:rFonts w:ascii="Tahoma" w:hAnsi="Tahoma" w:cs="Tahoma"/>
          <w:sz w:val="24"/>
          <w:szCs w:val="24"/>
          <w:lang w:val="sr-Latn-CS"/>
        </w:rPr>
        <w:t>da je Zapisnik o izvršenom nadzoru, br. 05-18-8970-10/22 od 26.12.2022. godine</w:t>
      </w:r>
      <w:r w:rsidR="00E467A9">
        <w:rPr>
          <w:rFonts w:ascii="Tahoma" w:hAnsi="Tahoma" w:cs="Tahoma"/>
          <w:sz w:val="24"/>
          <w:szCs w:val="24"/>
          <w:lang w:val="sr-Latn-CS"/>
        </w:rPr>
        <w:t xml:space="preserve"> ovom organu </w:t>
      </w:r>
      <w:r w:rsidR="00E467A9" w:rsidRPr="00E467A9">
        <w:rPr>
          <w:rFonts w:ascii="Tahoma" w:hAnsi="Tahoma" w:cs="Tahoma"/>
          <w:sz w:val="24"/>
          <w:szCs w:val="24"/>
          <w:lang w:val="sr-Latn-CS"/>
        </w:rPr>
        <w:t xml:space="preserve">dostavljen dana 30.12.2022. godine, protokolisan </w:t>
      </w:r>
      <w:r w:rsidR="00D07299">
        <w:rPr>
          <w:rFonts w:ascii="Tahoma" w:hAnsi="Tahoma" w:cs="Tahoma"/>
          <w:sz w:val="24"/>
          <w:szCs w:val="24"/>
          <w:lang w:val="sr-Latn-CS"/>
        </w:rPr>
        <w:t>pod brojem 07-037-22-2390/1.</w:t>
      </w:r>
    </w:p>
    <w:p w:rsidR="00D07299" w:rsidRDefault="00D07299" w:rsidP="00EB15C2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D07299">
        <w:rPr>
          <w:rFonts w:ascii="Tahoma" w:hAnsi="Tahoma" w:cs="Tahoma"/>
          <w:sz w:val="24"/>
          <w:szCs w:val="24"/>
          <w:lang w:val="sr-Latn-CS"/>
        </w:rPr>
        <w:t>Nakon razmatranja spisa predmeta, navoda iz Zapisnika o izvršenom nadzoru i navoda iz Prigovora, Savjet Agencije je odlučio kao u dispozitivu ovog Rješenja iz sljedećih razloga:</w:t>
      </w:r>
    </w:p>
    <w:p w:rsidR="00E467A9" w:rsidRDefault="00D07299" w:rsidP="00EB15C2">
      <w:pPr>
        <w:jc w:val="both"/>
        <w:rPr>
          <w:rFonts w:ascii="Tahoma" w:hAnsi="Tahoma" w:cs="Tahoma"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Naime, </w:t>
      </w:r>
      <w:r w:rsidR="00E467A9" w:rsidRPr="00E467A9">
        <w:rPr>
          <w:rFonts w:ascii="Tahoma" w:hAnsi="Tahoma" w:cs="Tahoma"/>
          <w:sz w:val="24"/>
          <w:szCs w:val="24"/>
          <w:lang w:val="sr-Latn-CS"/>
        </w:rPr>
        <w:t>shodno odredbi člana 89 stav 2 Zakona o upravnom postupku za početak roka za podnošenje Prigovora uzima</w:t>
      </w:r>
      <w:r>
        <w:rPr>
          <w:rFonts w:ascii="Tahoma" w:hAnsi="Tahoma" w:cs="Tahoma"/>
          <w:sz w:val="24"/>
          <w:szCs w:val="24"/>
          <w:lang w:val="sr-Latn-CS"/>
        </w:rPr>
        <w:t xml:space="preserve"> se</w:t>
      </w:r>
      <w:r w:rsidR="00E467A9" w:rsidRPr="00E467A9">
        <w:rPr>
          <w:rFonts w:ascii="Tahoma" w:hAnsi="Tahoma" w:cs="Tahoma"/>
          <w:sz w:val="24"/>
          <w:szCs w:val="24"/>
          <w:lang w:val="sr-Latn-CS"/>
        </w:rPr>
        <w:t xml:space="preserve"> prvi naredni radni dan, odnosno 04.01.2023. godine. Shodno prethodno navedenom, podnosilac je Prigovor mogao podnijeti zaključno sa 11.01.2023. godine. S obzirom da je Prigovor, br. 05-18-8970-12/22 podnijet ovoj Agenciji 17.01.2023. godine, a koji je Agencija zaprimila 23.01.2023. godine, isti je neblagovremen, te je Savjet Agencije primjenom člana 125 Zakona o upravnom postupku, u vezi člana 68 stav 3 Zakona o zaštiti podataka o ličnosti, odlučio kao u dispozitivu ovog Rješenja i nije cijenio ostale navode iz Prigovora. </w:t>
      </w:r>
    </w:p>
    <w:p w:rsidR="00E467A9" w:rsidRDefault="00E467A9" w:rsidP="00EB15C2">
      <w:pPr>
        <w:jc w:val="both"/>
        <w:rPr>
          <w:rFonts w:ascii="Tahoma" w:hAnsi="Tahoma" w:cs="Tahoma"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Nadalje, cijeneći navode iz </w:t>
      </w:r>
      <w:r w:rsidR="00C45931">
        <w:rPr>
          <w:rFonts w:ascii="Tahoma" w:hAnsi="Tahoma" w:cs="Tahoma"/>
          <w:sz w:val="24"/>
          <w:szCs w:val="24"/>
          <w:lang w:val="sr-Latn-CS"/>
        </w:rPr>
        <w:t>Zapisnika o izvršenom nadzoru,</w:t>
      </w:r>
      <w:r w:rsidRPr="00E467A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45931">
        <w:rPr>
          <w:rFonts w:ascii="Tahoma" w:hAnsi="Tahoma" w:cs="Tahoma"/>
          <w:sz w:val="24"/>
          <w:szCs w:val="24"/>
          <w:lang w:val="sr-Latn-CS"/>
        </w:rPr>
        <w:t>Savjet Agencije</w:t>
      </w:r>
      <w:r w:rsidR="00C45931" w:rsidRPr="00C4593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45931">
        <w:rPr>
          <w:rFonts w:ascii="Tahoma" w:hAnsi="Tahoma" w:cs="Tahoma"/>
          <w:sz w:val="24"/>
          <w:szCs w:val="24"/>
          <w:lang w:val="sr-Latn-CS"/>
        </w:rPr>
        <w:t xml:space="preserve">je stava </w:t>
      </w:r>
      <w:r w:rsidR="00C45931" w:rsidRPr="00C45931">
        <w:rPr>
          <w:rFonts w:ascii="Tahoma" w:hAnsi="Tahoma" w:cs="Tahoma"/>
          <w:sz w:val="24"/>
          <w:szCs w:val="24"/>
          <w:lang w:val="sr-Latn-CS"/>
        </w:rPr>
        <w:t>da je kontrolor u okviru svojih nadležnosti pravilno i potpuno utvrdio činjenično stanje i primijenio materijalno pravo, te da je u predmetnom Zapisniku konstatovao da</w:t>
      </w:r>
      <w:r w:rsidR="00C45931">
        <w:rPr>
          <w:rFonts w:ascii="Tahoma" w:hAnsi="Tahoma" w:cs="Tahoma"/>
          <w:sz w:val="24"/>
          <w:szCs w:val="24"/>
          <w:lang w:val="sr-Latn-CS"/>
        </w:rPr>
        <w:t xml:space="preserve">, imajući u vidu odredbe iz člana 87 </w:t>
      </w:r>
      <w:r w:rsidR="00C45931" w:rsidRPr="00C45931">
        <w:rPr>
          <w:rFonts w:ascii="Tahoma" w:hAnsi="Tahoma" w:cs="Tahoma"/>
          <w:sz w:val="24"/>
          <w:szCs w:val="24"/>
          <w:lang w:val="sr-Latn-CS"/>
        </w:rPr>
        <w:t xml:space="preserve">Zakona o upravnom postupku, </w:t>
      </w:r>
      <w:r w:rsidR="00C45931">
        <w:rPr>
          <w:rFonts w:ascii="Tahoma" w:hAnsi="Tahoma" w:cs="Tahoma"/>
          <w:sz w:val="24"/>
          <w:szCs w:val="24"/>
          <w:lang w:val="sr-Latn-CS"/>
        </w:rPr>
        <w:t xml:space="preserve">ne </w:t>
      </w:r>
      <w:r w:rsidR="00C45931" w:rsidRPr="00C45931">
        <w:rPr>
          <w:rFonts w:ascii="Tahoma" w:hAnsi="Tahoma" w:cs="Tahoma"/>
          <w:sz w:val="24"/>
          <w:szCs w:val="24"/>
          <w:lang w:val="sr-Latn-CS"/>
        </w:rPr>
        <w:t xml:space="preserve">postoji valjani pravni osnov da se uz predmetno objavljivanje pismena </w:t>
      </w:r>
      <w:r w:rsidR="00C45931">
        <w:rPr>
          <w:rFonts w:ascii="Tahoma" w:hAnsi="Tahoma" w:cs="Tahoma"/>
          <w:sz w:val="24"/>
          <w:szCs w:val="24"/>
          <w:lang w:val="sr-Latn-CS"/>
        </w:rPr>
        <w:t xml:space="preserve">(rješenja) </w:t>
      </w:r>
      <w:r w:rsidR="00C45931" w:rsidRPr="00C45931">
        <w:rPr>
          <w:rFonts w:ascii="Tahoma" w:hAnsi="Tahoma" w:cs="Tahoma"/>
          <w:sz w:val="24"/>
          <w:szCs w:val="24"/>
          <w:lang w:val="sr-Latn-CS"/>
        </w:rPr>
        <w:t>javno objavljuje i potvrda o izvršenom dostavl</w:t>
      </w:r>
      <w:r w:rsidR="00C45931">
        <w:rPr>
          <w:rFonts w:ascii="Tahoma" w:hAnsi="Tahoma" w:cs="Tahoma"/>
          <w:sz w:val="24"/>
          <w:szCs w:val="24"/>
          <w:lang w:val="sr-Latn-CS"/>
        </w:rPr>
        <w:t>janju licu kome je namijenjeno,</w:t>
      </w:r>
      <w:r w:rsidR="00C45931" w:rsidRPr="00C45931">
        <w:rPr>
          <w:rFonts w:ascii="Tahoma" w:hAnsi="Tahoma" w:cs="Tahoma"/>
          <w:sz w:val="24"/>
          <w:szCs w:val="24"/>
          <w:lang w:val="sr-Latn-CS"/>
        </w:rPr>
        <w:t xml:space="preserve"> bez obzira na činjenicu što n</w:t>
      </w:r>
      <w:r w:rsidR="00C45931">
        <w:rPr>
          <w:rFonts w:ascii="Tahoma" w:hAnsi="Tahoma" w:cs="Tahoma"/>
          <w:sz w:val="24"/>
          <w:szCs w:val="24"/>
          <w:lang w:val="sr-Latn-CS"/>
        </w:rPr>
        <w:t>a osnovu dostavnice</w:t>
      </w:r>
      <w:r w:rsidR="00C45931" w:rsidRPr="00C45931">
        <w:rPr>
          <w:rFonts w:ascii="Tahoma" w:hAnsi="Tahoma" w:cs="Tahoma"/>
          <w:sz w:val="24"/>
          <w:szCs w:val="24"/>
          <w:lang w:val="sr-Latn-CS"/>
        </w:rPr>
        <w:t xml:space="preserve"> proizilazi da primalac nije pronađen na adresi na kojoj je trebalo da mu bude izvršeno dostavljanje, već isto predstavlja samo ispunjenje uslova za izvršenje dostavljanja javnim obavještenjem u kom slučaju se objavljuje, jedino, pismeno.</w:t>
      </w:r>
      <w:r w:rsidR="00C45931">
        <w:rPr>
          <w:rFonts w:ascii="Tahoma" w:hAnsi="Tahoma" w:cs="Tahoma"/>
          <w:sz w:val="24"/>
          <w:szCs w:val="24"/>
          <w:lang w:val="sr-Latn-CS"/>
        </w:rPr>
        <w:t xml:space="preserve"> S tim u vezi</w:t>
      </w:r>
      <w:r w:rsidR="00C45931" w:rsidRPr="00C45931">
        <w:rPr>
          <w:rFonts w:ascii="Tahoma" w:hAnsi="Tahoma" w:cs="Tahoma"/>
          <w:sz w:val="24"/>
          <w:szCs w:val="24"/>
          <w:lang w:val="sr-Latn-CS"/>
        </w:rPr>
        <w:t>, javno objavljivanje dostavnice, odnosno ličnih podataka podnosioca zahtjeva za zaštitu prava (ime i prezime, adresa stanovanja i poslovna adresa) koji su navedeni u dostavnici, od strane subjekta nadzora vršeno je  suprotno čl.10 Zakona o zaštiti podataka o ličnosti, a u vezi čl.87 st. 2 Zakona o upravnom postupku.</w:t>
      </w:r>
      <w:r w:rsidR="00C45931">
        <w:rPr>
          <w:rFonts w:ascii="Tahoma" w:hAnsi="Tahoma" w:cs="Tahoma"/>
          <w:sz w:val="24"/>
          <w:szCs w:val="24"/>
          <w:lang w:val="sr-Latn-CS"/>
        </w:rPr>
        <w:t xml:space="preserve"> Shodno navedenom, Savjet Agencije je usvojio Zahtjev za zaštitu prava, </w:t>
      </w:r>
      <w:r w:rsidR="00C45931" w:rsidRPr="00C45931">
        <w:rPr>
          <w:rFonts w:ascii="Tahoma" w:hAnsi="Tahoma" w:cs="Tahoma"/>
          <w:sz w:val="24"/>
          <w:szCs w:val="24"/>
          <w:lang w:val="sr-Latn-CS"/>
        </w:rPr>
        <w:t xml:space="preserve">br. 05-18-8970-1/22 od </w:t>
      </w:r>
      <w:r w:rsidR="008948C1">
        <w:rPr>
          <w:rFonts w:ascii="Tahoma" w:hAnsi="Tahoma" w:cs="Tahoma"/>
          <w:sz w:val="24"/>
          <w:szCs w:val="24"/>
          <w:lang w:val="sr-Latn-CS"/>
        </w:rPr>
        <w:t xml:space="preserve">19.10.2022. godine, kao osnovan i subjektu nadzora izrekao mjere saglasno </w:t>
      </w:r>
      <w:r w:rsidR="008948C1" w:rsidRPr="008948C1">
        <w:rPr>
          <w:rFonts w:ascii="Tahoma" w:hAnsi="Tahoma" w:cs="Tahoma"/>
          <w:sz w:val="24"/>
          <w:szCs w:val="24"/>
          <w:lang w:val="sr-Latn-CS"/>
        </w:rPr>
        <w:t>članu 71 stav 1 tačke 1 i 3  Zakona</w:t>
      </w:r>
      <w:r w:rsidR="00593A3D">
        <w:rPr>
          <w:rFonts w:ascii="Tahoma" w:hAnsi="Tahoma" w:cs="Tahoma"/>
          <w:sz w:val="24"/>
          <w:szCs w:val="24"/>
          <w:lang w:val="sr-Latn-CS"/>
        </w:rPr>
        <w:t xml:space="preserve"> o zaštiti podataka o ličnosti, koji je dužan da</w:t>
      </w:r>
      <w:r w:rsidR="00C4593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93A3D" w:rsidRPr="00593A3D">
        <w:rPr>
          <w:rFonts w:ascii="Tahoma" w:hAnsi="Tahoma" w:cs="Tahoma"/>
          <w:sz w:val="24"/>
          <w:szCs w:val="24"/>
          <w:lang w:val="sr-Latn-CS"/>
        </w:rPr>
        <w:t xml:space="preserve">anonimizuje podatke o adresi podnosioca </w:t>
      </w:r>
      <w:r w:rsidR="00593A3D" w:rsidRPr="00593A3D">
        <w:rPr>
          <w:rFonts w:ascii="Tahoma" w:hAnsi="Tahoma" w:cs="Tahoma"/>
          <w:sz w:val="24"/>
          <w:szCs w:val="24"/>
          <w:lang w:val="sr-Latn-CS"/>
        </w:rPr>
        <w:lastRenderedPageBreak/>
        <w:t xml:space="preserve">Zahtjeva za zaštitu prava u potvrdama o izvršenom dostavljanju, objavljenim na službenoj </w:t>
      </w:r>
      <w:r w:rsidR="00593A3D">
        <w:rPr>
          <w:rFonts w:ascii="Tahoma" w:hAnsi="Tahoma" w:cs="Tahoma"/>
          <w:sz w:val="24"/>
          <w:szCs w:val="24"/>
          <w:lang w:val="sr-Latn-CS"/>
        </w:rPr>
        <w:t>internet stranici Opštine Budva, i to: adresu prebivališta podnosioca zahtjeva u Podgorici i adresu na kojoj radi kao advokatski pripravnik u Podgorici.</w:t>
      </w:r>
    </w:p>
    <w:p w:rsidR="001623B5" w:rsidRPr="00C45931" w:rsidRDefault="002C3E89" w:rsidP="00C45931">
      <w:pPr>
        <w:jc w:val="both"/>
        <w:rPr>
          <w:rFonts w:ascii="Tahoma" w:hAnsi="Tahoma" w:cs="Tahoma"/>
          <w:color w:val="000000" w:themeColor="text1"/>
          <w:sz w:val="24"/>
          <w:szCs w:val="24"/>
          <w:lang w:val="sr-Latn-CS"/>
        </w:rPr>
      </w:pPr>
      <w:r w:rsidRPr="003570A6">
        <w:rPr>
          <w:rFonts w:ascii="Tahoma" w:hAnsi="Tahoma" w:cs="Tahoma"/>
          <w:b/>
          <w:color w:val="000000" w:themeColor="text1"/>
          <w:sz w:val="24"/>
          <w:szCs w:val="24"/>
          <w:u w:val="single"/>
          <w:lang w:val="sr-Latn-CS"/>
        </w:rPr>
        <w:t>Pravna pouka:</w:t>
      </w:r>
      <w:r w:rsidRPr="003570A6">
        <w:rPr>
          <w:rFonts w:ascii="Tahoma" w:hAnsi="Tahoma" w:cs="Tahoma"/>
          <w:color w:val="000000" w:themeColor="text1"/>
          <w:sz w:val="24"/>
          <w:szCs w:val="24"/>
          <w:lang w:val="sr-Latn-CS"/>
        </w:rPr>
        <w:t xml:space="preserve"> Protiv ovog Rješenja može se po</w:t>
      </w:r>
      <w:r w:rsidR="003570A6" w:rsidRPr="003570A6">
        <w:rPr>
          <w:rFonts w:ascii="Tahoma" w:hAnsi="Tahoma" w:cs="Tahoma"/>
          <w:color w:val="000000" w:themeColor="text1"/>
          <w:sz w:val="24"/>
          <w:szCs w:val="24"/>
          <w:lang w:val="sr-Latn-CS"/>
        </w:rPr>
        <w:t>krenuti Upravni spor u roku od 2</w:t>
      </w:r>
      <w:r w:rsidR="00C45931">
        <w:rPr>
          <w:rFonts w:ascii="Tahoma" w:hAnsi="Tahoma" w:cs="Tahoma"/>
          <w:color w:val="000000" w:themeColor="text1"/>
          <w:sz w:val="24"/>
          <w:szCs w:val="24"/>
          <w:lang w:val="sr-Latn-CS"/>
        </w:rPr>
        <w:t>0 dana od dana prijema.</w:t>
      </w:r>
    </w:p>
    <w:p w:rsidR="002C3E89" w:rsidRDefault="002C3E89" w:rsidP="002C3E89">
      <w:pPr>
        <w:spacing w:after="0"/>
        <w:jc w:val="right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8"/>
          <w:szCs w:val="28"/>
        </w:rPr>
        <w:t>SAVJET AGENCIJE</w:t>
      </w:r>
      <w:r>
        <w:rPr>
          <w:rFonts w:ascii="Tahoma" w:hAnsi="Tahoma" w:cs="Tahoma"/>
          <w:b/>
          <w:sz w:val="24"/>
          <w:szCs w:val="24"/>
        </w:rPr>
        <w:t>:</w:t>
      </w:r>
    </w:p>
    <w:p w:rsidR="002C3E89" w:rsidRDefault="002C3E89" w:rsidP="002C3E89">
      <w:pPr>
        <w:spacing w:after="0"/>
        <w:jc w:val="right"/>
        <w:rPr>
          <w:rFonts w:ascii="Tahoma" w:hAnsi="Tahoma" w:cs="Tahoma"/>
          <w:b/>
          <w:sz w:val="24"/>
          <w:szCs w:val="24"/>
        </w:rPr>
      </w:pPr>
    </w:p>
    <w:p w:rsidR="002C3E89" w:rsidRPr="00C45931" w:rsidRDefault="002C3E89" w:rsidP="00C45931">
      <w:pPr>
        <w:spacing w:after="0"/>
        <w:jc w:val="right"/>
        <w:rPr>
          <w:rFonts w:ascii="Tahoma" w:hAnsi="Tahoma" w:cs="Tahoma"/>
          <w:color w:val="FF0000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Predsjednik</w:t>
      </w:r>
      <w:proofErr w:type="spellEnd"/>
      <w:r>
        <w:rPr>
          <w:rFonts w:ascii="Tahoma" w:hAnsi="Tahoma" w:cs="Tahoma"/>
          <w:sz w:val="28"/>
          <w:szCs w:val="28"/>
        </w:rPr>
        <w:t xml:space="preserve">, </w:t>
      </w:r>
      <w:proofErr w:type="spellStart"/>
      <w:proofErr w:type="gramStart"/>
      <w:r w:rsidR="002C42B8">
        <w:rPr>
          <w:rFonts w:ascii="Tahoma" w:hAnsi="Tahoma" w:cs="Tahoma"/>
          <w:sz w:val="28"/>
          <w:szCs w:val="28"/>
        </w:rPr>
        <w:t>mr</w:t>
      </w:r>
      <w:proofErr w:type="spellEnd"/>
      <w:proofErr w:type="gramEnd"/>
      <w:r w:rsidR="002C42B8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2C42B8">
        <w:rPr>
          <w:rFonts w:ascii="Tahoma" w:hAnsi="Tahoma" w:cs="Tahoma"/>
          <w:sz w:val="28"/>
          <w:szCs w:val="28"/>
        </w:rPr>
        <w:t>Željko</w:t>
      </w:r>
      <w:proofErr w:type="spellEnd"/>
      <w:r w:rsidR="002C42B8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2C42B8">
        <w:rPr>
          <w:rFonts w:ascii="Tahoma" w:hAnsi="Tahoma" w:cs="Tahoma"/>
          <w:sz w:val="28"/>
          <w:szCs w:val="28"/>
        </w:rPr>
        <w:t>Rutović</w:t>
      </w:r>
      <w:proofErr w:type="spellEnd"/>
    </w:p>
    <w:p w:rsidR="002C3E89" w:rsidRPr="00C45931" w:rsidRDefault="002C3E89" w:rsidP="002C3E89">
      <w:pPr>
        <w:jc w:val="both"/>
        <w:rPr>
          <w:rFonts w:ascii="Tahoma" w:hAnsi="Tahoma" w:cs="Tahoma"/>
          <w:b/>
          <w:sz w:val="20"/>
          <w:szCs w:val="20"/>
        </w:rPr>
      </w:pPr>
      <w:proofErr w:type="spellStart"/>
      <w:r w:rsidRPr="00C45931">
        <w:rPr>
          <w:rFonts w:ascii="Tahoma" w:hAnsi="Tahoma" w:cs="Tahoma"/>
          <w:b/>
          <w:sz w:val="20"/>
          <w:szCs w:val="20"/>
        </w:rPr>
        <w:t>Dostavljeno</w:t>
      </w:r>
      <w:proofErr w:type="spellEnd"/>
      <w:r w:rsidRPr="00C45931">
        <w:rPr>
          <w:rFonts w:ascii="Tahoma" w:hAnsi="Tahoma" w:cs="Tahoma"/>
          <w:b/>
          <w:sz w:val="20"/>
          <w:szCs w:val="20"/>
        </w:rPr>
        <w:t>:</w:t>
      </w:r>
    </w:p>
    <w:p w:rsidR="002C3E89" w:rsidRDefault="002C3E89" w:rsidP="002C3E89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C45931">
        <w:rPr>
          <w:rFonts w:ascii="Tahoma" w:hAnsi="Tahoma" w:cs="Tahoma"/>
          <w:sz w:val="20"/>
          <w:szCs w:val="20"/>
        </w:rPr>
        <w:t>Podnosiocu</w:t>
      </w:r>
      <w:proofErr w:type="spellEnd"/>
      <w:r w:rsidRPr="00C4593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45931">
        <w:rPr>
          <w:rFonts w:ascii="Tahoma" w:hAnsi="Tahoma" w:cs="Tahoma"/>
          <w:sz w:val="20"/>
          <w:szCs w:val="20"/>
        </w:rPr>
        <w:t>prigovora</w:t>
      </w:r>
      <w:proofErr w:type="spellEnd"/>
    </w:p>
    <w:p w:rsidR="00D55604" w:rsidRPr="00C45931" w:rsidRDefault="00D55604" w:rsidP="002C3E89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Punomoćniku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podnosioca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Zahtjeva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za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zaštitu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prava</w:t>
      </w:r>
      <w:proofErr w:type="spellEnd"/>
    </w:p>
    <w:p w:rsidR="002C3E89" w:rsidRPr="00C45931" w:rsidRDefault="002C3E89" w:rsidP="002C3E89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C45931">
        <w:rPr>
          <w:rFonts w:ascii="Tahoma" w:hAnsi="Tahoma" w:cs="Tahoma"/>
          <w:sz w:val="20"/>
          <w:szCs w:val="20"/>
        </w:rPr>
        <w:t>Odsjeku</w:t>
      </w:r>
      <w:proofErr w:type="spellEnd"/>
      <w:r w:rsidRPr="00C4593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45931">
        <w:rPr>
          <w:rFonts w:ascii="Tahoma" w:hAnsi="Tahoma" w:cs="Tahoma"/>
          <w:sz w:val="20"/>
          <w:szCs w:val="20"/>
        </w:rPr>
        <w:t>za</w:t>
      </w:r>
      <w:proofErr w:type="spellEnd"/>
      <w:r w:rsidRPr="00C4593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45931">
        <w:rPr>
          <w:rFonts w:ascii="Tahoma" w:hAnsi="Tahoma" w:cs="Tahoma"/>
          <w:sz w:val="20"/>
          <w:szCs w:val="20"/>
        </w:rPr>
        <w:t>nadzor</w:t>
      </w:r>
      <w:proofErr w:type="spellEnd"/>
    </w:p>
    <w:p w:rsidR="002C3E89" w:rsidRPr="00C45931" w:rsidRDefault="002C3E89" w:rsidP="002C3E89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C45931">
        <w:rPr>
          <w:rFonts w:ascii="Tahoma" w:hAnsi="Tahoma" w:cs="Tahoma"/>
          <w:sz w:val="20"/>
          <w:szCs w:val="20"/>
        </w:rPr>
        <w:t>Odsjeku</w:t>
      </w:r>
      <w:proofErr w:type="spellEnd"/>
      <w:r w:rsidRPr="00C4593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45931">
        <w:rPr>
          <w:rFonts w:ascii="Tahoma" w:hAnsi="Tahoma" w:cs="Tahoma"/>
          <w:sz w:val="20"/>
          <w:szCs w:val="20"/>
        </w:rPr>
        <w:t>za</w:t>
      </w:r>
      <w:proofErr w:type="spellEnd"/>
      <w:r w:rsidRPr="00C4593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45931">
        <w:rPr>
          <w:rFonts w:ascii="Tahoma" w:hAnsi="Tahoma" w:cs="Tahoma"/>
          <w:sz w:val="20"/>
          <w:szCs w:val="20"/>
        </w:rPr>
        <w:t>predmete</w:t>
      </w:r>
      <w:proofErr w:type="spellEnd"/>
      <w:r w:rsidRPr="00C4593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45931">
        <w:rPr>
          <w:rFonts w:ascii="Tahoma" w:hAnsi="Tahoma" w:cs="Tahoma"/>
          <w:sz w:val="20"/>
          <w:szCs w:val="20"/>
        </w:rPr>
        <w:t>i</w:t>
      </w:r>
      <w:proofErr w:type="spellEnd"/>
      <w:r w:rsidRPr="00C4593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45931">
        <w:rPr>
          <w:rFonts w:ascii="Tahoma" w:hAnsi="Tahoma" w:cs="Tahoma"/>
          <w:sz w:val="20"/>
          <w:szCs w:val="20"/>
        </w:rPr>
        <w:t>prigovore</w:t>
      </w:r>
      <w:proofErr w:type="spellEnd"/>
    </w:p>
    <w:p w:rsidR="002C3E89" w:rsidRPr="001528C9" w:rsidRDefault="002C3E89" w:rsidP="002C3E89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a/a</w:t>
      </w:r>
    </w:p>
    <w:p w:rsidR="006D65EF" w:rsidRDefault="006D65EF"/>
    <w:sectPr w:rsidR="006D65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14726"/>
    <w:multiLevelType w:val="hybridMultilevel"/>
    <w:tmpl w:val="DFB6C990"/>
    <w:lvl w:ilvl="0" w:tplc="76F89050">
      <w:start w:val="6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E20DD"/>
    <w:multiLevelType w:val="hybridMultilevel"/>
    <w:tmpl w:val="D8584472"/>
    <w:lvl w:ilvl="0" w:tplc="3BF69A4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3562F"/>
    <w:multiLevelType w:val="hybridMultilevel"/>
    <w:tmpl w:val="32D0BBFE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E89"/>
    <w:rsid w:val="00010040"/>
    <w:rsid w:val="00024D52"/>
    <w:rsid w:val="00025BF0"/>
    <w:rsid w:val="00032C83"/>
    <w:rsid w:val="000367EF"/>
    <w:rsid w:val="00045DB5"/>
    <w:rsid w:val="000B07A5"/>
    <w:rsid w:val="000B7188"/>
    <w:rsid w:val="000C01A4"/>
    <w:rsid w:val="000D1BD7"/>
    <w:rsid w:val="000F3788"/>
    <w:rsid w:val="00100AD6"/>
    <w:rsid w:val="001030FC"/>
    <w:rsid w:val="00104F78"/>
    <w:rsid w:val="001109FB"/>
    <w:rsid w:val="00111C0E"/>
    <w:rsid w:val="001154E2"/>
    <w:rsid w:val="00127C1F"/>
    <w:rsid w:val="001528C9"/>
    <w:rsid w:val="00156E54"/>
    <w:rsid w:val="001623B5"/>
    <w:rsid w:val="001668D3"/>
    <w:rsid w:val="001A28B4"/>
    <w:rsid w:val="001E12D6"/>
    <w:rsid w:val="001F2EC2"/>
    <w:rsid w:val="00200269"/>
    <w:rsid w:val="00203EA9"/>
    <w:rsid w:val="002206EE"/>
    <w:rsid w:val="00231A56"/>
    <w:rsid w:val="00233831"/>
    <w:rsid w:val="00235D08"/>
    <w:rsid w:val="002444E9"/>
    <w:rsid w:val="002616BE"/>
    <w:rsid w:val="00264C06"/>
    <w:rsid w:val="00274778"/>
    <w:rsid w:val="002853BE"/>
    <w:rsid w:val="002A3F1E"/>
    <w:rsid w:val="002B0C93"/>
    <w:rsid w:val="002B5F91"/>
    <w:rsid w:val="002C3E89"/>
    <w:rsid w:val="002C42B8"/>
    <w:rsid w:val="002D2E6B"/>
    <w:rsid w:val="0032508B"/>
    <w:rsid w:val="003300DF"/>
    <w:rsid w:val="0034144C"/>
    <w:rsid w:val="003570A6"/>
    <w:rsid w:val="00364D50"/>
    <w:rsid w:val="003750F9"/>
    <w:rsid w:val="003B37E7"/>
    <w:rsid w:val="003C7C8A"/>
    <w:rsid w:val="003E3818"/>
    <w:rsid w:val="003E47E0"/>
    <w:rsid w:val="003E7779"/>
    <w:rsid w:val="00401574"/>
    <w:rsid w:val="004363A4"/>
    <w:rsid w:val="00443044"/>
    <w:rsid w:val="00464BC9"/>
    <w:rsid w:val="00465DF2"/>
    <w:rsid w:val="004725FC"/>
    <w:rsid w:val="00474CFA"/>
    <w:rsid w:val="00484AF0"/>
    <w:rsid w:val="004C140D"/>
    <w:rsid w:val="004C66DC"/>
    <w:rsid w:val="004D5052"/>
    <w:rsid w:val="004D7777"/>
    <w:rsid w:val="004F5D10"/>
    <w:rsid w:val="00504774"/>
    <w:rsid w:val="005176DA"/>
    <w:rsid w:val="00525724"/>
    <w:rsid w:val="00541BC6"/>
    <w:rsid w:val="00550483"/>
    <w:rsid w:val="00590B4A"/>
    <w:rsid w:val="00593A3D"/>
    <w:rsid w:val="005A6035"/>
    <w:rsid w:val="005B3908"/>
    <w:rsid w:val="005B6F96"/>
    <w:rsid w:val="005C2D19"/>
    <w:rsid w:val="005C6851"/>
    <w:rsid w:val="005D32A5"/>
    <w:rsid w:val="005D79E3"/>
    <w:rsid w:val="005E28FD"/>
    <w:rsid w:val="005E2E35"/>
    <w:rsid w:val="0061059A"/>
    <w:rsid w:val="00611889"/>
    <w:rsid w:val="006155EA"/>
    <w:rsid w:val="006160C9"/>
    <w:rsid w:val="00627EBD"/>
    <w:rsid w:val="00631D11"/>
    <w:rsid w:val="006321AF"/>
    <w:rsid w:val="006333BB"/>
    <w:rsid w:val="006429CD"/>
    <w:rsid w:val="00654BA6"/>
    <w:rsid w:val="00692B12"/>
    <w:rsid w:val="00695108"/>
    <w:rsid w:val="00695706"/>
    <w:rsid w:val="00695B82"/>
    <w:rsid w:val="006A77B4"/>
    <w:rsid w:val="006D65EF"/>
    <w:rsid w:val="006F0710"/>
    <w:rsid w:val="00701D19"/>
    <w:rsid w:val="0070293F"/>
    <w:rsid w:val="00710DD8"/>
    <w:rsid w:val="00712787"/>
    <w:rsid w:val="007162BA"/>
    <w:rsid w:val="007309C8"/>
    <w:rsid w:val="00730E7E"/>
    <w:rsid w:val="0073222B"/>
    <w:rsid w:val="007561FF"/>
    <w:rsid w:val="0076516F"/>
    <w:rsid w:val="007B1EA2"/>
    <w:rsid w:val="008148C7"/>
    <w:rsid w:val="008219F5"/>
    <w:rsid w:val="008360D9"/>
    <w:rsid w:val="00843ED8"/>
    <w:rsid w:val="008948C1"/>
    <w:rsid w:val="008A1773"/>
    <w:rsid w:val="008A3960"/>
    <w:rsid w:val="008A3FB2"/>
    <w:rsid w:val="008D2BAA"/>
    <w:rsid w:val="008E66A7"/>
    <w:rsid w:val="008E7863"/>
    <w:rsid w:val="008F534B"/>
    <w:rsid w:val="00904369"/>
    <w:rsid w:val="00912CE3"/>
    <w:rsid w:val="00927670"/>
    <w:rsid w:val="00954394"/>
    <w:rsid w:val="009574BB"/>
    <w:rsid w:val="009772A4"/>
    <w:rsid w:val="00986339"/>
    <w:rsid w:val="009D0E26"/>
    <w:rsid w:val="00A10CC4"/>
    <w:rsid w:val="00A11A70"/>
    <w:rsid w:val="00A14E90"/>
    <w:rsid w:val="00A42307"/>
    <w:rsid w:val="00A42566"/>
    <w:rsid w:val="00A56678"/>
    <w:rsid w:val="00A71E06"/>
    <w:rsid w:val="00A71F9F"/>
    <w:rsid w:val="00A806AC"/>
    <w:rsid w:val="00A81E4B"/>
    <w:rsid w:val="00A84491"/>
    <w:rsid w:val="00AA16A5"/>
    <w:rsid w:val="00AD6686"/>
    <w:rsid w:val="00B34A43"/>
    <w:rsid w:val="00B41DA4"/>
    <w:rsid w:val="00B42F4F"/>
    <w:rsid w:val="00B71562"/>
    <w:rsid w:val="00BA4C9A"/>
    <w:rsid w:val="00BF1E75"/>
    <w:rsid w:val="00C4524A"/>
    <w:rsid w:val="00C45931"/>
    <w:rsid w:val="00C516D3"/>
    <w:rsid w:val="00C54FEB"/>
    <w:rsid w:val="00C56479"/>
    <w:rsid w:val="00C633AF"/>
    <w:rsid w:val="00C70B65"/>
    <w:rsid w:val="00C711B4"/>
    <w:rsid w:val="00CA1251"/>
    <w:rsid w:val="00CA1A40"/>
    <w:rsid w:val="00CA33E4"/>
    <w:rsid w:val="00CB39C5"/>
    <w:rsid w:val="00CB47A5"/>
    <w:rsid w:val="00CB60DA"/>
    <w:rsid w:val="00CE78D8"/>
    <w:rsid w:val="00D012DF"/>
    <w:rsid w:val="00D0697E"/>
    <w:rsid w:val="00D07299"/>
    <w:rsid w:val="00D2421D"/>
    <w:rsid w:val="00D36787"/>
    <w:rsid w:val="00D37414"/>
    <w:rsid w:val="00D55604"/>
    <w:rsid w:val="00D66368"/>
    <w:rsid w:val="00D91FAF"/>
    <w:rsid w:val="00DB22A7"/>
    <w:rsid w:val="00DB3F46"/>
    <w:rsid w:val="00DD270D"/>
    <w:rsid w:val="00DD30F5"/>
    <w:rsid w:val="00DD3849"/>
    <w:rsid w:val="00DF687B"/>
    <w:rsid w:val="00E052C3"/>
    <w:rsid w:val="00E21F01"/>
    <w:rsid w:val="00E222C6"/>
    <w:rsid w:val="00E3380F"/>
    <w:rsid w:val="00E40624"/>
    <w:rsid w:val="00E467A9"/>
    <w:rsid w:val="00E87967"/>
    <w:rsid w:val="00EB15C2"/>
    <w:rsid w:val="00EC5BA5"/>
    <w:rsid w:val="00ED5344"/>
    <w:rsid w:val="00EF0F86"/>
    <w:rsid w:val="00F219A1"/>
    <w:rsid w:val="00F30DDC"/>
    <w:rsid w:val="00F438E2"/>
    <w:rsid w:val="00F50DF9"/>
    <w:rsid w:val="00F56BED"/>
    <w:rsid w:val="00FC1E7F"/>
    <w:rsid w:val="00FD2D70"/>
    <w:rsid w:val="00FE38BB"/>
    <w:rsid w:val="00FF335D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C6226"/>
  <w15:chartTrackingRefBased/>
  <w15:docId w15:val="{9157C122-36C4-4B3F-8443-59551B00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6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3E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30X">
    <w:name w:val="T30X"/>
    <w:basedOn w:val="Normal"/>
    <w:uiPriority w:val="99"/>
    <w:rsid w:val="0034144C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/>
      <w:color w:val="000000"/>
    </w:rPr>
  </w:style>
  <w:style w:type="character" w:styleId="Strong">
    <w:name w:val="Strong"/>
    <w:basedOn w:val="DefaultParagraphFont"/>
    <w:uiPriority w:val="22"/>
    <w:qFormat/>
    <w:rsid w:val="0034144C"/>
    <w:rPr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8A1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A1773"/>
    <w:rPr>
      <w:rFonts w:ascii="Segoe UI" w:eastAsia="Calibri" w:hAnsi="Segoe UI" w:cs="Segoe UI"/>
      <w:sz w:val="18"/>
      <w:szCs w:val="18"/>
    </w:rPr>
  </w:style>
  <w:style w:type="character" w:customStyle="1" w:styleId="Bodytext">
    <w:name w:val="Body text_"/>
    <w:basedOn w:val="DefaultParagraphFont"/>
    <w:link w:val="BodyText2"/>
    <w:rsid w:val="00AD668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">
    <w:name w:val="Body Text2"/>
    <w:basedOn w:val="Normal"/>
    <w:link w:val="Bodytext"/>
    <w:rsid w:val="00AD6686"/>
    <w:pPr>
      <w:widowControl w:val="0"/>
      <w:shd w:val="clear" w:color="auto" w:fill="FFFFFF"/>
      <w:spacing w:after="240" w:line="320" w:lineRule="exact"/>
      <w:ind w:hanging="360"/>
    </w:pPr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730E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dva.me/sites/default/files/obavjestenja/2022-10-18-rjesenje-o-odbijanju.pdf" TargetMode="External"/><Relationship Id="rId5" Type="http://schemas.openxmlformats.org/officeDocument/2006/relationships/hyperlink" Target="https://budva.me/obavjestenja-za-strank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3374</TotalTime>
  <Pages>4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Bešović</dc:creator>
  <cp:keywords/>
  <dc:description/>
  <cp:lastModifiedBy>Jelena Pejović</cp:lastModifiedBy>
  <cp:revision>27</cp:revision>
  <cp:lastPrinted>2023-02-16T10:26:00Z</cp:lastPrinted>
  <dcterms:created xsi:type="dcterms:W3CDTF">2022-12-15T10:44:00Z</dcterms:created>
  <dcterms:modified xsi:type="dcterms:W3CDTF">2023-02-21T10:10:00Z</dcterms:modified>
</cp:coreProperties>
</file>