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11A76">
        <w:rPr>
          <w:rFonts w:ascii="Tahoma" w:hAnsi="Tahoma" w:cs="Tahoma"/>
          <w:b/>
          <w:sz w:val="24"/>
          <w:szCs w:val="24"/>
        </w:rPr>
        <w:t>2787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A46F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620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B66B7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B66B7">
        <w:rPr>
          <w:rFonts w:ascii="Tahoma" w:hAnsi="Tahoma" w:cs="Tahoma"/>
          <w:sz w:val="24"/>
          <w:szCs w:val="24"/>
          <w:lang w:val="sr-Latn-CS"/>
        </w:rPr>
        <w:t>1</w:t>
      </w:r>
      <w:r w:rsidR="006B70DC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6B70DC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711A76">
        <w:rPr>
          <w:rFonts w:ascii="Tahoma" w:hAnsi="Tahoma" w:cs="Tahoma"/>
          <w:sz w:val="24"/>
          <w:szCs w:val="24"/>
          <w:lang w:val="sr-Latn-CS"/>
        </w:rPr>
        <w:t>620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11A76">
        <w:rPr>
          <w:rFonts w:ascii="Tahoma" w:hAnsi="Tahoma" w:cs="Tahoma"/>
          <w:sz w:val="24"/>
          <w:szCs w:val="24"/>
          <w:lang w:val="sr-Latn-CS"/>
        </w:rPr>
        <w:t>7429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14FA1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711A7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711A76">
        <w:rPr>
          <w:rFonts w:ascii="Tahoma" w:hAnsi="Tahoma" w:cs="Tahoma"/>
          <w:sz w:val="24"/>
          <w:szCs w:val="24"/>
          <w:lang w:val="sr-Latn-CS"/>
        </w:rPr>
        <w:t>16/100620</w:t>
      </w:r>
      <w:r w:rsidR="00711A76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67C" w:rsidRDefault="00C3667C" w:rsidP="00CB7F9A">
      <w:pPr>
        <w:spacing w:after="0" w:line="240" w:lineRule="auto"/>
      </w:pPr>
      <w:r>
        <w:separator/>
      </w:r>
    </w:p>
  </w:endnote>
  <w:endnote w:type="continuationSeparator" w:id="0">
    <w:p w:rsidR="00C3667C" w:rsidRDefault="00C3667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67C" w:rsidRDefault="00C3667C" w:rsidP="00CB7F9A">
      <w:pPr>
        <w:spacing w:after="0" w:line="240" w:lineRule="auto"/>
      </w:pPr>
      <w:r>
        <w:separator/>
      </w:r>
    </w:p>
  </w:footnote>
  <w:footnote w:type="continuationSeparator" w:id="0">
    <w:p w:rsidR="00C3667C" w:rsidRDefault="00C3667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32F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F12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0DC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74C0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67C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4FA1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46F6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3AFCFD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8288B-7884-4141-BFDB-4047032A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2017-12-12T07:08:00Z</dcterms:modified>
</cp:coreProperties>
</file>