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A65231">
        <w:rPr>
          <w:rFonts w:ascii="Tahoma" w:hAnsi="Tahoma" w:cs="Tahoma"/>
          <w:b/>
          <w:sz w:val="24"/>
          <w:szCs w:val="24"/>
        </w:rPr>
        <w:t>3502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65231">
        <w:rPr>
          <w:rFonts w:ascii="Tahoma" w:hAnsi="Tahoma" w:cs="Tahoma"/>
          <w:b/>
          <w:sz w:val="24"/>
          <w:szCs w:val="24"/>
        </w:rPr>
        <w:t>13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A65231">
        <w:rPr>
          <w:rFonts w:ascii="Tahoma" w:hAnsi="Tahoma" w:cs="Tahoma"/>
          <w:b/>
          <w:sz w:val="24"/>
          <w:szCs w:val="24"/>
        </w:rPr>
        <w:t xml:space="preserve"> 1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A65231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A65231">
        <w:rPr>
          <w:rFonts w:ascii="Tahoma" w:hAnsi="Tahoma" w:cs="Tahoma"/>
          <w:sz w:val="24"/>
          <w:szCs w:val="24"/>
          <w:lang w:val="sr-Latn-CS"/>
        </w:rPr>
        <w:t>104654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5231">
        <w:rPr>
          <w:rFonts w:ascii="Tahoma" w:hAnsi="Tahoma" w:cs="Tahoma"/>
          <w:sz w:val="24"/>
          <w:szCs w:val="24"/>
          <w:lang w:val="sr-Latn-CS"/>
        </w:rPr>
        <w:t>29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rijata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rijatu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C900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A65231">
        <w:rPr>
          <w:rFonts w:ascii="Tahoma" w:hAnsi="Tahoma" w:cs="Tahoma"/>
          <w:sz w:val="24"/>
          <w:szCs w:val="24"/>
          <w:lang w:val="sr-Latn-CS"/>
        </w:rPr>
        <w:t>104654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5231">
        <w:rPr>
          <w:rFonts w:ascii="Tahoma" w:hAnsi="Tahoma" w:cs="Tahoma"/>
          <w:sz w:val="24"/>
          <w:szCs w:val="24"/>
          <w:lang w:val="sr-Latn-CS"/>
        </w:rPr>
        <w:t>7. 11. 2016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rijata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5231">
        <w:rPr>
          <w:rFonts w:ascii="Tahoma" w:hAnsi="Tahoma" w:cs="Tahoma"/>
          <w:sz w:val="24"/>
          <w:szCs w:val="24"/>
          <w:lang w:val="sr-Latn-CS"/>
        </w:rPr>
        <w:t>4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 xml:space="preserve">Analitičkih kartica svih računa (svih potrošačkih jedinica opštine) za period od </w:t>
      </w:r>
      <w:r w:rsidR="00A65231">
        <w:rPr>
          <w:rFonts w:ascii="Tahoma" w:hAnsi="Tahoma" w:cs="Tahoma"/>
          <w:sz w:val="24"/>
          <w:szCs w:val="24"/>
          <w:lang w:val="sr-Latn-CS"/>
        </w:rPr>
        <w:t>17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A65231">
        <w:rPr>
          <w:rFonts w:ascii="Tahoma" w:hAnsi="Tahoma" w:cs="Tahoma"/>
          <w:sz w:val="24"/>
          <w:szCs w:val="24"/>
          <w:lang w:val="sr-Latn-CS"/>
        </w:rPr>
        <w:t>23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korisnika budžeta (organa koji je/su uključeni u analitičku karticu), naziv dobavljača, izvor sredstava, broj budžetske linije, datum plaćanja, iznos plaćanja i svrhu plaćanja/naziv konta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65231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65231">
        <w:rPr>
          <w:rFonts w:ascii="Tahoma" w:hAnsi="Tahoma" w:cs="Tahoma"/>
          <w:sz w:val="24"/>
          <w:szCs w:val="24"/>
          <w:lang w:val="sr-Latn-CS"/>
        </w:rPr>
        <w:t>8491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65231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C9003C" w:rsidRDefault="009845A6" w:rsidP="00C9003C">
      <w:pPr>
        <w:spacing w:after="0"/>
        <w:rPr>
          <w:rFonts w:ascii="Tahoma" w:hAnsi="Tahoma" w:cs="Tahoma"/>
          <w:sz w:val="24"/>
          <w:szCs w:val="24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</w:t>
      </w:r>
      <w:r w:rsidR="00C900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B7110">
        <w:rPr>
          <w:rFonts w:ascii="Tahoma" w:hAnsi="Tahoma" w:cs="Tahoma"/>
          <w:sz w:val="24"/>
          <w:szCs w:val="24"/>
          <w:lang w:val="sr-Latn-CS"/>
        </w:rPr>
        <w:t>16/</w:t>
      </w:r>
      <w:r w:rsidR="00A65231">
        <w:rPr>
          <w:rFonts w:ascii="Tahoma" w:hAnsi="Tahoma" w:cs="Tahoma"/>
          <w:sz w:val="24"/>
          <w:szCs w:val="24"/>
          <w:lang w:val="sr-Latn-CS"/>
        </w:rPr>
        <w:t>104654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5231">
        <w:rPr>
          <w:rFonts w:ascii="Tahoma" w:hAnsi="Tahoma" w:cs="Tahoma"/>
          <w:sz w:val="24"/>
          <w:szCs w:val="24"/>
          <w:lang w:val="sr-Latn-CS"/>
        </w:rPr>
        <w:t>7. 11. 2016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C9003C">
        <w:rPr>
          <w:rFonts w:ascii="Tahoma" w:hAnsi="Tahoma" w:cs="Tahoma"/>
          <w:sz w:val="24"/>
          <w:szCs w:val="24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8B6" w:rsidRDefault="002E18B6" w:rsidP="00CB7F9A">
      <w:pPr>
        <w:spacing w:after="0" w:line="240" w:lineRule="auto"/>
      </w:pPr>
      <w:r>
        <w:separator/>
      </w:r>
    </w:p>
  </w:endnote>
  <w:endnote w:type="continuationSeparator" w:id="0">
    <w:p w:rsidR="002E18B6" w:rsidRDefault="002E18B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8B6" w:rsidRDefault="002E18B6" w:rsidP="00CB7F9A">
      <w:pPr>
        <w:spacing w:after="0" w:line="240" w:lineRule="auto"/>
      </w:pPr>
      <w:r>
        <w:separator/>
      </w:r>
    </w:p>
  </w:footnote>
  <w:footnote w:type="continuationSeparator" w:id="0">
    <w:p w:rsidR="002E18B6" w:rsidRDefault="002E18B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25DB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18B6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2B6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231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03C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1CE3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57BB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22CB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B9EFB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2B716-B3A4-4741-8B16-69CFCA3F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15</cp:revision>
  <cp:lastPrinted>2014-12-08T14:22:00Z</cp:lastPrinted>
  <dcterms:created xsi:type="dcterms:W3CDTF">2016-12-08T08:36:00Z</dcterms:created>
  <dcterms:modified xsi:type="dcterms:W3CDTF">2017-12-12T07:03:00Z</dcterms:modified>
</cp:coreProperties>
</file>