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2E298B">
        <w:rPr>
          <w:rFonts w:ascii="Tahoma" w:hAnsi="Tahoma" w:cs="Tahoma"/>
          <w:b/>
          <w:sz w:val="24"/>
          <w:szCs w:val="24"/>
        </w:rPr>
        <w:t>1337</w:t>
      </w:r>
      <w:r w:rsidR="00AB58CF">
        <w:rPr>
          <w:rFonts w:ascii="Tahoma" w:hAnsi="Tahoma" w:cs="Tahoma"/>
          <w:b/>
          <w:sz w:val="24"/>
          <w:szCs w:val="24"/>
        </w:rPr>
        <w:t>-2/1</w:t>
      </w:r>
      <w:r w:rsidR="002E298B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E73A38" w:rsidRPr="00E73A38">
        <w:rPr>
          <w:rFonts w:ascii="Tahoma" w:hAnsi="Tahoma" w:cs="Tahoma"/>
          <w:b/>
          <w:sz w:val="24"/>
          <w:szCs w:val="24"/>
        </w:rPr>
        <w:t>0</w:t>
      </w:r>
      <w:r w:rsidR="002E298B">
        <w:rPr>
          <w:rFonts w:ascii="Tahoma" w:hAnsi="Tahoma" w:cs="Tahoma"/>
          <w:b/>
          <w:sz w:val="24"/>
          <w:szCs w:val="24"/>
        </w:rPr>
        <w:t>9</w:t>
      </w:r>
      <w:r w:rsidR="00E73A38" w:rsidRPr="00E73A38">
        <w:rPr>
          <w:rFonts w:ascii="Tahoma" w:hAnsi="Tahoma" w:cs="Tahoma"/>
          <w:b/>
          <w:sz w:val="24"/>
          <w:szCs w:val="24"/>
        </w:rPr>
        <w:t>.</w:t>
      </w:r>
      <w:r w:rsidR="002E298B">
        <w:rPr>
          <w:rFonts w:ascii="Tahoma" w:hAnsi="Tahoma" w:cs="Tahoma"/>
          <w:b/>
          <w:sz w:val="24"/>
          <w:szCs w:val="24"/>
        </w:rPr>
        <w:t>05.2017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2E298B">
        <w:rPr>
          <w:rFonts w:ascii="Tahoma" w:hAnsi="Tahoma" w:cs="Tahoma"/>
          <w:sz w:val="24"/>
          <w:szCs w:val="24"/>
          <w:lang w:val="sr-Latn-CS"/>
        </w:rPr>
        <w:t>17/107771-107773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E298B">
        <w:rPr>
          <w:rFonts w:ascii="Tahoma" w:hAnsi="Tahoma" w:cs="Tahoma"/>
          <w:sz w:val="24"/>
          <w:szCs w:val="24"/>
          <w:lang w:val="sr-Latn-CS"/>
        </w:rPr>
        <w:t>03.03.2017</w:t>
      </w:r>
      <w:r w:rsidRPr="00903FF8">
        <w:rPr>
          <w:rFonts w:ascii="Tahoma" w:hAnsi="Tahoma" w:cs="Tahoma"/>
          <w:sz w:val="24"/>
          <w:szCs w:val="24"/>
          <w:lang w:val="sr-Latn-CS"/>
        </w:rPr>
        <w:t>.godine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>za zaštitu životne sredine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E298B">
        <w:rPr>
          <w:rFonts w:ascii="Tahoma" w:hAnsi="Tahoma" w:cs="Tahoma"/>
          <w:sz w:val="24"/>
          <w:szCs w:val="24"/>
          <w:lang w:val="sr-Latn-CS"/>
        </w:rPr>
        <w:t>0</w:t>
      </w:r>
      <w:r w:rsidR="00EF3ADD">
        <w:rPr>
          <w:rFonts w:ascii="Tahoma" w:hAnsi="Tahoma" w:cs="Tahoma"/>
          <w:sz w:val="24"/>
          <w:szCs w:val="24"/>
          <w:lang w:val="sr-Latn-CS"/>
        </w:rPr>
        <w:t>5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2E298B">
        <w:rPr>
          <w:rFonts w:ascii="Tahoma" w:hAnsi="Tahoma" w:cs="Tahoma"/>
          <w:sz w:val="24"/>
          <w:szCs w:val="24"/>
          <w:lang w:val="sr-Latn-CS"/>
        </w:rPr>
        <w:t>05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2E298B">
        <w:rPr>
          <w:rFonts w:ascii="Tahoma" w:hAnsi="Tahoma" w:cs="Tahoma"/>
          <w:sz w:val="24"/>
          <w:szCs w:val="24"/>
          <w:lang w:val="sr-Latn-CS"/>
        </w:rPr>
        <w:t>7</w:t>
      </w:r>
      <w:r w:rsidR="002C1D73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>za zaštitu životne sredine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2E298B">
        <w:rPr>
          <w:rFonts w:ascii="Tahoma" w:hAnsi="Tahoma" w:cs="Tahoma"/>
          <w:sz w:val="24"/>
          <w:szCs w:val="24"/>
          <w:lang w:val="sr-Latn-CS"/>
        </w:rPr>
        <w:t>17/107771-107773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E298B">
        <w:rPr>
          <w:rFonts w:ascii="Tahoma" w:hAnsi="Tahoma" w:cs="Tahoma"/>
          <w:sz w:val="24"/>
          <w:szCs w:val="24"/>
          <w:lang w:val="sr-Latn-CS"/>
        </w:rPr>
        <w:t>08.02.2017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>za zaštitu životne sredine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298B">
        <w:rPr>
          <w:rFonts w:ascii="Tahoma" w:hAnsi="Tahoma" w:cs="Tahoma"/>
          <w:sz w:val="24"/>
          <w:szCs w:val="24"/>
          <w:lang w:val="sr-Latn-CS"/>
        </w:rPr>
        <w:t>08.02.2017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298B">
        <w:rPr>
          <w:rFonts w:ascii="Tahoma" w:hAnsi="Tahoma" w:cs="Tahoma"/>
          <w:sz w:val="24"/>
          <w:szCs w:val="24"/>
          <w:lang w:val="sr-Latn-CS"/>
        </w:rPr>
        <w:t>komp</w:t>
      </w:r>
      <w:r w:rsidR="002E298B">
        <w:rPr>
          <w:rFonts w:ascii="Tahoma" w:hAnsi="Tahoma" w:cs="Tahoma"/>
          <w:sz w:val="24"/>
          <w:szCs w:val="24"/>
        </w:rPr>
        <w:t>letne elektronske komunikacije koj</w:t>
      </w:r>
      <w:r w:rsidR="002C1D73">
        <w:rPr>
          <w:rFonts w:ascii="Tahoma" w:hAnsi="Tahoma" w:cs="Tahoma"/>
          <w:sz w:val="24"/>
          <w:szCs w:val="24"/>
        </w:rPr>
        <w:t>u</w:t>
      </w:r>
      <w:r w:rsidR="002E298B">
        <w:rPr>
          <w:rFonts w:ascii="Tahoma" w:hAnsi="Tahoma" w:cs="Tahoma"/>
          <w:sz w:val="24"/>
          <w:szCs w:val="24"/>
        </w:rPr>
        <w:t xml:space="preserve"> je ostrarila Komisija za procjenu uticaja na životnu sredinu za izgradnju termoelektrane Pljevlja II; pojedinačnih primjedbi od strane svih članova Komisije za procjenu uticaja na životnu sredinu za izgradnju termoelektrane Pljevlja II i kompletne dokumentacije po osnovu koje je Agencija za zaštitu životne sredine obrazovala Komisiju za procjenu uticaja na životnu sredinu za izgradnju termoelektrane Pljevlja II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2E298B">
        <w:rPr>
          <w:rFonts w:ascii="Tahoma" w:hAnsi="Tahoma" w:cs="Tahoma"/>
          <w:sz w:val="24"/>
          <w:szCs w:val="24"/>
          <w:lang w:val="sr-Latn-CS"/>
        </w:rPr>
        <w:t>12.04.2017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2E298B">
        <w:rPr>
          <w:rFonts w:ascii="Tahoma" w:hAnsi="Tahoma" w:cs="Tahoma"/>
          <w:sz w:val="24"/>
          <w:szCs w:val="24"/>
          <w:lang w:val="sr-Latn-CS"/>
        </w:rPr>
        <w:t>5000</w:t>
      </w:r>
      <w:r w:rsidR="009055E3">
        <w:rPr>
          <w:rFonts w:ascii="Tahoma" w:hAnsi="Tahoma" w:cs="Tahoma"/>
          <w:sz w:val="24"/>
          <w:szCs w:val="24"/>
          <w:lang w:val="sr-Latn-CS"/>
        </w:rPr>
        <w:t>-1/1</w:t>
      </w:r>
      <w:r w:rsidR="002E298B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E298B">
        <w:rPr>
          <w:rFonts w:ascii="Tahoma" w:hAnsi="Tahoma" w:cs="Tahoma"/>
          <w:sz w:val="24"/>
          <w:szCs w:val="24"/>
          <w:lang w:val="sr-Latn-CS"/>
        </w:rPr>
        <w:t>12.04.2017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>za zaštitu životne sredine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298B">
        <w:rPr>
          <w:rFonts w:ascii="Tahoma" w:hAnsi="Tahoma" w:cs="Tahoma"/>
          <w:sz w:val="24"/>
          <w:szCs w:val="24"/>
          <w:lang w:val="sr-Latn-CS"/>
        </w:rPr>
        <w:t>17/107771-107773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E298B">
        <w:rPr>
          <w:rFonts w:ascii="Tahoma" w:hAnsi="Tahoma" w:cs="Tahoma"/>
          <w:sz w:val="24"/>
          <w:szCs w:val="24"/>
          <w:lang w:val="sr-Latn-CS"/>
        </w:rPr>
        <w:t>08.02.2017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>za zaštitu životne sredine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F51" w:rsidRDefault="00556F51" w:rsidP="00CB7F9A">
      <w:pPr>
        <w:spacing w:after="0" w:line="240" w:lineRule="auto"/>
      </w:pPr>
      <w:r>
        <w:separator/>
      </w:r>
    </w:p>
  </w:endnote>
  <w:endnote w:type="continuationSeparator" w:id="0">
    <w:p w:rsidR="00556F51" w:rsidRDefault="00556F5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F51" w:rsidRDefault="00556F51" w:rsidP="00CB7F9A">
      <w:pPr>
        <w:spacing w:after="0" w:line="240" w:lineRule="auto"/>
      </w:pPr>
      <w:r>
        <w:separator/>
      </w:r>
    </w:p>
  </w:footnote>
  <w:footnote w:type="continuationSeparator" w:id="0">
    <w:p w:rsidR="00556F51" w:rsidRDefault="00556F5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5C0B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D73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298B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0851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EA7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805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07E0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6F51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8EF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5854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660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50A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E00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BBD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149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0C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A38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ADD"/>
    <w:rsid w:val="00EF3D82"/>
    <w:rsid w:val="00EF44A3"/>
    <w:rsid w:val="00EF56CC"/>
    <w:rsid w:val="00EF6A6F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5BF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F34DED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83069-B85E-4990-A680-4290E7D3D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32</cp:revision>
  <cp:lastPrinted>2014-12-08T14:22:00Z</cp:lastPrinted>
  <dcterms:created xsi:type="dcterms:W3CDTF">2015-12-16T13:08:00Z</dcterms:created>
  <dcterms:modified xsi:type="dcterms:W3CDTF">2017-12-07T13:33:00Z</dcterms:modified>
</cp:coreProperties>
</file>