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85695">
        <w:rPr>
          <w:rFonts w:ascii="Tahoma" w:hAnsi="Tahoma" w:cs="Tahoma"/>
          <w:b/>
          <w:sz w:val="24"/>
          <w:szCs w:val="24"/>
        </w:rPr>
        <w:t>3212</w:t>
      </w:r>
      <w:r w:rsidR="001512A0">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1512A0">
        <w:rPr>
          <w:rFonts w:ascii="Tahoma" w:hAnsi="Tahoma" w:cs="Tahoma"/>
          <w:b/>
          <w:sz w:val="24"/>
          <w:szCs w:val="24"/>
        </w:rPr>
        <w:t>18</w:t>
      </w:r>
      <w:r w:rsidR="00EA7201">
        <w:rPr>
          <w:rFonts w:ascii="Tahoma" w:hAnsi="Tahoma" w:cs="Tahoma"/>
          <w:b/>
          <w:sz w:val="24"/>
          <w:szCs w:val="24"/>
        </w:rPr>
        <w:t>.</w:t>
      </w:r>
      <w:r w:rsidR="001512A0">
        <w:rPr>
          <w:rFonts w:ascii="Tahoma" w:hAnsi="Tahoma" w:cs="Tahoma"/>
          <w:b/>
          <w:sz w:val="24"/>
          <w:szCs w:val="24"/>
        </w:rPr>
        <w:t>04</w:t>
      </w:r>
      <w:r w:rsidR="001241BC" w:rsidRPr="00A657F5">
        <w:rPr>
          <w:rFonts w:ascii="Tahoma" w:hAnsi="Tahoma" w:cs="Tahoma"/>
          <w:b/>
          <w:sz w:val="24"/>
          <w:szCs w:val="24"/>
        </w:rPr>
        <w:t>.</w:t>
      </w:r>
      <w:r w:rsidR="001512A0">
        <w:rPr>
          <w:rFonts w:ascii="Tahoma" w:hAnsi="Tahoma" w:cs="Tahoma"/>
          <w:b/>
          <w:sz w:val="24"/>
          <w:szCs w:val="24"/>
        </w:rPr>
        <w:t>2017</w:t>
      </w:r>
      <w:r w:rsidR="00306A70" w:rsidRPr="00A657F5">
        <w:rPr>
          <w:rFonts w:ascii="Tahoma" w:hAnsi="Tahoma" w:cs="Tahoma"/>
          <w:b/>
          <w:sz w:val="24"/>
          <w:szCs w:val="24"/>
        </w:rPr>
        <w:t xml:space="preserve">.godine             </w:t>
      </w:r>
    </w:p>
    <w:p w:rsidR="00115814" w:rsidRPr="00AC6650" w:rsidRDefault="00306A70" w:rsidP="00AC665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085695">
        <w:rPr>
          <w:rFonts w:ascii="Tahoma" w:hAnsi="Tahoma" w:cs="Tahoma"/>
          <w:sz w:val="24"/>
          <w:szCs w:val="24"/>
        </w:rPr>
        <w:t>100373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85695">
        <w:rPr>
          <w:rFonts w:ascii="Tahoma" w:hAnsi="Tahoma" w:cs="Tahoma"/>
          <w:sz w:val="24"/>
          <w:szCs w:val="24"/>
        </w:rPr>
        <w:t>06.12.2016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085695">
        <w:rPr>
          <w:rFonts w:ascii="Tahoma" w:hAnsi="Tahoma" w:cs="Tahoma"/>
          <w:sz w:val="24"/>
          <w:szCs w:val="24"/>
        </w:rPr>
        <w:t xml:space="preserve">Zavoda  za izvršenje krivičnih sankcija </w:t>
      </w:r>
      <w:r w:rsidR="00BC2582">
        <w:rPr>
          <w:rFonts w:ascii="Tahoma" w:hAnsi="Tahoma" w:cs="Tahoma"/>
          <w:sz w:val="24"/>
          <w:szCs w:val="24"/>
        </w:rPr>
        <w:t xml:space="preserve">broj: </w:t>
      </w:r>
      <w:r w:rsidR="00085695">
        <w:rPr>
          <w:rFonts w:ascii="Tahoma" w:hAnsi="Tahoma" w:cs="Tahoma"/>
          <w:sz w:val="24"/>
          <w:szCs w:val="24"/>
        </w:rPr>
        <w:t xml:space="preserve">18/16 </w:t>
      </w:r>
      <w:r w:rsidR="002D1C88" w:rsidRPr="00A657F5">
        <w:rPr>
          <w:rFonts w:ascii="Tahoma" w:hAnsi="Tahoma" w:cs="Tahoma"/>
          <w:sz w:val="24"/>
          <w:szCs w:val="24"/>
        </w:rPr>
        <w:t xml:space="preserve">od </w:t>
      </w:r>
      <w:r w:rsidR="00085695">
        <w:rPr>
          <w:rFonts w:ascii="Tahoma" w:hAnsi="Tahoma" w:cs="Tahoma"/>
          <w:sz w:val="24"/>
          <w:szCs w:val="24"/>
        </w:rPr>
        <w:t>07.10</w:t>
      </w:r>
      <w:r w:rsidR="002A6EBA">
        <w:rPr>
          <w:rFonts w:ascii="Tahoma" w:hAnsi="Tahoma" w:cs="Tahoma"/>
          <w:sz w:val="24"/>
          <w:szCs w:val="24"/>
        </w:rPr>
        <w:t>.2016</w:t>
      </w:r>
      <w:r w:rsidR="0071257D">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85695">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772D8" w:rsidRDefault="000772D8"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0772D8" w:rsidRDefault="000772D8"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0772D8" w:rsidRDefault="000772D8"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 xml:space="preserve">br. </w:t>
      </w:r>
      <w:r w:rsidR="00085695">
        <w:rPr>
          <w:rFonts w:ascii="Tahoma" w:hAnsi="Tahoma" w:cs="Tahoma"/>
          <w:sz w:val="24"/>
          <w:szCs w:val="24"/>
        </w:rPr>
        <w:t xml:space="preserve">18/16 </w:t>
      </w:r>
      <w:r w:rsidR="003C31D3" w:rsidRPr="00A657F5">
        <w:rPr>
          <w:rFonts w:ascii="Tahoma" w:hAnsi="Tahoma" w:cs="Tahoma"/>
          <w:sz w:val="24"/>
          <w:szCs w:val="24"/>
        </w:rPr>
        <w:t>od</w:t>
      </w:r>
      <w:r w:rsidR="00085695">
        <w:rPr>
          <w:rFonts w:ascii="Tahoma" w:hAnsi="Tahoma" w:cs="Tahoma"/>
          <w:sz w:val="24"/>
          <w:szCs w:val="24"/>
        </w:rPr>
        <w:t xml:space="preserve"> 07.10</w:t>
      </w:r>
      <w:r w:rsidR="002A6EBA">
        <w:rPr>
          <w:rFonts w:ascii="Tahoma" w:hAnsi="Tahoma" w:cs="Tahoma"/>
          <w:sz w:val="24"/>
          <w:szCs w:val="24"/>
        </w:rPr>
        <w:t>.2016</w:t>
      </w:r>
      <w:r w:rsidR="003C31D3">
        <w:rPr>
          <w:rFonts w:ascii="Tahoma" w:hAnsi="Tahoma" w:cs="Tahoma"/>
          <w:sz w:val="24"/>
          <w:szCs w:val="24"/>
        </w:rPr>
        <w:t>.godine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EC4959">
        <w:rPr>
          <w:rFonts w:ascii="Tahoma" w:hAnsi="Tahoma" w:cs="Tahoma"/>
          <w:sz w:val="24"/>
        </w:rPr>
        <w:t>infor</w:t>
      </w:r>
      <w:r w:rsidR="00781EDF" w:rsidRPr="00781EDF">
        <w:rPr>
          <w:rFonts w:ascii="Tahoma" w:hAnsi="Tahoma" w:cs="Tahoma"/>
          <w:sz w:val="24"/>
        </w:rPr>
        <w:t>m</w:t>
      </w:r>
      <w:r w:rsidR="00EC4959">
        <w:rPr>
          <w:rFonts w:ascii="Tahoma" w:hAnsi="Tahoma" w:cs="Tahoma"/>
          <w:sz w:val="24"/>
        </w:rPr>
        <w:t>a</w:t>
      </w:r>
      <w:r w:rsidR="00781EDF" w:rsidRPr="00781EDF">
        <w:rPr>
          <w:rFonts w:ascii="Tahoma" w:hAnsi="Tahoma" w:cs="Tahoma"/>
          <w:sz w:val="24"/>
        </w:rPr>
        <w:t xml:space="preserve">cija </w:t>
      </w:r>
      <w:r w:rsidR="00F94F72">
        <w:rPr>
          <w:rFonts w:ascii="Tahoma" w:hAnsi="Tahoma" w:cs="Tahoma"/>
          <w:sz w:val="24"/>
        </w:rPr>
        <w:t xml:space="preserve">dostupna na internet stranici </w:t>
      </w:r>
      <w:r w:rsidR="00085695">
        <w:rPr>
          <w:rFonts w:ascii="Tahoma" w:hAnsi="Tahoma" w:cs="Tahoma"/>
          <w:sz w:val="24"/>
        </w:rPr>
        <w:t xml:space="preserve">Ministarstva pravde na sledećem linku: </w:t>
      </w:r>
      <w:hyperlink r:id="rId8" w:history="1">
        <w:r w:rsidR="00085695" w:rsidRPr="00F85F97">
          <w:rPr>
            <w:rStyle w:val="Hyperlink"/>
            <w:rFonts w:ascii="Tahoma" w:hAnsi="Tahoma" w:cs="Tahoma"/>
            <w:sz w:val="24"/>
          </w:rPr>
          <w:t>http://www.mpa.gpv.me/putni_nalozi/putni_nalozi_ZIKS-a</w:t>
        </w:r>
      </w:hyperlink>
      <w:r w:rsidR="005F1E7A">
        <w:rPr>
          <w:rFonts w:ascii="Tahoma" w:hAnsi="Tahoma" w:cs="Tahoma"/>
          <w:sz w:val="24"/>
        </w:rPr>
        <w:t xml:space="preserve">, te da shodno stavu 1 istog člana </w:t>
      </w:r>
      <w:r w:rsidR="00085695">
        <w:rPr>
          <w:rFonts w:ascii="Tahoma" w:hAnsi="Tahoma" w:cs="Tahoma"/>
          <w:sz w:val="24"/>
        </w:rPr>
        <w:t>Zavod za izvršenje krivičnih sankcija</w:t>
      </w:r>
      <w:r w:rsidR="005F1E7A">
        <w:rPr>
          <w:rFonts w:ascii="Tahoma" w:hAnsi="Tahoma" w:cs="Tahoma"/>
          <w:sz w:val="24"/>
        </w:rPr>
        <w:t xml:space="preserve"> nije duž</w:t>
      </w:r>
      <w:r w:rsidR="00085695">
        <w:rPr>
          <w:rFonts w:ascii="Tahoma" w:hAnsi="Tahoma" w:cs="Tahoma"/>
          <w:sz w:val="24"/>
        </w:rPr>
        <w:t>an</w:t>
      </w:r>
      <w:r w:rsidR="005F1E7A">
        <w:rPr>
          <w:rFonts w:ascii="Tahoma" w:hAnsi="Tahoma" w:cs="Tahoma"/>
          <w:sz w:val="24"/>
        </w:rPr>
        <w:t xml:space="preserve"> da istoj omogući pristup na traženi način.</w:t>
      </w:r>
    </w:p>
    <w:p w:rsidR="00EC4959"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085695">
        <w:rPr>
          <w:rFonts w:ascii="Tahoma" w:hAnsi="Tahoma" w:cs="Tahoma"/>
          <w:sz w:val="24"/>
          <w:szCs w:val="24"/>
        </w:rPr>
        <w:t>25</w:t>
      </w:r>
      <w:r w:rsidR="002A6EB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085695">
        <w:rPr>
          <w:rFonts w:ascii="Tahoma" w:hAnsi="Tahoma" w:cs="Tahoma"/>
          <w:sz w:val="24"/>
        </w:rPr>
        <w:t xml:space="preserve">Zavoda za izvršenje krivičnih sankcija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5E49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085695">
        <w:rPr>
          <w:rFonts w:ascii="Tahoma" w:hAnsi="Tahoma" w:cs="Tahoma"/>
          <w:sz w:val="24"/>
          <w:szCs w:val="24"/>
        </w:rPr>
        <w:t>12/09</w:t>
      </w:r>
      <w:r w:rsidR="002A6EBA">
        <w:rPr>
          <w:rFonts w:ascii="Tahoma" w:hAnsi="Tahoma" w:cs="Tahoma"/>
          <w:sz w:val="24"/>
          <w:szCs w:val="24"/>
        </w:rPr>
        <w:t xml:space="preserve">/2016 do </w:t>
      </w:r>
      <w:r w:rsidR="00085695">
        <w:rPr>
          <w:rFonts w:ascii="Tahoma" w:hAnsi="Tahoma" w:cs="Tahoma"/>
          <w:sz w:val="24"/>
          <w:szCs w:val="24"/>
        </w:rPr>
        <w:t>18</w:t>
      </w:r>
      <w:r w:rsidR="002A6EBA">
        <w:rPr>
          <w:rFonts w:ascii="Tahoma" w:hAnsi="Tahoma" w:cs="Tahoma"/>
          <w:sz w:val="24"/>
          <w:szCs w:val="24"/>
        </w:rPr>
        <w:t>/09/2016</w:t>
      </w:r>
      <w:r w:rsidR="005E4977">
        <w:rPr>
          <w:rFonts w:ascii="Tahoma" w:hAnsi="Tahoma" w:cs="Tahoma"/>
          <w:sz w:val="24"/>
          <w:szCs w:val="24"/>
        </w:rPr>
        <w:t>.godine</w:t>
      </w:r>
      <w:r w:rsidR="00401E66">
        <w:rPr>
          <w:rFonts w:ascii="Tahoma" w:hAnsi="Tahoma" w:cs="Tahoma"/>
          <w:sz w:val="24"/>
          <w:szCs w:val="24"/>
        </w:rPr>
        <w:t>,</w:t>
      </w:r>
      <w:r w:rsidR="002F518A">
        <w:rPr>
          <w:rFonts w:ascii="Tahoma" w:hAnsi="Tahoma" w:cs="Tahoma"/>
          <w:sz w:val="24"/>
          <w:szCs w:val="24"/>
          <w:lang w:val="sr-Latn-CS"/>
        </w:rPr>
        <w:t xml:space="preserve"> </w:t>
      </w:r>
      <w:r w:rsidR="005E4977">
        <w:rPr>
          <w:rFonts w:ascii="Tahoma" w:hAnsi="Tahoma" w:cs="Tahoma"/>
          <w:sz w:val="24"/>
          <w:szCs w:val="24"/>
          <w:lang w:val="sr-Latn-CS"/>
        </w:rPr>
        <w:t>d</w:t>
      </w:r>
      <w:r w:rsidR="005D75A0">
        <w:rPr>
          <w:rFonts w:ascii="Tahoma" w:hAnsi="Tahoma" w:cs="Tahoma"/>
          <w:sz w:val="24"/>
          <w:szCs w:val="24"/>
          <w:lang w:val="sr-Latn-CS"/>
        </w:rPr>
        <w:t>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085695">
        <w:rPr>
          <w:rFonts w:ascii="Tahoma" w:hAnsi="Tahoma" w:cs="Tahoma"/>
          <w:sz w:val="24"/>
          <w:szCs w:val="24"/>
        </w:rPr>
        <w:t>07.10</w:t>
      </w:r>
      <w:r w:rsidR="00F6108E">
        <w:rPr>
          <w:rFonts w:ascii="Tahoma" w:hAnsi="Tahoma" w:cs="Tahoma"/>
          <w:sz w:val="24"/>
          <w:szCs w:val="24"/>
        </w:rPr>
        <w:t>.</w:t>
      </w:r>
      <w:r w:rsidR="00D4255A" w:rsidRPr="00D4255A">
        <w:rPr>
          <w:rFonts w:ascii="Tahoma" w:hAnsi="Tahoma" w:cs="Tahoma"/>
          <w:sz w:val="24"/>
          <w:szCs w:val="24"/>
        </w:rPr>
        <w:t xml:space="preserve">2016. godine </w:t>
      </w:r>
      <w:r w:rsidR="00085695">
        <w:rPr>
          <w:rFonts w:ascii="Tahoma" w:hAnsi="Tahoma" w:cs="Tahoma"/>
          <w:sz w:val="24"/>
        </w:rPr>
        <w:t>Zavod za izvršenje krivičnih sankcija</w:t>
      </w:r>
      <w:r w:rsidR="00FB3B1E">
        <w:rPr>
          <w:rFonts w:ascii="Tahoma" w:hAnsi="Tahoma" w:cs="Tahoma"/>
          <w:sz w:val="24"/>
          <w:szCs w:val="24"/>
        </w:rPr>
        <w:t xml:space="preserve"> </w:t>
      </w:r>
      <w:r w:rsidR="00EC4959">
        <w:rPr>
          <w:rFonts w:ascii="Tahoma" w:hAnsi="Tahoma" w:cs="Tahoma"/>
          <w:sz w:val="24"/>
          <w:szCs w:val="24"/>
        </w:rPr>
        <w:t>dostavio</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085695">
        <w:rPr>
          <w:rFonts w:ascii="Tahoma" w:hAnsi="Tahoma" w:cs="Tahoma"/>
          <w:sz w:val="24"/>
          <w:szCs w:val="24"/>
        </w:rPr>
        <w:t xml:space="preserve">18/16 </w:t>
      </w:r>
      <w:r w:rsidR="00EC4959" w:rsidRPr="00A657F5">
        <w:rPr>
          <w:rFonts w:ascii="Tahoma" w:hAnsi="Tahoma" w:cs="Tahoma"/>
          <w:sz w:val="24"/>
          <w:szCs w:val="24"/>
        </w:rPr>
        <w:t xml:space="preserve">od </w:t>
      </w:r>
      <w:r w:rsidR="00085695">
        <w:rPr>
          <w:rFonts w:ascii="Tahoma" w:hAnsi="Tahoma" w:cs="Tahoma"/>
          <w:sz w:val="24"/>
          <w:szCs w:val="24"/>
        </w:rPr>
        <w:t>07.10</w:t>
      </w:r>
      <w:r w:rsidR="002A6EBA">
        <w:rPr>
          <w:rFonts w:ascii="Tahoma" w:hAnsi="Tahoma" w:cs="Tahoma"/>
          <w:sz w:val="24"/>
          <w:szCs w:val="24"/>
        </w:rPr>
        <w:t>.2016</w:t>
      </w:r>
      <w:r w:rsidR="00EC4959">
        <w:rPr>
          <w:rFonts w:ascii="Tahoma" w:hAnsi="Tahoma" w:cs="Tahoma"/>
          <w:sz w:val="24"/>
          <w:szCs w:val="24"/>
        </w:rPr>
        <w:t>.godine</w:t>
      </w:r>
      <w:r w:rsidR="00D4255A" w:rsidRPr="00D4255A">
        <w:rPr>
          <w:rFonts w:ascii="Tahoma" w:hAnsi="Tahoma" w:cs="Tahoma"/>
          <w:sz w:val="24"/>
          <w:szCs w:val="24"/>
        </w:rPr>
        <w:t xml:space="preserve"> kojim obavještava žalioca da je tražena informacija </w:t>
      </w:r>
      <w:r w:rsidR="00D4255A" w:rsidRPr="00D4255A">
        <w:rPr>
          <w:rFonts w:ascii="Tahoma" w:hAnsi="Tahoma" w:cs="Tahoma"/>
          <w:sz w:val="24"/>
          <w:szCs w:val="24"/>
        </w:rPr>
        <w:lastRenderedPageBreak/>
        <w:t xml:space="preserve">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 xml:space="preserve">organa, navodeći link </w:t>
      </w:r>
      <w:r w:rsidR="00EC4959">
        <w:rPr>
          <w:rFonts w:ascii="Tahoma" w:hAnsi="Tahoma" w:cs="Tahoma"/>
          <w:sz w:val="24"/>
          <w:szCs w:val="24"/>
        </w:rPr>
        <w:t xml:space="preserve">i objašnjenje za pronalaženje predmetne informacije na tom linku. </w:t>
      </w:r>
      <w:r w:rsidR="00D4255A" w:rsidRPr="00D4255A">
        <w:rPr>
          <w:rFonts w:ascii="Tahoma" w:hAnsi="Tahoma" w:cs="Tahoma"/>
          <w:sz w:val="24"/>
          <w:szCs w:val="24"/>
        </w:rPr>
        <w:t>Žalilac ističe da je u postupku donošenja osp</w:t>
      </w:r>
      <w:r w:rsidR="005E4977">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w:t>
      </w:r>
      <w:r w:rsidR="00C00FCF">
        <w:rPr>
          <w:rFonts w:ascii="Tahoma" w:hAnsi="Tahoma" w:cs="Tahoma"/>
          <w:sz w:val="24"/>
          <w:szCs w:val="24"/>
        </w:rPr>
        <w:t>t</w:t>
      </w:r>
      <w:r w:rsidR="004154E4" w:rsidRPr="004154E4">
        <w:rPr>
          <w:rFonts w:ascii="Tahoma" w:hAnsi="Tahoma" w:cs="Tahoma"/>
          <w:sz w:val="24"/>
          <w:szCs w:val="24"/>
        </w:rPr>
        <w:t xml:space="preserve">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4C5EB1">
        <w:rPr>
          <w:rFonts w:ascii="Tahoma" w:hAnsi="Tahoma" w:cs="Tahoma"/>
          <w:sz w:val="24"/>
          <w:szCs w:val="24"/>
        </w:rPr>
        <w:t xml:space="preserve">Zavod za izvršenje krivičnih sankcija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p>
    <w:p w:rsidR="009738E7" w:rsidRDefault="00F5559C" w:rsidP="00D4255A">
      <w:pPr>
        <w:jc w:val="both"/>
        <w:rPr>
          <w:rFonts w:ascii="Tahoma" w:hAnsi="Tahoma" w:cs="Tahoma"/>
          <w:sz w:val="24"/>
          <w:szCs w:val="24"/>
        </w:rPr>
      </w:pPr>
      <w:r>
        <w:rPr>
          <w:rFonts w:ascii="Tahoma" w:hAnsi="Tahoma" w:cs="Tahoma"/>
          <w:sz w:val="24"/>
          <w:szCs w:val="24"/>
        </w:rPr>
        <w:t xml:space="preserve">Obzirom da je donošenjem akta </w:t>
      </w:r>
      <w:r w:rsidR="00085695">
        <w:rPr>
          <w:rFonts w:ascii="Tahoma" w:hAnsi="Tahoma" w:cs="Tahoma"/>
          <w:sz w:val="24"/>
        </w:rPr>
        <w:t xml:space="preserve">Zavoda za izvršenje krivičnih sankcija </w:t>
      </w:r>
      <w:r>
        <w:rPr>
          <w:rFonts w:ascii="Tahoma" w:hAnsi="Tahoma" w:cs="Tahoma"/>
          <w:sz w:val="24"/>
          <w:szCs w:val="24"/>
        </w:rPr>
        <w:t>uskraćeno zakonsko pravo na slobodan pristup informacijama na njegovu štetu, to žalilac blagovremeno izjavljuje žalbu i</w:t>
      </w:r>
      <w:r w:rsidR="00EC4959">
        <w:rPr>
          <w:rFonts w:ascii="Tahoma" w:hAnsi="Tahoma" w:cs="Tahoma"/>
          <w:sz w:val="24"/>
          <w:szCs w:val="24"/>
        </w:rPr>
        <w:t xml:space="preserve"> </w:t>
      </w:r>
      <w:r>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085695">
        <w:rPr>
          <w:rFonts w:ascii="Tahoma" w:hAnsi="Tahoma" w:cs="Tahoma"/>
          <w:sz w:val="24"/>
        </w:rPr>
        <w:t>Zavoda za izvršenje krivičnih sankcija</w:t>
      </w:r>
      <w:r w:rsidR="00A50CE3">
        <w:rPr>
          <w:rFonts w:ascii="Tahoma" w:hAnsi="Tahoma" w:cs="Tahoma"/>
          <w:sz w:val="24"/>
          <w:szCs w:val="24"/>
        </w:rPr>
        <w:t xml:space="preserve"> broj: </w:t>
      </w:r>
      <w:r w:rsidR="00085695">
        <w:rPr>
          <w:rFonts w:ascii="Tahoma" w:hAnsi="Tahoma" w:cs="Tahoma"/>
          <w:sz w:val="24"/>
          <w:szCs w:val="24"/>
        </w:rPr>
        <w:t xml:space="preserve">18/16 </w:t>
      </w:r>
      <w:r w:rsidRPr="00A657F5">
        <w:rPr>
          <w:rFonts w:ascii="Tahoma" w:hAnsi="Tahoma" w:cs="Tahoma"/>
          <w:sz w:val="24"/>
          <w:szCs w:val="24"/>
        </w:rPr>
        <w:t xml:space="preserve">od </w:t>
      </w:r>
      <w:r w:rsidR="00085695">
        <w:rPr>
          <w:rFonts w:ascii="Tahoma" w:hAnsi="Tahoma" w:cs="Tahoma"/>
          <w:sz w:val="24"/>
          <w:szCs w:val="24"/>
        </w:rPr>
        <w:t>07.10</w:t>
      </w:r>
      <w:r w:rsidR="002A6EBA">
        <w:rPr>
          <w:rFonts w:ascii="Tahoma" w:hAnsi="Tahoma" w:cs="Tahoma"/>
          <w:sz w:val="24"/>
          <w:szCs w:val="24"/>
        </w:rPr>
        <w:t>.2016</w:t>
      </w:r>
      <w:r>
        <w:rPr>
          <w:rFonts w:ascii="Tahoma" w:hAnsi="Tahoma" w:cs="Tahoma"/>
          <w:sz w:val="24"/>
          <w:szCs w:val="24"/>
        </w:rPr>
        <w:t>.godine</w:t>
      </w:r>
      <w:r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8441E3" w:rsidRPr="008441E3" w:rsidRDefault="008441E3" w:rsidP="008441E3">
      <w:pPr>
        <w:pStyle w:val="NoSpacing"/>
        <w:spacing w:line="276" w:lineRule="auto"/>
        <w:jc w:val="both"/>
        <w:rPr>
          <w:rFonts w:ascii="Tahoma" w:hAnsi="Tahoma" w:cs="Tahoma"/>
          <w:sz w:val="24"/>
          <w:szCs w:val="24"/>
        </w:rPr>
      </w:pPr>
    </w:p>
    <w:p w:rsidR="00F14083" w:rsidRPr="00D73E25" w:rsidRDefault="006F2908" w:rsidP="00151AB8">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4B540D">
        <w:rPr>
          <w:rFonts w:ascii="Tahoma" w:hAnsi="Tahoma" w:cs="Tahoma"/>
          <w:sz w:val="24"/>
          <w:szCs w:val="24"/>
        </w:rPr>
        <w:t>uvida u dostavljene putne naloge</w:t>
      </w:r>
      <w:r w:rsidR="00787FE6">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85695" w:rsidRPr="00F85F97">
          <w:rPr>
            <w:rStyle w:val="Hyperlink"/>
            <w:rFonts w:ascii="Tahoma" w:hAnsi="Tahoma" w:cs="Tahoma"/>
            <w:sz w:val="24"/>
          </w:rPr>
          <w:t>http://www.mpa.gpv.me/putni_nalozi/putni_nalozi_ZIKS-a</w:t>
        </w:r>
      </w:hyperlink>
      <w:r w:rsidR="00085695">
        <w:rPr>
          <w:rFonts w:ascii="Tahoma" w:hAnsi="Tahoma" w:cs="Tahoma"/>
          <w:sz w:val="24"/>
        </w:rPr>
        <w:t xml:space="preserve"> </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666694">
        <w:rPr>
          <w:rFonts w:ascii="Tahoma" w:hAnsi="Tahoma" w:cs="Tahoma"/>
          <w:sz w:val="24"/>
          <w:szCs w:val="24"/>
        </w:rPr>
        <w:t>16/</w:t>
      </w:r>
      <w:r w:rsidR="00085695">
        <w:rPr>
          <w:rFonts w:ascii="Tahoma" w:hAnsi="Tahoma" w:cs="Tahoma"/>
          <w:sz w:val="24"/>
          <w:szCs w:val="24"/>
        </w:rPr>
        <w:t>100373</w:t>
      </w:r>
      <w:r w:rsidR="00F93BB2">
        <w:rPr>
          <w:rFonts w:ascii="Tahoma" w:hAnsi="Tahoma" w:cs="Tahoma"/>
          <w:sz w:val="24"/>
          <w:szCs w:val="24"/>
        </w:rPr>
        <w:t xml:space="preserve"> i to</w:t>
      </w:r>
      <w:r w:rsidR="005A2F15">
        <w:rPr>
          <w:rFonts w:ascii="Tahoma" w:hAnsi="Tahoma" w:cs="Tahoma"/>
          <w:sz w:val="24"/>
          <w:szCs w:val="24"/>
        </w:rPr>
        <w:t>:</w:t>
      </w:r>
      <w:r w:rsidR="00151AB8">
        <w:rPr>
          <w:rFonts w:ascii="Tahoma" w:hAnsi="Tahoma" w:cs="Tahoma"/>
          <w:sz w:val="24"/>
          <w:szCs w:val="24"/>
          <w:shd w:val="clear" w:color="auto" w:fill="FFFFFF"/>
        </w:rPr>
        <w:t xml:space="preserve"> </w:t>
      </w:r>
      <w:r w:rsidR="00085695">
        <w:rPr>
          <w:rFonts w:ascii="Tahoma" w:hAnsi="Tahoma" w:cs="Tahoma"/>
          <w:sz w:val="24"/>
          <w:szCs w:val="24"/>
          <w:shd w:val="clear" w:color="auto" w:fill="FFFFFF"/>
        </w:rPr>
        <w:t xml:space="preserve">Putni nalog za putničko vozilo 09230 od 12.09.2016.godine, za vozilo PG CG 661, </w:t>
      </w:r>
      <w:r w:rsidR="008548FF">
        <w:rPr>
          <w:rFonts w:ascii="Tahoma" w:hAnsi="Tahoma" w:cs="Tahoma"/>
          <w:sz w:val="24"/>
          <w:szCs w:val="24"/>
          <w:shd w:val="clear" w:color="auto" w:fill="FFFFFF"/>
        </w:rPr>
        <w:t xml:space="preserve">Putni nalog za teretno vozilo 01882 od 12.09.2016.godine, za vozilo PG CG 979, Putni nalog za putničko vozilo 09233 od 12.09.2016.godine, za vozilo PG MN 331, Putni nalog za putničko vozilo 09203 od 12.09.2016.godine, za vozilo PG MN 550, Putni nalog za </w:t>
      </w:r>
      <w:r w:rsidR="008548FF">
        <w:rPr>
          <w:rFonts w:ascii="Tahoma" w:hAnsi="Tahoma" w:cs="Tahoma"/>
          <w:sz w:val="24"/>
          <w:szCs w:val="24"/>
          <w:shd w:val="clear" w:color="auto" w:fill="FFFFFF"/>
        </w:rPr>
        <w:lastRenderedPageBreak/>
        <w:t xml:space="preserve">putničko vozilo 09201 od 12.09.2016.godine, za vozilo PG CG 121, Putni nalog za putničko vozilo 09204 od 12.09.2016.godine, za vozilo PG MN 354, Putni nalog za putničko vozilo 09202 od 12.09.2016.godine, za vozilo PG CG 380, Putni nalog za putničko vozilo 001881 od 12.09.2016.godine, za vozilo PG MN 324 sa evidencijom kretanja vozila, provedenog vremena i učinka, Putni nalog za putničko vozilo 09229 od 12.09.2016.godine, za vozilo PG MN 690 sa evidencijom kretanja vozila, provedenog vremena i učinka, Putni nalog za putničko vozilo 09225 od 12.09.2016.godine, za vozilo PG MN 382 sa evidencijom kretanja vozila, provedenog vremena i učinka, Putni nalog za putničko vozilo 09226 od 12.09.2016.godine, za vozilo PG MN 523 sa evidencijom kretanja vozila, provedenog vremena i učinka, Putni nalog za putničko vozilo 09216 od 12.09.2016.godine, za vozilo PG MN 343 sa evidencijom kretanja vozila, provedenog vremena i učinka, Putni nalog za autobus  0002773 od 12.09.2016.godine, za vozilo PG MN 056 sa evidencijom kretanja vozila, provedenog vremena i učinka koji vodi posada, Putni nalog za putničko vozilo 09218 od 12.09.2016.godine, za vozilo PG MN 521 sa evidencijom kretanja vozila, provedenog vremena i učinka, Putni nalog za putničko vozilo 09219 od 12.09.2016.godine, za vozilo PG MN 369 sa evidencijom kretanja vozila, provedenog vremena i učinka, Putni nalog za putničko vozilo 09206 od 12.09.2016.godine, za vozilo PG MN 336 sa evidencijom kretanja vozila, provedenog vremena i učinka, Putni nalog za putničko vozilo 09207 od 12.09.2016.godine, za vozilo PG MN 547 sa evidencijom kretanja vozila, provedenog vremena i učinka, Putni nalog za putničko vozilo 09210 od 12.09.2016.godine, za vozilo PG MN 335 sa evidencijom kretanja vozila, provedenog vremena i učinka, Putni nalog za putničko vozilo 09221 od 12.09.2016.godine, za vozilo PG MN 522 sa evidencijom kretanja vozila, provedenog vremena i učinka, </w:t>
      </w:r>
      <w:r w:rsidR="00D73E25">
        <w:rPr>
          <w:rFonts w:ascii="Tahoma" w:hAnsi="Tahoma" w:cs="Tahoma"/>
          <w:sz w:val="24"/>
          <w:szCs w:val="24"/>
          <w:shd w:val="clear" w:color="auto" w:fill="FFFFFF"/>
        </w:rPr>
        <w:t xml:space="preserve">Putni nalog za putničko vozilo 09211 od 12.09.2016.godine, za vozilo PG MN 363 sa evidencijom kretanja vozila, provedenog vremena i učinka, Putni nalog za putničko vozilo 09224 od 12.09.2016.godine, za vozilo PG MN 087 sa evidencijom kretanja vozila, provedenog vremena i učinka, Putni nalog za putničko vozilo 09231 od 12.09.2016.godine, za vozilo PG MN 515 sa evidencijom kretanja vozila, provedenog vremena i učinka, Putni nalog za putničko vozilo 09223 od 12.09.2016.godine, za vozilo PG MN 540 sa evidencijom kretanja vozila, provedenog vremena i učinka, Putni nalog za putničko vozilo 09222 od 12.09.2016.godine, za vozilo PG MN 665 sa evidencijom kretanja vozila, provedenog vremena i učinka, Putni nalog za autobus 0002774 od 12.09.2016.godine, za vozilo PG MN 057 sa evidencijom kretanja vozila, provedenog vremena i učinkakoje vodi posada, Putni nalog za autobus 0002776 od 12.09.2016.godine, za vozilo PG MN 844 sa evidencijom kretanja vozila, provedenog vremena i učinka keje vodi posada, Putni nalog za autobus 0002772 od 12.09.2016.godine, za vozilo PG MN 054 sa evidencijom kretanja vozila, provedenog vremena i učinka koje vodi posada, Putni nalog za autobus 0002775 od 12.09.2016.godine, za vozilo PG MN 645 sa evidencijom kretanja vozila, provedenog vremena i učinka koje vodi posada, Putni nalog za putničko vozilo 09205 od </w:t>
      </w:r>
      <w:r w:rsidR="00D73E25">
        <w:rPr>
          <w:rFonts w:ascii="Tahoma" w:hAnsi="Tahoma" w:cs="Tahoma"/>
          <w:sz w:val="24"/>
          <w:szCs w:val="24"/>
          <w:shd w:val="clear" w:color="auto" w:fill="FFFFFF"/>
        </w:rPr>
        <w:lastRenderedPageBreak/>
        <w:t xml:space="preserve">12.09.2016.godine, za vozilo PG MN 364 sa evidencijom kretanja vozila, provedenog vremena i učinka koju vodi vozač, Putni nalog za putničko vozilo 09212 od 12.09.2016.godine, za vozilo PG MN 551 sa evidencijom kretanja vozila, provedenog vremena i učinka koju vodi vozač, Putni nalog za putničko vozilo 09214 od 12.09.2016.godine, za vozilo PG MN 332 sa evidencijom kretanja vozila, provedenog vremena i učinka koju vodi vozač, Putni nalog za putničko vozilo 09213 od 12.09.2016.godine, za vozilo PG MN 552 sa evidencijom kretanja vozila, provedenog vremena i učinka koju vodi vozač, Putni nalog za putničko vozilo 09232 od 12.09.2016.godine, za vozilo PG MN 728 sa evidencijom kretanja vozila, provedenog vremena i učinka koju vodi vozač, Putni nalog za putničko vozilo 09228 od 12.09.2016.godine, za vozilo PG MN 086 , Putni nalog za putničko vozilo 09209 od 12.09.2016.godine, za vozilo PG MN 333 , Putni nalog za putničko vozilo 09208 od 12.09.2016.godine, za vozilo PG MN 330, Putni nalog za putničko vozilo 09217 od 12.09.2016.godine, za vozilo PG MN 338, Putni nalog za putničko vozilo 09220 od 12.09.2016.godine, za vozilo PG MN 337 i  Putni nalog za putničko vozilo 09215 od 12.09.2016.godine, za vozilo PG MN 484 </w:t>
      </w:r>
      <w:r w:rsidR="00154FAB" w:rsidRPr="009752E0">
        <w:rPr>
          <w:rFonts w:ascii="Tahoma" w:hAnsi="Tahoma" w:cs="Tahoma"/>
          <w:sz w:val="24"/>
          <w:szCs w:val="24"/>
        </w:rPr>
        <w:t>Savjet Agencije</w:t>
      </w:r>
      <w:r w:rsidRPr="009752E0">
        <w:rPr>
          <w:rFonts w:ascii="Tahoma" w:hAnsi="Tahoma" w:cs="Tahoma"/>
          <w:sz w:val="24"/>
          <w:szCs w:val="24"/>
        </w:rPr>
        <w:t xml:space="preserve"> je našao da je žalba neosnovana</w:t>
      </w:r>
      <w:r>
        <w:rPr>
          <w:rFonts w:ascii="Tahoma" w:hAnsi="Tahoma" w:cs="Tahoma"/>
          <w:sz w:val="24"/>
          <w:szCs w:val="24"/>
        </w:rPr>
        <w:t>.</w:t>
      </w:r>
      <w:r w:rsidR="004B540D">
        <w:rPr>
          <w:rFonts w:ascii="Tahoma" w:hAnsi="Tahoma" w:cs="Tahoma"/>
          <w:sz w:val="24"/>
          <w:szCs w:val="24"/>
        </w:rPr>
        <w:t xml:space="preserve"> Savjet agencije je uvidom u dostavljene putne naloge nesporno utvrdio da se isti ne razlikuju od onih objavljenih na internet stranici prvostepenog organa, na linku:</w:t>
      </w:r>
      <w:r w:rsidR="004B540D" w:rsidRPr="004B540D">
        <w:rPr>
          <w:rFonts w:ascii="Tahoma" w:hAnsi="Tahoma" w:cs="Tahoma"/>
          <w:sz w:val="24"/>
          <w:szCs w:val="24"/>
        </w:rPr>
        <w:t xml:space="preserve"> </w:t>
      </w:r>
      <w:hyperlink r:id="rId10" w:history="1">
        <w:r w:rsidR="00D73E25" w:rsidRPr="00F85F97">
          <w:rPr>
            <w:rStyle w:val="Hyperlink"/>
            <w:rFonts w:ascii="Tahoma" w:hAnsi="Tahoma" w:cs="Tahoma"/>
            <w:sz w:val="24"/>
          </w:rPr>
          <w:t>http://www.mpa.gpv.me/putni_nalozi/putni_nalozi_ZIKS-a</w:t>
        </w:r>
      </w:hyperlink>
      <w:r w:rsidR="004B540D">
        <w:rPr>
          <w:rFonts w:ascii="Tahoma" w:hAnsi="Tahoma" w:cs="Tahoma"/>
          <w:sz w:val="24"/>
          <w:szCs w:val="24"/>
        </w:rPr>
        <w:t>.</w:t>
      </w:r>
    </w:p>
    <w:p w:rsidR="00D431D7" w:rsidRDefault="000C1A52" w:rsidP="00151AB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D73E25">
        <w:rPr>
          <w:rFonts w:ascii="Tahoma" w:hAnsi="Tahoma" w:cs="Tahoma"/>
          <w:sz w:val="24"/>
          <w:szCs w:val="24"/>
        </w:rPr>
        <w:t>Zavod za izvršenje krivičnih sankcija</w:t>
      </w:r>
      <w:r w:rsidR="00151AB8">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br. </w:t>
      </w:r>
      <w:r w:rsidR="00085695">
        <w:rPr>
          <w:rFonts w:ascii="Tahoma" w:hAnsi="Tahoma" w:cs="Tahoma"/>
          <w:sz w:val="24"/>
          <w:szCs w:val="24"/>
        </w:rPr>
        <w:t>18/16</w:t>
      </w:r>
      <w:r w:rsidR="00D73E25">
        <w:rPr>
          <w:rFonts w:ascii="Tahoma" w:hAnsi="Tahoma" w:cs="Tahoma"/>
          <w:sz w:val="24"/>
          <w:szCs w:val="24"/>
        </w:rPr>
        <w:t xml:space="preserve"> </w:t>
      </w:r>
      <w:r w:rsidR="00151AB8" w:rsidRPr="00A657F5">
        <w:rPr>
          <w:rFonts w:ascii="Tahoma" w:hAnsi="Tahoma" w:cs="Tahoma"/>
          <w:sz w:val="24"/>
          <w:szCs w:val="24"/>
        </w:rPr>
        <w:t xml:space="preserve">od </w:t>
      </w:r>
      <w:r w:rsidR="00D73E25">
        <w:rPr>
          <w:rFonts w:ascii="Tahoma" w:hAnsi="Tahoma" w:cs="Tahoma"/>
          <w:sz w:val="24"/>
          <w:szCs w:val="24"/>
        </w:rPr>
        <w:t>07.10</w:t>
      </w:r>
      <w:r w:rsidR="002A6EBA">
        <w:rPr>
          <w:rFonts w:ascii="Tahoma" w:hAnsi="Tahoma" w:cs="Tahoma"/>
          <w:sz w:val="24"/>
          <w:szCs w:val="24"/>
        </w:rPr>
        <w:t>.2016</w:t>
      </w:r>
      <w:r w:rsidR="00151AB8">
        <w:rPr>
          <w:rFonts w:ascii="Tahoma" w:hAnsi="Tahoma" w:cs="Tahoma"/>
          <w:sz w:val="24"/>
          <w:szCs w:val="24"/>
        </w:rPr>
        <w:t>.godine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D73E25" w:rsidRPr="00F85F97">
          <w:rPr>
            <w:rStyle w:val="Hyperlink"/>
            <w:rFonts w:ascii="Tahoma" w:hAnsi="Tahoma" w:cs="Tahoma"/>
            <w:sz w:val="24"/>
          </w:rPr>
          <w:t>http://www.mpa.gpv.me/putni_nalozi/putni_nalozi_ZIKS-a</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154FAB">
        <w:rPr>
          <w:rFonts w:ascii="Tahoma" w:hAnsi="Tahoma" w:cs="Tahoma"/>
          <w:sz w:val="24"/>
          <w:szCs w:val="24"/>
        </w:rPr>
        <w:t xml:space="preserve">: </w:t>
      </w:r>
      <w:r w:rsidR="004C5EB1">
        <w:rPr>
          <w:rFonts w:ascii="Tahoma" w:hAnsi="Tahoma" w:cs="Tahoma"/>
          <w:sz w:val="24"/>
          <w:szCs w:val="24"/>
          <w:shd w:val="clear" w:color="auto" w:fill="FFFFFF"/>
        </w:rPr>
        <w:t xml:space="preserve">Putni nalog za putničko vozilo 09230 od 12.09.2016.godine, za vozilo PG CG 661, Putni nalog za teretno vozilo 01882 od 12.09.2016.godine, za vozilo PG CG 979, Putni nalog za putničko vozilo 09233 od 12.09.2016.godine, za vozilo PG MN 331, Putni nalog za putničko vozilo 09203 od 12.09.2016.godine, za vozilo PG MN 550, Putni nalog za putničko vozilo 09201 od 12.09.2016.godine, za vozilo PG CG 121, Putni nalog za putničko vozilo 09204 od 12.09.2016.godine, za vozilo PG MN 354, Putni nalog za putničko vozilo 09202 od 12.09.2016.godine, za vozilo PG CG 380, Putni nalog za putničko vozilo 001881 od 12.09.2016.godine, za vozilo PG MN 324 sa evidencijom kretanja vozila, provedenog </w:t>
      </w:r>
      <w:r w:rsidR="004C5EB1">
        <w:rPr>
          <w:rFonts w:ascii="Tahoma" w:hAnsi="Tahoma" w:cs="Tahoma"/>
          <w:sz w:val="24"/>
          <w:szCs w:val="24"/>
          <w:shd w:val="clear" w:color="auto" w:fill="FFFFFF"/>
        </w:rPr>
        <w:lastRenderedPageBreak/>
        <w:t xml:space="preserve">vremena i učinka, Putni nalog za putničko vozilo 09229 od 12.09.2016.godine, za vozilo PG MN 690 sa evidencijom kretanja vozila, provedenog vremena i učinka, Putni nalog za putničko vozilo 09225 od 12.09.2016.godine, za vozilo PG MN 382 sa evidencijom kretanja vozila, provedenog vremena i učinka, Putni nalog za putničko vozilo 09226 od 12.09.2016.godine, za vozilo PG MN 523 sa evidencijom kretanja vozila, provedenog vremena i učinka, Putni nalog za putničko vozilo 09216 od 12.09.2016.godine, za vozilo PG MN 343 sa evidencijom kretanja vozila, provedenog vremena i učinka, Putni nalog za autobus  0002773 od 12.09.2016.godine, za vozilo PG MN 056 sa evidencijom kretanja vozila, provedenog vremena i učinka koji vodi posada, Putni nalog za putničko vozilo 09218 od 12.09.2016.godine, za vozilo PG MN 521 sa evidencijom kretanja vozila, provedenog vremena i učinka, Putni nalog za putničko vozilo 09219 od 12.09.2016.godine, za vozilo PG MN 369 sa evidencijom kretanja vozila, provedenog vremena i učinka, Putni nalog za putničko vozilo 09206 od 12.09.2016.godine, za vozilo PG MN 336 sa evidencijom kretanja vozila, provedenog vremena i učinka, Putni nalog za putničko vozilo 09207 od 12.09.2016.godine, za vozilo PG MN 547 sa evidencijom kretanja vozila, provedenog vremena i učinka, Putni nalog za putničko vozilo 09210 od 12.09.2016.godine, za vozilo PG MN 335 sa evidencijom kretanja vozila, provedenog vremena i učinka, Putni nalog za putničko vozilo 09221 od 12.09.2016.godine, za vozilo PG MN 522 sa evidencijom kretanja vozila, provedenog vremena i učinka, Putni nalog za putničko vozilo 09211 od 12.09.2016.godine, za vozilo PG MN 363 sa evidencijom kretanja vozila, provedenog vremena i učinka, Putni nalog za putničko vozilo 09224 od 12.09.2016.godine, za vozilo PG MN 087 sa evidencijom kretanja vozila, provedenog vremena i učinka, Putni nalog za putničko vozilo 09231 od 12.09.2016.godine, za vozilo PG MN 515 sa evidencijom kretanja vozila, provedenog vremena i učinka, Putni nalog za putničko vozilo 09223 od 12.09.2016.godine, za vozilo PG MN 540 sa evidencijom kretanja vozila, provedenog vremena i učinka, Putni nalog za putničko vozilo 09222 od 12.09.2016.godine, za vozilo PG MN 665 sa evidencijom kretanja vozila, provedenog vremena i učinka, Putni nalog za autobus 0002774 od 12.09.2016.godine, za vozilo PG MN 057 sa evidencijom kretanja vozila, provedenog vremena i učinkakoje vodi posada, Putni nalog za autobus 0002776 od 12.09.2016.godine, za vozilo PG MN 844 sa evidencijom kretanja vozila, provedenog vremena i učinka keje vodi posada, Putni nalog za autobus 0002772 od 12.09.2016.godine, za vozilo PG MN 054 sa evidencijom kretanja vozila, provedenog vremena i učinka koje vodi posada, Putni nalog za autobus 0002775 od 12.09.2016.godine, za vozilo PG MN 645 sa evidencijom kretanja vozila, provedenog vremena i učinka koje vodi posada, Putni nalog za putničko vozilo 09205 od 12.09.2016.godine, za vozilo PG MN 364 sa evidencijom kretanja vozila, provedenog vremena i učinka koju vodi vozač, Putni nalog za putničko vozilo 09212 od 12.09.2016.godine, za vozilo PG MN 551 sa evidencijom kretanja vozila, provedenog vremena i učinka koju vodi vozač, Putni nalog za putničko vozilo 09214 od 12.09.2016.godine, za vozilo PG MN 332 sa evidencijom kretanja vozila, provedenog </w:t>
      </w:r>
      <w:r w:rsidR="004C5EB1">
        <w:rPr>
          <w:rFonts w:ascii="Tahoma" w:hAnsi="Tahoma" w:cs="Tahoma"/>
          <w:sz w:val="24"/>
          <w:szCs w:val="24"/>
          <w:shd w:val="clear" w:color="auto" w:fill="FFFFFF"/>
        </w:rPr>
        <w:lastRenderedPageBreak/>
        <w:t>vremena i učinka koju vodi vozač, Putni nalog za putničko vozilo 09213 od 12.09.2016.godine, za vozilo PG MN 552 sa evidencijom kretanja vozila, provedenog vremena i učinka koju vodi vozač, Putni nalog za putničko vozilo 09232 od 12.09.2016.godine, za vozilo PG MN 728 sa evidencijom kretanja vozila, provedenog vremena i učinka koju vodi vozač, Putni nalog za putničko vozilo 09228 od 12.09.2016.godine, za vozilo PG MN 086 , Putni nalog za putničko vozilo 09209 od 12.09.2016.godine, za vozilo PG MN 333 , Putni nalog za putničko vozilo 09208 od 12.09.2016.godine, za vozilo PG MN 330, Putni nalog za putničko vozilo 09217 od 12.09.2016.godine, za vozilo PG MN 338, Putni nalog za putničko vozilo 09220 od 12.09.2016.godine, za vozilo PG MN 337 i  Putni nalog za putničko vozilo 09215 od 12.09.2016.godine, za vozilo PG MN 484</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4C5EB1">
        <w:rPr>
          <w:rFonts w:ascii="Tahoma" w:hAnsi="Tahoma" w:cs="Tahoma"/>
          <w:sz w:val="24"/>
          <w:szCs w:val="24"/>
        </w:rPr>
        <w:t>Zavod za izvršenje krivičnih sankcija</w:t>
      </w:r>
      <w:r w:rsidR="00151AB8">
        <w:rPr>
          <w:rFonts w:ascii="Tahoma" w:hAnsi="Tahoma" w:cs="Tahoma"/>
          <w:sz w:val="24"/>
          <w:szCs w:val="24"/>
        </w:rPr>
        <w:t xml:space="preserve"> </w:t>
      </w:r>
      <w:r w:rsidR="00497AE6">
        <w:rPr>
          <w:rFonts w:ascii="Tahoma" w:hAnsi="Tahoma" w:cs="Tahoma"/>
          <w:sz w:val="24"/>
          <w:szCs w:val="24"/>
        </w:rPr>
        <w:t>pravi</w:t>
      </w:r>
      <w:r w:rsidR="00151AB8">
        <w:rPr>
          <w:rFonts w:ascii="Tahoma" w:hAnsi="Tahoma" w:cs="Tahoma"/>
          <w:sz w:val="24"/>
          <w:szCs w:val="24"/>
        </w:rPr>
        <w:t>lno primjenio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151AB8">
        <w:rPr>
          <w:rFonts w:ascii="Tahoma" w:hAnsi="Tahoma" w:cs="Tahoma"/>
          <w:sz w:val="24"/>
          <w:szCs w:val="24"/>
        </w:rPr>
        <w:t xml:space="preserve"> dao</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4C5EB1">
        <w:rPr>
          <w:rFonts w:ascii="Tahoma" w:hAnsi="Tahoma" w:cs="Tahoma"/>
          <w:sz w:val="24"/>
          <w:szCs w:val="24"/>
        </w:rPr>
        <w:t>Ministarstva pravde</w:t>
      </w:r>
      <w:r w:rsidR="00151AB8">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4C5EB1">
        <w:rPr>
          <w:rFonts w:ascii="Tahoma" w:hAnsi="Tahoma" w:cs="Tahoma"/>
          <w:sz w:val="24"/>
          <w:szCs w:val="24"/>
        </w:rPr>
        <w:t>Zavoda za izvršenje krivičnih sankcija</w:t>
      </w:r>
      <w:r w:rsidR="00151AB8">
        <w:rPr>
          <w:rFonts w:ascii="Tahoma" w:hAnsi="Tahoma" w:cs="Tahoma"/>
          <w:sz w:val="24"/>
          <w:szCs w:val="24"/>
        </w:rPr>
        <w:t xml:space="preserve"> </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AC6650">
      <w:pPr>
        <w:spacing w:after="0"/>
        <w:jc w:val="right"/>
        <w:rPr>
          <w:rFonts w:ascii="Tahoma" w:hAnsi="Tahoma" w:cs="Tahoma"/>
          <w:b/>
          <w:sz w:val="28"/>
          <w:szCs w:val="28"/>
        </w:rPr>
      </w:pPr>
      <w:r w:rsidRPr="00A657F5">
        <w:rPr>
          <w:rFonts w:ascii="Tahoma" w:hAnsi="Tahoma" w:cs="Tahoma"/>
          <w:b/>
          <w:sz w:val="28"/>
          <w:szCs w:val="28"/>
        </w:rPr>
        <w:t>SAVJET AGENCIJE:</w:t>
      </w:r>
    </w:p>
    <w:p w:rsidR="00B3566C" w:rsidRDefault="00306A70" w:rsidP="00AC665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0772D8">
      <w:headerReference w:type="even" r:id="rId12"/>
      <w:headerReference w:type="default" r:id="rId13"/>
      <w:footerReference w:type="even" r:id="rId14"/>
      <w:footerReference w:type="default" r:id="rId15"/>
      <w:headerReference w:type="first" r:id="rId16"/>
      <w:footerReference w:type="first" r:id="rId17"/>
      <w:pgSz w:w="11907" w:h="16839" w:code="9"/>
      <w:pgMar w:top="1276" w:right="1417" w:bottom="1440" w:left="1418"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A6B" w:rsidRDefault="00EC4A6B" w:rsidP="004C7646">
      <w:pPr>
        <w:spacing w:after="0" w:line="240" w:lineRule="auto"/>
      </w:pPr>
      <w:r>
        <w:separator/>
      </w:r>
    </w:p>
  </w:endnote>
  <w:endnote w:type="continuationSeparator" w:id="0">
    <w:p w:rsidR="00EC4A6B" w:rsidRDefault="00EC4A6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A6B" w:rsidRDefault="00EC4A6B" w:rsidP="004C7646">
      <w:pPr>
        <w:spacing w:after="0" w:line="240" w:lineRule="auto"/>
      </w:pPr>
      <w:r>
        <w:separator/>
      </w:r>
    </w:p>
  </w:footnote>
  <w:footnote w:type="continuationSeparator" w:id="0">
    <w:p w:rsidR="00EC4A6B" w:rsidRDefault="00EC4A6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18DC"/>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2D8"/>
    <w:rsid w:val="0008079C"/>
    <w:rsid w:val="00080FCB"/>
    <w:rsid w:val="000819A2"/>
    <w:rsid w:val="00082554"/>
    <w:rsid w:val="00085695"/>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6FC9"/>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12A0"/>
    <w:rsid w:val="00151AB8"/>
    <w:rsid w:val="0015279D"/>
    <w:rsid w:val="0015426C"/>
    <w:rsid w:val="00154FAB"/>
    <w:rsid w:val="001555F6"/>
    <w:rsid w:val="00156C27"/>
    <w:rsid w:val="00157DD5"/>
    <w:rsid w:val="00160219"/>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66A12"/>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6EBA"/>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0ED2"/>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5D1B"/>
    <w:rsid w:val="0043656C"/>
    <w:rsid w:val="00436608"/>
    <w:rsid w:val="00436C0F"/>
    <w:rsid w:val="004419E0"/>
    <w:rsid w:val="00442C6D"/>
    <w:rsid w:val="00443A00"/>
    <w:rsid w:val="00446285"/>
    <w:rsid w:val="00450269"/>
    <w:rsid w:val="004524E6"/>
    <w:rsid w:val="00452A2B"/>
    <w:rsid w:val="0045323F"/>
    <w:rsid w:val="00453772"/>
    <w:rsid w:val="00454441"/>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540D"/>
    <w:rsid w:val="004B681E"/>
    <w:rsid w:val="004C3391"/>
    <w:rsid w:val="004C4F5F"/>
    <w:rsid w:val="004C4F73"/>
    <w:rsid w:val="004C5A27"/>
    <w:rsid w:val="004C5CD5"/>
    <w:rsid w:val="004C5EB1"/>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11D4"/>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4977"/>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6694"/>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C73AA"/>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6712"/>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1A5"/>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441E3"/>
    <w:rsid w:val="00851102"/>
    <w:rsid w:val="00851AE6"/>
    <w:rsid w:val="008521EF"/>
    <w:rsid w:val="008548F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1C3B"/>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4CD"/>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0CE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650"/>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C6D"/>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582"/>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0FCF"/>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3E25"/>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2BB2"/>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3808"/>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259"/>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407"/>
    <w:rsid w:val="00EB4AA8"/>
    <w:rsid w:val="00EB6501"/>
    <w:rsid w:val="00EB7586"/>
    <w:rsid w:val="00EC10CC"/>
    <w:rsid w:val="00EC2B8F"/>
    <w:rsid w:val="00EC37DE"/>
    <w:rsid w:val="00EC4959"/>
    <w:rsid w:val="00EC4A6B"/>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59C"/>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3EC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customStyle="1" w:styleId="Bodytext105pt">
    <w:name w:val="Body text + 10.5 pt"/>
    <w:aliases w:val="Italic,Spacing 0 pt"/>
    <w:basedOn w:val="Bodytext"/>
    <w:rsid w:val="00F5559C"/>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BodytextSpacing2pt">
    <w:name w:val="Body text + Spacing 2 pt"/>
    <w:basedOn w:val="Bodytext"/>
    <w:rsid w:val="00F5559C"/>
    <w:rPr>
      <w:rFonts w:ascii="Times New Roman" w:eastAsia="Times New Roman" w:hAnsi="Times New Roman" w:cs="Times New Roman"/>
      <w:b w:val="0"/>
      <w:bCs w:val="0"/>
      <w:i w:val="0"/>
      <w:iCs w:val="0"/>
      <w:smallCaps w:val="0"/>
      <w:strike w:val="0"/>
      <w:spacing w:val="4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a.gpv.me/putni_nalozi/putni_nalozi_ZIKS-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a.gpv.me/putni_nalozi/putni_nalozi_ZIKS-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pa.gpv.me/putni_nalozi/putni_nalozi_ZIKS-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pa.gpv.me/putni_nalozi/putni_nalozi_ZIKS-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380B6-6DAD-4A90-B1C3-901595E3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2017-04-18T10:59:00Z</cp:lastPrinted>
  <dcterms:created xsi:type="dcterms:W3CDTF">2017-04-18T11:00:00Z</dcterms:created>
  <dcterms:modified xsi:type="dcterms:W3CDTF">2017-12-22T13:23:00Z</dcterms:modified>
</cp:coreProperties>
</file>