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F700BB">
        <w:rPr>
          <w:rFonts w:ascii="Tahoma" w:hAnsi="Tahoma" w:cs="Tahoma"/>
          <w:b/>
          <w:sz w:val="24"/>
          <w:szCs w:val="24"/>
          <w:lang w:val="sr-Latn-CS"/>
        </w:rPr>
        <w:t>1130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F700BB">
        <w:rPr>
          <w:rFonts w:ascii="Tahoma" w:hAnsi="Tahoma" w:cs="Tahoma"/>
          <w:b/>
          <w:sz w:val="24"/>
          <w:szCs w:val="24"/>
          <w:lang w:val="sr-Latn-CS"/>
        </w:rPr>
        <w:t>6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E308C3">
        <w:rPr>
          <w:rFonts w:ascii="Tahoma" w:hAnsi="Tahoma" w:cs="Tahoma"/>
          <w:b/>
          <w:sz w:val="24"/>
          <w:szCs w:val="24"/>
          <w:lang w:val="sr-Latn-CS"/>
        </w:rPr>
        <w:t>11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>
        <w:rPr>
          <w:rFonts w:ascii="Tahoma" w:hAnsi="Tahoma" w:cs="Tahoma"/>
          <w:b/>
          <w:sz w:val="24"/>
          <w:szCs w:val="24"/>
          <w:lang w:val="sr-Latn-CS"/>
        </w:rPr>
        <w:t>0</w:t>
      </w:r>
      <w:r w:rsidR="00E308C3">
        <w:rPr>
          <w:rFonts w:ascii="Tahoma" w:hAnsi="Tahoma" w:cs="Tahoma"/>
          <w:b/>
          <w:sz w:val="24"/>
          <w:szCs w:val="24"/>
          <w:lang w:val="sr-Latn-CS"/>
        </w:rPr>
        <w:t>5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 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informacijama-Savjet Agencije , rješavajući po žalbi </w:t>
      </w:r>
      <w:r w:rsidR="00D213B9">
        <w:rPr>
          <w:rFonts w:ascii="Tahoma" w:hAnsi="Tahoma" w:cs="Tahoma"/>
          <w:sz w:val="24"/>
          <w:szCs w:val="24"/>
          <w:lang w:val="sr-Latn-CS"/>
        </w:rPr>
        <w:t>X X</w:t>
      </w:r>
      <w:r w:rsidR="008D06D9">
        <w:rPr>
          <w:rFonts w:ascii="Tahoma" w:hAnsi="Tahoma" w:cs="Tahoma"/>
          <w:sz w:val="24"/>
          <w:szCs w:val="24"/>
          <w:lang w:val="sr-Latn-CS"/>
        </w:rPr>
        <w:t xml:space="preserve"> iz Dnevnih novina Dan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UPII 07-30-</w:t>
      </w:r>
      <w:r w:rsidR="00CF2BAB">
        <w:rPr>
          <w:rFonts w:ascii="Tahoma" w:hAnsi="Tahoma" w:cs="Tahoma"/>
          <w:sz w:val="24"/>
          <w:szCs w:val="24"/>
          <w:lang w:val="sr-Latn-CS"/>
        </w:rPr>
        <w:t>1130</w:t>
      </w:r>
      <w:r>
        <w:rPr>
          <w:rFonts w:ascii="Tahoma" w:hAnsi="Tahoma" w:cs="Tahoma"/>
          <w:sz w:val="24"/>
          <w:szCs w:val="24"/>
          <w:lang w:val="sr-Latn-CS"/>
        </w:rPr>
        <w:t>-1/1</w:t>
      </w:r>
      <w:r w:rsidR="00CF2BAB">
        <w:rPr>
          <w:rFonts w:ascii="Tahoma" w:hAnsi="Tahoma" w:cs="Tahoma"/>
          <w:sz w:val="24"/>
          <w:szCs w:val="24"/>
          <w:lang w:val="sr-Latn-CS"/>
        </w:rPr>
        <w:t>6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F2BAB">
        <w:rPr>
          <w:rFonts w:ascii="Tahoma" w:hAnsi="Tahoma" w:cs="Tahoma"/>
          <w:sz w:val="24"/>
          <w:szCs w:val="24"/>
          <w:lang w:val="sr-Latn-CS"/>
        </w:rPr>
        <w:t>18</w:t>
      </w:r>
      <w:r>
        <w:rPr>
          <w:rFonts w:ascii="Tahoma" w:hAnsi="Tahoma" w:cs="Tahoma"/>
          <w:sz w:val="24"/>
          <w:szCs w:val="24"/>
          <w:lang w:val="sr-Latn-CS"/>
        </w:rPr>
        <w:t>.0</w:t>
      </w:r>
      <w:r w:rsidR="00CF2BAB">
        <w:rPr>
          <w:rFonts w:ascii="Tahoma" w:hAnsi="Tahoma" w:cs="Tahoma"/>
          <w:sz w:val="24"/>
          <w:szCs w:val="24"/>
          <w:lang w:val="sr-Latn-CS"/>
        </w:rPr>
        <w:t>7</w:t>
      </w:r>
      <w:r>
        <w:rPr>
          <w:rFonts w:ascii="Tahoma" w:hAnsi="Tahoma" w:cs="Tahoma"/>
          <w:sz w:val="24"/>
          <w:szCs w:val="24"/>
          <w:lang w:val="sr-Latn-CS"/>
        </w:rPr>
        <w:t>.201</w:t>
      </w:r>
      <w:r w:rsidR="00CF2BAB">
        <w:rPr>
          <w:rFonts w:ascii="Tahoma" w:hAnsi="Tahoma" w:cs="Tahoma"/>
          <w:sz w:val="24"/>
          <w:szCs w:val="24"/>
          <w:lang w:val="sr-Latn-CS"/>
        </w:rPr>
        <w:t>6</w:t>
      </w:r>
      <w:r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ćutanja administracije </w:t>
      </w:r>
      <w:r w:rsidR="00CE5F4A">
        <w:rPr>
          <w:rFonts w:ascii="Tahoma" w:hAnsi="Tahoma" w:cs="Tahoma"/>
          <w:sz w:val="24"/>
          <w:szCs w:val="24"/>
          <w:lang w:val="sr-Latn-CS"/>
        </w:rPr>
        <w:t>Agencije za sprečavanje korupcije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na osnovu člana 38 Zakona o slobodnom pristupu informacijama (“Sl.list Crne Gore”, br.44/12) i člana 235 stav 1 Zakona o opštem upravnom postupku (“Sl.list Crne Gore”, br.60/03, 73/10 i 32/11) je na sjednici održanoj dana </w:t>
      </w:r>
      <w:r w:rsidR="00F35F58">
        <w:rPr>
          <w:rFonts w:ascii="Tahoma" w:hAnsi="Tahoma" w:cs="Tahoma"/>
          <w:sz w:val="24"/>
          <w:szCs w:val="24"/>
          <w:lang w:val="sr-Latn-CS"/>
        </w:rPr>
        <w:t>05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4C7C7A">
        <w:rPr>
          <w:rFonts w:ascii="Tahoma" w:hAnsi="Tahoma" w:cs="Tahoma"/>
          <w:sz w:val="24"/>
          <w:szCs w:val="24"/>
          <w:lang w:val="sr-Latn-CS"/>
        </w:rPr>
        <w:t>0</w:t>
      </w:r>
      <w:r w:rsidR="00F35F58">
        <w:rPr>
          <w:rFonts w:ascii="Tahoma" w:hAnsi="Tahoma" w:cs="Tahoma"/>
          <w:sz w:val="24"/>
          <w:szCs w:val="24"/>
          <w:lang w:val="sr-Latn-CS"/>
        </w:rPr>
        <w:t>5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A521D5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 xml:space="preserve">Prvostepeni organ je donio </w:t>
      </w:r>
      <w:r w:rsidR="00C20C1F">
        <w:rPr>
          <w:rFonts w:ascii="Tahoma" w:hAnsi="Tahoma" w:cs="Tahoma"/>
          <w:sz w:val="24"/>
          <w:szCs w:val="24"/>
          <w:lang w:val="sr-Latn-CS"/>
        </w:rPr>
        <w:t>akt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941DD"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20C1F">
        <w:rPr>
          <w:rFonts w:ascii="Tahoma" w:hAnsi="Tahoma" w:cs="Tahoma"/>
          <w:sz w:val="24"/>
          <w:szCs w:val="24"/>
          <w:lang w:val="sr-Latn-CS"/>
        </w:rPr>
        <w:t>01-2422/2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20C1F">
        <w:rPr>
          <w:rFonts w:ascii="Tahoma" w:hAnsi="Tahoma" w:cs="Tahoma"/>
          <w:sz w:val="24"/>
          <w:szCs w:val="24"/>
          <w:lang w:val="sr-Latn-CS"/>
        </w:rPr>
        <w:t>15</w:t>
      </w:r>
      <w:r w:rsidR="00703122">
        <w:rPr>
          <w:rFonts w:ascii="Tahoma" w:hAnsi="Tahoma" w:cs="Tahoma"/>
          <w:sz w:val="24"/>
          <w:szCs w:val="24"/>
          <w:lang w:val="sr-Latn-CS"/>
        </w:rPr>
        <w:t>.0</w:t>
      </w:r>
      <w:r w:rsidR="00C20C1F">
        <w:rPr>
          <w:rFonts w:ascii="Tahoma" w:hAnsi="Tahoma" w:cs="Tahoma"/>
          <w:sz w:val="24"/>
          <w:szCs w:val="24"/>
          <w:lang w:val="sr-Latn-CS"/>
        </w:rPr>
        <w:t>6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.2016.godine </w:t>
      </w:r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D213B9">
        <w:rPr>
          <w:rFonts w:ascii="Tahoma" w:hAnsi="Tahoma" w:cs="Tahoma"/>
          <w:sz w:val="24"/>
          <w:szCs w:val="24"/>
          <w:lang w:val="sr-Latn-CS"/>
        </w:rPr>
        <w:t>X X</w:t>
      </w:r>
      <w:r w:rsidR="00C20C1F" w:rsidRPr="00C20C1F">
        <w:rPr>
          <w:rFonts w:ascii="Tahoma" w:hAnsi="Tahoma" w:cs="Tahoma"/>
          <w:sz w:val="24"/>
          <w:szCs w:val="24"/>
          <w:lang w:val="sr-Latn-CS"/>
        </w:rPr>
        <w:t xml:space="preserve"> iz Dnevnih novina Dan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Na osnovu člana 212 stav 2 Zakona o opštem upravnom postupku, a u vezi člana 31 stav 1 Zakona o slobodnom pristupu informacijama,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podnosilac zahtjeva </w:t>
      </w:r>
      <w:r>
        <w:rPr>
          <w:rFonts w:ascii="Tahoma" w:hAnsi="Tahoma" w:cs="Tahoma"/>
          <w:sz w:val="24"/>
          <w:szCs w:val="24"/>
          <w:lang w:val="sr-Latn-CS"/>
        </w:rPr>
        <w:t xml:space="preserve">je izjavio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žalbu </w:t>
      </w:r>
      <w:r>
        <w:rPr>
          <w:rFonts w:ascii="Tahoma" w:hAnsi="Tahoma" w:cs="Tahoma"/>
          <w:sz w:val="24"/>
          <w:szCs w:val="24"/>
          <w:lang w:val="sr-Latn-CS"/>
        </w:rPr>
        <w:t>povodom ćutanja administracije</w:t>
      </w:r>
      <w:r w:rsidRPr="00E65C7C">
        <w:rPr>
          <w:rFonts w:ascii="Tahoma" w:hAnsi="Tahoma" w:cs="Tahoma"/>
          <w:sz w:val="24"/>
          <w:szCs w:val="24"/>
          <w:lang w:val="sr-Latn-CS"/>
        </w:rPr>
        <w:t>. 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1BBB">
        <w:rPr>
          <w:rFonts w:ascii="Tahoma" w:hAnsi="Tahoma" w:cs="Tahoma"/>
          <w:sz w:val="24"/>
          <w:szCs w:val="24"/>
          <w:lang w:val="sr-Latn-CS"/>
        </w:rPr>
        <w:t>je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B74DB">
        <w:rPr>
          <w:rFonts w:ascii="Tahoma" w:hAnsi="Tahoma" w:cs="Tahoma"/>
          <w:sz w:val="24"/>
          <w:szCs w:val="24"/>
          <w:lang w:val="sr-Latn-CS"/>
        </w:rPr>
        <w:t>Agenciji</w:t>
      </w:r>
      <w:r w:rsidR="00CB74DB" w:rsidRPr="00CB74DB">
        <w:rPr>
          <w:rFonts w:ascii="Tahoma" w:hAnsi="Tahoma" w:cs="Tahoma"/>
          <w:sz w:val="24"/>
          <w:szCs w:val="24"/>
          <w:lang w:val="sr-Latn-CS"/>
        </w:rPr>
        <w:t xml:space="preserve"> za sprečavanje korupcije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</w:t>
      </w:r>
      <w:r w:rsidR="00750094" w:rsidRPr="00750094">
        <w:t xml:space="preserve"> </w:t>
      </w:r>
      <w:r w:rsidR="00750094" w:rsidRPr="00750094">
        <w:rPr>
          <w:rFonts w:ascii="Tahoma" w:hAnsi="Tahoma" w:cs="Tahoma"/>
          <w:sz w:val="24"/>
          <w:szCs w:val="24"/>
          <w:lang w:val="sr-Latn-CS"/>
        </w:rPr>
        <w:t>Predloženo je da Agencija za zaštitu ličnih podataka i slobodan pristup informacijama sprovede postupak i naloži donošenje rješenja po zahtjevu za slobodan pristup informacijama 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spacing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702BAC">
        <w:rPr>
          <w:rFonts w:ascii="Tahoma" w:hAnsi="Tahoma" w:cs="Tahoma"/>
          <w:sz w:val="24"/>
          <w:szCs w:val="24"/>
          <w:lang w:val="sr-Latn-CS"/>
        </w:rPr>
        <w:t>Agencija</w:t>
      </w:r>
      <w:r w:rsidR="00702BAC" w:rsidRPr="00702BAC">
        <w:rPr>
          <w:rFonts w:ascii="Tahoma" w:hAnsi="Tahoma" w:cs="Tahoma"/>
          <w:sz w:val="24"/>
          <w:szCs w:val="24"/>
          <w:lang w:val="sr-Latn-CS"/>
        </w:rPr>
        <w:t xml:space="preserve"> za sprečavanje korupcije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6F9F">
        <w:rPr>
          <w:rFonts w:ascii="Tahoma" w:hAnsi="Tahoma" w:cs="Tahoma"/>
          <w:sz w:val="24"/>
          <w:szCs w:val="24"/>
          <w:lang w:val="sr-Latn-CS"/>
        </w:rPr>
        <w:t>akt</w:t>
      </w:r>
      <w:r w:rsidR="00F84CF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6F9F" w:rsidRPr="007A6F9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B4439C">
        <w:rPr>
          <w:rFonts w:ascii="Tahoma" w:hAnsi="Tahoma" w:cs="Tahoma"/>
          <w:sz w:val="24"/>
          <w:szCs w:val="24"/>
          <w:lang w:val="sr-Latn-CS"/>
        </w:rPr>
        <w:t>01-2422/2 od 15.06.2016.godine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D213B9">
        <w:rPr>
          <w:rFonts w:ascii="Tahoma" w:hAnsi="Tahoma" w:cs="Tahoma"/>
          <w:sz w:val="24"/>
          <w:szCs w:val="24"/>
          <w:lang w:val="sr-Latn-CS"/>
        </w:rPr>
        <w:t>X X</w:t>
      </w:r>
      <w:r w:rsidR="00B4439C" w:rsidRPr="00B4439C">
        <w:rPr>
          <w:rFonts w:ascii="Tahoma" w:hAnsi="Tahoma" w:cs="Tahoma"/>
          <w:sz w:val="24"/>
          <w:szCs w:val="24"/>
          <w:lang w:val="sr-Latn-CS"/>
        </w:rPr>
        <w:t xml:space="preserve"> iz Dnevnih novina Dan </w:t>
      </w:r>
      <w:r w:rsidR="00A521D5">
        <w:rPr>
          <w:rFonts w:ascii="Tahoma" w:hAnsi="Tahoma" w:cs="Tahoma"/>
          <w:sz w:val="24"/>
          <w:szCs w:val="24"/>
          <w:lang w:val="sr-Latn-CS"/>
        </w:rPr>
        <w:t>dopis br. 07-</w:t>
      </w:r>
      <w:r w:rsidR="00FC5265">
        <w:rPr>
          <w:rFonts w:ascii="Tahoma" w:hAnsi="Tahoma" w:cs="Tahoma"/>
          <w:sz w:val="24"/>
          <w:szCs w:val="24"/>
          <w:lang w:val="sr-Latn-CS"/>
        </w:rPr>
        <w:t>42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605F5F">
        <w:rPr>
          <w:rFonts w:ascii="Tahoma" w:hAnsi="Tahoma" w:cs="Tahoma"/>
          <w:sz w:val="24"/>
          <w:szCs w:val="24"/>
          <w:lang w:val="sr-Latn-CS"/>
        </w:rPr>
        <w:t>4424</w:t>
      </w:r>
      <w:r w:rsidR="00FC5265">
        <w:rPr>
          <w:rFonts w:ascii="Tahoma" w:hAnsi="Tahoma" w:cs="Tahoma"/>
          <w:sz w:val="24"/>
          <w:szCs w:val="24"/>
          <w:lang w:val="sr-Latn-CS"/>
        </w:rPr>
        <w:t>-</w:t>
      </w:r>
      <w:r w:rsidR="00605F5F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605F5F">
        <w:rPr>
          <w:rFonts w:ascii="Tahoma" w:hAnsi="Tahoma" w:cs="Tahoma"/>
          <w:sz w:val="24"/>
          <w:szCs w:val="24"/>
          <w:lang w:val="sr-Latn-CS"/>
        </w:rPr>
        <w:t>6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05F5F">
        <w:rPr>
          <w:rFonts w:ascii="Tahoma" w:hAnsi="Tahoma" w:cs="Tahoma"/>
          <w:sz w:val="24"/>
          <w:szCs w:val="24"/>
          <w:lang w:val="sr-Latn-CS"/>
        </w:rPr>
        <w:t>09</w:t>
      </w:r>
      <w:r w:rsidR="00A521D5">
        <w:rPr>
          <w:rFonts w:ascii="Tahoma" w:hAnsi="Tahoma" w:cs="Tahoma"/>
          <w:sz w:val="24"/>
          <w:szCs w:val="24"/>
          <w:lang w:val="sr-Latn-CS"/>
        </w:rPr>
        <w:t>.0</w:t>
      </w:r>
      <w:r w:rsidR="00605F5F">
        <w:rPr>
          <w:rFonts w:ascii="Tahoma" w:hAnsi="Tahoma" w:cs="Tahoma"/>
          <w:sz w:val="24"/>
          <w:szCs w:val="24"/>
          <w:lang w:val="sr-Latn-CS"/>
        </w:rPr>
        <w:t>8</w:t>
      </w:r>
      <w:r w:rsidR="00A521D5">
        <w:rPr>
          <w:rFonts w:ascii="Tahoma" w:hAnsi="Tahoma" w:cs="Tahoma"/>
          <w:sz w:val="24"/>
          <w:szCs w:val="24"/>
          <w:lang w:val="sr-Latn-CS"/>
        </w:rPr>
        <w:t>.201</w:t>
      </w:r>
      <w:r w:rsidR="00605F5F">
        <w:rPr>
          <w:rFonts w:ascii="Tahoma" w:hAnsi="Tahoma" w:cs="Tahoma"/>
          <w:sz w:val="24"/>
          <w:szCs w:val="24"/>
          <w:lang w:val="sr-Latn-CS"/>
        </w:rPr>
        <w:t>6</w:t>
      </w:r>
      <w:r w:rsidR="00FC5265">
        <w:rPr>
          <w:rFonts w:ascii="Tahoma" w:hAnsi="Tahoma" w:cs="Tahoma"/>
          <w:sz w:val="24"/>
          <w:szCs w:val="24"/>
          <w:lang w:val="sr-Latn-CS"/>
        </w:rPr>
        <w:t>.godine</w:t>
      </w:r>
      <w:r w:rsidR="00605F5F">
        <w:rPr>
          <w:rFonts w:ascii="Tahoma" w:hAnsi="Tahoma" w:cs="Tahoma"/>
          <w:sz w:val="24"/>
          <w:szCs w:val="24"/>
          <w:lang w:val="sr-Latn-CS"/>
        </w:rPr>
        <w:t xml:space="preserve"> i Urgenciju br. 07-43-4084-1/17 od 16.03.2017.godine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povodom odustanka od žalbe. </w:t>
      </w:r>
      <w:bookmarkStart w:id="0" w:name="_GoBack"/>
      <w:r w:rsidR="00D213B9">
        <w:rPr>
          <w:rFonts w:ascii="Tahoma" w:hAnsi="Tahoma" w:cs="Tahoma"/>
          <w:sz w:val="24"/>
          <w:szCs w:val="24"/>
          <w:lang w:val="sr-Latn-CS"/>
        </w:rPr>
        <w:lastRenderedPageBreak/>
        <w:t>X X</w:t>
      </w:r>
      <w:bookmarkEnd w:id="0"/>
      <w:r w:rsidR="005E5121" w:rsidRPr="005E5121">
        <w:rPr>
          <w:rFonts w:ascii="Tahoma" w:hAnsi="Tahoma" w:cs="Tahoma"/>
          <w:sz w:val="24"/>
          <w:szCs w:val="24"/>
          <w:lang w:val="sr-Latn-CS"/>
        </w:rPr>
        <w:t xml:space="preserve"> iz Dnevnih novina Dan </w:t>
      </w:r>
      <w:r w:rsidR="00744410">
        <w:rPr>
          <w:rFonts w:ascii="Tahoma" w:hAnsi="Tahoma" w:cs="Tahoma"/>
          <w:sz w:val="24"/>
          <w:szCs w:val="24"/>
          <w:lang w:val="sr-Latn-CS"/>
        </w:rPr>
        <w:t>nije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5E5121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FC5265" w:rsidRPr="00FC5265">
        <w:t xml:space="preserve"> </w:t>
      </w:r>
      <w:r w:rsidR="00302E01">
        <w:rPr>
          <w:rFonts w:ascii="Tahoma" w:hAnsi="Tahoma" w:cs="Tahoma"/>
          <w:sz w:val="24"/>
          <w:szCs w:val="24"/>
          <w:lang w:val="sr-Latn-CS"/>
        </w:rPr>
        <w:t>Agencije</w:t>
      </w:r>
      <w:r w:rsidR="00302E01" w:rsidRPr="00302E01">
        <w:rPr>
          <w:rFonts w:ascii="Tahoma" w:hAnsi="Tahoma" w:cs="Tahoma"/>
          <w:sz w:val="24"/>
          <w:szCs w:val="24"/>
          <w:lang w:val="sr-Latn-CS"/>
        </w:rPr>
        <w:t xml:space="preserve"> za sprečavanje korupcije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3345E">
        <w:rPr>
          <w:rFonts w:ascii="Tahoma" w:hAnsi="Tahoma" w:cs="Tahoma"/>
          <w:sz w:val="24"/>
          <w:szCs w:val="24"/>
          <w:lang w:val="sr-Latn-CS"/>
        </w:rPr>
        <w:t>aktom</w:t>
      </w:r>
      <w:r w:rsidR="00A521D5" w:rsidRPr="003038C8">
        <w:t xml:space="preserve"> </w:t>
      </w:r>
      <w:r w:rsidR="00D3345E" w:rsidRPr="00D3345E">
        <w:rPr>
          <w:rFonts w:ascii="Tahoma" w:hAnsi="Tahoma" w:cs="Tahoma"/>
          <w:sz w:val="24"/>
          <w:szCs w:val="24"/>
          <w:lang w:val="sr-Latn-CS"/>
        </w:rPr>
        <w:t>Agencija za sprečavanje korupcije</w:t>
      </w:r>
      <w:r w:rsidR="00FC5265" w:rsidRPr="00FC526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6F9F" w:rsidRPr="007A6F9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B8058A">
        <w:rPr>
          <w:rFonts w:ascii="Tahoma" w:hAnsi="Tahoma" w:cs="Tahoma"/>
          <w:sz w:val="24"/>
          <w:szCs w:val="24"/>
          <w:lang w:val="sr-Latn-CS"/>
        </w:rPr>
        <w:t>01-2422/2 od 15.06.2016.godine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7A55">
        <w:rPr>
          <w:rFonts w:ascii="Tahoma" w:hAnsi="Tahoma" w:cs="Tahoma"/>
          <w:sz w:val="24"/>
          <w:szCs w:val="24"/>
          <w:lang w:val="sr-Latn-CS"/>
        </w:rPr>
        <w:t>te da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D3345E">
        <w:rPr>
          <w:rFonts w:ascii="Tahoma" w:hAnsi="Tahoma" w:cs="Tahoma"/>
          <w:sz w:val="24"/>
          <w:szCs w:val="24"/>
          <w:lang w:val="sr-Latn-CS"/>
        </w:rPr>
        <w:t xml:space="preserve">akt </w:t>
      </w:r>
      <w:r w:rsidR="007A6F9F" w:rsidRPr="007A6F9F">
        <w:rPr>
          <w:rFonts w:ascii="Tahoma" w:hAnsi="Tahoma" w:cs="Tahoma"/>
          <w:sz w:val="24"/>
          <w:szCs w:val="24"/>
          <w:lang w:val="sr-Latn-CS"/>
        </w:rPr>
        <w:t xml:space="preserve">br. 01-2422/2 od 15.06.2016.godine 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29050D" w:rsidRPr="0029050D">
        <w:rPr>
          <w:rFonts w:ascii="Tahoma" w:hAnsi="Tahoma" w:cs="Tahoma"/>
          <w:sz w:val="24"/>
          <w:szCs w:val="24"/>
          <w:lang w:val="sr-Latn-CS"/>
        </w:rPr>
        <w:t>Agencija za sprečavanje korupcije</w:t>
      </w:r>
      <w:r w:rsidR="00FC5265" w:rsidRPr="00FC526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zahtjevima za slobo</w:t>
      </w:r>
      <w:r w:rsidR="00944C84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4C84">
        <w:rPr>
          <w:rFonts w:ascii="Tahoma" w:hAnsi="Tahoma" w:cs="Tahoma"/>
          <w:sz w:val="24"/>
          <w:szCs w:val="24"/>
          <w:lang w:val="sr-Latn-CS"/>
        </w:rPr>
        <w:t>akt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lang w:val="sr-Latn-CS"/>
        </w:rPr>
      </w:pP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Pr="000B40B7" w:rsidRDefault="00A521D5" w:rsidP="00A521D5">
      <w:pPr>
        <w:pStyle w:val="NoSpacing"/>
        <w:rPr>
          <w:rFonts w:ascii="Tahoma" w:hAnsi="Tahoma" w:cs="Tahoma"/>
          <w:sz w:val="24"/>
          <w:szCs w:val="24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FF1" w:rsidRDefault="00D33FF1">
      <w:pPr>
        <w:spacing w:after="0" w:line="240" w:lineRule="auto"/>
      </w:pPr>
      <w:r>
        <w:separator/>
      </w:r>
    </w:p>
  </w:endnote>
  <w:endnote w:type="continuationSeparator" w:id="0">
    <w:p w:rsidR="00D33FF1" w:rsidRDefault="00D33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33FF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3FF1" w:rsidP="00EA2993">
    <w:pPr>
      <w:pStyle w:val="Footer"/>
      <w:rPr>
        <w:b/>
        <w:sz w:val="16"/>
        <w:szCs w:val="16"/>
      </w:rPr>
    </w:pPr>
  </w:p>
  <w:p w:rsidR="0090753B" w:rsidRPr="00E62A90" w:rsidRDefault="00D33FF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33FF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33FF1" w:rsidP="00E03674">
    <w:pPr>
      <w:pStyle w:val="Footer"/>
      <w:jc w:val="center"/>
      <w:rPr>
        <w:sz w:val="16"/>
        <w:szCs w:val="16"/>
      </w:rPr>
    </w:pPr>
  </w:p>
  <w:p w:rsidR="0090753B" w:rsidRPr="002B6C39" w:rsidRDefault="00D33FF1">
    <w:pPr>
      <w:pStyle w:val="Footer"/>
    </w:pPr>
  </w:p>
  <w:p w:rsidR="0090753B" w:rsidRDefault="00D33FF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3F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FF1" w:rsidRDefault="00D33FF1">
      <w:pPr>
        <w:spacing w:after="0" w:line="240" w:lineRule="auto"/>
      </w:pPr>
      <w:r>
        <w:separator/>
      </w:r>
    </w:p>
  </w:footnote>
  <w:footnote w:type="continuationSeparator" w:id="0">
    <w:p w:rsidR="00D33FF1" w:rsidRDefault="00D33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3F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3F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3F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0040F"/>
    <w:rsid w:val="00017AC7"/>
    <w:rsid w:val="00047FD2"/>
    <w:rsid w:val="0005560F"/>
    <w:rsid w:val="0006080D"/>
    <w:rsid w:val="00086BAD"/>
    <w:rsid w:val="000B0BA6"/>
    <w:rsid w:val="000B40B7"/>
    <w:rsid w:val="000E249C"/>
    <w:rsid w:val="000F7925"/>
    <w:rsid w:val="00120757"/>
    <w:rsid w:val="00136FE2"/>
    <w:rsid w:val="0015304B"/>
    <w:rsid w:val="00161BBB"/>
    <w:rsid w:val="00172355"/>
    <w:rsid w:val="001A722D"/>
    <w:rsid w:val="001B74DE"/>
    <w:rsid w:val="001D2C62"/>
    <w:rsid w:val="001F2609"/>
    <w:rsid w:val="001F5E5C"/>
    <w:rsid w:val="001F70FB"/>
    <w:rsid w:val="00202315"/>
    <w:rsid w:val="00206F0E"/>
    <w:rsid w:val="00241E04"/>
    <w:rsid w:val="0024397A"/>
    <w:rsid w:val="00271484"/>
    <w:rsid w:val="00286838"/>
    <w:rsid w:val="0029050D"/>
    <w:rsid w:val="002A5401"/>
    <w:rsid w:val="002C44CA"/>
    <w:rsid w:val="002C44DD"/>
    <w:rsid w:val="002C7DD9"/>
    <w:rsid w:val="002E57B0"/>
    <w:rsid w:val="002F617A"/>
    <w:rsid w:val="003009E9"/>
    <w:rsid w:val="003025F6"/>
    <w:rsid w:val="00302E01"/>
    <w:rsid w:val="00316BDF"/>
    <w:rsid w:val="00317069"/>
    <w:rsid w:val="00331FE1"/>
    <w:rsid w:val="00333125"/>
    <w:rsid w:val="00343B14"/>
    <w:rsid w:val="00364AF3"/>
    <w:rsid w:val="003742B1"/>
    <w:rsid w:val="00397FB6"/>
    <w:rsid w:val="003A3606"/>
    <w:rsid w:val="003A5CCF"/>
    <w:rsid w:val="003C39C8"/>
    <w:rsid w:val="003C4503"/>
    <w:rsid w:val="003E55D8"/>
    <w:rsid w:val="00412AA7"/>
    <w:rsid w:val="004205D2"/>
    <w:rsid w:val="00431F91"/>
    <w:rsid w:val="0044483C"/>
    <w:rsid w:val="00450372"/>
    <w:rsid w:val="00452280"/>
    <w:rsid w:val="004540B4"/>
    <w:rsid w:val="00464093"/>
    <w:rsid w:val="004768EF"/>
    <w:rsid w:val="00482A97"/>
    <w:rsid w:val="00483EA6"/>
    <w:rsid w:val="004A0C42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53576"/>
    <w:rsid w:val="00573742"/>
    <w:rsid w:val="00587DD0"/>
    <w:rsid w:val="005B66E9"/>
    <w:rsid w:val="005E1DD5"/>
    <w:rsid w:val="005E5121"/>
    <w:rsid w:val="00602F7F"/>
    <w:rsid w:val="00605F5F"/>
    <w:rsid w:val="00611755"/>
    <w:rsid w:val="00640C9E"/>
    <w:rsid w:val="00655A34"/>
    <w:rsid w:val="00661051"/>
    <w:rsid w:val="00682B56"/>
    <w:rsid w:val="0069399E"/>
    <w:rsid w:val="006C0709"/>
    <w:rsid w:val="006C21C4"/>
    <w:rsid w:val="006E1D4D"/>
    <w:rsid w:val="006F2CCB"/>
    <w:rsid w:val="00702BAC"/>
    <w:rsid w:val="00703122"/>
    <w:rsid w:val="00705B29"/>
    <w:rsid w:val="00711E68"/>
    <w:rsid w:val="00737BC0"/>
    <w:rsid w:val="007411D4"/>
    <w:rsid w:val="00744410"/>
    <w:rsid w:val="00750094"/>
    <w:rsid w:val="0075386B"/>
    <w:rsid w:val="007558C0"/>
    <w:rsid w:val="007750B4"/>
    <w:rsid w:val="007755B1"/>
    <w:rsid w:val="007807B3"/>
    <w:rsid w:val="00794AA5"/>
    <w:rsid w:val="00795EC8"/>
    <w:rsid w:val="007A6F9F"/>
    <w:rsid w:val="007C2727"/>
    <w:rsid w:val="007C34CC"/>
    <w:rsid w:val="007C3651"/>
    <w:rsid w:val="007F41E7"/>
    <w:rsid w:val="008145B9"/>
    <w:rsid w:val="00821ED7"/>
    <w:rsid w:val="008423D4"/>
    <w:rsid w:val="00861AA1"/>
    <w:rsid w:val="00880126"/>
    <w:rsid w:val="00880584"/>
    <w:rsid w:val="00880FDA"/>
    <w:rsid w:val="00883808"/>
    <w:rsid w:val="00890E08"/>
    <w:rsid w:val="0089404A"/>
    <w:rsid w:val="008B53EC"/>
    <w:rsid w:val="008C4F04"/>
    <w:rsid w:val="008C61E1"/>
    <w:rsid w:val="008D06D9"/>
    <w:rsid w:val="008D6E4F"/>
    <w:rsid w:val="008F0B32"/>
    <w:rsid w:val="008F7410"/>
    <w:rsid w:val="00916601"/>
    <w:rsid w:val="00925DF2"/>
    <w:rsid w:val="00932C6F"/>
    <w:rsid w:val="00944C84"/>
    <w:rsid w:val="00953DBD"/>
    <w:rsid w:val="009554B4"/>
    <w:rsid w:val="009559DF"/>
    <w:rsid w:val="0096038E"/>
    <w:rsid w:val="0096287C"/>
    <w:rsid w:val="00977D39"/>
    <w:rsid w:val="00985C21"/>
    <w:rsid w:val="009871D3"/>
    <w:rsid w:val="0099320A"/>
    <w:rsid w:val="009C1F5A"/>
    <w:rsid w:val="009C2152"/>
    <w:rsid w:val="009D1788"/>
    <w:rsid w:val="009D6AF2"/>
    <w:rsid w:val="009F5B7F"/>
    <w:rsid w:val="009F72B9"/>
    <w:rsid w:val="00A00225"/>
    <w:rsid w:val="00A32BEC"/>
    <w:rsid w:val="00A5012D"/>
    <w:rsid w:val="00A521D5"/>
    <w:rsid w:val="00A638C2"/>
    <w:rsid w:val="00A81AA6"/>
    <w:rsid w:val="00AA3897"/>
    <w:rsid w:val="00AB0D3B"/>
    <w:rsid w:val="00AB7F2D"/>
    <w:rsid w:val="00AC6A8B"/>
    <w:rsid w:val="00AD1EF8"/>
    <w:rsid w:val="00AD5F37"/>
    <w:rsid w:val="00AE7D21"/>
    <w:rsid w:val="00AF4BAD"/>
    <w:rsid w:val="00AF678B"/>
    <w:rsid w:val="00B02F44"/>
    <w:rsid w:val="00B03DCF"/>
    <w:rsid w:val="00B1486C"/>
    <w:rsid w:val="00B32B67"/>
    <w:rsid w:val="00B37837"/>
    <w:rsid w:val="00B4439C"/>
    <w:rsid w:val="00B478A9"/>
    <w:rsid w:val="00B51FAE"/>
    <w:rsid w:val="00B569AE"/>
    <w:rsid w:val="00B60B1A"/>
    <w:rsid w:val="00B8058A"/>
    <w:rsid w:val="00B9236B"/>
    <w:rsid w:val="00B93088"/>
    <w:rsid w:val="00B9320D"/>
    <w:rsid w:val="00BA03A9"/>
    <w:rsid w:val="00BA6CE3"/>
    <w:rsid w:val="00BD02F6"/>
    <w:rsid w:val="00BE6020"/>
    <w:rsid w:val="00BE6AB0"/>
    <w:rsid w:val="00BF6E23"/>
    <w:rsid w:val="00C05301"/>
    <w:rsid w:val="00C2055F"/>
    <w:rsid w:val="00C20C1F"/>
    <w:rsid w:val="00C32BC2"/>
    <w:rsid w:val="00C36C5F"/>
    <w:rsid w:val="00C37259"/>
    <w:rsid w:val="00C469F3"/>
    <w:rsid w:val="00C85EE1"/>
    <w:rsid w:val="00C866C7"/>
    <w:rsid w:val="00C9755F"/>
    <w:rsid w:val="00CA4FAE"/>
    <w:rsid w:val="00CB29DE"/>
    <w:rsid w:val="00CB74DB"/>
    <w:rsid w:val="00CC5F9C"/>
    <w:rsid w:val="00CE2F7A"/>
    <w:rsid w:val="00CE5F4A"/>
    <w:rsid w:val="00CF2BAB"/>
    <w:rsid w:val="00D1612E"/>
    <w:rsid w:val="00D213B9"/>
    <w:rsid w:val="00D25F5C"/>
    <w:rsid w:val="00D2698B"/>
    <w:rsid w:val="00D3345E"/>
    <w:rsid w:val="00D33D2D"/>
    <w:rsid w:val="00D33FF1"/>
    <w:rsid w:val="00D4210D"/>
    <w:rsid w:val="00D42A37"/>
    <w:rsid w:val="00D443C8"/>
    <w:rsid w:val="00D50B3F"/>
    <w:rsid w:val="00D53220"/>
    <w:rsid w:val="00D85475"/>
    <w:rsid w:val="00D85A0F"/>
    <w:rsid w:val="00D914A3"/>
    <w:rsid w:val="00D9548C"/>
    <w:rsid w:val="00DA56C8"/>
    <w:rsid w:val="00DB6F24"/>
    <w:rsid w:val="00DD035C"/>
    <w:rsid w:val="00DE245F"/>
    <w:rsid w:val="00DE6E8E"/>
    <w:rsid w:val="00DE6F80"/>
    <w:rsid w:val="00E049C8"/>
    <w:rsid w:val="00E1492F"/>
    <w:rsid w:val="00E27EAC"/>
    <w:rsid w:val="00E308C3"/>
    <w:rsid w:val="00E41957"/>
    <w:rsid w:val="00E501E0"/>
    <w:rsid w:val="00E5269F"/>
    <w:rsid w:val="00E658ED"/>
    <w:rsid w:val="00E713C0"/>
    <w:rsid w:val="00E763AF"/>
    <w:rsid w:val="00E85FC3"/>
    <w:rsid w:val="00EA7A55"/>
    <w:rsid w:val="00EB3527"/>
    <w:rsid w:val="00EF1789"/>
    <w:rsid w:val="00F04C23"/>
    <w:rsid w:val="00F076FD"/>
    <w:rsid w:val="00F32F48"/>
    <w:rsid w:val="00F35F58"/>
    <w:rsid w:val="00F3758C"/>
    <w:rsid w:val="00F5077D"/>
    <w:rsid w:val="00F50EC1"/>
    <w:rsid w:val="00F51E6A"/>
    <w:rsid w:val="00F5201F"/>
    <w:rsid w:val="00F60557"/>
    <w:rsid w:val="00F612AB"/>
    <w:rsid w:val="00F700BB"/>
    <w:rsid w:val="00F8226C"/>
    <w:rsid w:val="00F84CFB"/>
    <w:rsid w:val="00F942E6"/>
    <w:rsid w:val="00FB01BE"/>
    <w:rsid w:val="00FC5265"/>
    <w:rsid w:val="00FC5A01"/>
    <w:rsid w:val="00FC6C6C"/>
    <w:rsid w:val="00FD6741"/>
    <w:rsid w:val="00FD73D8"/>
    <w:rsid w:val="00FF0692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A1230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369</cp:revision>
  <cp:lastPrinted>2017-04-27T06:09:00Z</cp:lastPrinted>
  <dcterms:created xsi:type="dcterms:W3CDTF">2014-10-31T07:36:00Z</dcterms:created>
  <dcterms:modified xsi:type="dcterms:W3CDTF">2017-12-15T12:31:00Z</dcterms:modified>
</cp:coreProperties>
</file>