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047FC4">
        <w:rPr>
          <w:rFonts w:ascii="Tahoma" w:hAnsi="Tahoma" w:cs="Tahoma"/>
          <w:b/>
          <w:sz w:val="24"/>
          <w:szCs w:val="24"/>
        </w:rPr>
        <w:t>23</w:t>
      </w:r>
      <w:r w:rsidR="003316D8">
        <w:rPr>
          <w:rFonts w:ascii="Tahoma" w:hAnsi="Tahoma" w:cs="Tahoma"/>
          <w:b/>
          <w:sz w:val="24"/>
          <w:szCs w:val="24"/>
        </w:rPr>
        <w:t>68</w:t>
      </w:r>
      <w:r w:rsidR="00323561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313CA" w:rsidRPr="00E75A1C" w:rsidRDefault="009710D8" w:rsidP="00E75A1C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E75A1C">
        <w:rPr>
          <w:rFonts w:ascii="Tahoma" w:hAnsi="Tahoma" w:cs="Tahoma"/>
          <w:b/>
          <w:sz w:val="24"/>
          <w:szCs w:val="24"/>
        </w:rPr>
        <w:t>02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3C3192">
        <w:rPr>
          <w:rFonts w:ascii="Tahoma" w:hAnsi="Tahoma" w:cs="Tahoma"/>
          <w:b/>
          <w:sz w:val="24"/>
          <w:szCs w:val="24"/>
        </w:rPr>
        <w:t>08.</w:t>
      </w:r>
      <w:r w:rsidR="00D56664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CD68DE" w:rsidRPr="009D3432" w:rsidRDefault="00306A70" w:rsidP="009D3432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3316D8">
        <w:rPr>
          <w:rFonts w:ascii="Tahoma" w:hAnsi="Tahoma" w:cs="Tahoma"/>
          <w:sz w:val="24"/>
          <w:szCs w:val="24"/>
        </w:rPr>
        <w:t>100442</w:t>
      </w:r>
      <w:r w:rsidR="0050421F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3316D8">
        <w:rPr>
          <w:rFonts w:ascii="Tahoma" w:hAnsi="Tahoma" w:cs="Tahoma"/>
          <w:sz w:val="24"/>
          <w:szCs w:val="24"/>
        </w:rPr>
        <w:t>20.10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3316D8">
        <w:rPr>
          <w:rFonts w:ascii="Tahoma" w:hAnsi="Tahoma" w:cs="Tahoma"/>
          <w:sz w:val="24"/>
          <w:szCs w:val="24"/>
        </w:rPr>
        <w:t>JU Centra za socijalni rad za opštine Berane, Andrijevicu i Petnjicu</w:t>
      </w:r>
      <w:r w:rsidR="00323561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>br.</w:t>
      </w:r>
      <w:r w:rsidR="00E87467">
        <w:rPr>
          <w:rFonts w:ascii="Tahoma" w:hAnsi="Tahoma" w:cs="Tahoma"/>
          <w:sz w:val="24"/>
          <w:szCs w:val="24"/>
        </w:rPr>
        <w:t>01-3380/1</w:t>
      </w:r>
      <w:r w:rsidR="003C3192">
        <w:rPr>
          <w:rFonts w:ascii="Tahoma" w:hAnsi="Tahoma" w:cs="Tahoma"/>
          <w:sz w:val="24"/>
          <w:szCs w:val="24"/>
        </w:rPr>
        <w:t xml:space="preserve"> od </w:t>
      </w:r>
      <w:r w:rsidR="00E87467">
        <w:rPr>
          <w:rFonts w:ascii="Tahoma" w:hAnsi="Tahoma" w:cs="Tahoma"/>
          <w:sz w:val="24"/>
          <w:szCs w:val="24"/>
        </w:rPr>
        <w:t>29.09</w:t>
      </w:r>
      <w:r w:rsidR="003C3192">
        <w:rPr>
          <w:rFonts w:ascii="Tahoma" w:hAnsi="Tahoma" w:cs="Tahoma"/>
          <w:sz w:val="24"/>
          <w:szCs w:val="24"/>
        </w:rPr>
        <w:t>.2016.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047FC4">
        <w:rPr>
          <w:rFonts w:ascii="Tahoma" w:hAnsi="Tahoma" w:cs="Tahoma"/>
          <w:sz w:val="24"/>
          <w:szCs w:val="24"/>
        </w:rPr>
        <w:t>07.11</w:t>
      </w:r>
      <w:r w:rsidR="003C3192">
        <w:rPr>
          <w:rFonts w:ascii="Tahoma" w:hAnsi="Tahoma" w:cs="Tahoma"/>
          <w:sz w:val="24"/>
          <w:szCs w:val="24"/>
        </w:rPr>
        <w:t>.2016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3313CA" w:rsidRPr="00E75A1C" w:rsidRDefault="00C05118" w:rsidP="00E75A1C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CD68DE" w:rsidRDefault="00CD68DE" w:rsidP="00E75A1C">
      <w:pPr>
        <w:jc w:val="center"/>
        <w:rPr>
          <w:rFonts w:ascii="Tahoma" w:hAnsi="Tahoma" w:cs="Tahoma"/>
          <w:b/>
          <w:sz w:val="24"/>
          <w:szCs w:val="24"/>
        </w:rPr>
      </w:pPr>
    </w:p>
    <w:p w:rsidR="00CD68DE" w:rsidRPr="009D3432" w:rsidRDefault="00306A70" w:rsidP="009D3432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16DD9" w:rsidRPr="00355B0C" w:rsidRDefault="00855EC7" w:rsidP="00316DD9">
      <w:pPr>
        <w:pStyle w:val="BodyText2"/>
        <w:shd w:val="clear" w:color="auto" w:fill="auto"/>
        <w:spacing w:after="243" w:line="276" w:lineRule="auto"/>
        <w:ind w:right="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Mreže z</w:t>
      </w:r>
      <w:r w:rsidR="00623671">
        <w:rPr>
          <w:rFonts w:ascii="Tahoma" w:hAnsi="Tahoma" w:cs="Tahoma"/>
          <w:sz w:val="24"/>
        </w:rPr>
        <w:t xml:space="preserve">a afirmaciju nevladinog sektora </w:t>
      </w:r>
      <w:r w:rsidR="00323561" w:rsidRPr="00A657F5">
        <w:rPr>
          <w:rFonts w:ascii="Tahoma" w:hAnsi="Tahoma" w:cs="Tahoma"/>
          <w:sz w:val="24"/>
          <w:szCs w:val="24"/>
        </w:rPr>
        <w:t>br.</w:t>
      </w:r>
      <w:r w:rsidR="005447BF" w:rsidRPr="005447BF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3316D8">
        <w:rPr>
          <w:rFonts w:ascii="Tahoma" w:hAnsi="Tahoma" w:cs="Tahoma"/>
          <w:sz w:val="24"/>
          <w:szCs w:val="24"/>
        </w:rPr>
        <w:t>100442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F270E0">
        <w:rPr>
          <w:rFonts w:ascii="Tahoma" w:hAnsi="Tahoma" w:cs="Tahoma"/>
          <w:sz w:val="24"/>
        </w:rPr>
        <w:t xml:space="preserve">od </w:t>
      </w:r>
      <w:r w:rsidR="00E87467">
        <w:rPr>
          <w:rFonts w:ascii="Tahoma" w:hAnsi="Tahoma" w:cs="Tahoma"/>
          <w:sz w:val="24"/>
        </w:rPr>
        <w:t>26.09</w:t>
      </w:r>
      <w:r w:rsidR="0050421F">
        <w:rPr>
          <w:rFonts w:ascii="Tahoma" w:hAnsi="Tahoma" w:cs="Tahoma"/>
          <w:sz w:val="24"/>
        </w:rPr>
        <w:t xml:space="preserve">.2016.godine kojim je tražena informacija koja se tiče kopije svih izdatih </w:t>
      </w:r>
      <w:r w:rsidR="00D34B9A">
        <w:rPr>
          <w:rFonts w:ascii="Tahoma" w:hAnsi="Tahoma" w:cs="Tahoma"/>
          <w:sz w:val="24"/>
          <w:szCs w:val="24"/>
        </w:rPr>
        <w:t xml:space="preserve">putnih naloga za upravljanje službenim vozilima za period </w:t>
      </w:r>
      <w:r w:rsidR="00316DD9" w:rsidRPr="00355B0C">
        <w:rPr>
          <w:rFonts w:ascii="Tahoma" w:hAnsi="Tahoma" w:cs="Tahoma"/>
          <w:sz w:val="24"/>
          <w:szCs w:val="24"/>
        </w:rPr>
        <w:t xml:space="preserve">od </w:t>
      </w:r>
      <w:r w:rsidR="003D6401">
        <w:rPr>
          <w:rFonts w:ascii="Tahoma" w:hAnsi="Tahoma" w:cs="Tahoma"/>
          <w:sz w:val="24"/>
          <w:szCs w:val="24"/>
        </w:rPr>
        <w:t>12</w:t>
      </w:r>
      <w:r w:rsidR="00047FC4">
        <w:rPr>
          <w:rFonts w:ascii="Tahoma" w:hAnsi="Tahoma" w:cs="Tahoma"/>
          <w:sz w:val="24"/>
          <w:szCs w:val="24"/>
        </w:rPr>
        <w:t>/09</w:t>
      </w:r>
      <w:r w:rsidR="00316DD9" w:rsidRPr="00355B0C">
        <w:rPr>
          <w:rFonts w:ascii="Tahoma" w:hAnsi="Tahoma" w:cs="Tahoma"/>
          <w:sz w:val="24"/>
          <w:szCs w:val="24"/>
        </w:rPr>
        <w:t xml:space="preserve">/2016 do </w:t>
      </w:r>
      <w:r w:rsidR="003D6401">
        <w:rPr>
          <w:rFonts w:ascii="Tahoma" w:hAnsi="Tahoma" w:cs="Tahoma"/>
          <w:sz w:val="24"/>
          <w:szCs w:val="24"/>
        </w:rPr>
        <w:t>18</w:t>
      </w:r>
      <w:r w:rsidR="00047FC4">
        <w:rPr>
          <w:rFonts w:ascii="Tahoma" w:hAnsi="Tahoma" w:cs="Tahoma"/>
          <w:sz w:val="24"/>
          <w:szCs w:val="24"/>
        </w:rPr>
        <w:t>/09</w:t>
      </w:r>
      <w:r w:rsidR="00F270E0">
        <w:rPr>
          <w:rFonts w:ascii="Tahoma" w:hAnsi="Tahoma" w:cs="Tahoma"/>
          <w:sz w:val="24"/>
          <w:szCs w:val="24"/>
        </w:rPr>
        <w:t>/2016.</w:t>
      </w:r>
      <w:r w:rsidR="00047FC4">
        <w:rPr>
          <w:rFonts w:ascii="Tahoma" w:hAnsi="Tahoma" w:cs="Tahoma"/>
          <w:sz w:val="24"/>
          <w:szCs w:val="24"/>
        </w:rPr>
        <w:t>godine</w:t>
      </w:r>
      <w:r w:rsidR="00480DC7">
        <w:rPr>
          <w:rFonts w:ascii="Tahoma" w:hAnsi="Tahoma" w:cs="Tahoma"/>
          <w:sz w:val="24"/>
          <w:szCs w:val="24"/>
        </w:rPr>
        <w:t xml:space="preserve">, </w:t>
      </w:r>
      <w:r w:rsidR="00316DD9">
        <w:rPr>
          <w:rFonts w:ascii="Tahoma" w:hAnsi="Tahoma" w:cs="Tahoma"/>
          <w:sz w:val="24"/>
          <w:szCs w:val="24"/>
        </w:rPr>
        <w:t>prvostep</w:t>
      </w:r>
      <w:r w:rsidR="00480DC7">
        <w:rPr>
          <w:rFonts w:ascii="Tahoma" w:hAnsi="Tahoma" w:cs="Tahoma"/>
          <w:sz w:val="24"/>
          <w:szCs w:val="24"/>
        </w:rPr>
        <w:t xml:space="preserve">eni organ je donio obavještenje u skladu sa članom 26 stav 2 zakona o slobodnom pristupu informacijama, </w:t>
      </w:r>
      <w:r w:rsidR="00316DD9">
        <w:rPr>
          <w:rFonts w:ascii="Tahoma" w:hAnsi="Tahoma" w:cs="Tahoma"/>
          <w:sz w:val="24"/>
          <w:szCs w:val="24"/>
        </w:rPr>
        <w:t>kojim je</w:t>
      </w:r>
      <w:r w:rsidR="00F270E0">
        <w:rPr>
          <w:rFonts w:ascii="Tahoma" w:hAnsi="Tahoma" w:cs="Tahoma"/>
          <w:sz w:val="24"/>
          <w:szCs w:val="24"/>
        </w:rPr>
        <w:t xml:space="preserve"> obavijestio podnosioca zahtjeva da se tražene informacije nalaze na</w:t>
      </w:r>
      <w:r w:rsidR="00480DC7">
        <w:rPr>
          <w:rFonts w:ascii="Tahoma" w:hAnsi="Tahoma" w:cs="Tahoma"/>
          <w:sz w:val="24"/>
          <w:szCs w:val="24"/>
        </w:rPr>
        <w:t xml:space="preserve"> web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3C3192">
        <w:rPr>
          <w:rFonts w:ascii="Tahoma" w:hAnsi="Tahoma" w:cs="Tahoma"/>
          <w:sz w:val="24"/>
          <w:szCs w:val="24"/>
        </w:rPr>
        <w:t xml:space="preserve">sajtu </w:t>
      </w:r>
      <w:r w:rsidR="003D6401">
        <w:rPr>
          <w:rFonts w:ascii="Tahoma" w:hAnsi="Tahoma" w:cs="Tahoma"/>
          <w:sz w:val="24"/>
          <w:szCs w:val="24"/>
        </w:rPr>
        <w:t xml:space="preserve">Centra za socijalni rad za opštine Berane, Andriejvica i Petnjica </w:t>
      </w:r>
      <w:r w:rsidR="003C3192">
        <w:rPr>
          <w:rFonts w:ascii="Tahoma" w:hAnsi="Tahoma" w:cs="Tahoma"/>
          <w:sz w:val="24"/>
          <w:szCs w:val="24"/>
        </w:rPr>
        <w:t xml:space="preserve"> </w:t>
      </w:r>
      <w:hyperlink r:id="rId8" w:history="1">
        <w:r w:rsidR="003D6401" w:rsidRPr="003D6401">
          <w:rPr>
            <w:rStyle w:val="Hyperlink"/>
            <w:rFonts w:ascii="Tahoma" w:hAnsi="Tahoma" w:cs="Tahoma"/>
            <w:sz w:val="24"/>
            <w:szCs w:val="24"/>
          </w:rPr>
          <w:t>http://csrcg.me/index.php/berane/izvjestaj-analiticke-kartice</w:t>
        </w:r>
      </w:hyperlink>
      <w:r w:rsidR="003D6401">
        <w:t xml:space="preserve"> </w:t>
      </w:r>
      <w:r w:rsidR="003C3192">
        <w:rPr>
          <w:rFonts w:ascii="Tahoma" w:hAnsi="Tahoma" w:cs="Tahoma"/>
          <w:sz w:val="24"/>
          <w:szCs w:val="24"/>
        </w:rPr>
        <w:t xml:space="preserve"> . </w:t>
      </w:r>
    </w:p>
    <w:p w:rsidR="00647B15" w:rsidRPr="002F5FAA" w:rsidRDefault="00400905" w:rsidP="00F270E0">
      <w:pPr>
        <w:pStyle w:val="BodyText2"/>
        <w:shd w:val="clear" w:color="auto" w:fill="auto"/>
        <w:spacing w:after="240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F270E0">
        <w:rPr>
          <w:rFonts w:ascii="Tahoma" w:hAnsi="Tahoma" w:cs="Tahoma"/>
          <w:sz w:val="24"/>
          <w:szCs w:val="24"/>
        </w:rPr>
        <w:t xml:space="preserve">Dana </w:t>
      </w:r>
      <w:r w:rsidR="00683FDA">
        <w:rPr>
          <w:rFonts w:ascii="Tahoma" w:hAnsi="Tahoma" w:cs="Tahoma"/>
          <w:sz w:val="24"/>
          <w:szCs w:val="24"/>
        </w:rPr>
        <w:t>26</w:t>
      </w:r>
      <w:r w:rsidR="00047FC4">
        <w:rPr>
          <w:rFonts w:ascii="Tahoma" w:hAnsi="Tahoma" w:cs="Tahoma"/>
          <w:sz w:val="24"/>
          <w:szCs w:val="24"/>
        </w:rPr>
        <w:t>.09</w:t>
      </w:r>
      <w:r w:rsidR="003C3192">
        <w:rPr>
          <w:rFonts w:ascii="Tahoma" w:hAnsi="Tahoma" w:cs="Tahoma"/>
          <w:sz w:val="24"/>
          <w:szCs w:val="24"/>
        </w:rPr>
        <w:t>.</w:t>
      </w:r>
      <w:r w:rsidR="00647B15" w:rsidRPr="002F5FAA">
        <w:rPr>
          <w:rFonts w:ascii="Tahoma" w:hAnsi="Tahoma" w:cs="Tahoma"/>
          <w:sz w:val="24"/>
          <w:szCs w:val="24"/>
        </w:rPr>
        <w:t xml:space="preserve">2016. godine žalilac je uputio zahtjev za slobodan pristup informacijama kojim su od </w:t>
      </w:r>
      <w:r w:rsidR="003316D8">
        <w:rPr>
          <w:rFonts w:ascii="Tahoma" w:hAnsi="Tahoma" w:cs="Tahoma"/>
          <w:sz w:val="24"/>
          <w:szCs w:val="24"/>
        </w:rPr>
        <w:t>JU Centra za socijalni rad za opštine Berane, Andrijevicu i Petnjicu</w:t>
      </w:r>
      <w:r w:rsidR="00647B15" w:rsidRPr="002F5FAA">
        <w:rPr>
          <w:rFonts w:ascii="Tahoma" w:hAnsi="Tahoma" w:cs="Tahoma"/>
          <w:sz w:val="24"/>
          <w:szCs w:val="24"/>
        </w:rPr>
        <w:t xml:space="preserve"> tražene kopije: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047FC4">
        <w:rPr>
          <w:rFonts w:ascii="Tahoma" w:hAnsi="Tahoma" w:cs="Tahoma"/>
          <w:sz w:val="24"/>
          <w:szCs w:val="24"/>
        </w:rPr>
        <w:t>svih izdatih putnih na</w:t>
      </w:r>
      <w:r w:rsidR="003316D8">
        <w:rPr>
          <w:rFonts w:ascii="Tahoma" w:hAnsi="Tahoma" w:cs="Tahoma"/>
          <w:sz w:val="24"/>
          <w:szCs w:val="24"/>
        </w:rPr>
        <w:t>loga za upravljanje službenim vozilim</w:t>
      </w:r>
      <w:r w:rsidR="00047FC4">
        <w:rPr>
          <w:rFonts w:ascii="Tahoma" w:hAnsi="Tahoma" w:cs="Tahoma"/>
          <w:sz w:val="24"/>
          <w:szCs w:val="24"/>
        </w:rPr>
        <w:t>a</w:t>
      </w:r>
      <w:r w:rsidR="00526F00">
        <w:rPr>
          <w:rFonts w:ascii="Tahoma" w:hAnsi="Tahoma" w:cs="Tahoma"/>
          <w:sz w:val="24"/>
          <w:szCs w:val="24"/>
        </w:rPr>
        <w:t xml:space="preserve"> </w:t>
      </w:r>
      <w:r w:rsidR="00047FC4">
        <w:rPr>
          <w:rFonts w:ascii="Tahoma" w:hAnsi="Tahoma" w:cs="Tahoma"/>
          <w:sz w:val="24"/>
          <w:szCs w:val="24"/>
        </w:rPr>
        <w:t xml:space="preserve">za period od </w:t>
      </w:r>
      <w:r w:rsidR="00683FDA">
        <w:rPr>
          <w:rFonts w:ascii="Tahoma" w:hAnsi="Tahoma" w:cs="Tahoma"/>
          <w:sz w:val="24"/>
          <w:szCs w:val="24"/>
        </w:rPr>
        <w:t>12</w:t>
      </w:r>
      <w:r w:rsidR="00047FC4">
        <w:rPr>
          <w:rFonts w:ascii="Tahoma" w:hAnsi="Tahoma" w:cs="Tahoma"/>
          <w:sz w:val="24"/>
          <w:szCs w:val="24"/>
        </w:rPr>
        <w:t xml:space="preserve">.09.2016. do </w:t>
      </w:r>
      <w:r w:rsidR="00683FDA">
        <w:rPr>
          <w:rFonts w:ascii="Tahoma" w:hAnsi="Tahoma" w:cs="Tahoma"/>
          <w:sz w:val="24"/>
          <w:szCs w:val="24"/>
        </w:rPr>
        <w:t>18</w:t>
      </w:r>
      <w:r w:rsidR="00047FC4">
        <w:rPr>
          <w:rFonts w:ascii="Tahoma" w:hAnsi="Tahoma" w:cs="Tahoma"/>
          <w:sz w:val="24"/>
          <w:szCs w:val="24"/>
        </w:rPr>
        <w:t xml:space="preserve">.09.2016.godine, dokument treba da uključuje: evidenciju utroška goriva i maziva i evidenciju ketanja vozila, provedenog vremena i učinka. </w:t>
      </w:r>
    </w:p>
    <w:p w:rsidR="009738E7" w:rsidRDefault="00526F00" w:rsidP="00526F00">
      <w:pPr>
        <w:pStyle w:val="BodyText2"/>
        <w:shd w:val="clear" w:color="auto" w:fill="auto"/>
        <w:spacing w:after="232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Dana </w:t>
      </w:r>
      <w:r w:rsidR="00683FDA">
        <w:rPr>
          <w:rFonts w:ascii="Tahoma" w:hAnsi="Tahoma" w:cs="Tahoma"/>
          <w:sz w:val="24"/>
          <w:szCs w:val="24"/>
        </w:rPr>
        <w:t>03. okto</w:t>
      </w:r>
      <w:r w:rsidR="00647B15" w:rsidRPr="002F5FAA">
        <w:rPr>
          <w:rFonts w:ascii="Tahoma" w:hAnsi="Tahoma" w:cs="Tahoma"/>
          <w:sz w:val="24"/>
          <w:szCs w:val="24"/>
        </w:rPr>
        <w:t xml:space="preserve">bra 2016. godine </w:t>
      </w:r>
      <w:r w:rsidR="003316D8">
        <w:rPr>
          <w:rFonts w:ascii="Tahoma" w:hAnsi="Tahoma" w:cs="Tahoma"/>
          <w:sz w:val="24"/>
          <w:szCs w:val="24"/>
        </w:rPr>
        <w:t>JU Centar za socijalni rad za opštine Berane, Andrijevicu i Petnjicu</w:t>
      </w:r>
      <w:r w:rsidR="00E520EA">
        <w:rPr>
          <w:rFonts w:ascii="Tahoma" w:hAnsi="Tahoma" w:cs="Tahoma"/>
          <w:sz w:val="24"/>
          <w:szCs w:val="24"/>
        </w:rPr>
        <w:t xml:space="preserve"> dostavlja akt broj: </w:t>
      </w:r>
      <w:r w:rsidR="00E87467">
        <w:rPr>
          <w:rFonts w:ascii="Tahoma" w:hAnsi="Tahoma" w:cs="Tahoma"/>
          <w:sz w:val="24"/>
          <w:szCs w:val="24"/>
        </w:rPr>
        <w:t>01-3380/1</w:t>
      </w:r>
      <w:r w:rsidR="003C3192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 xml:space="preserve">od dana </w:t>
      </w:r>
      <w:r w:rsidR="00683FDA">
        <w:rPr>
          <w:rFonts w:ascii="Tahoma" w:hAnsi="Tahoma" w:cs="Tahoma"/>
          <w:sz w:val="24"/>
          <w:szCs w:val="24"/>
        </w:rPr>
        <w:t>29</w:t>
      </w:r>
      <w:r w:rsidR="00E520EA">
        <w:rPr>
          <w:rFonts w:ascii="Tahoma" w:hAnsi="Tahoma" w:cs="Tahoma"/>
          <w:sz w:val="24"/>
          <w:szCs w:val="24"/>
        </w:rPr>
        <w:t>.</w:t>
      </w:r>
      <w:r w:rsidR="003C3192">
        <w:rPr>
          <w:rFonts w:ascii="Tahoma" w:hAnsi="Tahoma" w:cs="Tahoma"/>
          <w:sz w:val="24"/>
          <w:szCs w:val="24"/>
        </w:rPr>
        <w:t>septe</w:t>
      </w:r>
      <w:r w:rsidR="00E520EA">
        <w:rPr>
          <w:rFonts w:ascii="Tahoma" w:hAnsi="Tahoma" w:cs="Tahoma"/>
          <w:sz w:val="24"/>
          <w:szCs w:val="24"/>
        </w:rPr>
        <w:t>mbra 2016.</w:t>
      </w:r>
      <w:r w:rsidR="00647B15" w:rsidRPr="002F5FAA">
        <w:rPr>
          <w:rFonts w:ascii="Tahoma" w:hAnsi="Tahoma" w:cs="Tahoma"/>
          <w:sz w:val="24"/>
          <w:szCs w:val="24"/>
        </w:rPr>
        <w:t xml:space="preserve">godine kojim obavještava </w:t>
      </w:r>
      <w:r w:rsidR="00E520EA">
        <w:rPr>
          <w:rFonts w:ascii="Tahoma" w:hAnsi="Tahoma" w:cs="Tahoma"/>
          <w:sz w:val="24"/>
          <w:szCs w:val="24"/>
        </w:rPr>
        <w:t xml:space="preserve">žalioca </w:t>
      </w:r>
      <w:r w:rsidR="00647B15" w:rsidRPr="002F5FAA">
        <w:rPr>
          <w:rFonts w:ascii="Tahoma" w:hAnsi="Tahoma" w:cs="Tahoma"/>
          <w:sz w:val="24"/>
          <w:szCs w:val="24"/>
        </w:rPr>
        <w:t>da su tražene informacije javno objavljene na zvaničnoj internet stranici tog organa.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 xml:space="preserve">U postupku donošenja osporenog akta prvostepeni organ je na štetu </w:t>
      </w:r>
      <w:r w:rsidR="00647B15" w:rsidRPr="002F5FAA">
        <w:rPr>
          <w:rFonts w:ascii="Tahoma" w:hAnsi="Tahoma" w:cs="Tahoma"/>
          <w:sz w:val="24"/>
          <w:szCs w:val="24"/>
        </w:rPr>
        <w:lastRenderedPageBreak/>
        <w:t>žalioca povrijedio zakon, a koja povreda se sastoji u sljedećem: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Shodno odredbi člana 26 stav 1 Zakona o slobodnom pristupu informacijama, organ vlasti nije dužan da omogući putem e-maila pristup informaciji koju posjeduje, ako je ona javno objavljena u Crnoj Gori ili dostupna na internet stranici organa vlasti.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Prema stavu 2 istog člana: "U slučaju iz stava 1 ovo člana organ vlasti dužan je da, u roku od pet dana od dana podnošenja zahtjeva, u pisanoj formi obavijesti podnosioca zahtjeva o tome gdje je i kada tražena informacija javno objavljena."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Naime,</w:t>
      </w:r>
      <w:r>
        <w:rPr>
          <w:rFonts w:ascii="Tahoma" w:hAnsi="Tahoma" w:cs="Tahoma"/>
          <w:sz w:val="24"/>
          <w:szCs w:val="24"/>
        </w:rPr>
        <w:t xml:space="preserve"> </w:t>
      </w:r>
      <w:r w:rsidR="00647B15">
        <w:rPr>
          <w:rFonts w:ascii="Tahoma" w:hAnsi="Tahoma" w:cs="Tahoma"/>
          <w:sz w:val="24"/>
          <w:szCs w:val="24"/>
        </w:rPr>
        <w:t>navodi dalje žalilac,</w:t>
      </w:r>
      <w:r w:rsidR="00647B15" w:rsidRPr="002F5FAA">
        <w:rPr>
          <w:rFonts w:ascii="Tahoma" w:hAnsi="Tahoma" w:cs="Tahoma"/>
          <w:sz w:val="24"/>
          <w:szCs w:val="24"/>
        </w:rPr>
        <w:t xml:space="preserve"> na naveden</w:t>
      </w:r>
      <w:r>
        <w:rPr>
          <w:rFonts w:ascii="Tahoma" w:hAnsi="Tahoma" w:cs="Tahoma"/>
          <w:sz w:val="24"/>
          <w:szCs w:val="24"/>
        </w:rPr>
        <w:t xml:space="preserve">oj interenet stranici objavljeni su putni nalozi koji ne sadrže sve potrebne podatke i nijesu u skladu sa obrascem putnog naloga koji je definisan Pravilnikom o obrascu putnog naloga/Uredbom o uslovima i načinu korišćenja prevoznih sredstava u svojini Crne Gore, načinu njegovog izdavanja i vođenju evidencije izdatih putnih naloga. Prvostepeni organ je izostavio: evidenciju utroška goriva i maziva, evidenciju ketanja vozila, provedenog vremena i učinka, zbog čega iz objavljenog putnog naloga nije moguće utvrditi da li je došlo do zloupotrebe službenih vozila u predizbornom kampanjama. Žalilac ističe da su predmet zahtejva bili putni nalozi sa svim potrebnim informacijama, taksativno navedeni u zahtjevu, a u skladu sa Pravilnikom/Uredbom. Imajući u vidu navedeno, jasno je da informacije na koje prvostepeni organ upućuje ne odgovaraju traženim, te iz istih nije moguće utvrditi da li je došlo do zloupotrebe službenih vozila u predizbornim kampanjama. Shodno tome, navodi dalje žalilac, informacije na koje ga upućuje </w:t>
      </w:r>
      <w:r w:rsidR="003316D8">
        <w:rPr>
          <w:rFonts w:ascii="Tahoma" w:hAnsi="Tahoma" w:cs="Tahoma"/>
          <w:sz w:val="24"/>
          <w:szCs w:val="24"/>
        </w:rPr>
        <w:t>JU Centar za socijalni rad za opštine Berane, Andrijevicu i Petnjicu</w:t>
      </w:r>
      <w:r>
        <w:rPr>
          <w:rFonts w:ascii="Tahoma" w:hAnsi="Tahoma" w:cs="Tahoma"/>
          <w:sz w:val="24"/>
          <w:szCs w:val="24"/>
        </w:rPr>
        <w:t xml:space="preserve"> nijesu relevantne</w:t>
      </w:r>
      <w:r w:rsidR="00647B15" w:rsidRPr="002F5FAA">
        <w:rPr>
          <w:rFonts w:ascii="Tahoma" w:hAnsi="Tahoma" w:cs="Tahoma"/>
          <w:sz w:val="24"/>
          <w:szCs w:val="24"/>
        </w:rPr>
        <w:t>, niti suštinski odgovara</w:t>
      </w:r>
      <w:r>
        <w:rPr>
          <w:rFonts w:ascii="Tahoma" w:hAnsi="Tahoma" w:cs="Tahoma"/>
          <w:sz w:val="24"/>
          <w:szCs w:val="24"/>
        </w:rPr>
        <w:t>ju</w:t>
      </w:r>
      <w:r w:rsidR="00647B15" w:rsidRPr="002F5FAA">
        <w:rPr>
          <w:rFonts w:ascii="Tahoma" w:hAnsi="Tahoma" w:cs="Tahoma"/>
          <w:sz w:val="24"/>
          <w:szCs w:val="24"/>
        </w:rPr>
        <w:t xml:space="preserve"> informaciji traženoj zahtjevom za slobodan pristup informacijama, zbog čega žalilac ističe da je prvostepeni organ pogrešno utvrdio činjenično stanje i na osnovu toga pogrešno ograničio pristup traženoj informaciji.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 xml:space="preserve">Obzirom da je donošenjem akta </w:t>
      </w:r>
      <w:r w:rsidR="003316D8">
        <w:rPr>
          <w:rFonts w:ascii="Tahoma" w:hAnsi="Tahoma" w:cs="Tahoma"/>
          <w:sz w:val="24"/>
          <w:szCs w:val="24"/>
        </w:rPr>
        <w:t>JU Centra za socijalni rad za opštine Berane, Andrijevicu i Petnjicu</w:t>
      </w:r>
      <w:r w:rsidR="00647B15" w:rsidRPr="002F5FAA">
        <w:rPr>
          <w:rFonts w:ascii="Tahoma" w:hAnsi="Tahoma" w:cs="Tahoma"/>
          <w:sz w:val="24"/>
          <w:szCs w:val="24"/>
        </w:rPr>
        <w:t xml:space="preserve"> uskraćeno zakonsko pravo na slobodan pristup informac</w:t>
      </w:r>
      <w:r w:rsidR="00647B15">
        <w:rPr>
          <w:rFonts w:ascii="Tahoma" w:hAnsi="Tahoma" w:cs="Tahoma"/>
          <w:sz w:val="24"/>
          <w:szCs w:val="24"/>
        </w:rPr>
        <w:t>ijama na njegovu štetu, žalilac</w:t>
      </w:r>
      <w:r w:rsidR="00647B15" w:rsidRPr="002F5FAA">
        <w:rPr>
          <w:rFonts w:ascii="Tahoma" w:hAnsi="Tahoma" w:cs="Tahoma"/>
          <w:sz w:val="24"/>
          <w:szCs w:val="24"/>
        </w:rPr>
        <w:t xml:space="preserve"> blagovremeno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izjavljuje žalbu i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predlaže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 xml:space="preserve">da Savjet Agencije za zaštitu ličnih podataka i slobodan pristup informacijama poništi akt </w:t>
      </w:r>
      <w:r w:rsidR="003316D8">
        <w:rPr>
          <w:rFonts w:ascii="Tahoma" w:hAnsi="Tahoma" w:cs="Tahoma"/>
          <w:sz w:val="24"/>
          <w:szCs w:val="24"/>
        </w:rPr>
        <w:t>JU Centra za socijalni rad za opštine Berane, Andrijevicu i Petnjicu</w:t>
      </w:r>
      <w:r w:rsidR="00E520EA">
        <w:rPr>
          <w:rFonts w:ascii="Tahoma" w:hAnsi="Tahoma" w:cs="Tahoma"/>
          <w:sz w:val="24"/>
          <w:szCs w:val="24"/>
        </w:rPr>
        <w:t xml:space="preserve"> broj: </w:t>
      </w:r>
      <w:r w:rsidR="00E87467">
        <w:rPr>
          <w:rFonts w:ascii="Tahoma" w:hAnsi="Tahoma" w:cs="Tahoma"/>
          <w:sz w:val="24"/>
          <w:szCs w:val="24"/>
        </w:rPr>
        <w:t>01-3380/1</w:t>
      </w:r>
      <w:r w:rsidR="003C3192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 xml:space="preserve">od </w:t>
      </w:r>
      <w:r w:rsidR="00683FDA">
        <w:rPr>
          <w:rFonts w:ascii="Tahoma" w:hAnsi="Tahoma" w:cs="Tahoma"/>
          <w:sz w:val="24"/>
          <w:szCs w:val="24"/>
        </w:rPr>
        <w:t>29</w:t>
      </w:r>
      <w:r w:rsidR="00875318">
        <w:rPr>
          <w:rFonts w:ascii="Tahoma" w:hAnsi="Tahoma" w:cs="Tahoma"/>
          <w:sz w:val="24"/>
          <w:szCs w:val="24"/>
        </w:rPr>
        <w:t>.</w:t>
      </w:r>
      <w:r w:rsidR="003C3192">
        <w:rPr>
          <w:rFonts w:ascii="Tahoma" w:hAnsi="Tahoma" w:cs="Tahoma"/>
          <w:sz w:val="24"/>
          <w:szCs w:val="24"/>
        </w:rPr>
        <w:t>septe</w:t>
      </w:r>
      <w:r w:rsidR="00647B15" w:rsidRPr="002F5FAA">
        <w:rPr>
          <w:rFonts w:ascii="Tahoma" w:hAnsi="Tahoma" w:cs="Tahoma"/>
          <w:sz w:val="24"/>
          <w:szCs w:val="24"/>
        </w:rPr>
        <w:t>mbra 2016. godine i meritorno odluči.</w:t>
      </w:r>
    </w:p>
    <w:p w:rsidR="006B6BC7" w:rsidRDefault="008279AD" w:rsidP="006B6BC7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CF588F">
        <w:rPr>
          <w:rFonts w:ascii="Tahoma" w:hAnsi="Tahoma" w:cs="Tahoma"/>
          <w:sz w:val="24"/>
          <w:szCs w:val="24"/>
        </w:rPr>
        <w:t xml:space="preserve">Prvostepeni organ je dostavio Odgovor na žalbu dana 24.10.2016.godine br.01-3626/1. U odgovoru na žalbu prvostepeni organ je naveo sledeće: </w:t>
      </w:r>
      <w:r w:rsidR="00CF588F" w:rsidRPr="00CF588F">
        <w:rPr>
          <w:rFonts w:ascii="Tahoma" w:hAnsi="Tahoma" w:cs="Tahoma"/>
          <w:sz w:val="24"/>
          <w:szCs w:val="24"/>
        </w:rPr>
        <w:t xml:space="preserve"> </w:t>
      </w:r>
      <w:r w:rsidR="00CF588F" w:rsidRPr="00CF588F">
        <w:rPr>
          <w:rStyle w:val="Bodytext14pt"/>
          <w:rFonts w:ascii="Tahoma" w:eastAsiaTheme="minorHAnsi" w:hAnsi="Tahoma" w:cs="Tahoma"/>
          <w:sz w:val="24"/>
          <w:szCs w:val="24"/>
        </w:rPr>
        <w:t xml:space="preserve">Na obavještenje Centra za socijalni rad Opstina Berane </w:t>
      </w:r>
      <w:r w:rsidR="00CF588F" w:rsidRPr="00CF588F">
        <w:rPr>
          <w:rStyle w:val="Bodytext14pt"/>
          <w:rFonts w:ascii="Tahoma" w:eastAsiaTheme="minorHAnsi" w:hAnsi="Tahoma" w:cs="Tahoma"/>
          <w:sz w:val="24"/>
          <w:szCs w:val="24"/>
          <w:lang w:val="es"/>
        </w:rPr>
        <w:t xml:space="preserve">, </w:t>
      </w:r>
      <w:r w:rsidR="00CF588F" w:rsidRPr="00CF588F">
        <w:rPr>
          <w:rStyle w:val="Bodytext14pt"/>
          <w:rFonts w:ascii="Tahoma" w:eastAsiaTheme="minorHAnsi" w:hAnsi="Tahoma" w:cs="Tahoma"/>
          <w:sz w:val="24"/>
          <w:szCs w:val="24"/>
        </w:rPr>
        <w:t xml:space="preserve">Andrijevica i Petnjica broj </w:t>
      </w:r>
      <w:r w:rsidR="00CF588F" w:rsidRPr="00CF588F">
        <w:rPr>
          <w:rStyle w:val="Bodytext14pt"/>
          <w:rFonts w:ascii="Tahoma" w:eastAsiaTheme="minorHAnsi" w:hAnsi="Tahoma" w:cs="Tahoma"/>
          <w:sz w:val="24"/>
          <w:szCs w:val="24"/>
          <w:lang w:val="es"/>
        </w:rPr>
        <w:t xml:space="preserve">01-3380/1 </w:t>
      </w:r>
      <w:r w:rsidR="00CF588F" w:rsidRPr="00CF588F">
        <w:rPr>
          <w:rStyle w:val="Bodytext14pt"/>
          <w:rFonts w:ascii="Tahoma" w:eastAsiaTheme="minorHAnsi" w:hAnsi="Tahoma" w:cs="Tahoma"/>
          <w:sz w:val="24"/>
          <w:szCs w:val="24"/>
        </w:rPr>
        <w:t xml:space="preserve">od </w:t>
      </w:r>
      <w:r w:rsidR="00CF588F" w:rsidRPr="00CF588F">
        <w:rPr>
          <w:rStyle w:val="Bodytext14pt"/>
          <w:rFonts w:ascii="Tahoma" w:eastAsiaTheme="minorHAnsi" w:hAnsi="Tahoma" w:cs="Tahoma"/>
          <w:sz w:val="24"/>
          <w:szCs w:val="24"/>
          <w:lang w:val="es"/>
        </w:rPr>
        <w:t xml:space="preserve">29.09.2016 </w:t>
      </w:r>
      <w:r w:rsidR="00CF588F" w:rsidRPr="00CF588F">
        <w:rPr>
          <w:rStyle w:val="Bodytext14pt"/>
          <w:rFonts w:ascii="Tahoma" w:eastAsiaTheme="minorHAnsi" w:hAnsi="Tahoma" w:cs="Tahoma"/>
          <w:sz w:val="24"/>
          <w:szCs w:val="24"/>
        </w:rPr>
        <w:t>godine</w:t>
      </w:r>
      <w:r w:rsidR="00CF588F" w:rsidRPr="00CF588F">
        <w:rPr>
          <w:rStyle w:val="BodytextBold"/>
          <w:rFonts w:ascii="Tahoma" w:eastAsia="Trebuchet MS" w:hAnsi="Tahoma" w:cs="Tahoma"/>
          <w:sz w:val="24"/>
          <w:szCs w:val="24"/>
        </w:rPr>
        <w:t xml:space="preserve"> </w:t>
      </w:r>
      <w:r w:rsidR="00CF588F" w:rsidRPr="00CF588F">
        <w:rPr>
          <w:rStyle w:val="BodytextBold"/>
          <w:rFonts w:ascii="Tahoma" w:eastAsia="Trebuchet MS" w:hAnsi="Tahoma" w:cs="Tahoma"/>
          <w:b w:val="0"/>
          <w:sz w:val="24"/>
          <w:szCs w:val="24"/>
          <w:lang w:val="es"/>
        </w:rPr>
        <w:t xml:space="preserve">, </w:t>
      </w:r>
      <w:r w:rsidR="00CF588F" w:rsidRPr="00CF588F">
        <w:rPr>
          <w:rStyle w:val="BodytextBold"/>
          <w:rFonts w:ascii="Tahoma" w:eastAsia="Trebuchet MS" w:hAnsi="Tahoma" w:cs="Tahoma"/>
          <w:b w:val="0"/>
          <w:sz w:val="24"/>
          <w:szCs w:val="24"/>
        </w:rPr>
        <w:t>Mreža</w:t>
      </w:r>
      <w:r w:rsidR="00CF588F" w:rsidRPr="00CF588F">
        <w:rPr>
          <w:rStyle w:val="Bodytext14pt"/>
          <w:rFonts w:ascii="Tahoma" w:eastAsiaTheme="minorHAnsi" w:hAnsi="Tahoma" w:cs="Tahoma"/>
          <w:sz w:val="24"/>
          <w:szCs w:val="24"/>
        </w:rPr>
        <w:t xml:space="preserve"> za</w:t>
      </w:r>
      <w:r w:rsidR="00CF588F" w:rsidRPr="00CF588F">
        <w:rPr>
          <w:rStyle w:val="BodytextBold"/>
          <w:rFonts w:ascii="Tahoma" w:eastAsia="Trebuchet MS" w:hAnsi="Tahoma" w:cs="Tahoma"/>
          <w:sz w:val="24"/>
          <w:szCs w:val="24"/>
        </w:rPr>
        <w:t xml:space="preserve"> </w:t>
      </w:r>
      <w:r w:rsidR="00CF588F" w:rsidRPr="00CF588F">
        <w:rPr>
          <w:rStyle w:val="BodytextBold"/>
          <w:rFonts w:ascii="Tahoma" w:eastAsia="Trebuchet MS" w:hAnsi="Tahoma" w:cs="Tahoma"/>
          <w:b w:val="0"/>
          <w:sz w:val="24"/>
          <w:szCs w:val="24"/>
        </w:rPr>
        <w:t>afirmaciju</w:t>
      </w:r>
      <w:r w:rsidR="00CF588F" w:rsidRPr="00CF588F">
        <w:rPr>
          <w:rStyle w:val="BodytextBold"/>
          <w:rFonts w:ascii="Tahoma" w:eastAsia="Trebuchet MS" w:hAnsi="Tahoma" w:cs="Tahoma"/>
          <w:sz w:val="24"/>
          <w:szCs w:val="24"/>
        </w:rPr>
        <w:t xml:space="preserve">, </w:t>
      </w:r>
      <w:r w:rsidR="00CF588F" w:rsidRPr="00CF588F">
        <w:rPr>
          <w:rFonts w:ascii="Tahoma" w:hAnsi="Tahoma" w:cs="Tahoma"/>
          <w:sz w:val="24"/>
          <w:szCs w:val="24"/>
        </w:rPr>
        <w:t xml:space="preserve">nevladinog sektora iz Podgorice </w:t>
      </w:r>
      <w:r w:rsidR="006B6BC7">
        <w:rPr>
          <w:rFonts w:ascii="Tahoma" w:hAnsi="Tahoma" w:cs="Tahoma"/>
          <w:sz w:val="24"/>
          <w:szCs w:val="24"/>
        </w:rPr>
        <w:t>izjavila je žalbu zbog</w:t>
      </w:r>
      <w:r w:rsidR="00CF588F" w:rsidRPr="00CF588F">
        <w:rPr>
          <w:rFonts w:ascii="Tahoma" w:hAnsi="Tahoma" w:cs="Tahoma"/>
          <w:sz w:val="24"/>
          <w:szCs w:val="24"/>
          <w:lang w:val="es"/>
        </w:rPr>
        <w:t>,</w:t>
      </w:r>
      <w:r w:rsidR="00CF588F" w:rsidRPr="00CF588F">
        <w:rPr>
          <w:rStyle w:val="BodytextBold"/>
          <w:rFonts w:ascii="Tahoma" w:eastAsia="Trebuchet MS" w:hAnsi="Tahoma" w:cs="Tahoma"/>
          <w:sz w:val="24"/>
          <w:szCs w:val="24"/>
          <w:lang w:val="es"/>
        </w:rPr>
        <w:t xml:space="preserve"> </w:t>
      </w:r>
      <w:r w:rsidR="00CF588F" w:rsidRPr="00CF588F">
        <w:rPr>
          <w:rStyle w:val="BodytextBold"/>
          <w:rFonts w:ascii="Tahoma" w:eastAsia="Trebuchet MS" w:hAnsi="Tahoma" w:cs="Tahoma"/>
          <w:b w:val="0"/>
          <w:sz w:val="24"/>
          <w:szCs w:val="24"/>
        </w:rPr>
        <w:t>kako navode</w:t>
      </w:r>
      <w:r w:rsidR="00CF588F" w:rsidRPr="00CF588F">
        <w:rPr>
          <w:rStyle w:val="BodytextBold"/>
          <w:rFonts w:ascii="Tahoma" w:eastAsia="Trebuchet MS" w:hAnsi="Tahoma" w:cs="Tahoma"/>
          <w:sz w:val="24"/>
          <w:szCs w:val="24"/>
        </w:rPr>
        <w:t xml:space="preserve"> </w:t>
      </w:r>
      <w:r w:rsidR="00CF588F" w:rsidRPr="00CF588F">
        <w:rPr>
          <w:rFonts w:ascii="Tahoma" w:hAnsi="Tahoma" w:cs="Tahoma"/>
          <w:sz w:val="24"/>
          <w:szCs w:val="24"/>
        </w:rPr>
        <w:t>nepravilno i nepotpuno utvrdjenog činjeničnog stanja i</w:t>
      </w:r>
      <w:r w:rsidR="00CF588F" w:rsidRPr="00CF588F">
        <w:rPr>
          <w:rStyle w:val="BodytextBold"/>
          <w:rFonts w:ascii="Tahoma" w:eastAsia="Trebuchet MS" w:hAnsi="Tahoma" w:cs="Tahoma"/>
          <w:sz w:val="24"/>
          <w:szCs w:val="24"/>
        </w:rPr>
        <w:t xml:space="preserve"> </w:t>
      </w:r>
      <w:r w:rsidR="00CF588F" w:rsidRPr="00CF588F">
        <w:rPr>
          <w:rStyle w:val="BodytextBold"/>
          <w:rFonts w:ascii="Tahoma" w:eastAsia="Trebuchet MS" w:hAnsi="Tahoma" w:cs="Tahoma"/>
          <w:b w:val="0"/>
          <w:sz w:val="24"/>
          <w:szCs w:val="24"/>
        </w:rPr>
        <w:t>povrede pravila</w:t>
      </w:r>
      <w:r w:rsidR="00CF588F" w:rsidRPr="00CF588F">
        <w:rPr>
          <w:rStyle w:val="BodytextBold"/>
          <w:rFonts w:ascii="Tahoma" w:eastAsia="Trebuchet MS" w:hAnsi="Tahoma" w:cs="Tahoma"/>
          <w:sz w:val="24"/>
          <w:szCs w:val="24"/>
        </w:rPr>
        <w:t xml:space="preserve"> </w:t>
      </w:r>
      <w:r w:rsidR="00CF588F" w:rsidRPr="00CF588F">
        <w:rPr>
          <w:rFonts w:ascii="Tahoma" w:hAnsi="Tahoma" w:cs="Tahoma"/>
          <w:sz w:val="24"/>
          <w:szCs w:val="24"/>
        </w:rPr>
        <w:t xml:space="preserve">postupka. Centar za socijalni rad Opština Berane </w:t>
      </w:r>
      <w:r w:rsidR="00CF588F" w:rsidRPr="00CF588F">
        <w:rPr>
          <w:rFonts w:ascii="Tahoma" w:hAnsi="Tahoma" w:cs="Tahoma"/>
          <w:sz w:val="24"/>
          <w:szCs w:val="24"/>
          <w:lang w:val="es"/>
        </w:rPr>
        <w:t xml:space="preserve">, </w:t>
      </w:r>
      <w:r w:rsidR="00CF588F" w:rsidRPr="00CF588F">
        <w:rPr>
          <w:rFonts w:ascii="Tahoma" w:hAnsi="Tahoma" w:cs="Tahoma"/>
          <w:sz w:val="24"/>
          <w:szCs w:val="24"/>
        </w:rPr>
        <w:t>Andrijevica</w:t>
      </w:r>
      <w:r w:rsidR="00CF588F" w:rsidRPr="00CF588F">
        <w:rPr>
          <w:rStyle w:val="BodytextBold"/>
          <w:rFonts w:ascii="Tahoma" w:eastAsia="Trebuchet MS" w:hAnsi="Tahoma" w:cs="Tahoma"/>
          <w:sz w:val="24"/>
          <w:szCs w:val="24"/>
        </w:rPr>
        <w:t xml:space="preserve"> </w:t>
      </w:r>
      <w:r w:rsidR="00CF588F" w:rsidRPr="00CF588F">
        <w:rPr>
          <w:rStyle w:val="BodytextBold"/>
          <w:rFonts w:ascii="Tahoma" w:eastAsia="Trebuchet MS" w:hAnsi="Tahoma" w:cs="Tahoma"/>
          <w:b w:val="0"/>
          <w:sz w:val="24"/>
          <w:szCs w:val="24"/>
        </w:rPr>
        <w:t>i Petnjica kao</w:t>
      </w:r>
      <w:r w:rsidR="00CF588F" w:rsidRPr="00CF588F">
        <w:rPr>
          <w:rStyle w:val="BodytextBold"/>
          <w:rFonts w:ascii="Tahoma" w:eastAsia="Trebuchet MS" w:hAnsi="Tahoma" w:cs="Tahoma"/>
          <w:sz w:val="24"/>
          <w:szCs w:val="24"/>
        </w:rPr>
        <w:t xml:space="preserve"> </w:t>
      </w:r>
      <w:r w:rsidR="00CF588F" w:rsidRPr="00CF588F">
        <w:rPr>
          <w:rFonts w:ascii="Tahoma" w:hAnsi="Tahoma" w:cs="Tahoma"/>
          <w:sz w:val="24"/>
          <w:szCs w:val="24"/>
        </w:rPr>
        <w:t>prvostepeni organ koristeći svoje zakonsko pravo, podnosi Odgovor na žalbu u kom navodi da je žalba  neosnovana</w:t>
      </w:r>
      <w:r w:rsidR="00CF588F" w:rsidRPr="00CF588F">
        <w:rPr>
          <w:rFonts w:ascii="Tahoma" w:hAnsi="Tahoma" w:cs="Tahoma"/>
          <w:sz w:val="24"/>
          <w:szCs w:val="24"/>
          <w:lang w:val="es"/>
        </w:rPr>
        <w:t xml:space="preserve">, </w:t>
      </w:r>
      <w:r w:rsidR="00CF588F" w:rsidRPr="00CF588F">
        <w:rPr>
          <w:rFonts w:ascii="Tahoma" w:hAnsi="Tahoma" w:cs="Tahoma"/>
          <w:sz w:val="24"/>
          <w:szCs w:val="24"/>
        </w:rPr>
        <w:t xml:space="preserve">a kao razloge navodi sledeće: U postupku po zahtjevu </w:t>
      </w:r>
      <w:r w:rsidR="00CF588F" w:rsidRPr="00CF588F">
        <w:rPr>
          <w:rFonts w:ascii="Tahoma" w:hAnsi="Tahoma" w:cs="Tahoma"/>
          <w:sz w:val="24"/>
          <w:szCs w:val="24"/>
          <w:lang w:val="es"/>
        </w:rPr>
        <w:t>,</w:t>
      </w:r>
      <w:r w:rsidR="00CF588F" w:rsidRPr="00CF588F">
        <w:rPr>
          <w:rFonts w:ascii="Tahoma" w:hAnsi="Tahoma" w:cs="Tahoma"/>
          <w:sz w:val="24"/>
          <w:szCs w:val="24"/>
        </w:rPr>
        <w:t>Centar za socijalni rad</w:t>
      </w:r>
      <w:r w:rsidR="00CF588F" w:rsidRPr="00CF588F">
        <w:rPr>
          <w:rStyle w:val="BodytextBold"/>
          <w:rFonts w:ascii="Tahoma" w:eastAsia="Trebuchet MS" w:hAnsi="Tahoma" w:cs="Tahoma"/>
          <w:sz w:val="24"/>
          <w:szCs w:val="24"/>
        </w:rPr>
        <w:t xml:space="preserve"> </w:t>
      </w:r>
      <w:r w:rsidR="00CF588F" w:rsidRPr="00CF588F">
        <w:rPr>
          <w:rStyle w:val="BodytextBold"/>
          <w:rFonts w:ascii="Tahoma" w:eastAsia="Trebuchet MS" w:hAnsi="Tahoma" w:cs="Tahoma"/>
          <w:b w:val="0"/>
          <w:sz w:val="24"/>
          <w:szCs w:val="24"/>
        </w:rPr>
        <w:t xml:space="preserve">Opština Berane </w:t>
      </w:r>
      <w:r w:rsidR="00CF588F" w:rsidRPr="00CF588F">
        <w:rPr>
          <w:rStyle w:val="BodytextBold"/>
          <w:rFonts w:ascii="Tahoma" w:eastAsia="Trebuchet MS" w:hAnsi="Tahoma" w:cs="Tahoma"/>
          <w:b w:val="0"/>
          <w:sz w:val="24"/>
          <w:szCs w:val="24"/>
          <w:lang w:val="es"/>
        </w:rPr>
        <w:t>,</w:t>
      </w:r>
      <w:r w:rsidR="00CF588F" w:rsidRPr="00CF588F">
        <w:rPr>
          <w:rStyle w:val="BodytextBold"/>
          <w:rFonts w:ascii="Tahoma" w:eastAsia="Trebuchet MS" w:hAnsi="Tahoma" w:cs="Tahoma"/>
          <w:sz w:val="24"/>
          <w:szCs w:val="24"/>
          <w:lang w:val="es"/>
        </w:rPr>
        <w:t xml:space="preserve"> </w:t>
      </w:r>
      <w:r w:rsidR="00CF588F" w:rsidRPr="00CF588F">
        <w:rPr>
          <w:rFonts w:ascii="Tahoma" w:hAnsi="Tahoma" w:cs="Tahoma"/>
          <w:sz w:val="24"/>
          <w:szCs w:val="24"/>
        </w:rPr>
        <w:t xml:space="preserve">Andrijevica i Petnjca </w:t>
      </w:r>
      <w:r w:rsidR="00CF588F" w:rsidRPr="00CF588F">
        <w:rPr>
          <w:rFonts w:ascii="Tahoma" w:hAnsi="Tahoma" w:cs="Tahoma"/>
          <w:sz w:val="24"/>
          <w:szCs w:val="24"/>
          <w:lang w:val="es"/>
        </w:rPr>
        <w:t>,</w:t>
      </w:r>
      <w:r w:rsidR="00CF588F" w:rsidRPr="00CF588F">
        <w:rPr>
          <w:rFonts w:ascii="Tahoma" w:hAnsi="Tahoma" w:cs="Tahoma"/>
          <w:sz w:val="24"/>
          <w:szCs w:val="24"/>
        </w:rPr>
        <w:t xml:space="preserve">donio je obavještenje broj-01- </w:t>
      </w:r>
      <w:r w:rsidR="00CF588F" w:rsidRPr="00CF588F">
        <w:rPr>
          <w:rFonts w:ascii="Tahoma" w:hAnsi="Tahoma" w:cs="Tahoma"/>
          <w:sz w:val="24"/>
          <w:szCs w:val="24"/>
          <w:lang w:val="es"/>
        </w:rPr>
        <w:t>3380/1</w:t>
      </w:r>
      <w:r w:rsidR="00CF588F" w:rsidRPr="00CF588F">
        <w:rPr>
          <w:rStyle w:val="BodytextBold"/>
          <w:rFonts w:ascii="Tahoma" w:eastAsia="Trebuchet MS" w:hAnsi="Tahoma" w:cs="Tahoma"/>
          <w:sz w:val="24"/>
          <w:szCs w:val="24"/>
          <w:lang w:val="es"/>
        </w:rPr>
        <w:t xml:space="preserve"> </w:t>
      </w:r>
      <w:r w:rsidR="00CF588F" w:rsidRPr="00CF588F">
        <w:rPr>
          <w:rStyle w:val="BodytextBold"/>
          <w:rFonts w:ascii="Tahoma" w:eastAsia="Trebuchet MS" w:hAnsi="Tahoma" w:cs="Tahoma"/>
          <w:b w:val="0"/>
          <w:sz w:val="24"/>
          <w:szCs w:val="24"/>
        </w:rPr>
        <w:t xml:space="preserve">od </w:t>
      </w:r>
      <w:r w:rsidR="00CF588F" w:rsidRPr="00CF588F">
        <w:rPr>
          <w:rStyle w:val="BodytextBold"/>
          <w:rFonts w:ascii="Tahoma" w:eastAsia="Trebuchet MS" w:hAnsi="Tahoma" w:cs="Tahoma"/>
          <w:b w:val="0"/>
          <w:sz w:val="24"/>
          <w:szCs w:val="24"/>
          <w:lang w:val="es"/>
        </w:rPr>
        <w:t>29.09.2016</w:t>
      </w:r>
      <w:r w:rsidR="00CF588F" w:rsidRPr="00CF588F">
        <w:rPr>
          <w:rStyle w:val="BodytextBold"/>
          <w:rFonts w:ascii="Tahoma" w:eastAsia="Trebuchet MS" w:hAnsi="Tahoma" w:cs="Tahoma"/>
          <w:sz w:val="24"/>
          <w:szCs w:val="24"/>
          <w:lang w:val="es"/>
        </w:rPr>
        <w:t xml:space="preserve"> </w:t>
      </w:r>
      <w:r w:rsidR="00CF588F" w:rsidRPr="00CF588F">
        <w:rPr>
          <w:rFonts w:ascii="Tahoma" w:hAnsi="Tahoma" w:cs="Tahoma"/>
          <w:sz w:val="24"/>
          <w:szCs w:val="24"/>
        </w:rPr>
        <w:t>godine, kojim upućuje tražioca informacije, da izdati putni nalozi</w:t>
      </w:r>
      <w:r w:rsidR="00CF588F" w:rsidRPr="00CF588F">
        <w:rPr>
          <w:rStyle w:val="BodytextBold"/>
          <w:rFonts w:ascii="Tahoma" w:eastAsia="Trebuchet MS" w:hAnsi="Tahoma" w:cs="Tahoma"/>
          <w:sz w:val="24"/>
          <w:szCs w:val="24"/>
        </w:rPr>
        <w:t xml:space="preserve"> </w:t>
      </w:r>
      <w:r w:rsidR="00CF588F" w:rsidRPr="00CF588F">
        <w:rPr>
          <w:rStyle w:val="BodytextBold"/>
          <w:rFonts w:ascii="Tahoma" w:eastAsia="Trebuchet MS" w:hAnsi="Tahoma" w:cs="Tahoma"/>
          <w:b w:val="0"/>
          <w:sz w:val="24"/>
          <w:szCs w:val="24"/>
        </w:rPr>
        <w:t>za upravljanje</w:t>
      </w:r>
      <w:r w:rsidR="00CF588F" w:rsidRPr="00CF588F">
        <w:rPr>
          <w:rStyle w:val="BodytextBold"/>
          <w:rFonts w:ascii="Tahoma" w:eastAsia="Trebuchet MS" w:hAnsi="Tahoma" w:cs="Tahoma"/>
          <w:sz w:val="24"/>
          <w:szCs w:val="24"/>
        </w:rPr>
        <w:t xml:space="preserve"> </w:t>
      </w:r>
      <w:r w:rsidR="00CF588F" w:rsidRPr="00CF588F">
        <w:rPr>
          <w:rFonts w:ascii="Tahoma" w:hAnsi="Tahoma" w:cs="Tahoma"/>
          <w:sz w:val="24"/>
          <w:szCs w:val="24"/>
        </w:rPr>
        <w:t xml:space="preserve">službenim vozilima za period </w:t>
      </w:r>
      <w:r w:rsidR="00CF588F" w:rsidRPr="00CF588F">
        <w:rPr>
          <w:rFonts w:ascii="Tahoma" w:hAnsi="Tahoma" w:cs="Tahoma"/>
          <w:sz w:val="24"/>
          <w:szCs w:val="24"/>
          <w:lang w:val="es"/>
        </w:rPr>
        <w:t xml:space="preserve">12/09/2016 </w:t>
      </w:r>
      <w:r w:rsidR="00CF588F" w:rsidRPr="00CF588F">
        <w:rPr>
          <w:rFonts w:ascii="Tahoma" w:hAnsi="Tahoma" w:cs="Tahoma"/>
          <w:sz w:val="24"/>
          <w:szCs w:val="24"/>
        </w:rPr>
        <w:t xml:space="preserve">do </w:t>
      </w:r>
      <w:r w:rsidR="00CF588F" w:rsidRPr="00CF588F">
        <w:rPr>
          <w:rFonts w:ascii="Tahoma" w:hAnsi="Tahoma" w:cs="Tahoma"/>
          <w:sz w:val="24"/>
          <w:szCs w:val="24"/>
          <w:lang w:val="es"/>
        </w:rPr>
        <w:t>18/09/2016</w:t>
      </w:r>
      <w:r w:rsidR="00CF588F" w:rsidRPr="00CF588F">
        <w:rPr>
          <w:rStyle w:val="BodytextBold"/>
          <w:rFonts w:ascii="Tahoma" w:eastAsia="Trebuchet MS" w:hAnsi="Tahoma" w:cs="Tahoma"/>
          <w:sz w:val="24"/>
          <w:szCs w:val="24"/>
          <w:lang w:val="es"/>
        </w:rPr>
        <w:t xml:space="preserve"> </w:t>
      </w:r>
      <w:r w:rsidR="00CF588F" w:rsidRPr="00CF588F">
        <w:rPr>
          <w:rStyle w:val="BodytextBold"/>
          <w:rFonts w:ascii="Tahoma" w:eastAsia="Trebuchet MS" w:hAnsi="Tahoma" w:cs="Tahoma"/>
          <w:b w:val="0"/>
          <w:sz w:val="24"/>
          <w:szCs w:val="24"/>
        </w:rPr>
        <w:t xml:space="preserve">godine </w:t>
      </w:r>
      <w:r w:rsidR="00CF588F" w:rsidRPr="00CF588F">
        <w:rPr>
          <w:rStyle w:val="BodytextBold"/>
          <w:rFonts w:ascii="Tahoma" w:eastAsia="Trebuchet MS" w:hAnsi="Tahoma" w:cs="Tahoma"/>
          <w:b w:val="0"/>
          <w:sz w:val="24"/>
          <w:szCs w:val="24"/>
          <w:lang w:val="es"/>
        </w:rPr>
        <w:t>,</w:t>
      </w:r>
      <w:r w:rsidR="00CF588F" w:rsidRPr="00CF588F">
        <w:rPr>
          <w:rStyle w:val="BodytextBold"/>
          <w:rFonts w:ascii="Tahoma" w:eastAsia="Trebuchet MS" w:hAnsi="Tahoma" w:cs="Tahoma"/>
          <w:b w:val="0"/>
          <w:sz w:val="24"/>
          <w:szCs w:val="24"/>
        </w:rPr>
        <w:t>sadrže sve</w:t>
      </w:r>
      <w:r w:rsidR="00CF588F" w:rsidRPr="00CF588F">
        <w:rPr>
          <w:rStyle w:val="BodytextBold"/>
          <w:rFonts w:ascii="Tahoma" w:eastAsia="Trebuchet MS" w:hAnsi="Tahoma" w:cs="Tahoma"/>
          <w:sz w:val="24"/>
          <w:szCs w:val="24"/>
        </w:rPr>
        <w:t xml:space="preserve"> </w:t>
      </w:r>
      <w:r w:rsidR="00CF588F" w:rsidRPr="00CF588F">
        <w:rPr>
          <w:rFonts w:ascii="Tahoma" w:hAnsi="Tahoma" w:cs="Tahoma"/>
          <w:sz w:val="24"/>
          <w:szCs w:val="24"/>
        </w:rPr>
        <w:t>neophodne podatke koji su traženi zahtjevom, te da su objavljeni</w:t>
      </w:r>
      <w:r w:rsidR="00CF588F" w:rsidRPr="00CF588F">
        <w:rPr>
          <w:rStyle w:val="BodytextBold"/>
          <w:rFonts w:ascii="Tahoma" w:eastAsia="Trebuchet MS" w:hAnsi="Tahoma" w:cs="Tahoma"/>
          <w:sz w:val="24"/>
          <w:szCs w:val="24"/>
        </w:rPr>
        <w:t xml:space="preserve"> </w:t>
      </w:r>
      <w:r w:rsidR="00CF588F" w:rsidRPr="00CF588F">
        <w:rPr>
          <w:rStyle w:val="BodytextBold"/>
          <w:rFonts w:ascii="Tahoma" w:eastAsia="Trebuchet MS" w:hAnsi="Tahoma" w:cs="Tahoma"/>
          <w:b w:val="0"/>
          <w:sz w:val="24"/>
          <w:szCs w:val="24"/>
        </w:rPr>
        <w:t>i dostupni na</w:t>
      </w:r>
      <w:r w:rsidR="00CF588F" w:rsidRPr="00CF588F">
        <w:rPr>
          <w:rStyle w:val="BodytextBold"/>
          <w:rFonts w:ascii="Tahoma" w:eastAsia="Trebuchet MS" w:hAnsi="Tahoma" w:cs="Tahoma"/>
          <w:sz w:val="24"/>
          <w:szCs w:val="24"/>
        </w:rPr>
        <w:t xml:space="preserve"> </w:t>
      </w:r>
      <w:r w:rsidR="00CF588F" w:rsidRPr="00CF588F">
        <w:rPr>
          <w:rFonts w:ascii="Tahoma" w:hAnsi="Tahoma" w:cs="Tahoma"/>
          <w:sz w:val="24"/>
          <w:szCs w:val="24"/>
          <w:lang w:val="es"/>
        </w:rPr>
        <w:t xml:space="preserve">web </w:t>
      </w:r>
      <w:r w:rsidR="00CF588F" w:rsidRPr="00CF588F">
        <w:rPr>
          <w:rFonts w:ascii="Tahoma" w:hAnsi="Tahoma" w:cs="Tahoma"/>
          <w:sz w:val="24"/>
          <w:szCs w:val="24"/>
        </w:rPr>
        <w:lastRenderedPageBreak/>
        <w:t>stranici Centra za socijalni rad za Opstine Berana, Andrijevica</w:t>
      </w:r>
      <w:r w:rsidR="00CF588F" w:rsidRPr="00CF588F">
        <w:rPr>
          <w:rStyle w:val="BodytextBold"/>
          <w:rFonts w:ascii="Tahoma" w:eastAsia="Trebuchet MS" w:hAnsi="Tahoma" w:cs="Tahoma"/>
          <w:sz w:val="24"/>
          <w:szCs w:val="24"/>
        </w:rPr>
        <w:t xml:space="preserve"> </w:t>
      </w:r>
      <w:r w:rsidR="00CF588F" w:rsidRPr="00CF588F">
        <w:rPr>
          <w:rStyle w:val="BodytextBold"/>
          <w:rFonts w:ascii="Tahoma" w:eastAsia="Trebuchet MS" w:hAnsi="Tahoma" w:cs="Tahoma"/>
          <w:b w:val="0"/>
          <w:sz w:val="24"/>
          <w:szCs w:val="24"/>
        </w:rPr>
        <w:t>i Petnjica, za šta je dokaz u spisima predmeta. Nadalje,</w:t>
      </w:r>
      <w:r w:rsidR="00CF588F" w:rsidRPr="00CF588F">
        <w:rPr>
          <w:rFonts w:ascii="Tahoma" w:hAnsi="Tahoma" w:cs="Tahoma"/>
          <w:sz w:val="24"/>
          <w:szCs w:val="24"/>
          <w:lang w:val="es"/>
        </w:rPr>
        <w:t xml:space="preserve"> </w:t>
      </w:r>
      <w:r w:rsidR="00CF588F" w:rsidRPr="00CF588F">
        <w:rPr>
          <w:rFonts w:ascii="Tahoma" w:hAnsi="Tahoma" w:cs="Tahoma"/>
          <w:sz w:val="24"/>
          <w:szCs w:val="24"/>
        </w:rPr>
        <w:t>putni nalozi koji su priloženi po svojoj formi i sadrzini u potpunosti ispunjavaju zakonske propise koji se odnose na ovu vrstu dokumenata. Na osnovu izlozenog, nesporno je , da je prvostepeni organ pravilnom ocjenom izvedenih dokaza, poštujući zakonske procedure i rokove , potpuno i pravilno utvrdio činjenično stanje i pravilno primijenio materijalno pravo, pa stoga predlaže da Savjet Agencije donese rješenje kojim će se žalba Mreže za afirmaciju nevladinog sektora iz Podgorice , izjavljena na obavještenje Centra za socijalni rad Opstina Berane ,Andrijevica i Petnjica broj- 01-3380/1 od 29.09.2016 godine odbiti kao neosnovana uz oba</w:t>
      </w:r>
      <w:r w:rsidR="006B6BC7">
        <w:rPr>
          <w:rFonts w:ascii="Tahoma" w:hAnsi="Tahoma" w:cs="Tahoma"/>
          <w:sz w:val="24"/>
          <w:szCs w:val="24"/>
        </w:rPr>
        <w:t xml:space="preserve">vezu plaćanja troškova postupka. </w:t>
      </w:r>
    </w:p>
    <w:p w:rsidR="006B6BC7" w:rsidRDefault="006B6BC7" w:rsidP="006B6BC7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F14083" w:rsidRDefault="006B6BC7" w:rsidP="006B6BC7">
      <w:pPr>
        <w:pStyle w:val="NoSpacing"/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</w:t>
      </w:r>
      <w:r w:rsidR="006F2908" w:rsidRPr="009752E0">
        <w:rPr>
          <w:rFonts w:ascii="Tahoma" w:hAnsi="Tahoma" w:cs="Tahoma"/>
          <w:sz w:val="24"/>
          <w:szCs w:val="24"/>
        </w:rPr>
        <w:t xml:space="preserve">akon razmatranja spisa predmeta, žalbenih navoda, </w:t>
      </w:r>
      <w:r w:rsidR="007867E0">
        <w:rPr>
          <w:rFonts w:ascii="Tahoma" w:hAnsi="Tahoma" w:cs="Tahoma"/>
          <w:sz w:val="24"/>
          <w:szCs w:val="24"/>
        </w:rPr>
        <w:t xml:space="preserve">odgovora na žalbu </w:t>
      </w:r>
      <w:r w:rsidR="00E520EA">
        <w:rPr>
          <w:rFonts w:ascii="Tahoma" w:hAnsi="Tahoma" w:cs="Tahoma"/>
          <w:sz w:val="24"/>
          <w:szCs w:val="24"/>
        </w:rPr>
        <w:t xml:space="preserve">uvida u dostavljene </w:t>
      </w:r>
      <w:r w:rsidR="007867E0">
        <w:rPr>
          <w:rFonts w:ascii="Tahoma" w:hAnsi="Tahoma" w:cs="Tahoma"/>
          <w:sz w:val="24"/>
          <w:szCs w:val="24"/>
        </w:rPr>
        <w:t>putne naloge</w:t>
      </w:r>
      <w:r w:rsidR="00787FE6">
        <w:rPr>
          <w:rFonts w:ascii="Tahoma" w:hAnsi="Tahoma" w:cs="Tahoma"/>
          <w:sz w:val="24"/>
          <w:szCs w:val="24"/>
        </w:rPr>
        <w:t xml:space="preserve"> i </w:t>
      </w:r>
      <w:r w:rsidR="006F2908" w:rsidRPr="009752E0">
        <w:rPr>
          <w:rFonts w:ascii="Tahoma" w:hAnsi="Tahoma" w:cs="Tahoma"/>
          <w:sz w:val="24"/>
          <w:szCs w:val="24"/>
        </w:rPr>
        <w:t xml:space="preserve">neposrednog uvida </w:t>
      </w:r>
      <w:r w:rsidR="006F2908">
        <w:rPr>
          <w:rFonts w:ascii="Tahoma" w:hAnsi="Tahoma" w:cs="Tahoma"/>
          <w:sz w:val="24"/>
          <w:szCs w:val="24"/>
        </w:rPr>
        <w:t xml:space="preserve">na </w:t>
      </w:r>
      <w:r w:rsidR="0079214D">
        <w:rPr>
          <w:rFonts w:ascii="Tahoma" w:hAnsi="Tahoma" w:cs="Tahoma"/>
          <w:sz w:val="24"/>
          <w:szCs w:val="24"/>
        </w:rPr>
        <w:t xml:space="preserve">link prvostepenog </w:t>
      </w:r>
      <w:hyperlink r:id="rId9" w:history="1">
        <w:r w:rsidR="003D6401" w:rsidRPr="003D6401">
          <w:rPr>
            <w:rStyle w:val="Hyperlink"/>
            <w:rFonts w:ascii="Tahoma" w:hAnsi="Tahoma" w:cs="Tahoma"/>
            <w:sz w:val="24"/>
            <w:szCs w:val="24"/>
          </w:rPr>
          <w:t>http://csrcg.me/index.php/berane/izvjestaj-analiticke-kartice</w:t>
        </w:r>
      </w:hyperlink>
      <w:r>
        <w:rPr>
          <w:rFonts w:ascii="Tahoma" w:hAnsi="Tahoma" w:cs="Tahoma"/>
          <w:sz w:val="24"/>
          <w:szCs w:val="24"/>
        </w:rPr>
        <w:t xml:space="preserve"> </w:t>
      </w:r>
      <w:r w:rsidR="006F2908"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623671" w:rsidRPr="00623671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3316D8">
        <w:rPr>
          <w:rFonts w:ascii="Tahoma" w:hAnsi="Tahoma" w:cs="Tahoma"/>
          <w:sz w:val="24"/>
          <w:szCs w:val="24"/>
        </w:rPr>
        <w:t>100442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F93BB2">
        <w:rPr>
          <w:rFonts w:ascii="Tahoma" w:hAnsi="Tahoma" w:cs="Tahoma"/>
          <w:sz w:val="24"/>
          <w:szCs w:val="24"/>
        </w:rPr>
        <w:t>i to</w:t>
      </w:r>
      <w:r w:rsidR="005A2F15">
        <w:rPr>
          <w:rFonts w:ascii="Tahoma" w:hAnsi="Tahoma" w:cs="Tahoma"/>
          <w:sz w:val="24"/>
          <w:szCs w:val="24"/>
        </w:rPr>
        <w:t>:</w:t>
      </w:r>
      <w:r w:rsidR="0079214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Putni nalog za putničko vozilo br.146104 od 15.09.2016.godine za vozilo BA CG 055, sa evidencijom kretanja vozila, provedenog vremena i učinka koju vodi vozač za 15.09.2016.godine; Putni nalog za putničko vozilo br.235256 od 16.09.2016.godine za vozilo BA CG 016,</w:t>
      </w:r>
      <w:r w:rsidR="009B0589">
        <w:rPr>
          <w:rFonts w:ascii="Tahoma" w:hAnsi="Tahoma" w:cs="Tahoma"/>
          <w:sz w:val="24"/>
          <w:szCs w:val="24"/>
        </w:rPr>
        <w:t xml:space="preserve"> sa evidenciom utroška goriva i maziva i </w:t>
      </w:r>
      <w:r>
        <w:rPr>
          <w:rFonts w:ascii="Tahoma" w:hAnsi="Tahoma" w:cs="Tahoma"/>
          <w:sz w:val="24"/>
          <w:szCs w:val="24"/>
        </w:rPr>
        <w:t xml:space="preserve"> evidencijom kretanja vozila, provedenog vremen</w:t>
      </w:r>
      <w:r w:rsidR="009B0589">
        <w:rPr>
          <w:rFonts w:ascii="Tahoma" w:hAnsi="Tahoma" w:cs="Tahoma"/>
          <w:sz w:val="24"/>
          <w:szCs w:val="24"/>
        </w:rPr>
        <w:t>a i učinka koju vodi vozač za 16</w:t>
      </w:r>
      <w:r>
        <w:rPr>
          <w:rFonts w:ascii="Tahoma" w:hAnsi="Tahoma" w:cs="Tahoma"/>
          <w:sz w:val="24"/>
          <w:szCs w:val="24"/>
        </w:rPr>
        <w:t>.09.2016.godine</w:t>
      </w:r>
      <w:r w:rsidR="009B0589">
        <w:rPr>
          <w:rFonts w:ascii="Tahoma" w:hAnsi="Tahoma" w:cs="Tahoma"/>
          <w:sz w:val="24"/>
          <w:szCs w:val="24"/>
        </w:rPr>
        <w:t xml:space="preserve"> i Putni nalog za putničko vozilo br.146105 od 16.09.2016.godine za vozilo BA CG 055, sa evidencijom utroška goriva i maziva i sa evidencijom kretanja vozila, provedenog vremena i učinka koju vodi vozač za 16.09.2016.godine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15ACA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="006F2908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6F2908">
        <w:rPr>
          <w:rFonts w:ascii="Tahoma" w:hAnsi="Tahoma" w:cs="Tahoma"/>
          <w:sz w:val="24"/>
          <w:szCs w:val="24"/>
        </w:rPr>
        <w:t>.</w:t>
      </w:r>
    </w:p>
    <w:p w:rsidR="003C3192" w:rsidRDefault="00AD5CE6" w:rsidP="0049045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neposrednim uvidom u dostavljene </w:t>
      </w:r>
      <w:r w:rsidR="009D3432">
        <w:rPr>
          <w:rFonts w:ascii="Tahoma" w:hAnsi="Tahoma" w:cs="Tahoma"/>
          <w:sz w:val="24"/>
          <w:szCs w:val="24"/>
        </w:rPr>
        <w:t>putne naloge</w:t>
      </w:r>
      <w:r>
        <w:rPr>
          <w:rFonts w:ascii="Tahoma" w:hAnsi="Tahoma" w:cs="Tahoma"/>
          <w:sz w:val="24"/>
          <w:szCs w:val="24"/>
        </w:rPr>
        <w:t xml:space="preserve"> za navedeni period nedvosmisleno utvrdio da se iste ne razlikuju od onih koje su objavljene na internet stranici prvostepenog organa, na linku </w:t>
      </w:r>
      <w:hyperlink r:id="rId10" w:history="1">
        <w:r w:rsidR="003D6401" w:rsidRPr="003D6401">
          <w:rPr>
            <w:rStyle w:val="Hyperlink"/>
            <w:rFonts w:ascii="Tahoma" w:hAnsi="Tahoma" w:cs="Tahoma"/>
            <w:sz w:val="24"/>
            <w:szCs w:val="24"/>
          </w:rPr>
          <w:t>http://csrcg.me/index.php/berane/izvjestaj-analiticke-kartice</w:t>
        </w:r>
      </w:hyperlink>
      <w:r w:rsidR="007867E0">
        <w:rPr>
          <w:rFonts w:ascii="Tahoma" w:hAnsi="Tahoma" w:cs="Tahoma"/>
          <w:sz w:val="24"/>
          <w:szCs w:val="24"/>
        </w:rPr>
        <w:t xml:space="preserve"> </w:t>
      </w:r>
    </w:p>
    <w:p w:rsidR="00D431D7" w:rsidRDefault="000C1A52" w:rsidP="00490459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3316D8">
        <w:rPr>
          <w:rFonts w:ascii="Tahoma" w:hAnsi="Tahoma" w:cs="Tahoma"/>
          <w:sz w:val="24"/>
          <w:szCs w:val="24"/>
        </w:rPr>
        <w:t>JU Centar za socijalni rad za opštine Berane, Andrijevicu i Petnjicu</w:t>
      </w:r>
      <w:r w:rsidR="00393E54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AF03C3">
        <w:rPr>
          <w:rFonts w:ascii="Tahoma" w:hAnsi="Tahoma" w:cs="Tahoma"/>
          <w:sz w:val="24"/>
          <w:szCs w:val="24"/>
        </w:rPr>
        <w:t>o</w:t>
      </w:r>
      <w:r w:rsidR="00BE492C">
        <w:rPr>
          <w:rFonts w:ascii="Tahoma" w:hAnsi="Tahoma" w:cs="Tahoma"/>
          <w:sz w:val="24"/>
          <w:szCs w:val="24"/>
        </w:rPr>
        <w:t xml:space="preserve"> obavještenje</w:t>
      </w:r>
      <w:r w:rsidR="00485E6D">
        <w:rPr>
          <w:rFonts w:ascii="Tahoma" w:hAnsi="Tahoma" w:cs="Tahoma"/>
          <w:sz w:val="24"/>
          <w:szCs w:val="24"/>
        </w:rPr>
        <w:t xml:space="preserve"> </w:t>
      </w:r>
      <w:r w:rsidR="00BE492C">
        <w:rPr>
          <w:rFonts w:ascii="Tahoma" w:hAnsi="Tahoma" w:cs="Tahoma"/>
          <w:sz w:val="24"/>
          <w:szCs w:val="24"/>
        </w:rPr>
        <w:t xml:space="preserve">br. </w:t>
      </w:r>
      <w:r w:rsidR="00E87467">
        <w:rPr>
          <w:rFonts w:ascii="Tahoma" w:hAnsi="Tahoma" w:cs="Tahoma"/>
          <w:sz w:val="24"/>
          <w:szCs w:val="24"/>
        </w:rPr>
        <w:t>01-3380/1</w:t>
      </w:r>
      <w:r w:rsidR="003C3192">
        <w:rPr>
          <w:rFonts w:ascii="Tahoma" w:hAnsi="Tahoma" w:cs="Tahoma"/>
          <w:sz w:val="24"/>
          <w:szCs w:val="24"/>
        </w:rPr>
        <w:t xml:space="preserve"> od </w:t>
      </w:r>
      <w:r w:rsidR="00E87467">
        <w:rPr>
          <w:rFonts w:ascii="Tahoma" w:hAnsi="Tahoma" w:cs="Tahoma"/>
          <w:sz w:val="24"/>
          <w:szCs w:val="24"/>
        </w:rPr>
        <w:t>29.09</w:t>
      </w:r>
      <w:r w:rsidR="003C3192">
        <w:rPr>
          <w:rFonts w:ascii="Tahoma" w:hAnsi="Tahoma" w:cs="Tahoma"/>
          <w:sz w:val="24"/>
          <w:szCs w:val="24"/>
        </w:rPr>
        <w:t>.2016.</w:t>
      </w:r>
      <w:r w:rsidR="008216F0">
        <w:rPr>
          <w:rFonts w:ascii="Tahoma" w:hAnsi="Tahoma" w:cs="Tahoma"/>
          <w:sz w:val="24"/>
          <w:szCs w:val="24"/>
        </w:rPr>
        <w:t xml:space="preserve">godine </w:t>
      </w:r>
      <w:r w:rsidR="00485E6D">
        <w:rPr>
          <w:rFonts w:ascii="Tahoma" w:hAnsi="Tahoma" w:cs="Tahoma"/>
          <w:sz w:val="24"/>
          <w:szCs w:val="24"/>
        </w:rPr>
        <w:t>u kom se navodi da su tražene informacije javno dostupne na</w:t>
      </w:r>
      <w:r w:rsidR="00AF03C3">
        <w:rPr>
          <w:rFonts w:ascii="Tahoma" w:hAnsi="Tahoma" w:cs="Tahoma"/>
          <w:sz w:val="24"/>
          <w:szCs w:val="24"/>
        </w:rPr>
        <w:t xml:space="preserve"> sajtu ovog organa</w:t>
      </w:r>
      <w:r w:rsidR="00C5111E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3D6401" w:rsidRPr="003D6401">
          <w:rPr>
            <w:rStyle w:val="Hyperlink"/>
            <w:rFonts w:ascii="Tahoma" w:hAnsi="Tahoma" w:cs="Tahoma"/>
            <w:sz w:val="24"/>
            <w:szCs w:val="24"/>
          </w:rPr>
          <w:t>http://csrcg.me/index.php/berane/izvjestaj-analiticke-kartice</w:t>
        </w:r>
      </w:hyperlink>
      <w:r w:rsidR="007867E0">
        <w:rPr>
          <w:rFonts w:ascii="Tahoma" w:hAnsi="Tahoma" w:cs="Tahoma"/>
          <w:sz w:val="24"/>
          <w:szCs w:val="24"/>
        </w:rPr>
        <w:t xml:space="preserve"> </w:t>
      </w:r>
      <w:r w:rsidR="00490459">
        <w:rPr>
          <w:rFonts w:ascii="Tahoma" w:hAnsi="Tahoma" w:cs="Tahoma"/>
          <w:sz w:val="24"/>
          <w:szCs w:val="24"/>
        </w:rPr>
        <w:t xml:space="preserve"> </w:t>
      </w:r>
      <w:r w:rsidR="00F65689">
        <w:rPr>
          <w:rFonts w:ascii="Tahoma" w:hAnsi="Tahoma" w:cs="Tahoma"/>
          <w:sz w:val="24"/>
          <w:szCs w:val="24"/>
        </w:rPr>
        <w:t>na ko</w:t>
      </w:r>
      <w:r w:rsidR="00490459">
        <w:rPr>
          <w:rFonts w:ascii="Tahoma" w:hAnsi="Tahoma" w:cs="Tahoma"/>
          <w:sz w:val="24"/>
          <w:szCs w:val="24"/>
        </w:rPr>
        <w:t>jim</w:t>
      </w:r>
      <w:r w:rsidR="00F65689">
        <w:rPr>
          <w:rFonts w:ascii="Tahoma" w:hAnsi="Tahoma" w:cs="Tahoma"/>
          <w:sz w:val="24"/>
          <w:szCs w:val="24"/>
        </w:rPr>
        <w:t xml:space="preserve"> je objavljena tražena informacija i to:</w:t>
      </w:r>
      <w:r w:rsidR="00B725D8" w:rsidRPr="00B725D8">
        <w:t xml:space="preserve"> </w:t>
      </w:r>
      <w:r w:rsidR="009B0589">
        <w:rPr>
          <w:rFonts w:ascii="Tahoma" w:hAnsi="Tahoma" w:cs="Tahoma"/>
          <w:sz w:val="24"/>
          <w:szCs w:val="24"/>
        </w:rPr>
        <w:t xml:space="preserve">Putni nalog za putničko vozilo br.146104 od 15.09.2016.godine </w:t>
      </w:r>
      <w:r w:rsidR="009B0589">
        <w:rPr>
          <w:rFonts w:ascii="Tahoma" w:hAnsi="Tahoma" w:cs="Tahoma"/>
          <w:sz w:val="24"/>
          <w:szCs w:val="24"/>
        </w:rPr>
        <w:lastRenderedPageBreak/>
        <w:t>za vozilo BA CG 055, sa evidencijom kretanja vozila, provedenog vremena i učinka koju vodi vozač za 15.09.2016.godine; Putni nalog za putničko vozilo br.235256 od 16.09.2016.godine za vozilo BA CG 016, sa evidenciom utroška goriva i maziva i  evidencijom kretanja vozila, provedenog vremena i učinka koju vodi vozač za 16.09.2016.godine i Putni nalog za putničko vozilo br.146105 od 16.09.2016.godine za vozilo BA CG 055, sa evidencijom utroška goriva i maziva i sa evidencijom kretanja vozila, provedenog vremena i učinka koju vodi vozač za 16.09.2016.godine</w:t>
      </w:r>
      <w:r w:rsidR="00F65689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DC3283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3316D8">
        <w:rPr>
          <w:rFonts w:ascii="Tahoma" w:hAnsi="Tahoma" w:cs="Tahoma"/>
          <w:sz w:val="24"/>
          <w:szCs w:val="24"/>
        </w:rPr>
        <w:t>JU Centar za socijalni rad za opštine Berane, Andrijevicu i Petnjicu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497AE6">
        <w:rPr>
          <w:rFonts w:ascii="Tahoma" w:hAnsi="Tahoma" w:cs="Tahoma"/>
          <w:sz w:val="24"/>
          <w:szCs w:val="24"/>
        </w:rPr>
        <w:t>pravi</w:t>
      </w:r>
      <w:r w:rsidR="00AF03C3">
        <w:rPr>
          <w:rFonts w:ascii="Tahoma" w:hAnsi="Tahoma" w:cs="Tahoma"/>
          <w:sz w:val="24"/>
          <w:szCs w:val="24"/>
        </w:rPr>
        <w:t>lno primjeni</w:t>
      </w:r>
      <w:r w:rsidR="00393E54">
        <w:rPr>
          <w:rFonts w:ascii="Tahoma" w:hAnsi="Tahoma" w:cs="Tahoma"/>
          <w:sz w:val="24"/>
          <w:szCs w:val="24"/>
        </w:rPr>
        <w:t>o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>na način što je obavještenjem</w:t>
      </w:r>
      <w:r w:rsidR="00AF03C3">
        <w:rPr>
          <w:rFonts w:ascii="Tahoma" w:hAnsi="Tahoma" w:cs="Tahoma"/>
          <w:sz w:val="24"/>
          <w:szCs w:val="24"/>
        </w:rPr>
        <w:t xml:space="preserve"> da</w:t>
      </w:r>
      <w:r w:rsidR="00490459">
        <w:rPr>
          <w:rFonts w:ascii="Tahoma" w:hAnsi="Tahoma" w:cs="Tahoma"/>
          <w:sz w:val="24"/>
          <w:szCs w:val="24"/>
        </w:rPr>
        <w:t>o</w:t>
      </w:r>
      <w:r w:rsidR="00234C13">
        <w:rPr>
          <w:rFonts w:ascii="Tahoma" w:hAnsi="Tahoma" w:cs="Tahoma"/>
          <w:sz w:val="24"/>
          <w:szCs w:val="24"/>
        </w:rPr>
        <w:t xml:space="preserve"> </w:t>
      </w:r>
      <w:r w:rsidR="00490459">
        <w:rPr>
          <w:rFonts w:ascii="Tahoma" w:hAnsi="Tahoma" w:cs="Tahoma"/>
          <w:sz w:val="24"/>
          <w:szCs w:val="24"/>
        </w:rPr>
        <w:t>jasno obavještenje</w:t>
      </w:r>
      <w:r w:rsidR="00234C13">
        <w:rPr>
          <w:rFonts w:ascii="Tahoma" w:hAnsi="Tahoma" w:cs="Tahoma"/>
          <w:sz w:val="24"/>
          <w:szCs w:val="24"/>
        </w:rPr>
        <w:t xml:space="preserve">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480DC7">
        <w:rPr>
          <w:rFonts w:ascii="Tahoma" w:hAnsi="Tahoma" w:cs="Tahoma"/>
          <w:sz w:val="24"/>
          <w:szCs w:val="24"/>
        </w:rPr>
        <w:t xml:space="preserve"> </w:t>
      </w:r>
      <w:r w:rsidR="009B0589">
        <w:rPr>
          <w:rFonts w:ascii="Tahoma" w:hAnsi="Tahoma" w:cs="Tahoma"/>
          <w:sz w:val="24"/>
          <w:szCs w:val="24"/>
        </w:rPr>
        <w:t>Centra za socijalni rad za opštine Berane, Andrijevicu i Petnjicu</w:t>
      </w:r>
      <w:r w:rsidR="00490459">
        <w:rPr>
          <w:rFonts w:ascii="Tahoma" w:hAnsi="Tahoma" w:cs="Tahoma"/>
          <w:sz w:val="24"/>
          <w:szCs w:val="24"/>
        </w:rPr>
        <w:t xml:space="preserve">,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</w:t>
      </w:r>
      <w:r w:rsidR="00AF03C3">
        <w:rPr>
          <w:rFonts w:ascii="Tahoma" w:hAnsi="Tahoma" w:cs="Tahoma"/>
          <w:sz w:val="24"/>
          <w:szCs w:val="24"/>
        </w:rPr>
        <w:t>r</w:t>
      </w:r>
      <w:r w:rsidR="00DE37D0">
        <w:rPr>
          <w:rFonts w:ascii="Tahoma" w:hAnsi="Tahoma" w:cs="Tahoma"/>
          <w:sz w:val="24"/>
          <w:szCs w:val="24"/>
        </w:rPr>
        <w:t xml:space="preserve">net stranicu </w:t>
      </w:r>
      <w:r w:rsidR="009B0589">
        <w:rPr>
          <w:rFonts w:ascii="Tahoma" w:hAnsi="Tahoma" w:cs="Tahoma"/>
          <w:sz w:val="24"/>
          <w:szCs w:val="24"/>
        </w:rPr>
        <w:t xml:space="preserve">Centra za socijalni rad za opštine Berane, Andrijevicu i Petnjicu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B3566C" w:rsidRDefault="00306A70" w:rsidP="00C5111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CD68D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134" w:right="1275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0A7" w:rsidRDefault="00F720A7" w:rsidP="004C7646">
      <w:pPr>
        <w:spacing w:after="0" w:line="240" w:lineRule="auto"/>
      </w:pPr>
      <w:r>
        <w:separator/>
      </w:r>
    </w:p>
  </w:endnote>
  <w:endnote w:type="continuationSeparator" w:id="0">
    <w:p w:rsidR="00F720A7" w:rsidRDefault="00F720A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Franklin Gothic Book">
    <w:altName w:val="Corbel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0A7" w:rsidRDefault="00F720A7" w:rsidP="004C7646">
      <w:pPr>
        <w:spacing w:after="0" w:line="240" w:lineRule="auto"/>
      </w:pPr>
      <w:r>
        <w:separator/>
      </w:r>
    </w:p>
  </w:footnote>
  <w:footnote w:type="continuationSeparator" w:id="0">
    <w:p w:rsidR="00F720A7" w:rsidRDefault="00F720A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E049A"/>
    <w:multiLevelType w:val="multilevel"/>
    <w:tmpl w:val="5142D6A8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A90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47FC4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8F1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3570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0F8F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6B6A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0D1B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3840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23CD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6DD9"/>
    <w:rsid w:val="003171B1"/>
    <w:rsid w:val="003204FF"/>
    <w:rsid w:val="003206CC"/>
    <w:rsid w:val="00323561"/>
    <w:rsid w:val="00323D3C"/>
    <w:rsid w:val="00326334"/>
    <w:rsid w:val="003265F8"/>
    <w:rsid w:val="003313CA"/>
    <w:rsid w:val="003316D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A16A0"/>
    <w:rsid w:val="003A1D26"/>
    <w:rsid w:val="003A3FCB"/>
    <w:rsid w:val="003A53BC"/>
    <w:rsid w:val="003A5A99"/>
    <w:rsid w:val="003A6AEB"/>
    <w:rsid w:val="003A6C0D"/>
    <w:rsid w:val="003B0ACD"/>
    <w:rsid w:val="003B0B37"/>
    <w:rsid w:val="003B3BB7"/>
    <w:rsid w:val="003B4707"/>
    <w:rsid w:val="003B4AA3"/>
    <w:rsid w:val="003B4F1C"/>
    <w:rsid w:val="003B681A"/>
    <w:rsid w:val="003C06CA"/>
    <w:rsid w:val="003C2314"/>
    <w:rsid w:val="003C3192"/>
    <w:rsid w:val="003C4E4D"/>
    <w:rsid w:val="003C5F22"/>
    <w:rsid w:val="003C62BD"/>
    <w:rsid w:val="003D1004"/>
    <w:rsid w:val="003D254B"/>
    <w:rsid w:val="003D3E27"/>
    <w:rsid w:val="003D6401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1056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0DC7"/>
    <w:rsid w:val="00483DBA"/>
    <w:rsid w:val="0048494C"/>
    <w:rsid w:val="00485E6D"/>
    <w:rsid w:val="00490459"/>
    <w:rsid w:val="00496454"/>
    <w:rsid w:val="00496A1B"/>
    <w:rsid w:val="00497AE6"/>
    <w:rsid w:val="00497EA2"/>
    <w:rsid w:val="004A1029"/>
    <w:rsid w:val="004A1F84"/>
    <w:rsid w:val="004A20A6"/>
    <w:rsid w:val="004A2173"/>
    <w:rsid w:val="004A353D"/>
    <w:rsid w:val="004B08FE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9B1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5D25"/>
    <w:rsid w:val="00526395"/>
    <w:rsid w:val="00526496"/>
    <w:rsid w:val="00526F00"/>
    <w:rsid w:val="00535CB5"/>
    <w:rsid w:val="00540F4A"/>
    <w:rsid w:val="005447BF"/>
    <w:rsid w:val="005448D2"/>
    <w:rsid w:val="005463F2"/>
    <w:rsid w:val="005473E0"/>
    <w:rsid w:val="00550829"/>
    <w:rsid w:val="005530FE"/>
    <w:rsid w:val="005550C0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5FF"/>
    <w:rsid w:val="00590C0A"/>
    <w:rsid w:val="00594C70"/>
    <w:rsid w:val="005A0D3A"/>
    <w:rsid w:val="005A2F15"/>
    <w:rsid w:val="005A3749"/>
    <w:rsid w:val="005A64D0"/>
    <w:rsid w:val="005B03D6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671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47B15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2833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3FDA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215"/>
    <w:rsid w:val="006A75D5"/>
    <w:rsid w:val="006B2C43"/>
    <w:rsid w:val="006B40F9"/>
    <w:rsid w:val="006B502F"/>
    <w:rsid w:val="006B6BC7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5278F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E6A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1B2"/>
    <w:rsid w:val="007843CA"/>
    <w:rsid w:val="0078443F"/>
    <w:rsid w:val="00784D9C"/>
    <w:rsid w:val="007867E0"/>
    <w:rsid w:val="00787FE6"/>
    <w:rsid w:val="007912A2"/>
    <w:rsid w:val="00791852"/>
    <w:rsid w:val="0079214D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5DF"/>
    <w:rsid w:val="0081263A"/>
    <w:rsid w:val="00812F01"/>
    <w:rsid w:val="00814B3B"/>
    <w:rsid w:val="00817B7E"/>
    <w:rsid w:val="008216F0"/>
    <w:rsid w:val="00824CA4"/>
    <w:rsid w:val="00825191"/>
    <w:rsid w:val="00825C2B"/>
    <w:rsid w:val="008279AD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0E3D"/>
    <w:rsid w:val="00862D11"/>
    <w:rsid w:val="008638A5"/>
    <w:rsid w:val="00864956"/>
    <w:rsid w:val="00865FBB"/>
    <w:rsid w:val="00867D1A"/>
    <w:rsid w:val="0087052F"/>
    <w:rsid w:val="00873AE9"/>
    <w:rsid w:val="00874518"/>
    <w:rsid w:val="00875318"/>
    <w:rsid w:val="008759FF"/>
    <w:rsid w:val="00875D86"/>
    <w:rsid w:val="00876F7D"/>
    <w:rsid w:val="008808C2"/>
    <w:rsid w:val="00883478"/>
    <w:rsid w:val="008855C4"/>
    <w:rsid w:val="00885ABD"/>
    <w:rsid w:val="00886639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47A5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5D2D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0589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3432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690E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35DF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3940"/>
    <w:rsid w:val="00AD5BD4"/>
    <w:rsid w:val="00AD5CE6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03C3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0FC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92C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11E"/>
    <w:rsid w:val="00C518C0"/>
    <w:rsid w:val="00C519F2"/>
    <w:rsid w:val="00C51C83"/>
    <w:rsid w:val="00C536A7"/>
    <w:rsid w:val="00C546E4"/>
    <w:rsid w:val="00C55F2D"/>
    <w:rsid w:val="00C60276"/>
    <w:rsid w:val="00C607C4"/>
    <w:rsid w:val="00C6503B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D68DE"/>
    <w:rsid w:val="00CE0163"/>
    <w:rsid w:val="00CE6638"/>
    <w:rsid w:val="00CE73B7"/>
    <w:rsid w:val="00CF26D8"/>
    <w:rsid w:val="00CF2D0C"/>
    <w:rsid w:val="00CF44EA"/>
    <w:rsid w:val="00CF4E9A"/>
    <w:rsid w:val="00CF588F"/>
    <w:rsid w:val="00D016EB"/>
    <w:rsid w:val="00D01ED2"/>
    <w:rsid w:val="00D0357C"/>
    <w:rsid w:val="00D048D1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5D72"/>
    <w:rsid w:val="00D26C80"/>
    <w:rsid w:val="00D26FED"/>
    <w:rsid w:val="00D31F08"/>
    <w:rsid w:val="00D346B5"/>
    <w:rsid w:val="00D3486E"/>
    <w:rsid w:val="00D34B9A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664"/>
    <w:rsid w:val="00D569E1"/>
    <w:rsid w:val="00D57565"/>
    <w:rsid w:val="00D60304"/>
    <w:rsid w:val="00D644E2"/>
    <w:rsid w:val="00D6461C"/>
    <w:rsid w:val="00D64942"/>
    <w:rsid w:val="00D649F6"/>
    <w:rsid w:val="00D6550C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3ABD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2447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06F7"/>
    <w:rsid w:val="00E3203E"/>
    <w:rsid w:val="00E32284"/>
    <w:rsid w:val="00E325C0"/>
    <w:rsid w:val="00E327C4"/>
    <w:rsid w:val="00E33522"/>
    <w:rsid w:val="00E34BAD"/>
    <w:rsid w:val="00E366BF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0EA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054"/>
    <w:rsid w:val="00E75A1C"/>
    <w:rsid w:val="00E80353"/>
    <w:rsid w:val="00E80E84"/>
    <w:rsid w:val="00E81704"/>
    <w:rsid w:val="00E8184C"/>
    <w:rsid w:val="00E83A25"/>
    <w:rsid w:val="00E85DB7"/>
    <w:rsid w:val="00E868F7"/>
    <w:rsid w:val="00E86CEC"/>
    <w:rsid w:val="00E87467"/>
    <w:rsid w:val="00E87A9C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28FB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37C4"/>
    <w:rsid w:val="00F26D6B"/>
    <w:rsid w:val="00F270E0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0A7"/>
    <w:rsid w:val="00F72775"/>
    <w:rsid w:val="00F7345B"/>
    <w:rsid w:val="00F80249"/>
    <w:rsid w:val="00F80EE1"/>
    <w:rsid w:val="00F83115"/>
    <w:rsid w:val="00F835EE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5D69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D3A76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8">
    <w:name w:val="Body text (8)_"/>
    <w:basedOn w:val="DefaultParagraphFont"/>
    <w:link w:val="Bodytext80"/>
    <w:rsid w:val="00647B15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Bodytext8Bold">
    <w:name w:val="Body text (8) + Bold"/>
    <w:basedOn w:val="Bodytext8"/>
    <w:rsid w:val="00647B15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647B15"/>
    <w:pPr>
      <w:shd w:val="clear" w:color="auto" w:fill="FFFFFF"/>
      <w:spacing w:before="540" w:after="60" w:line="0" w:lineRule="atLeast"/>
      <w:jc w:val="both"/>
    </w:pPr>
    <w:rPr>
      <w:rFonts w:ascii="Arial" w:eastAsia="Arial" w:hAnsi="Arial" w:cs="Arial"/>
      <w:sz w:val="23"/>
      <w:szCs w:val="23"/>
    </w:rPr>
  </w:style>
  <w:style w:type="character" w:customStyle="1" w:styleId="Bodytext20">
    <w:name w:val="Body text (2)_"/>
    <w:basedOn w:val="DefaultParagraphFont"/>
    <w:link w:val="Bodytext21"/>
    <w:rsid w:val="007867E0"/>
    <w:rPr>
      <w:rFonts w:ascii="Franklin Gothic Book" w:eastAsia="Franklin Gothic Book" w:hAnsi="Franklin Gothic Book" w:cs="Franklin Gothic Book"/>
      <w:sz w:val="20"/>
      <w:szCs w:val="20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7867E0"/>
    <w:pPr>
      <w:shd w:val="clear" w:color="auto" w:fill="FFFFFF"/>
      <w:spacing w:before="120" w:after="0" w:line="284" w:lineRule="exact"/>
    </w:pPr>
    <w:rPr>
      <w:rFonts w:ascii="Franklin Gothic Book" w:eastAsia="Franklin Gothic Book" w:hAnsi="Franklin Gothic Book" w:cs="Franklin Gothic Book"/>
      <w:sz w:val="20"/>
      <w:szCs w:val="20"/>
    </w:rPr>
  </w:style>
  <w:style w:type="character" w:customStyle="1" w:styleId="Bodytext14pt">
    <w:name w:val="Body text + 14 pt"/>
    <w:aliases w:val="Spacing 0 pt,Bold"/>
    <w:basedOn w:val="Bodytext"/>
    <w:rsid w:val="00CF58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8"/>
      <w:szCs w:val="28"/>
      <w:shd w:val="clear" w:color="auto" w:fill="FFFFFF"/>
    </w:rPr>
  </w:style>
  <w:style w:type="character" w:customStyle="1" w:styleId="BodytextBold">
    <w:name w:val="Body text + Bold"/>
    <w:basedOn w:val="Bodytext"/>
    <w:rsid w:val="00CF58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rsid w:val="00CF588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CF588F"/>
    <w:rPr>
      <w:rFonts w:ascii="Times New Roman" w:eastAsia="Times New Roman" w:hAnsi="Times New Roman" w:cs="Times New Roman"/>
      <w:spacing w:val="10"/>
      <w:sz w:val="19"/>
      <w:szCs w:val="19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CF588F"/>
    <w:rPr>
      <w:rFonts w:ascii="Malgun Gothic" w:eastAsia="Malgun Gothic" w:hAnsi="Malgun Gothic" w:cs="Malgun Gothic"/>
      <w:sz w:val="20"/>
      <w:szCs w:val="20"/>
      <w:shd w:val="clear" w:color="auto" w:fill="FFFFFF"/>
      <w:lang w:val="en-US"/>
    </w:rPr>
  </w:style>
  <w:style w:type="paragraph" w:customStyle="1" w:styleId="Bodytext40">
    <w:name w:val="Body text (4)"/>
    <w:basedOn w:val="Normal"/>
    <w:link w:val="Bodytext4"/>
    <w:rsid w:val="00CF588F"/>
    <w:pPr>
      <w:shd w:val="clear" w:color="auto" w:fill="FFFFFF"/>
      <w:spacing w:before="600" w:after="60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Bodytext60">
    <w:name w:val="Body text (6)"/>
    <w:basedOn w:val="Normal"/>
    <w:link w:val="Bodytext6"/>
    <w:rsid w:val="00CF588F"/>
    <w:pPr>
      <w:shd w:val="clear" w:color="auto" w:fill="FFFFFF"/>
      <w:spacing w:before="960" w:after="840" w:line="0" w:lineRule="atLeast"/>
    </w:pPr>
    <w:rPr>
      <w:rFonts w:ascii="Times New Roman" w:eastAsia="Times New Roman" w:hAnsi="Times New Roman" w:cs="Times New Roman"/>
      <w:spacing w:val="10"/>
      <w:sz w:val="19"/>
      <w:szCs w:val="19"/>
    </w:rPr>
  </w:style>
  <w:style w:type="paragraph" w:customStyle="1" w:styleId="Bodytext70">
    <w:name w:val="Body text (7)"/>
    <w:basedOn w:val="Normal"/>
    <w:link w:val="Bodytext7"/>
    <w:rsid w:val="00CF588F"/>
    <w:pPr>
      <w:shd w:val="clear" w:color="auto" w:fill="FFFFFF"/>
      <w:spacing w:after="60" w:line="0" w:lineRule="atLeast"/>
    </w:pPr>
    <w:rPr>
      <w:rFonts w:ascii="Malgun Gothic" w:eastAsia="Malgun Gothic" w:hAnsi="Malgun Gothic" w:cs="Malgun Gothic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rcg.me/index.php/berane/izvjestaj-analiticke-kartic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srcg.me/index.php/berane/izvjestaj-analiticke-kartic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csrcg.me/index.php/berane/izvjestaj-analiticke-kartic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csrcg.me/index.php/berane/izvjestaj-analiticke-kartice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A0620-0BC1-40AA-8876-1966B5549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1648</Words>
  <Characters>9395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7</cp:revision>
  <cp:lastPrinted>2017-08-02T08:42:00Z</cp:lastPrinted>
  <dcterms:created xsi:type="dcterms:W3CDTF">2017-08-02T11:47:00Z</dcterms:created>
  <dcterms:modified xsi:type="dcterms:W3CDTF">2017-12-15T07:22:00Z</dcterms:modified>
</cp:coreProperties>
</file>