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74EA3">
        <w:rPr>
          <w:rFonts w:ascii="Tahoma" w:hAnsi="Tahoma" w:cs="Tahoma"/>
          <w:b/>
          <w:sz w:val="24"/>
          <w:szCs w:val="24"/>
        </w:rPr>
        <w:t>2305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74EA3">
        <w:rPr>
          <w:rFonts w:ascii="Tahoma" w:hAnsi="Tahoma" w:cs="Tahoma"/>
          <w:sz w:val="24"/>
          <w:szCs w:val="24"/>
        </w:rPr>
        <w:t>97534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74EA3">
        <w:rPr>
          <w:rFonts w:ascii="Tahoma" w:hAnsi="Tahoma" w:cs="Tahoma"/>
          <w:sz w:val="24"/>
          <w:szCs w:val="24"/>
        </w:rPr>
        <w:t>250</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374EA3">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D65BA">
        <w:rPr>
          <w:rFonts w:ascii="Tahoma" w:hAnsi="Tahoma" w:cs="Tahoma"/>
          <w:sz w:val="24"/>
          <w:szCs w:val="24"/>
        </w:rPr>
        <w:t>07</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374EA3">
        <w:rPr>
          <w:rFonts w:ascii="Tahoma" w:hAnsi="Tahoma" w:cs="Tahoma"/>
          <w:sz w:val="24"/>
        </w:rPr>
        <w:t>250</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374EA3">
        <w:rPr>
          <w:rFonts w:ascii="Tahoma" w:hAnsi="Tahoma" w:cs="Tahoma"/>
          <w:sz w:val="24"/>
        </w:rPr>
        <w:t>29.08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374EA3">
        <w:rPr>
          <w:rFonts w:ascii="Tahoma" w:hAnsi="Tahoma" w:cs="Tahoma"/>
          <w:sz w:val="24"/>
        </w:rPr>
        <w:t>97534</w:t>
      </w:r>
      <w:r w:rsidR="002E76FA">
        <w:rPr>
          <w:rFonts w:ascii="Tahoma" w:hAnsi="Tahoma" w:cs="Tahoma"/>
          <w:sz w:val="24"/>
        </w:rPr>
        <w:t xml:space="preserve"> od </w:t>
      </w:r>
      <w:r w:rsidR="00374EA3">
        <w:rPr>
          <w:rFonts w:ascii="Tahoma" w:hAnsi="Tahoma" w:cs="Tahoma"/>
          <w:sz w:val="24"/>
        </w:rPr>
        <w:t>25</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 xml:space="preserve">Svih izdatih putnih naloga za upravljanje službenim vozilima (za period od </w:t>
      </w:r>
      <w:r w:rsidR="00374EA3">
        <w:rPr>
          <w:rFonts w:ascii="Tahoma" w:hAnsi="Tahoma" w:cs="Tahoma"/>
          <w:sz w:val="24"/>
        </w:rPr>
        <w:t>15.08.2016</w:t>
      </w:r>
      <w:r w:rsidR="00F137EF">
        <w:rPr>
          <w:rFonts w:ascii="Tahoma" w:hAnsi="Tahoma" w:cs="Tahoma"/>
          <w:sz w:val="24"/>
        </w:rPr>
        <w:t>.</w:t>
      </w:r>
      <w:r w:rsidR="00374EA3">
        <w:rPr>
          <w:rFonts w:ascii="Tahoma" w:hAnsi="Tahoma" w:cs="Tahoma"/>
          <w:sz w:val="24"/>
        </w:rPr>
        <w:t>do 22.08.2016.godine</w:t>
      </w:r>
      <w:r w:rsidR="00F137EF">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w:t>
      </w:r>
      <w:r w:rsidR="00374EA3">
        <w:rPr>
          <w:rFonts w:ascii="Tahoma" w:hAnsi="Tahoma" w:cs="Tahoma"/>
          <w:sz w:val="24"/>
        </w:rPr>
        <w:t xml:space="preserve"> </w:t>
      </w:r>
      <w:r w:rsidR="00F137EF">
        <w:rPr>
          <w:rFonts w:ascii="Tahoma" w:hAnsi="Tahoma" w:cs="Tahoma"/>
          <w:sz w:val="24"/>
        </w:rPr>
        <w:t>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374EA3" w:rsidRPr="00682169">
          <w:rPr>
            <w:rStyle w:val="Hyperlink"/>
            <w:rFonts w:ascii="Tahoma" w:hAnsi="Tahoma" w:cs="Tahoma"/>
            <w:sz w:val="24"/>
          </w:rPr>
          <w:t>http://www.mf.gov.me/rubrike/analiticke_kartice_i_putni_nalozi/putni_nalozi/</w:t>
        </w:r>
        <w:r w:rsidR="00374EA3">
          <w:rPr>
            <w:rStyle w:val="Hyperlink"/>
            <w:rFonts w:ascii="Tahoma" w:hAnsi="Tahoma" w:cs="Tahoma"/>
            <w:sz w:val="24"/>
          </w:rPr>
          <w:t>164201</w:t>
        </w:r>
        <w:r w:rsidR="00374EA3" w:rsidRPr="00682169">
          <w:rPr>
            <w:rStyle w:val="Hyperlink"/>
            <w:rFonts w:ascii="Tahoma" w:hAnsi="Tahoma" w:cs="Tahoma"/>
            <w:sz w:val="24"/>
          </w:rPr>
          <w:t>/izvjestaj-za-period-15-08-19-08-2016-godine.html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74EA3">
        <w:rPr>
          <w:rFonts w:ascii="Tahoma" w:hAnsi="Tahoma" w:cs="Tahoma"/>
          <w:sz w:val="24"/>
          <w:szCs w:val="24"/>
        </w:rPr>
        <w:t>25</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 xml:space="preserve">Svih izdatih putnih naloga za upravljanje službenim vozilima (za period od </w:t>
      </w:r>
      <w:r w:rsidR="00374EA3">
        <w:rPr>
          <w:rFonts w:ascii="Tahoma" w:hAnsi="Tahoma" w:cs="Tahoma"/>
          <w:sz w:val="24"/>
        </w:rPr>
        <w:t>15.08.2016.do 22.08.2016.godine</w:t>
      </w:r>
      <w:r w:rsidR="006F1D62">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74EA3">
        <w:rPr>
          <w:rFonts w:ascii="Tahoma" w:hAnsi="Tahoma" w:cs="Tahoma"/>
          <w:sz w:val="24"/>
          <w:szCs w:val="24"/>
        </w:rPr>
        <w:t>250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374EA3">
        <w:rPr>
          <w:rFonts w:ascii="Tahoma" w:hAnsi="Tahoma" w:cs="Tahoma"/>
          <w:sz w:val="24"/>
          <w:szCs w:val="24"/>
        </w:rPr>
        <w:t>29</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374EA3">
        <w:rPr>
          <w:rFonts w:ascii="Tahoma" w:hAnsi="Tahoma" w:cs="Tahoma"/>
          <w:sz w:val="24"/>
          <w:szCs w:val="24"/>
        </w:rPr>
        <w:t xml:space="preserve">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vozila, provedenog vremena i učinka,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lastRenderedPageBreak/>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74EA3">
        <w:rPr>
          <w:rFonts w:ascii="Tahoma" w:hAnsi="Tahoma" w:cs="Tahoma"/>
          <w:sz w:val="24"/>
          <w:szCs w:val="24"/>
        </w:rPr>
        <w:t>250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374EA3">
        <w:rPr>
          <w:rFonts w:ascii="Tahoma" w:hAnsi="Tahoma" w:cs="Tahoma"/>
          <w:sz w:val="24"/>
          <w:szCs w:val="24"/>
        </w:rPr>
        <w:t>9</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74EA3" w:rsidRPr="00682169">
          <w:rPr>
            <w:rStyle w:val="Hyperlink"/>
            <w:rFonts w:ascii="Tahoma" w:hAnsi="Tahoma" w:cs="Tahoma"/>
            <w:sz w:val="24"/>
          </w:rPr>
          <w:t>http://www.mf.gov.me/rubrike/analiticke_kartice_i_putni_nalozi/putni_nalozi/</w:t>
        </w:r>
        <w:r w:rsidR="00374EA3">
          <w:rPr>
            <w:rStyle w:val="Hyperlink"/>
            <w:rFonts w:ascii="Tahoma" w:hAnsi="Tahoma" w:cs="Tahoma"/>
            <w:sz w:val="24"/>
          </w:rPr>
          <w:t>164201</w:t>
        </w:r>
        <w:r w:rsidR="00374EA3" w:rsidRPr="00682169">
          <w:rPr>
            <w:rStyle w:val="Hyperlink"/>
            <w:rFonts w:ascii="Tahoma" w:hAnsi="Tahoma" w:cs="Tahoma"/>
            <w:sz w:val="24"/>
          </w:rPr>
          <w:t>/izvjestaj-za-period-15-08-19-08-2016-godine.html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374EA3">
        <w:rPr>
          <w:rFonts w:ascii="Tahoma" w:hAnsi="Tahoma" w:cs="Tahoma"/>
          <w:sz w:val="24"/>
          <w:szCs w:val="24"/>
        </w:rPr>
        <w:t>lužbeno i drugo vozilo br.000258</w:t>
      </w:r>
      <w:r w:rsidR="006375A2">
        <w:rPr>
          <w:rFonts w:ascii="Tahoma" w:hAnsi="Tahoma" w:cs="Tahoma"/>
          <w:sz w:val="24"/>
          <w:szCs w:val="24"/>
        </w:rPr>
        <w:t xml:space="preserve"> od </w:t>
      </w:r>
      <w:r w:rsidR="00374EA3">
        <w:rPr>
          <w:rFonts w:ascii="Tahoma" w:hAnsi="Tahoma" w:cs="Tahoma"/>
          <w:sz w:val="24"/>
          <w:szCs w:val="24"/>
        </w:rPr>
        <w:t>15</w:t>
      </w:r>
      <w:r w:rsidR="006375A2">
        <w:rPr>
          <w:rFonts w:ascii="Tahoma" w:hAnsi="Tahoma" w:cs="Tahoma"/>
          <w:sz w:val="24"/>
          <w:szCs w:val="24"/>
        </w:rPr>
        <w:t xml:space="preserve">.08.2016.godine za vozilo </w:t>
      </w:r>
      <w:r w:rsidR="000B4067">
        <w:rPr>
          <w:rFonts w:ascii="Tahoma" w:hAnsi="Tahoma" w:cs="Tahoma"/>
          <w:sz w:val="24"/>
          <w:szCs w:val="24"/>
        </w:rPr>
        <w:t xml:space="preserve">PG </w:t>
      </w:r>
      <w:r w:rsidR="00374EA3">
        <w:rPr>
          <w:rFonts w:ascii="Tahoma" w:hAnsi="Tahoma" w:cs="Tahoma"/>
          <w:sz w:val="24"/>
          <w:szCs w:val="24"/>
        </w:rPr>
        <w:t>CG 236 za period od 15.08.do 31</w:t>
      </w:r>
      <w:r w:rsidR="000B4067">
        <w:rPr>
          <w:rFonts w:ascii="Tahoma" w:hAnsi="Tahoma" w:cs="Tahoma"/>
          <w:sz w:val="24"/>
          <w:szCs w:val="24"/>
        </w:rPr>
        <w:t>.08.2016.godine</w:t>
      </w:r>
      <w:r w:rsidR="00374EA3">
        <w:rPr>
          <w:rFonts w:ascii="Tahoma" w:hAnsi="Tahoma" w:cs="Tahoma"/>
          <w:sz w:val="24"/>
          <w:szCs w:val="24"/>
        </w:rPr>
        <w:t xml:space="preserve">, Nalog za kontrolu službenih i drugih vozila i potrošnje goriva br.001102 od 15.08.2016.godine za vozilo PG CG 236 i prateća evidencija pređenih relacija, vremena i pređenih kilometara za period od15.08.do 19.08.2016.godine, </w:t>
      </w:r>
      <w:r w:rsidR="000B4067">
        <w:rPr>
          <w:rFonts w:ascii="Tahoma" w:hAnsi="Tahoma" w:cs="Tahoma"/>
          <w:sz w:val="24"/>
          <w:szCs w:val="24"/>
        </w:rPr>
        <w:t>Putni nalog za s</w:t>
      </w:r>
      <w:r w:rsidR="00374EA3">
        <w:rPr>
          <w:rFonts w:ascii="Tahoma" w:hAnsi="Tahoma" w:cs="Tahoma"/>
          <w:sz w:val="24"/>
          <w:szCs w:val="24"/>
        </w:rPr>
        <w:t>lužbeno i drugo vozilo br.000259 od 15</w:t>
      </w:r>
      <w:r w:rsidR="000B4067">
        <w:rPr>
          <w:rFonts w:ascii="Tahoma" w:hAnsi="Tahoma" w:cs="Tahoma"/>
          <w:sz w:val="24"/>
          <w:szCs w:val="24"/>
        </w:rPr>
        <w:t xml:space="preserve">.08.2016.godine za vozilo PG </w:t>
      </w:r>
      <w:r w:rsidR="00374EA3">
        <w:rPr>
          <w:rFonts w:ascii="Tahoma" w:hAnsi="Tahoma" w:cs="Tahoma"/>
          <w:sz w:val="24"/>
          <w:szCs w:val="24"/>
        </w:rPr>
        <w:t>MN 500 za period od 15.08.do 31</w:t>
      </w:r>
      <w:r w:rsidR="000B4067">
        <w:rPr>
          <w:rFonts w:ascii="Tahoma" w:hAnsi="Tahoma" w:cs="Tahoma"/>
          <w:sz w:val="24"/>
          <w:szCs w:val="24"/>
        </w:rPr>
        <w:t>.08.2016.godine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374EA3" w:rsidRPr="00682169">
          <w:rPr>
            <w:rStyle w:val="Hyperlink"/>
            <w:rFonts w:ascii="Tahoma" w:hAnsi="Tahoma" w:cs="Tahoma"/>
            <w:sz w:val="24"/>
          </w:rPr>
          <w:t>http://www.mf.gov.me/rubrike/analiticke_kartice_i_putni_nalozi/putni_nalozi/</w:t>
        </w:r>
        <w:r w:rsidR="00374EA3">
          <w:rPr>
            <w:rStyle w:val="Hyperlink"/>
            <w:rFonts w:ascii="Tahoma" w:hAnsi="Tahoma" w:cs="Tahoma"/>
            <w:sz w:val="24"/>
          </w:rPr>
          <w:t>164201</w:t>
        </w:r>
        <w:r w:rsidR="00374EA3" w:rsidRPr="00682169">
          <w:rPr>
            <w:rStyle w:val="Hyperlink"/>
            <w:rFonts w:ascii="Tahoma" w:hAnsi="Tahoma" w:cs="Tahoma"/>
            <w:sz w:val="24"/>
          </w:rPr>
          <w:t>/izvjestaj-za-period-15-08-19-08-2016-godine.html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374EA3">
        <w:rPr>
          <w:rFonts w:ascii="Tahoma" w:hAnsi="Tahoma" w:cs="Tahoma"/>
          <w:sz w:val="24"/>
          <w:szCs w:val="24"/>
        </w:rPr>
        <w:t>250</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374EA3" w:rsidRPr="00682169">
          <w:rPr>
            <w:rStyle w:val="Hyperlink"/>
            <w:rFonts w:ascii="Tahoma" w:hAnsi="Tahoma" w:cs="Tahoma"/>
            <w:sz w:val="24"/>
          </w:rPr>
          <w:t>http://www.mf.gov.me/rubrike/analiticke_kartice_i_putni_nalozi/putni_nalozi/164201/izvjestaj-za-period-15-08-19-08-2016-godine.html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374EA3">
        <w:rPr>
          <w:rFonts w:ascii="Tahoma" w:hAnsi="Tahoma" w:cs="Tahoma"/>
          <w:sz w:val="24"/>
          <w:szCs w:val="24"/>
        </w:rPr>
        <w:t xml:space="preserve">Putni nalog za službeno i drugo vozilo br.000258 od 15.08.2016.godine za vozilo PG CG 236 za period od 15.08.do 31.08.2016.godine, Nalog za kontrolu službenih i drugih vozila i potrošnje goriva br.001102 od 15.08.2016.godine za vozilo PG CG 236 i prateća evidencija pređenih relacija, vremena i pređenih kilometara za period od15.08.do 19.08.2016.godine, </w:t>
      </w:r>
      <w:r w:rsidR="00374EA3">
        <w:rPr>
          <w:rFonts w:ascii="Tahoma" w:hAnsi="Tahoma" w:cs="Tahoma"/>
          <w:sz w:val="24"/>
          <w:szCs w:val="24"/>
        </w:rPr>
        <w:lastRenderedPageBreak/>
        <w:t>Putni nalog za službeno i drugo vozilo br.000259 od 15.08.2016.godine za vozilo PG MN 500 za period od 15.08.do 31.08.2016.godine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F9" w:rsidRDefault="00360CF9" w:rsidP="004C7646">
      <w:pPr>
        <w:spacing w:after="0" w:line="240" w:lineRule="auto"/>
      </w:pPr>
      <w:r>
        <w:separator/>
      </w:r>
    </w:p>
  </w:endnote>
  <w:endnote w:type="continuationSeparator" w:id="0">
    <w:p w:rsidR="00360CF9" w:rsidRDefault="00360CF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F9" w:rsidRDefault="00360CF9" w:rsidP="004C7646">
      <w:pPr>
        <w:spacing w:after="0" w:line="240" w:lineRule="auto"/>
      </w:pPr>
      <w:r>
        <w:separator/>
      </w:r>
    </w:p>
  </w:footnote>
  <w:footnote w:type="continuationSeparator" w:id="0">
    <w:p w:rsidR="00360CF9" w:rsidRDefault="00360CF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054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CF9"/>
    <w:rsid w:val="003652C5"/>
    <w:rsid w:val="00365DE4"/>
    <w:rsid w:val="003661B6"/>
    <w:rsid w:val="00366B61"/>
    <w:rsid w:val="00367841"/>
    <w:rsid w:val="0037195C"/>
    <w:rsid w:val="00372BD0"/>
    <w:rsid w:val="00373590"/>
    <w:rsid w:val="003741D7"/>
    <w:rsid w:val="00374EA3"/>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559"/>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644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872/izvjestaj-za-period-15-08-19-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4201/izvjestaj-za-period-15-08-19-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872/izvjestaj-za-period-15-08-19-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872/izvjestaj-za-period-15-08-19-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CC4E-6217-46CD-8CB0-9B8947DB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1610</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2017-09-19T11:39:00Z</cp:lastPrinted>
  <dcterms:created xsi:type="dcterms:W3CDTF">2017-09-19T11:40:00Z</dcterms:created>
  <dcterms:modified xsi:type="dcterms:W3CDTF">2017-12-18T07:04:00Z</dcterms:modified>
</cp:coreProperties>
</file>