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D7FCD">
        <w:rPr>
          <w:rFonts w:ascii="Tahoma" w:hAnsi="Tahoma" w:cs="Tahoma"/>
          <w:b/>
          <w:sz w:val="24"/>
          <w:szCs w:val="24"/>
          <w:lang w:val="sr-Latn-CS"/>
        </w:rPr>
        <w:t>2224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109F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AD7FCD">
        <w:rPr>
          <w:rFonts w:ascii="Tahoma" w:hAnsi="Tahoma" w:cs="Tahoma"/>
          <w:sz w:val="24"/>
          <w:szCs w:val="24"/>
          <w:lang w:val="sr-Latn-CS"/>
        </w:rPr>
        <w:t>2224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D7FCD">
        <w:rPr>
          <w:rFonts w:ascii="Tahoma" w:hAnsi="Tahoma" w:cs="Tahoma"/>
          <w:sz w:val="24"/>
          <w:szCs w:val="24"/>
          <w:lang w:val="sr-Latn-CS"/>
        </w:rPr>
        <w:t>07.07.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D7FCD">
        <w:rPr>
          <w:rFonts w:ascii="Tahoma" w:hAnsi="Tahoma" w:cs="Tahoma"/>
          <w:sz w:val="24"/>
          <w:szCs w:val="24"/>
          <w:lang w:val="sr-Latn-CS"/>
        </w:rPr>
        <w:t>278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3109F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F654D0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AD7FCD">
        <w:rPr>
          <w:rFonts w:ascii="Tahoma" w:hAnsi="Tahoma" w:cs="Tahoma"/>
          <w:sz w:val="24"/>
          <w:szCs w:val="24"/>
          <w:lang w:val="sr-Latn-CS"/>
        </w:rPr>
        <w:t>278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AD7FCD">
        <w:rPr>
          <w:rFonts w:ascii="Tahoma" w:hAnsi="Tahoma" w:cs="Tahoma"/>
          <w:sz w:val="24"/>
          <w:szCs w:val="24"/>
          <w:lang w:val="sr-Latn-CS"/>
        </w:rPr>
        <w:t>278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AD7FCD">
        <w:rPr>
          <w:rFonts w:ascii="Tahoma" w:hAnsi="Tahoma" w:cs="Tahoma"/>
          <w:sz w:val="24"/>
          <w:szCs w:val="24"/>
          <w:lang w:val="sr-Latn-CS"/>
        </w:rPr>
        <w:t>u fotokopiji ljekarski izvještaj o spriječenosti za rad za Koprivicu za mart 2017. godine</w:t>
      </w:r>
      <w:r w:rsidR="00FE7532">
        <w:rPr>
          <w:rFonts w:ascii="Tahoma" w:hAnsi="Tahoma" w:cs="Tahoma"/>
          <w:sz w:val="24"/>
          <w:szCs w:val="24"/>
          <w:lang w:val="sr-Latn-CS"/>
        </w:rPr>
        <w:t>, a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AD7FCD">
        <w:rPr>
          <w:rFonts w:ascii="Tahoma" w:hAnsi="Tahoma" w:cs="Tahoma"/>
          <w:sz w:val="24"/>
          <w:szCs w:val="24"/>
          <w:lang w:val="sr-Latn-CS"/>
        </w:rPr>
        <w:t>7713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AD7FCD">
        <w:rPr>
          <w:rFonts w:ascii="Tahoma" w:hAnsi="Tahoma" w:cs="Tahoma"/>
          <w:sz w:val="24"/>
          <w:szCs w:val="24"/>
          <w:lang w:val="sr-Latn-CS"/>
        </w:rPr>
        <w:t>278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AD7FCD">
        <w:rPr>
          <w:rFonts w:ascii="Tahoma" w:hAnsi="Tahoma" w:cs="Tahoma"/>
          <w:sz w:val="24"/>
          <w:szCs w:val="24"/>
          <w:lang w:val="sr-Latn-CS"/>
        </w:rPr>
        <w:t>2224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D7FCD">
        <w:rPr>
          <w:rFonts w:ascii="Tahoma" w:hAnsi="Tahoma" w:cs="Tahoma"/>
          <w:sz w:val="24"/>
          <w:szCs w:val="24"/>
          <w:lang w:val="sr-Latn-CS"/>
        </w:rPr>
        <w:t>07.07.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D7FCD">
        <w:rPr>
          <w:rFonts w:ascii="Tahoma" w:hAnsi="Tahoma" w:cs="Tahoma"/>
          <w:sz w:val="24"/>
          <w:szCs w:val="24"/>
          <w:lang w:val="sr-Latn-CS"/>
        </w:rPr>
        <w:t>278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3109F3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AD7FCD">
        <w:rPr>
          <w:rFonts w:ascii="Tahoma" w:hAnsi="Tahoma" w:cs="Tahoma"/>
          <w:sz w:val="24"/>
          <w:szCs w:val="24"/>
          <w:lang w:val="sr-Latn-CS"/>
        </w:rPr>
        <w:t>7713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3109F3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AD7FCD">
        <w:rPr>
          <w:rFonts w:ascii="Tahoma" w:hAnsi="Tahoma" w:cs="Tahoma"/>
          <w:sz w:val="24"/>
          <w:szCs w:val="24"/>
          <w:lang w:val="sr-Latn-CS"/>
        </w:rPr>
        <w:t>7713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AD7FCD">
        <w:rPr>
          <w:rFonts w:ascii="Tahoma" w:hAnsi="Tahoma" w:cs="Tahoma"/>
          <w:sz w:val="24"/>
          <w:szCs w:val="24"/>
          <w:lang w:val="sr-Latn-CS"/>
        </w:rPr>
        <w:t>278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 xml:space="preserve">JU SMŠ Mladost </w:t>
      </w:r>
      <w:proofErr w:type="gramStart"/>
      <w:r w:rsidR="00002522">
        <w:rPr>
          <w:rFonts w:ascii="Tahoma" w:hAnsi="Tahoma" w:cs="Tahoma"/>
          <w:sz w:val="24"/>
          <w:szCs w:val="24"/>
          <w:lang w:val="sr-Latn-CS"/>
        </w:rPr>
        <w:t xml:space="preserve">Tivat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proofErr w:type="gramEnd"/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AD7FCD">
        <w:rPr>
          <w:rFonts w:ascii="Tahoma" w:hAnsi="Tahoma" w:cs="Tahoma"/>
          <w:sz w:val="24"/>
          <w:szCs w:val="24"/>
          <w:lang w:val="sr-Latn-CS"/>
        </w:rPr>
        <w:t>278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96B" w:rsidRDefault="00BC796B">
      <w:pPr>
        <w:spacing w:after="0" w:line="240" w:lineRule="auto"/>
      </w:pPr>
      <w:r>
        <w:separator/>
      </w:r>
    </w:p>
  </w:endnote>
  <w:endnote w:type="continuationSeparator" w:id="0">
    <w:p w:rsidR="00BC796B" w:rsidRDefault="00BC7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79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96B" w:rsidP="00EA2993">
    <w:pPr>
      <w:pStyle w:val="Footer"/>
      <w:rPr>
        <w:b/>
        <w:sz w:val="16"/>
        <w:szCs w:val="16"/>
      </w:rPr>
    </w:pPr>
  </w:p>
  <w:p w:rsidR="0090753B" w:rsidRPr="00E62A90" w:rsidRDefault="00BC79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79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796B" w:rsidP="00E03674">
    <w:pPr>
      <w:pStyle w:val="Footer"/>
      <w:jc w:val="center"/>
      <w:rPr>
        <w:sz w:val="16"/>
        <w:szCs w:val="16"/>
      </w:rPr>
    </w:pPr>
  </w:p>
  <w:p w:rsidR="0090753B" w:rsidRPr="002B6C39" w:rsidRDefault="00BC796B">
    <w:pPr>
      <w:pStyle w:val="Footer"/>
    </w:pPr>
  </w:p>
  <w:p w:rsidR="0090753B" w:rsidRDefault="00BC79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9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96B" w:rsidRDefault="00BC796B">
      <w:pPr>
        <w:spacing w:after="0" w:line="240" w:lineRule="auto"/>
      </w:pPr>
      <w:r>
        <w:separator/>
      </w:r>
    </w:p>
  </w:footnote>
  <w:footnote w:type="continuationSeparator" w:id="0">
    <w:p w:rsidR="00BC796B" w:rsidRDefault="00BC7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9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9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9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09F3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C71EA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02F8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D7FCD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C796B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03C06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654D0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E7532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2017-09-19T11:29:00Z</cp:lastPrinted>
  <dcterms:created xsi:type="dcterms:W3CDTF">2017-09-20T08:48:00Z</dcterms:created>
  <dcterms:modified xsi:type="dcterms:W3CDTF">2017-12-21T11:14:00Z</dcterms:modified>
</cp:coreProperties>
</file>