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9E064A">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9E064A">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9E064A">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DB4E17">
        <w:rPr>
          <w:rFonts w:ascii="Tahoma" w:hAnsi="Tahoma" w:cs="Tahoma"/>
          <w:b/>
          <w:sz w:val="24"/>
          <w:szCs w:val="24"/>
        </w:rPr>
        <w:t xml:space="preserve"> UP II </w:t>
      </w:r>
      <w:r w:rsidR="00ED275B">
        <w:rPr>
          <w:rFonts w:ascii="Tahoma" w:hAnsi="Tahoma" w:cs="Tahoma"/>
          <w:b/>
          <w:sz w:val="24"/>
          <w:szCs w:val="24"/>
        </w:rPr>
        <w:t>07-30-</w:t>
      </w:r>
      <w:r w:rsidR="00E3170F">
        <w:rPr>
          <w:rFonts w:ascii="Tahoma" w:hAnsi="Tahoma" w:cs="Tahoma"/>
          <w:b/>
          <w:sz w:val="24"/>
          <w:szCs w:val="24"/>
        </w:rPr>
        <w:t>369-2/16</w:t>
      </w:r>
    </w:p>
    <w:p w:rsidR="00306A70" w:rsidRPr="00CB7AD5" w:rsidRDefault="00306A70" w:rsidP="00306A70">
      <w:pPr>
        <w:rPr>
          <w:rFonts w:ascii="Tahoma" w:hAnsi="Tahoma" w:cs="Tahoma"/>
          <w:b/>
          <w:sz w:val="24"/>
          <w:szCs w:val="24"/>
        </w:rPr>
      </w:pPr>
      <w:r w:rsidRPr="00CB7AD5">
        <w:rPr>
          <w:rFonts w:ascii="Tahoma" w:hAnsi="Tahoma" w:cs="Tahoma"/>
          <w:b/>
          <w:sz w:val="24"/>
          <w:szCs w:val="24"/>
        </w:rPr>
        <w:t>Podgorica,</w:t>
      </w:r>
      <w:r w:rsidR="00792A0E">
        <w:rPr>
          <w:rFonts w:ascii="Tahoma" w:hAnsi="Tahoma" w:cs="Tahoma"/>
          <w:b/>
          <w:sz w:val="24"/>
          <w:szCs w:val="24"/>
        </w:rPr>
        <w:t xml:space="preserve"> </w:t>
      </w:r>
      <w:r w:rsidR="0000652D">
        <w:rPr>
          <w:rFonts w:ascii="Tahoma" w:hAnsi="Tahoma" w:cs="Tahoma"/>
          <w:b/>
          <w:sz w:val="24"/>
          <w:szCs w:val="24"/>
        </w:rPr>
        <w:t>16</w:t>
      </w:r>
      <w:r w:rsidR="00ED275B">
        <w:rPr>
          <w:rFonts w:ascii="Tahoma" w:hAnsi="Tahoma" w:cs="Tahoma"/>
          <w:b/>
          <w:sz w:val="24"/>
          <w:szCs w:val="24"/>
        </w:rPr>
        <w:t>.06</w:t>
      </w:r>
      <w:r w:rsidR="00DB4E17">
        <w:rPr>
          <w:rFonts w:ascii="Tahoma" w:hAnsi="Tahoma" w:cs="Tahoma"/>
          <w:b/>
          <w:sz w:val="24"/>
          <w:szCs w:val="24"/>
        </w:rPr>
        <w:t>.2017</w:t>
      </w:r>
      <w:r w:rsidR="00592A5B">
        <w:rPr>
          <w:rFonts w:ascii="Tahoma" w:hAnsi="Tahoma" w:cs="Tahoma"/>
          <w:b/>
          <w:sz w:val="24"/>
          <w:szCs w:val="24"/>
        </w:rPr>
        <w:t>.</w:t>
      </w:r>
      <w:r w:rsidRPr="00CB7AD5">
        <w:rPr>
          <w:rFonts w:ascii="Tahoma" w:hAnsi="Tahoma" w:cs="Tahoma"/>
          <w:b/>
          <w:sz w:val="24"/>
          <w:szCs w:val="24"/>
        </w:rPr>
        <w:t xml:space="preserve">             </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žalbi NVO Mans</w:t>
      </w:r>
      <w:r w:rsidR="00600693" w:rsidRPr="00CB7AD5">
        <w:rPr>
          <w:rFonts w:ascii="Tahoma" w:hAnsi="Tahoma" w:cs="Tahoma"/>
          <w:sz w:val="24"/>
          <w:szCs w:val="24"/>
        </w:rPr>
        <w:t xml:space="preserve"> </w:t>
      </w:r>
      <w:r w:rsidR="00422A17">
        <w:rPr>
          <w:rFonts w:ascii="Tahoma" w:hAnsi="Tahoma" w:cs="Tahoma"/>
          <w:sz w:val="24"/>
          <w:szCs w:val="24"/>
        </w:rPr>
        <w:t xml:space="preserve">br. </w:t>
      </w:r>
      <w:r w:rsidR="00E3170F">
        <w:rPr>
          <w:rFonts w:ascii="Tahoma" w:hAnsi="Tahoma" w:cs="Tahoma"/>
          <w:sz w:val="24"/>
          <w:szCs w:val="24"/>
        </w:rPr>
        <w:t xml:space="preserve">16/83662-83664 </w:t>
      </w:r>
      <w:r w:rsidR="00792A0E">
        <w:rPr>
          <w:rFonts w:ascii="Tahoma" w:hAnsi="Tahoma" w:cs="Tahoma"/>
          <w:sz w:val="24"/>
          <w:szCs w:val="24"/>
        </w:rPr>
        <w:t xml:space="preserve">od </w:t>
      </w:r>
      <w:r w:rsidR="00E3170F">
        <w:rPr>
          <w:rFonts w:ascii="Tahoma" w:hAnsi="Tahoma" w:cs="Tahoma"/>
          <w:sz w:val="24"/>
          <w:szCs w:val="24"/>
        </w:rPr>
        <w:t>22</w:t>
      </w:r>
      <w:r w:rsidR="00ED275B">
        <w:rPr>
          <w:rFonts w:ascii="Tahoma" w:hAnsi="Tahoma" w:cs="Tahoma"/>
          <w:sz w:val="24"/>
          <w:szCs w:val="24"/>
        </w:rPr>
        <w:t>.03</w:t>
      </w:r>
      <w:r w:rsidR="00422A17" w:rsidRPr="00746E03">
        <w:rPr>
          <w:rFonts w:ascii="Tahoma" w:hAnsi="Tahoma" w:cs="Tahoma"/>
          <w:sz w:val="24"/>
          <w:szCs w:val="24"/>
        </w:rPr>
        <w:t>.201</w:t>
      </w:r>
      <w:r w:rsidR="00E3170F">
        <w:rPr>
          <w:rFonts w:ascii="Tahoma" w:hAnsi="Tahoma" w:cs="Tahoma"/>
          <w:sz w:val="24"/>
          <w:szCs w:val="24"/>
        </w:rPr>
        <w:t>6</w:t>
      </w:r>
      <w:r w:rsidR="00422A17" w:rsidRPr="00746E03">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575D66" w:rsidRPr="00CB7AD5">
        <w:rPr>
          <w:rFonts w:ascii="Tahoma" w:hAnsi="Tahoma" w:cs="Tahoma"/>
          <w:sz w:val="24"/>
          <w:szCs w:val="24"/>
        </w:rPr>
        <w:t xml:space="preserve"> </w:t>
      </w:r>
      <w:r w:rsidR="00277EE0" w:rsidRPr="00CB7AD5">
        <w:rPr>
          <w:rFonts w:ascii="Tahoma" w:hAnsi="Tahoma" w:cs="Tahoma"/>
          <w:sz w:val="24"/>
          <w:szCs w:val="24"/>
        </w:rPr>
        <w:t xml:space="preserve"> </w:t>
      </w:r>
      <w:r w:rsidR="00BB249B">
        <w:rPr>
          <w:rFonts w:ascii="Tahoma" w:hAnsi="Tahoma" w:cs="Tahoma"/>
          <w:sz w:val="24"/>
          <w:szCs w:val="24"/>
        </w:rPr>
        <w:t>rješenja</w:t>
      </w:r>
      <w:r w:rsidR="00712519" w:rsidRPr="00CB7AD5">
        <w:rPr>
          <w:rFonts w:ascii="Tahoma" w:hAnsi="Tahoma" w:cs="Tahoma"/>
          <w:sz w:val="24"/>
          <w:szCs w:val="24"/>
        </w:rPr>
        <w:t xml:space="preserve"> </w:t>
      </w:r>
      <w:r w:rsidR="00E3170F">
        <w:rPr>
          <w:rFonts w:ascii="Tahoma" w:hAnsi="Tahoma" w:cs="Tahoma"/>
          <w:sz w:val="24"/>
          <w:szCs w:val="24"/>
        </w:rPr>
        <w:t xml:space="preserve">„Luke Bar“ AD  </w:t>
      </w:r>
      <w:r w:rsidR="0036316B">
        <w:rPr>
          <w:rFonts w:ascii="Tahoma" w:hAnsi="Tahoma" w:cs="Tahoma"/>
          <w:sz w:val="24"/>
          <w:szCs w:val="24"/>
        </w:rPr>
        <w:t>broj:</w:t>
      </w:r>
      <w:r w:rsidR="00E3170F">
        <w:rPr>
          <w:rFonts w:ascii="Tahoma" w:hAnsi="Tahoma" w:cs="Tahoma"/>
          <w:sz w:val="24"/>
          <w:szCs w:val="24"/>
        </w:rPr>
        <w:t>962 od 16.03.2016.</w:t>
      </w:r>
      <w:r w:rsidR="0036316B">
        <w:rPr>
          <w:rFonts w:ascii="Tahoma" w:hAnsi="Tahoma" w:cs="Tahoma"/>
          <w:sz w:val="24"/>
          <w:szCs w:val="24"/>
        </w:rPr>
        <w:t>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4A20A6" w:rsidRPr="00CB7AD5">
        <w:rPr>
          <w:rFonts w:ascii="Tahoma" w:hAnsi="Tahoma" w:cs="Tahoma"/>
          <w:sz w:val="24"/>
          <w:szCs w:val="24"/>
        </w:rPr>
        <w:t>i člana 238 stav 1 Zakona o opštem upravnom postupku (</w:t>
      </w:r>
      <w:r w:rsidR="00464AF1" w:rsidRPr="00CB7AD5">
        <w:rPr>
          <w:rFonts w:ascii="Tahoma" w:hAnsi="Tahoma" w:cs="Tahoma"/>
          <w:sz w:val="24"/>
          <w:szCs w:val="24"/>
        </w:rPr>
        <w:t xml:space="preserve"> </w:t>
      </w:r>
      <w:r w:rsidR="004A20A6" w:rsidRPr="00CB7AD5">
        <w:rPr>
          <w:rFonts w:ascii="Tahoma" w:hAnsi="Tahoma" w:cs="Tahoma"/>
          <w:sz w:val="24"/>
          <w:szCs w:val="24"/>
        </w:rPr>
        <w:t>“Sl.list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BB249B">
        <w:rPr>
          <w:rFonts w:ascii="Tahoma" w:hAnsi="Tahoma" w:cs="Tahoma"/>
          <w:sz w:val="24"/>
          <w:szCs w:val="24"/>
        </w:rPr>
        <w:t>dana</w:t>
      </w:r>
      <w:r w:rsidR="006E2F18" w:rsidRPr="00BB249B">
        <w:rPr>
          <w:rFonts w:ascii="Tahoma" w:hAnsi="Tahoma" w:cs="Tahoma"/>
          <w:sz w:val="24"/>
          <w:szCs w:val="24"/>
        </w:rPr>
        <w:t xml:space="preserve"> </w:t>
      </w:r>
      <w:r w:rsidR="00E3170F">
        <w:rPr>
          <w:rFonts w:ascii="Tahoma" w:hAnsi="Tahoma" w:cs="Tahoma"/>
          <w:sz w:val="24"/>
          <w:szCs w:val="24"/>
        </w:rPr>
        <w:t>02</w:t>
      </w:r>
      <w:r w:rsidR="001530C3" w:rsidRPr="007D69D4">
        <w:rPr>
          <w:rFonts w:ascii="Tahoma" w:hAnsi="Tahoma" w:cs="Tahoma"/>
          <w:sz w:val="24"/>
          <w:szCs w:val="24"/>
        </w:rPr>
        <w:t>.</w:t>
      </w:r>
      <w:r w:rsidR="00E3170F">
        <w:rPr>
          <w:rFonts w:ascii="Tahoma" w:hAnsi="Tahoma" w:cs="Tahoma"/>
          <w:sz w:val="24"/>
          <w:szCs w:val="24"/>
        </w:rPr>
        <w:t>02</w:t>
      </w:r>
      <w:r w:rsidRPr="007D69D4">
        <w:rPr>
          <w:rFonts w:ascii="Tahoma" w:hAnsi="Tahoma" w:cs="Tahoma"/>
          <w:sz w:val="24"/>
          <w:szCs w:val="24"/>
        </w:rPr>
        <w:t>.201</w:t>
      </w:r>
      <w:r w:rsidR="00ED275B">
        <w:rPr>
          <w:rFonts w:ascii="Tahoma" w:hAnsi="Tahoma" w:cs="Tahoma"/>
          <w:sz w:val="24"/>
          <w:szCs w:val="24"/>
        </w:rPr>
        <w:t>7</w:t>
      </w:r>
      <w:r w:rsidRPr="007D69D4">
        <w:rPr>
          <w:rFonts w:ascii="Tahoma" w:hAnsi="Tahoma" w:cs="Tahoma"/>
          <w:sz w:val="24"/>
          <w:szCs w:val="24"/>
        </w:rPr>
        <w:t>.</w:t>
      </w:r>
      <w:r w:rsidR="001E6154" w:rsidRPr="00BB249B">
        <w:rPr>
          <w:rFonts w:ascii="Tahoma" w:hAnsi="Tahoma" w:cs="Tahoma"/>
          <w:sz w:val="24"/>
          <w:szCs w:val="24"/>
        </w:rPr>
        <w:t xml:space="preserve"> </w:t>
      </w:r>
      <w:r w:rsidRPr="00BB249B">
        <w:rPr>
          <w:rFonts w:ascii="Tahoma" w:hAnsi="Tahoma" w:cs="Tahoma"/>
          <w:sz w:val="24"/>
          <w:szCs w:val="24"/>
        </w:rPr>
        <w:t>godine</w:t>
      </w:r>
      <w:r w:rsidR="00B77884" w:rsidRPr="00CB7AD5">
        <w:rPr>
          <w:rFonts w:ascii="Tahoma" w:hAnsi="Tahoma" w:cs="Tahoma"/>
          <w:sz w:val="24"/>
          <w:szCs w:val="24"/>
        </w:rPr>
        <w:t xml:space="preserve"> </w:t>
      </w:r>
      <w:r w:rsidRPr="00CB7AD5">
        <w:rPr>
          <w:rFonts w:ascii="Tahoma" w:hAnsi="Tahoma" w:cs="Tahoma"/>
          <w:sz w:val="24"/>
          <w:szCs w:val="24"/>
        </w:rPr>
        <w:t>donio:</w:t>
      </w: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9B0B15" w:rsidRDefault="009B0B15" w:rsidP="001E6154">
      <w:pPr>
        <w:rPr>
          <w:rFonts w:ascii="Tahoma" w:hAnsi="Tahoma" w:cs="Tahoma"/>
          <w:sz w:val="24"/>
          <w:szCs w:val="24"/>
        </w:rPr>
      </w:pPr>
    </w:p>
    <w:p w:rsidR="001E6154" w:rsidRPr="00CB7AD5" w:rsidRDefault="001E6154" w:rsidP="001E6154">
      <w:pPr>
        <w:rPr>
          <w:rFonts w:ascii="Tahoma" w:hAnsi="Tahoma" w:cs="Tahoma"/>
          <w:sz w:val="24"/>
          <w:szCs w:val="24"/>
        </w:rPr>
      </w:pPr>
      <w:r w:rsidRPr="00CB7AD5">
        <w:rPr>
          <w:rFonts w:ascii="Tahoma" w:hAnsi="Tahoma" w:cs="Tahoma"/>
          <w:sz w:val="24"/>
          <w:szCs w:val="24"/>
        </w:rPr>
        <w:t>Žalba se usvaja.</w:t>
      </w:r>
    </w:p>
    <w:p w:rsidR="00F86822" w:rsidRDefault="00744F64" w:rsidP="00367A05">
      <w:pPr>
        <w:jc w:val="both"/>
        <w:rPr>
          <w:rFonts w:ascii="Tahoma" w:hAnsi="Tahoma" w:cs="Tahoma"/>
          <w:sz w:val="24"/>
          <w:szCs w:val="24"/>
        </w:rPr>
      </w:pPr>
      <w:r w:rsidRPr="00CB7AD5">
        <w:rPr>
          <w:rFonts w:ascii="Tahoma" w:hAnsi="Tahoma" w:cs="Tahoma"/>
          <w:sz w:val="24"/>
          <w:szCs w:val="24"/>
        </w:rPr>
        <w:t>Poništava se</w:t>
      </w:r>
      <w:r w:rsidR="004268B7" w:rsidRPr="00CB7AD5">
        <w:rPr>
          <w:rFonts w:ascii="Tahoma" w:hAnsi="Tahoma" w:cs="Tahoma"/>
          <w:sz w:val="24"/>
          <w:szCs w:val="24"/>
        </w:rPr>
        <w:t xml:space="preserve"> </w:t>
      </w:r>
      <w:r w:rsidR="00BB249B">
        <w:rPr>
          <w:rFonts w:ascii="Tahoma" w:hAnsi="Tahoma" w:cs="Tahoma"/>
          <w:sz w:val="24"/>
          <w:szCs w:val="24"/>
        </w:rPr>
        <w:t>rješenje</w:t>
      </w:r>
      <w:r w:rsidR="004268B7" w:rsidRPr="00CB7AD5">
        <w:rPr>
          <w:rFonts w:ascii="Tahoma" w:hAnsi="Tahoma" w:cs="Tahoma"/>
          <w:sz w:val="24"/>
          <w:szCs w:val="24"/>
        </w:rPr>
        <w:t xml:space="preserve"> </w:t>
      </w:r>
      <w:r w:rsidR="00E3170F">
        <w:rPr>
          <w:rFonts w:ascii="Tahoma" w:hAnsi="Tahoma" w:cs="Tahoma"/>
          <w:sz w:val="24"/>
          <w:szCs w:val="24"/>
        </w:rPr>
        <w:t xml:space="preserve">„Luke Bar“ AD </w:t>
      </w:r>
      <w:r w:rsidR="0036316B">
        <w:rPr>
          <w:rFonts w:ascii="Tahoma" w:hAnsi="Tahoma" w:cs="Tahoma"/>
          <w:sz w:val="24"/>
          <w:szCs w:val="24"/>
        </w:rPr>
        <w:t>broj:</w:t>
      </w:r>
      <w:r w:rsidR="00E3170F">
        <w:rPr>
          <w:rFonts w:ascii="Tahoma" w:hAnsi="Tahoma" w:cs="Tahoma"/>
          <w:sz w:val="24"/>
          <w:szCs w:val="24"/>
        </w:rPr>
        <w:t>962 od 16.03.2016.</w:t>
      </w:r>
      <w:r w:rsidR="0036316B">
        <w:rPr>
          <w:rFonts w:ascii="Tahoma" w:hAnsi="Tahoma" w:cs="Tahoma"/>
          <w:sz w:val="24"/>
          <w:szCs w:val="24"/>
        </w:rPr>
        <w:t>godine</w:t>
      </w:r>
      <w:r w:rsidR="0036316B">
        <w:rPr>
          <w:rFonts w:ascii="Tahoma" w:hAnsi="Tahoma" w:cs="Tahoma"/>
          <w:bCs/>
          <w:color w:val="000000"/>
          <w:sz w:val="24"/>
          <w:szCs w:val="24"/>
        </w:rPr>
        <w:t>.</w:t>
      </w:r>
    </w:p>
    <w:p w:rsidR="00E3170F" w:rsidRPr="00E3170F" w:rsidRDefault="007D69D4" w:rsidP="00E3170F">
      <w:pPr>
        <w:jc w:val="both"/>
        <w:rPr>
          <w:rFonts w:ascii="Tahoma" w:hAnsi="Tahoma" w:cs="Tahoma"/>
          <w:sz w:val="24"/>
          <w:szCs w:val="24"/>
        </w:rPr>
      </w:pPr>
      <w:r>
        <w:rPr>
          <w:rFonts w:ascii="Tahoma" w:hAnsi="Tahoma" w:cs="Tahoma"/>
          <w:sz w:val="24"/>
          <w:szCs w:val="24"/>
        </w:rPr>
        <w:t>Odobrava se pristup informac</w:t>
      </w:r>
      <w:r w:rsidR="00ED275B">
        <w:rPr>
          <w:rFonts w:ascii="Tahoma" w:hAnsi="Tahoma" w:cs="Tahoma"/>
          <w:sz w:val="24"/>
          <w:szCs w:val="24"/>
        </w:rPr>
        <w:t>iji po zahtjevu NVO Mans br.</w:t>
      </w:r>
      <w:r w:rsidR="00E3170F">
        <w:rPr>
          <w:rFonts w:ascii="Tahoma" w:hAnsi="Tahoma" w:cs="Tahoma"/>
          <w:sz w:val="24"/>
          <w:szCs w:val="24"/>
        </w:rPr>
        <w:t xml:space="preserve">16/83662-83664 </w:t>
      </w:r>
      <w:r w:rsidRPr="00CB7AD5">
        <w:rPr>
          <w:rFonts w:ascii="Tahoma" w:hAnsi="Tahoma" w:cs="Tahoma"/>
          <w:sz w:val="24"/>
          <w:szCs w:val="24"/>
        </w:rPr>
        <w:t xml:space="preserve">od </w:t>
      </w:r>
      <w:r w:rsidR="00ED275B">
        <w:rPr>
          <w:rFonts w:ascii="Tahoma" w:hAnsi="Tahoma" w:cs="Tahoma"/>
          <w:sz w:val="24"/>
          <w:szCs w:val="24"/>
        </w:rPr>
        <w:t>23.01</w:t>
      </w:r>
      <w:r w:rsidRPr="00CB7AD5">
        <w:rPr>
          <w:rFonts w:ascii="Tahoma" w:hAnsi="Tahoma" w:cs="Tahoma"/>
          <w:sz w:val="24"/>
          <w:szCs w:val="24"/>
        </w:rPr>
        <w:t>.201</w:t>
      </w:r>
      <w:r w:rsidR="00ED275B">
        <w:rPr>
          <w:rFonts w:ascii="Tahoma" w:hAnsi="Tahoma" w:cs="Tahoma"/>
          <w:sz w:val="24"/>
          <w:szCs w:val="24"/>
        </w:rPr>
        <w:t>7</w:t>
      </w:r>
      <w:r w:rsidRPr="00CB7AD5">
        <w:rPr>
          <w:rFonts w:ascii="Tahoma" w:hAnsi="Tahoma" w:cs="Tahoma"/>
          <w:sz w:val="24"/>
          <w:szCs w:val="24"/>
        </w:rPr>
        <w:t>. godine</w:t>
      </w:r>
      <w:r>
        <w:rPr>
          <w:rFonts w:ascii="Tahoma" w:hAnsi="Tahoma" w:cs="Tahoma"/>
          <w:sz w:val="24"/>
          <w:szCs w:val="24"/>
        </w:rPr>
        <w:t xml:space="preserve"> i o</w:t>
      </w:r>
      <w:r w:rsidR="00381303">
        <w:rPr>
          <w:rFonts w:ascii="Tahoma" w:hAnsi="Tahoma" w:cs="Tahoma"/>
          <w:sz w:val="24"/>
          <w:szCs w:val="24"/>
        </w:rPr>
        <w:t>bavezuje</w:t>
      </w:r>
      <w:r w:rsidR="001E6154" w:rsidRPr="00CB7AD5">
        <w:rPr>
          <w:rFonts w:ascii="Tahoma" w:hAnsi="Tahoma" w:cs="Tahoma"/>
          <w:sz w:val="24"/>
          <w:szCs w:val="24"/>
        </w:rPr>
        <w:t xml:space="preserve"> se</w:t>
      </w:r>
      <w:r w:rsidR="00B40010" w:rsidRPr="00CB7AD5">
        <w:rPr>
          <w:rFonts w:ascii="Tahoma" w:hAnsi="Tahoma" w:cs="Tahoma"/>
          <w:sz w:val="24"/>
          <w:szCs w:val="24"/>
        </w:rPr>
        <w:t xml:space="preserve"> </w:t>
      </w:r>
      <w:r w:rsidR="00E3170F">
        <w:rPr>
          <w:rFonts w:ascii="Tahoma" w:hAnsi="Tahoma" w:cs="Tahoma"/>
          <w:sz w:val="24"/>
          <w:szCs w:val="24"/>
        </w:rPr>
        <w:t xml:space="preserve">„Luka Bar“ AD </w:t>
      </w:r>
      <w:r w:rsidR="00ED275B">
        <w:rPr>
          <w:rFonts w:ascii="Tahoma" w:hAnsi="Tahoma" w:cs="Tahoma"/>
          <w:sz w:val="24"/>
          <w:szCs w:val="24"/>
        </w:rPr>
        <w:t xml:space="preserve"> </w:t>
      </w:r>
      <w:r w:rsidR="0036316B">
        <w:rPr>
          <w:rFonts w:ascii="Tahoma" w:hAnsi="Tahoma" w:cs="Tahoma"/>
          <w:sz w:val="24"/>
          <w:szCs w:val="24"/>
        </w:rPr>
        <w:t xml:space="preserve"> </w:t>
      </w:r>
      <w:r w:rsidR="008E0357" w:rsidRPr="00CB7AD5">
        <w:rPr>
          <w:rFonts w:ascii="Tahoma" w:hAnsi="Tahoma" w:cs="Tahoma"/>
          <w:sz w:val="24"/>
          <w:szCs w:val="24"/>
        </w:rPr>
        <w:t xml:space="preserve">da </w:t>
      </w:r>
      <w:r w:rsidR="00377C15" w:rsidRPr="00CB7AD5">
        <w:rPr>
          <w:rFonts w:ascii="Tahoma" w:hAnsi="Tahoma" w:cs="Tahoma"/>
          <w:sz w:val="24"/>
          <w:szCs w:val="24"/>
        </w:rPr>
        <w:t>dostavi</w:t>
      </w:r>
      <w:r w:rsidR="00B40010" w:rsidRPr="00CB7AD5">
        <w:rPr>
          <w:rFonts w:ascii="Tahoma" w:hAnsi="Tahoma" w:cs="Tahoma"/>
          <w:sz w:val="24"/>
          <w:szCs w:val="24"/>
        </w:rPr>
        <w:t xml:space="preserve"> informaciju</w:t>
      </w:r>
      <w:r w:rsidR="001E6154" w:rsidRPr="00CB7AD5">
        <w:rPr>
          <w:rFonts w:ascii="Tahoma" w:hAnsi="Tahoma" w:cs="Tahoma"/>
          <w:sz w:val="24"/>
          <w:szCs w:val="24"/>
        </w:rPr>
        <w:t xml:space="preserve"> podnosiocu zahtjeva </w:t>
      </w:r>
      <w:r w:rsidR="00681FF7" w:rsidRPr="00CB7AD5">
        <w:rPr>
          <w:rFonts w:ascii="Tahoma" w:hAnsi="Tahoma" w:cs="Tahoma"/>
          <w:sz w:val="24"/>
          <w:szCs w:val="24"/>
        </w:rPr>
        <w:t xml:space="preserve">NVO Mans </w:t>
      </w:r>
      <w:r w:rsidR="003A2C4D" w:rsidRPr="00CB7AD5">
        <w:rPr>
          <w:rFonts w:ascii="Tahoma" w:hAnsi="Tahoma" w:cs="Tahoma"/>
          <w:sz w:val="24"/>
          <w:szCs w:val="24"/>
        </w:rPr>
        <w:t>i</w:t>
      </w:r>
      <w:r w:rsidR="00E67502" w:rsidRPr="00CB7AD5">
        <w:rPr>
          <w:rFonts w:ascii="Tahoma" w:hAnsi="Tahoma" w:cs="Tahoma"/>
          <w:sz w:val="24"/>
          <w:szCs w:val="24"/>
        </w:rPr>
        <w:t xml:space="preserve"> to</w:t>
      </w:r>
      <w:r w:rsidR="00D236AE">
        <w:rPr>
          <w:rFonts w:ascii="Tahoma" w:hAnsi="Tahoma" w:cs="Tahoma"/>
          <w:sz w:val="24"/>
          <w:szCs w:val="24"/>
        </w:rPr>
        <w:t xml:space="preserve"> </w:t>
      </w:r>
      <w:r w:rsidR="000F1255">
        <w:rPr>
          <w:rFonts w:ascii="Tahoma" w:hAnsi="Tahoma" w:cs="Tahoma"/>
          <w:sz w:val="24"/>
          <w:szCs w:val="24"/>
        </w:rPr>
        <w:t>kop</w:t>
      </w:r>
      <w:r w:rsidR="00422A17">
        <w:rPr>
          <w:rFonts w:ascii="Tahoma" w:hAnsi="Tahoma" w:cs="Tahoma"/>
          <w:sz w:val="24"/>
          <w:szCs w:val="24"/>
        </w:rPr>
        <w:t>iju:</w:t>
      </w:r>
      <w:r w:rsidR="00747CBA">
        <w:rPr>
          <w:rFonts w:ascii="Tahoma" w:hAnsi="Tahoma" w:cs="Tahoma"/>
          <w:sz w:val="24"/>
          <w:szCs w:val="24"/>
        </w:rPr>
        <w:t xml:space="preserve"> </w:t>
      </w:r>
      <w:r w:rsidR="00E3170F">
        <w:rPr>
          <w:rFonts w:ascii="Tahoma" w:hAnsi="Tahoma" w:cs="Tahoma"/>
          <w:sz w:val="24"/>
          <w:szCs w:val="24"/>
        </w:rPr>
        <w:t xml:space="preserve"> </w:t>
      </w:r>
      <w:r w:rsidR="00E3170F" w:rsidRPr="00E3170F">
        <w:rPr>
          <w:rFonts w:ascii="Tahoma" w:hAnsi="Tahoma" w:cs="Tahoma"/>
          <w:sz w:val="24"/>
          <w:szCs w:val="24"/>
        </w:rPr>
        <w:t xml:space="preserve">svih odluka i zaključaka Odbora direktora AD "Luka Bar" Bar koje su donijete u toku 2014.godine; svih odluka i zaključaka Odbora direktora AD "Luka Bar" Bar koje su donijete u toku 2015.godine; svih odluka i zaključaka Odbora direktora AD "Luka Bar" Bar koje su donijete u toku januara i februara </w:t>
      </w:r>
      <w:r w:rsidR="00E3170F" w:rsidRPr="00E3170F">
        <w:rPr>
          <w:rFonts w:ascii="Tahoma" w:hAnsi="Tahoma" w:cs="Tahoma"/>
          <w:sz w:val="24"/>
          <w:szCs w:val="24"/>
          <w:lang w:val="de"/>
        </w:rPr>
        <w:t>2016.</w:t>
      </w:r>
      <w:r w:rsidR="00E3170F">
        <w:rPr>
          <w:rFonts w:ascii="Tahoma" w:hAnsi="Tahoma" w:cs="Tahoma"/>
          <w:sz w:val="24"/>
          <w:szCs w:val="24"/>
          <w:lang w:val="de"/>
        </w:rPr>
        <w:t>g</w:t>
      </w:r>
      <w:r w:rsidR="00E3170F" w:rsidRPr="00E3170F">
        <w:rPr>
          <w:rFonts w:ascii="Tahoma" w:hAnsi="Tahoma" w:cs="Tahoma"/>
          <w:sz w:val="24"/>
          <w:szCs w:val="24"/>
        </w:rPr>
        <w:t>odine</w:t>
      </w:r>
      <w:r w:rsidR="00E3170F">
        <w:rPr>
          <w:rFonts w:ascii="Tahoma" w:hAnsi="Tahoma" w:cs="Tahoma"/>
          <w:sz w:val="24"/>
          <w:szCs w:val="24"/>
        </w:rPr>
        <w:t xml:space="preserve">. </w:t>
      </w:r>
    </w:p>
    <w:p w:rsidR="0085495B" w:rsidRDefault="00E3170F" w:rsidP="00367A05">
      <w:pPr>
        <w:jc w:val="both"/>
        <w:rPr>
          <w:rFonts w:ascii="Tahoma" w:hAnsi="Tahoma" w:cs="Tahoma"/>
          <w:sz w:val="24"/>
          <w:szCs w:val="24"/>
        </w:rPr>
      </w:pPr>
      <w:r>
        <w:rPr>
          <w:rFonts w:ascii="Tahoma" w:hAnsi="Tahoma" w:cs="Tahoma"/>
          <w:sz w:val="24"/>
          <w:szCs w:val="24"/>
        </w:rPr>
        <w:t>T</w:t>
      </w:r>
      <w:r w:rsidR="00103BE7" w:rsidRPr="00B347D7">
        <w:rPr>
          <w:rFonts w:ascii="Tahoma" w:hAnsi="Tahoma" w:cs="Tahoma"/>
          <w:sz w:val="24"/>
          <w:szCs w:val="24"/>
        </w:rPr>
        <w:t xml:space="preserve">roškovi postupka </w:t>
      </w:r>
      <w:r w:rsidR="00103BE7">
        <w:rPr>
          <w:rFonts w:ascii="Tahoma" w:hAnsi="Tahoma" w:cs="Tahoma"/>
          <w:sz w:val="24"/>
          <w:szCs w:val="24"/>
        </w:rPr>
        <w:t>su</w:t>
      </w:r>
      <w:r>
        <w:rPr>
          <w:rFonts w:ascii="Tahoma" w:hAnsi="Tahoma" w:cs="Tahoma"/>
          <w:sz w:val="24"/>
          <w:szCs w:val="24"/>
        </w:rPr>
        <w:t xml:space="preserve"> 6,35</w:t>
      </w:r>
      <w:r w:rsidR="00103BE7" w:rsidRPr="00502455">
        <w:rPr>
          <w:rFonts w:ascii="Tahoma" w:hAnsi="Tahoma" w:cs="Tahoma"/>
          <w:sz w:val="24"/>
          <w:szCs w:val="24"/>
        </w:rPr>
        <w:t xml:space="preserve"> EUR </w:t>
      </w:r>
      <w:r w:rsidR="00103BE7">
        <w:rPr>
          <w:rFonts w:ascii="Tahoma" w:hAnsi="Tahoma" w:cs="Tahoma"/>
          <w:sz w:val="24"/>
          <w:szCs w:val="24"/>
        </w:rPr>
        <w:t xml:space="preserve">koje podnosilac zahtjeva NVO Mans može uplatiti u korist Budžeta Crne Gore </w:t>
      </w:r>
      <w:r w:rsidR="00103BE7" w:rsidRPr="00B347D7">
        <w:rPr>
          <w:rFonts w:ascii="Tahoma" w:hAnsi="Tahoma" w:cs="Tahoma"/>
          <w:sz w:val="24"/>
          <w:szCs w:val="24"/>
        </w:rPr>
        <w:t>na žiro</w:t>
      </w:r>
      <w:r w:rsidR="00103BE7">
        <w:rPr>
          <w:rFonts w:ascii="Tahoma" w:hAnsi="Tahoma" w:cs="Tahoma"/>
          <w:sz w:val="24"/>
          <w:szCs w:val="24"/>
        </w:rPr>
        <w:t xml:space="preserve"> račun br.907-0000000083001-19 </w:t>
      </w:r>
      <w:r w:rsidR="00103BE7" w:rsidRPr="00B347D7">
        <w:rPr>
          <w:rFonts w:ascii="Tahoma" w:hAnsi="Tahoma" w:cs="Tahoma"/>
          <w:sz w:val="24"/>
          <w:szCs w:val="24"/>
        </w:rPr>
        <w:t xml:space="preserve">u roku od pet dana </w:t>
      </w:r>
      <w:r w:rsidR="00103BE7">
        <w:rPr>
          <w:rFonts w:ascii="Tahoma" w:hAnsi="Tahoma" w:cs="Tahoma"/>
          <w:sz w:val="24"/>
          <w:szCs w:val="24"/>
        </w:rPr>
        <w:t xml:space="preserve">od dana prijema rješenja i dostavi dokaz o izvršenoj uplati </w:t>
      </w:r>
      <w:r w:rsidR="00E667E8">
        <w:rPr>
          <w:rFonts w:ascii="Tahoma" w:hAnsi="Tahoma" w:cs="Tahoma"/>
          <w:sz w:val="24"/>
          <w:szCs w:val="24"/>
        </w:rPr>
        <w:t>„Luki Bar“ AD - Bar</w:t>
      </w:r>
    </w:p>
    <w:p w:rsidR="00B75622" w:rsidRPr="0085495B" w:rsidRDefault="00C81B52" w:rsidP="00B75622">
      <w:pPr>
        <w:jc w:val="both"/>
        <w:rPr>
          <w:rFonts w:ascii="Tahoma" w:hAnsi="Tahoma" w:cs="Tahoma"/>
          <w:sz w:val="24"/>
          <w:szCs w:val="24"/>
          <w:lang w:val="sr-Latn-CS"/>
        </w:rPr>
      </w:pPr>
      <w:r w:rsidRPr="00B347D7">
        <w:rPr>
          <w:rFonts w:ascii="Tahoma" w:hAnsi="Tahoma" w:cs="Tahoma"/>
          <w:sz w:val="24"/>
          <w:szCs w:val="24"/>
        </w:rPr>
        <w:t xml:space="preserve">Obavezuje se </w:t>
      </w:r>
      <w:r w:rsidR="00E3170F">
        <w:rPr>
          <w:rFonts w:ascii="Tahoma" w:hAnsi="Tahoma" w:cs="Tahoma"/>
          <w:sz w:val="24"/>
          <w:szCs w:val="24"/>
        </w:rPr>
        <w:t xml:space="preserve">„Luka Bar“ AD </w:t>
      </w:r>
      <w:r w:rsidR="0085495B">
        <w:rPr>
          <w:rFonts w:ascii="Tahoma" w:hAnsi="Tahoma" w:cs="Tahoma"/>
          <w:sz w:val="24"/>
          <w:szCs w:val="24"/>
        </w:rPr>
        <w:t xml:space="preserve"> Podgorica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Pr="00B347D7">
        <w:rPr>
          <w:rFonts w:ascii="Tahoma" w:hAnsi="Tahoma" w:cs="Tahoma"/>
          <w:sz w:val="24"/>
          <w:szCs w:val="24"/>
        </w:rPr>
        <w:t xml:space="preserve">br. </w:t>
      </w:r>
      <w:r w:rsidR="00E3170F">
        <w:rPr>
          <w:rFonts w:ascii="Tahoma" w:hAnsi="Tahoma" w:cs="Tahoma"/>
          <w:sz w:val="24"/>
          <w:szCs w:val="24"/>
          <w:lang w:val="sr-Latn-CS"/>
        </w:rPr>
        <w:t>16/83662-83664</w:t>
      </w:r>
      <w:r w:rsidR="00E667E8">
        <w:rPr>
          <w:rFonts w:ascii="Tahoma" w:hAnsi="Tahoma" w:cs="Tahoma"/>
          <w:sz w:val="24"/>
          <w:szCs w:val="24"/>
          <w:lang w:val="sr-Latn-CS"/>
        </w:rPr>
        <w:t xml:space="preserve"> </w:t>
      </w:r>
      <w:r w:rsidRPr="001903DB">
        <w:rPr>
          <w:rFonts w:ascii="Tahoma" w:hAnsi="Tahoma" w:cs="Tahoma"/>
          <w:sz w:val="24"/>
          <w:szCs w:val="24"/>
          <w:lang w:val="sr-Latn-CS"/>
        </w:rPr>
        <w:t>od</w:t>
      </w:r>
      <w:r w:rsidR="0085495B">
        <w:rPr>
          <w:rFonts w:ascii="Tahoma" w:hAnsi="Tahoma" w:cs="Tahoma"/>
          <w:sz w:val="24"/>
          <w:szCs w:val="24"/>
          <w:lang w:val="sr-Latn-CS"/>
        </w:rPr>
        <w:t xml:space="preserve"> </w:t>
      </w:r>
      <w:r w:rsidRPr="001903DB">
        <w:rPr>
          <w:rFonts w:ascii="Tahoma" w:hAnsi="Tahoma" w:cs="Tahoma"/>
          <w:sz w:val="24"/>
          <w:szCs w:val="24"/>
          <w:lang w:val="sr-Latn-CS"/>
        </w:rPr>
        <w:t xml:space="preserve"> </w:t>
      </w:r>
      <w:r w:rsidR="00E667E8">
        <w:rPr>
          <w:rFonts w:ascii="Tahoma" w:hAnsi="Tahoma" w:cs="Tahoma"/>
          <w:sz w:val="24"/>
          <w:szCs w:val="24"/>
          <w:lang w:val="sr-Latn-CS"/>
        </w:rPr>
        <w:t>22</w:t>
      </w:r>
      <w:r w:rsidR="004E695A">
        <w:rPr>
          <w:rFonts w:ascii="Tahoma" w:hAnsi="Tahoma" w:cs="Tahoma"/>
          <w:sz w:val="24"/>
          <w:szCs w:val="24"/>
          <w:lang w:val="sr-Latn-CS"/>
        </w:rPr>
        <w:t>.</w:t>
      </w:r>
      <w:r w:rsidR="0085495B">
        <w:rPr>
          <w:rFonts w:ascii="Tahoma" w:hAnsi="Tahoma" w:cs="Tahoma"/>
          <w:sz w:val="24"/>
          <w:szCs w:val="24"/>
          <w:lang w:val="sr-Latn-CS"/>
        </w:rPr>
        <w:t>03.2017</w:t>
      </w:r>
      <w:r w:rsidR="00E667E8">
        <w:rPr>
          <w:rFonts w:ascii="Tahoma" w:hAnsi="Tahoma" w:cs="Tahoma"/>
          <w:sz w:val="24"/>
          <w:szCs w:val="24"/>
          <w:lang w:val="sr-Latn-CS"/>
        </w:rPr>
        <w:t>.</w:t>
      </w:r>
      <w:r w:rsidRPr="00B347D7">
        <w:rPr>
          <w:rFonts w:ascii="Tahoma" w:hAnsi="Tahoma" w:cs="Tahoma"/>
          <w:sz w:val="24"/>
          <w:szCs w:val="24"/>
          <w:lang w:val="sr-Latn-CS"/>
        </w:rPr>
        <w:t>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B75622" w:rsidRPr="00C81B52" w:rsidRDefault="00B75622" w:rsidP="00367A05">
      <w:pPr>
        <w:jc w:val="both"/>
        <w:rPr>
          <w:rFonts w:ascii="Tahoma" w:hAnsi="Tahoma" w:cs="Tahoma"/>
          <w:sz w:val="24"/>
          <w:szCs w:val="24"/>
          <w:lang w:val="sr-Latn-CS"/>
        </w:rPr>
      </w:pPr>
    </w:p>
    <w:p w:rsidR="00306A70" w:rsidRPr="00CB7AD5" w:rsidRDefault="00306A70" w:rsidP="00483C24">
      <w:pPr>
        <w:jc w:val="center"/>
        <w:rPr>
          <w:rFonts w:ascii="Tahoma" w:hAnsi="Tahoma" w:cs="Tahoma"/>
          <w:b/>
          <w:sz w:val="24"/>
          <w:szCs w:val="24"/>
        </w:rPr>
      </w:pPr>
      <w:r w:rsidRPr="00CB7AD5">
        <w:rPr>
          <w:rFonts w:ascii="Tahoma" w:hAnsi="Tahoma" w:cs="Tahoma"/>
          <w:b/>
          <w:sz w:val="24"/>
          <w:szCs w:val="24"/>
        </w:rPr>
        <w:t>O b r a z l o ž e nj e</w:t>
      </w:r>
    </w:p>
    <w:p w:rsidR="004532DC" w:rsidRPr="000A1F65" w:rsidRDefault="00976EA7" w:rsidP="004532DC">
      <w:pPr>
        <w:jc w:val="both"/>
        <w:rPr>
          <w:rFonts w:ascii="Tahoma" w:hAnsi="Tahoma" w:cs="Tahoma"/>
          <w:sz w:val="24"/>
          <w:szCs w:val="24"/>
        </w:rPr>
      </w:pPr>
      <w:r w:rsidRPr="007C442F">
        <w:rPr>
          <w:rFonts w:ascii="Tahoma" w:hAnsi="Tahoma" w:cs="Tahoma"/>
          <w:sz w:val="24"/>
          <w:szCs w:val="24"/>
        </w:rPr>
        <w:t xml:space="preserve">Prvostepeni organ je postupajući po zahtjevu </w:t>
      </w:r>
      <w:r w:rsidR="00422A17" w:rsidRPr="007C442F">
        <w:rPr>
          <w:rFonts w:ascii="Tahoma" w:hAnsi="Tahoma" w:cs="Tahoma"/>
          <w:sz w:val="24"/>
          <w:szCs w:val="24"/>
        </w:rPr>
        <w:t xml:space="preserve">br. </w:t>
      </w:r>
      <w:r w:rsidR="00E3170F">
        <w:rPr>
          <w:rFonts w:ascii="Tahoma" w:hAnsi="Tahoma" w:cs="Tahoma"/>
          <w:sz w:val="24"/>
          <w:szCs w:val="24"/>
        </w:rPr>
        <w:t>16/83662-83664</w:t>
      </w:r>
      <w:r w:rsidR="00E667E8">
        <w:rPr>
          <w:rFonts w:ascii="Tahoma" w:hAnsi="Tahoma" w:cs="Tahoma"/>
          <w:sz w:val="24"/>
          <w:szCs w:val="24"/>
        </w:rPr>
        <w:t xml:space="preserve"> </w:t>
      </w:r>
      <w:r w:rsidR="00747CBA" w:rsidRPr="00CB7AD5">
        <w:rPr>
          <w:rFonts w:ascii="Tahoma" w:hAnsi="Tahoma" w:cs="Tahoma"/>
          <w:sz w:val="24"/>
          <w:szCs w:val="24"/>
        </w:rPr>
        <w:t xml:space="preserve">od </w:t>
      </w:r>
      <w:r w:rsidR="00E667E8">
        <w:rPr>
          <w:rFonts w:ascii="Tahoma" w:hAnsi="Tahoma" w:cs="Tahoma"/>
          <w:sz w:val="24"/>
          <w:szCs w:val="24"/>
        </w:rPr>
        <w:t>10.03</w:t>
      </w:r>
      <w:r w:rsidR="00747CBA" w:rsidRPr="00CB7AD5">
        <w:rPr>
          <w:rFonts w:ascii="Tahoma" w:hAnsi="Tahoma" w:cs="Tahoma"/>
          <w:sz w:val="24"/>
          <w:szCs w:val="24"/>
        </w:rPr>
        <w:t>.201</w:t>
      </w:r>
      <w:r w:rsidR="001A5BFF">
        <w:rPr>
          <w:rFonts w:ascii="Tahoma" w:hAnsi="Tahoma" w:cs="Tahoma"/>
          <w:sz w:val="24"/>
          <w:szCs w:val="24"/>
        </w:rPr>
        <w:t>7.</w:t>
      </w:r>
      <w:r w:rsidR="00422A17" w:rsidRPr="007C442F">
        <w:rPr>
          <w:rFonts w:ascii="Tahoma" w:hAnsi="Tahoma" w:cs="Tahoma"/>
          <w:sz w:val="24"/>
          <w:szCs w:val="24"/>
        </w:rPr>
        <w:t>godine</w:t>
      </w:r>
      <w:r w:rsidR="00F86822" w:rsidRPr="007C442F">
        <w:rPr>
          <w:rFonts w:ascii="Tahoma" w:hAnsi="Tahoma" w:cs="Tahoma"/>
          <w:sz w:val="24"/>
          <w:szCs w:val="24"/>
        </w:rPr>
        <w:t xml:space="preserve"> </w:t>
      </w:r>
      <w:r w:rsidR="00483C24" w:rsidRPr="007C442F">
        <w:rPr>
          <w:rFonts w:ascii="Tahoma" w:hAnsi="Tahoma" w:cs="Tahoma"/>
          <w:sz w:val="24"/>
          <w:szCs w:val="24"/>
        </w:rPr>
        <w:t>donio</w:t>
      </w:r>
      <w:r w:rsidR="00120C6D" w:rsidRPr="007C442F">
        <w:rPr>
          <w:rFonts w:ascii="Tahoma" w:hAnsi="Tahoma" w:cs="Tahoma"/>
          <w:sz w:val="24"/>
          <w:szCs w:val="24"/>
        </w:rPr>
        <w:t xml:space="preserve"> </w:t>
      </w:r>
      <w:r w:rsidR="00381303" w:rsidRPr="007C442F">
        <w:rPr>
          <w:rFonts w:ascii="Tahoma" w:hAnsi="Tahoma" w:cs="Tahoma"/>
          <w:sz w:val="24"/>
          <w:szCs w:val="24"/>
        </w:rPr>
        <w:t>rješenje</w:t>
      </w:r>
      <w:r w:rsidR="00120C6D" w:rsidRPr="007C442F">
        <w:rPr>
          <w:rFonts w:ascii="Tahoma" w:hAnsi="Tahoma" w:cs="Tahoma"/>
          <w:sz w:val="24"/>
          <w:szCs w:val="24"/>
        </w:rPr>
        <w:t xml:space="preserve"> kojim je odlučeno na način:</w:t>
      </w:r>
      <w:r w:rsidR="000F1255" w:rsidRPr="007C442F">
        <w:rPr>
          <w:rFonts w:ascii="Tahoma" w:hAnsi="Tahoma" w:cs="Tahoma"/>
          <w:sz w:val="24"/>
          <w:szCs w:val="24"/>
        </w:rPr>
        <w:t xml:space="preserve"> </w:t>
      </w:r>
      <w:r w:rsidR="00422A17" w:rsidRPr="007C442F">
        <w:rPr>
          <w:rFonts w:ascii="Tahoma" w:hAnsi="Tahoma" w:cs="Tahoma"/>
          <w:sz w:val="24"/>
          <w:szCs w:val="24"/>
        </w:rPr>
        <w:t>“</w:t>
      </w:r>
      <w:r w:rsidR="004532DC">
        <w:rPr>
          <w:rFonts w:ascii="Tahoma" w:hAnsi="Tahoma" w:cs="Tahoma"/>
          <w:sz w:val="24"/>
          <w:szCs w:val="24"/>
        </w:rPr>
        <w:t xml:space="preserve"> Odbija se kao neosnovan zahtjev NVO MANS br.16/83662-83664 od 10.03.2016.godine“. U obrazloženju rješenja prvostepeni </w:t>
      </w:r>
      <w:r w:rsidR="004532DC">
        <w:rPr>
          <w:rFonts w:ascii="Tahoma" w:hAnsi="Tahoma" w:cs="Tahoma"/>
          <w:sz w:val="24"/>
          <w:szCs w:val="24"/>
        </w:rPr>
        <w:lastRenderedPageBreak/>
        <w:t xml:space="preserve">organ navodi da se </w:t>
      </w:r>
      <w:r w:rsidR="004532DC" w:rsidRPr="000A1F65">
        <w:rPr>
          <w:rFonts w:ascii="Tahoma" w:hAnsi="Tahoma" w:cs="Tahoma"/>
          <w:sz w:val="24"/>
          <w:szCs w:val="24"/>
        </w:rPr>
        <w:t xml:space="preserve">NVO "MANS" iz Podgorice obratila se "LUKA BAR" AD zahtjevom br. br. </w:t>
      </w:r>
      <w:r w:rsidR="004532DC" w:rsidRPr="000A1F65">
        <w:rPr>
          <w:rFonts w:ascii="Tahoma" w:hAnsi="Tahoma" w:cs="Tahoma"/>
          <w:sz w:val="24"/>
          <w:szCs w:val="24"/>
          <w:lang w:val="de"/>
        </w:rPr>
        <w:t xml:space="preserve">16/83662-83664 </w:t>
      </w:r>
      <w:r w:rsidR="004532DC" w:rsidRPr="000A1F65">
        <w:rPr>
          <w:rFonts w:ascii="Tahoma" w:hAnsi="Tahoma" w:cs="Tahoma"/>
          <w:sz w:val="24"/>
          <w:szCs w:val="24"/>
        </w:rPr>
        <w:t xml:space="preserve">od </w:t>
      </w:r>
      <w:r w:rsidR="004532DC" w:rsidRPr="000A1F65">
        <w:rPr>
          <w:rFonts w:ascii="Tahoma" w:hAnsi="Tahoma" w:cs="Tahoma"/>
          <w:sz w:val="24"/>
          <w:szCs w:val="24"/>
          <w:lang w:val="de"/>
        </w:rPr>
        <w:t xml:space="preserve">10.3.2016, </w:t>
      </w:r>
      <w:r w:rsidR="004532DC" w:rsidRPr="000A1F65">
        <w:rPr>
          <w:rFonts w:ascii="Tahoma" w:hAnsi="Tahoma" w:cs="Tahoma"/>
          <w:sz w:val="24"/>
          <w:szCs w:val="24"/>
        </w:rPr>
        <w:t xml:space="preserve">kojim je tražen pristup informacijama i to: kopije svih odluka i zaključaka Odbora direktora "Luka Bar" AD koje su donijete u toku </w:t>
      </w:r>
      <w:r w:rsidR="004532DC" w:rsidRPr="000A1F65">
        <w:rPr>
          <w:rFonts w:ascii="Tahoma" w:hAnsi="Tahoma" w:cs="Tahoma"/>
          <w:sz w:val="24"/>
          <w:szCs w:val="24"/>
          <w:lang w:val="de"/>
        </w:rPr>
        <w:t xml:space="preserve">2014. </w:t>
      </w:r>
      <w:r w:rsidR="004532DC" w:rsidRPr="000A1F65">
        <w:rPr>
          <w:rFonts w:ascii="Tahoma" w:hAnsi="Tahoma" w:cs="Tahoma"/>
          <w:sz w:val="24"/>
          <w:szCs w:val="24"/>
        </w:rPr>
        <w:t xml:space="preserve">i </w:t>
      </w:r>
      <w:r w:rsidR="004532DC" w:rsidRPr="000A1F65">
        <w:rPr>
          <w:rFonts w:ascii="Tahoma" w:hAnsi="Tahoma" w:cs="Tahoma"/>
          <w:sz w:val="24"/>
          <w:szCs w:val="24"/>
          <w:lang w:val="de"/>
        </w:rPr>
        <w:t xml:space="preserve">2015. </w:t>
      </w:r>
      <w:r w:rsidR="004532DC" w:rsidRPr="000A1F65">
        <w:rPr>
          <w:rFonts w:ascii="Tahoma" w:hAnsi="Tahoma" w:cs="Tahoma"/>
          <w:sz w:val="24"/>
          <w:szCs w:val="24"/>
        </w:rPr>
        <w:t xml:space="preserve">godine i januara i februara </w:t>
      </w:r>
      <w:r w:rsidR="004532DC" w:rsidRPr="000A1F65">
        <w:rPr>
          <w:rFonts w:ascii="Tahoma" w:hAnsi="Tahoma" w:cs="Tahoma"/>
          <w:sz w:val="24"/>
          <w:szCs w:val="24"/>
          <w:lang w:val="de"/>
        </w:rPr>
        <w:t xml:space="preserve">2016. </w:t>
      </w:r>
      <w:r w:rsidR="004532DC" w:rsidRPr="000A1F65">
        <w:rPr>
          <w:rFonts w:ascii="Tahoma" w:hAnsi="Tahoma" w:cs="Tahoma"/>
          <w:sz w:val="24"/>
          <w:szCs w:val="24"/>
        </w:rPr>
        <w:t>godine.</w:t>
      </w:r>
    </w:p>
    <w:p w:rsidR="00BB6537" w:rsidRDefault="004532DC" w:rsidP="001258BF">
      <w:pPr>
        <w:pStyle w:val="Bodytext40"/>
        <w:shd w:val="clear" w:color="auto" w:fill="auto"/>
        <w:spacing w:before="0" w:after="120" w:line="276" w:lineRule="auto"/>
        <w:jc w:val="both"/>
        <w:rPr>
          <w:rFonts w:ascii="Tahoma" w:hAnsi="Tahoma" w:cs="Tahoma"/>
          <w:sz w:val="24"/>
          <w:szCs w:val="24"/>
        </w:rPr>
      </w:pPr>
      <w:r w:rsidRPr="000A1F65">
        <w:rPr>
          <w:rFonts w:ascii="Tahoma" w:hAnsi="Tahoma" w:cs="Tahoma"/>
          <w:sz w:val="24"/>
          <w:szCs w:val="24"/>
        </w:rPr>
        <w:t xml:space="preserve">Postupajući po predmetnom zahtjevu, „Luka Bar" AD nalazi da pristup traženim informacijama, u smislu čl. </w:t>
      </w:r>
      <w:r w:rsidRPr="000A1F65">
        <w:rPr>
          <w:rFonts w:ascii="Tahoma" w:hAnsi="Tahoma" w:cs="Tahoma"/>
          <w:sz w:val="24"/>
          <w:szCs w:val="24"/>
          <w:lang w:val="de"/>
        </w:rPr>
        <w:t>14 st. 1</w:t>
      </w:r>
      <w:r w:rsidRPr="000A1F65">
        <w:rPr>
          <w:rFonts w:ascii="Tahoma" w:hAnsi="Tahoma" w:cs="Tahoma"/>
          <w:sz w:val="24"/>
          <w:szCs w:val="24"/>
        </w:rPr>
        <w:t xml:space="preserve">1. </w:t>
      </w:r>
      <w:r w:rsidRPr="000A1F65">
        <w:rPr>
          <w:rFonts w:ascii="Tahoma" w:hAnsi="Tahoma" w:cs="Tahoma"/>
          <w:sz w:val="24"/>
          <w:szCs w:val="24"/>
          <w:lang w:val="de"/>
        </w:rPr>
        <w:t xml:space="preserve">5 </w:t>
      </w:r>
      <w:r w:rsidRPr="000A1F65">
        <w:rPr>
          <w:rFonts w:ascii="Tahoma" w:hAnsi="Tahoma" w:cs="Tahoma"/>
          <w:sz w:val="24"/>
          <w:szCs w:val="24"/>
        </w:rPr>
        <w:t>Zakona o slobodnom pristupu informacijama i Pravilnika o poslovnoj tajni, treba ograničiti, u interesu zaštite konkurencije i poslovne tajne, pa je predmetni zahtjev odbijen kao neosnovan.</w:t>
      </w:r>
      <w:r w:rsidR="001258BF">
        <w:rPr>
          <w:rFonts w:ascii="Tahoma" w:hAnsi="Tahoma" w:cs="Tahoma"/>
          <w:sz w:val="24"/>
          <w:szCs w:val="24"/>
        </w:rPr>
        <w:t xml:space="preserve"> </w:t>
      </w:r>
      <w:r w:rsidRPr="000A1F65">
        <w:rPr>
          <w:rFonts w:ascii="Tahoma" w:hAnsi="Tahoma" w:cs="Tahoma"/>
          <w:sz w:val="24"/>
          <w:szCs w:val="24"/>
        </w:rPr>
        <w:t xml:space="preserve">Pristup traženim informacijama ima se odbiti i po osnovu posebnog statusa "Luka Bar" AD kao osnivača i operatora Slobodne zone Luka Bar, koja uživa privrednu eksteritorijalnost, shodno Zakonu o slobodnim zonama Crne Gore, kao specijalnom zakonu </w:t>
      </w:r>
      <w:r w:rsidRPr="000A1F65">
        <w:rPr>
          <w:rFonts w:ascii="Tahoma" w:hAnsi="Tahoma" w:cs="Tahoma"/>
          <w:sz w:val="24"/>
          <w:szCs w:val="24"/>
          <w:lang w:val="de"/>
        </w:rPr>
        <w:t xml:space="preserve">(lex specialis), </w:t>
      </w:r>
      <w:r w:rsidRPr="000A1F65">
        <w:rPr>
          <w:rFonts w:ascii="Tahoma" w:hAnsi="Tahoma" w:cs="Tahoma"/>
          <w:sz w:val="24"/>
          <w:szCs w:val="24"/>
        </w:rPr>
        <w:t>koji obezbjeđuje poseban status i zaštitu korisnicima i operatoru slobodne zone.</w:t>
      </w:r>
    </w:p>
    <w:p w:rsidR="001258BF" w:rsidRPr="00C17832" w:rsidRDefault="00544035" w:rsidP="005E21A2">
      <w:pPr>
        <w:pStyle w:val="Bodytext40"/>
        <w:shd w:val="clear" w:color="auto" w:fill="auto"/>
        <w:spacing w:before="0" w:after="420" w:line="276" w:lineRule="auto"/>
        <w:ind w:left="20" w:right="-45"/>
        <w:jc w:val="both"/>
        <w:rPr>
          <w:rFonts w:ascii="Tahoma" w:hAnsi="Tahoma" w:cs="Tahoma"/>
          <w:sz w:val="24"/>
          <w:szCs w:val="24"/>
        </w:rPr>
      </w:pPr>
      <w:r w:rsidRPr="00C17832">
        <w:rPr>
          <w:rFonts w:ascii="Tahoma" w:hAnsi="Tahoma" w:cs="Tahoma"/>
          <w:sz w:val="24"/>
          <w:szCs w:val="24"/>
        </w:rPr>
        <w:t>Protiv ovog rješenja u zakonskom roku podnosilac zahtjeva je uložio žalbu. U žalbi se u bitnom navodi da se rješenje pobija zbog</w:t>
      </w:r>
      <w:r w:rsidR="001258BF" w:rsidRPr="00C17832">
        <w:rPr>
          <w:rFonts w:ascii="Tahoma" w:hAnsi="Tahoma" w:cs="Tahoma"/>
          <w:sz w:val="24"/>
          <w:szCs w:val="24"/>
        </w:rPr>
        <w:t xml:space="preserve"> pogrešne primjene materijalnog propisa i  bitne povrede pravila postupka. U obrazloženju žalbe se navodi da je  Dana </w:t>
      </w:r>
      <w:r w:rsidR="001258BF" w:rsidRPr="00C17832">
        <w:rPr>
          <w:rFonts w:ascii="Tahoma" w:hAnsi="Tahoma" w:cs="Tahoma"/>
          <w:sz w:val="24"/>
          <w:szCs w:val="24"/>
          <w:lang w:val="de"/>
        </w:rPr>
        <w:t xml:space="preserve">10. </w:t>
      </w:r>
      <w:r w:rsidR="001258BF" w:rsidRPr="00C17832">
        <w:rPr>
          <w:rFonts w:ascii="Tahoma" w:hAnsi="Tahoma" w:cs="Tahoma"/>
          <w:sz w:val="24"/>
          <w:szCs w:val="24"/>
        </w:rPr>
        <w:t xml:space="preserve">marta </w:t>
      </w:r>
      <w:r w:rsidR="001258BF" w:rsidRPr="00C17832">
        <w:rPr>
          <w:rFonts w:ascii="Tahoma" w:hAnsi="Tahoma" w:cs="Tahoma"/>
          <w:sz w:val="24"/>
          <w:szCs w:val="24"/>
          <w:lang w:val="de"/>
        </w:rPr>
        <w:t xml:space="preserve">2016. </w:t>
      </w:r>
      <w:r w:rsidR="001258BF" w:rsidRPr="00C17832">
        <w:rPr>
          <w:rFonts w:ascii="Tahoma" w:hAnsi="Tahoma" w:cs="Tahoma"/>
          <w:sz w:val="24"/>
          <w:szCs w:val="24"/>
        </w:rPr>
        <w:t xml:space="preserve">godine žalilac je uputio zahtjev za pristup informacijama kojim su od društva "Luka Bar" AD zatražene kopije: svih odluka i zaključaka Odbora direktora AD "Luka Bar" Bar koje su donijete u toku 2014. godine,  svih odluka i zaključaka Odbora direktora AD "Luka Bar" Bar koje su donijete u toku 2015.godine; svih odluka i zaključaka Odbora direktora AD "Luka Bar" Bar koje su donijete u toku januara i februara </w:t>
      </w:r>
      <w:r w:rsidR="001258BF" w:rsidRPr="00C17832">
        <w:rPr>
          <w:rFonts w:ascii="Tahoma" w:hAnsi="Tahoma" w:cs="Tahoma"/>
          <w:sz w:val="24"/>
          <w:szCs w:val="24"/>
          <w:lang w:val="de"/>
        </w:rPr>
        <w:t xml:space="preserve">2016. </w:t>
      </w:r>
      <w:r w:rsidR="005E21A2" w:rsidRPr="00C17832">
        <w:rPr>
          <w:rFonts w:ascii="Tahoma" w:hAnsi="Tahoma" w:cs="Tahoma"/>
          <w:sz w:val="24"/>
          <w:szCs w:val="24"/>
        </w:rPr>
        <w:t>g</w:t>
      </w:r>
      <w:r w:rsidR="001258BF" w:rsidRPr="00C17832">
        <w:rPr>
          <w:rFonts w:ascii="Tahoma" w:hAnsi="Tahoma" w:cs="Tahoma"/>
          <w:sz w:val="24"/>
          <w:szCs w:val="24"/>
        </w:rPr>
        <w:t>odine</w:t>
      </w:r>
      <w:r w:rsidR="005E21A2" w:rsidRPr="00C17832">
        <w:rPr>
          <w:rFonts w:ascii="Tahoma" w:hAnsi="Tahoma" w:cs="Tahoma"/>
          <w:sz w:val="24"/>
          <w:szCs w:val="24"/>
        </w:rPr>
        <w:t>. Prvostepeni organ je d</w:t>
      </w:r>
      <w:r w:rsidR="001258BF" w:rsidRPr="00C17832">
        <w:rPr>
          <w:rFonts w:ascii="Tahoma" w:hAnsi="Tahoma" w:cs="Tahoma"/>
          <w:sz w:val="24"/>
          <w:szCs w:val="24"/>
        </w:rPr>
        <w:t xml:space="preserve">ana </w:t>
      </w:r>
      <w:r w:rsidR="001258BF" w:rsidRPr="00C17832">
        <w:rPr>
          <w:rFonts w:ascii="Tahoma" w:hAnsi="Tahoma" w:cs="Tahoma"/>
          <w:sz w:val="24"/>
          <w:szCs w:val="24"/>
          <w:lang w:val="de"/>
        </w:rPr>
        <w:t xml:space="preserve">17. </w:t>
      </w:r>
      <w:r w:rsidR="001258BF" w:rsidRPr="00C17832">
        <w:rPr>
          <w:rFonts w:ascii="Tahoma" w:hAnsi="Tahoma" w:cs="Tahoma"/>
          <w:sz w:val="24"/>
          <w:szCs w:val="24"/>
        </w:rPr>
        <w:t xml:space="preserve">marta </w:t>
      </w:r>
      <w:r w:rsidR="001258BF" w:rsidRPr="00C17832">
        <w:rPr>
          <w:rFonts w:ascii="Tahoma" w:hAnsi="Tahoma" w:cs="Tahoma"/>
          <w:sz w:val="24"/>
          <w:szCs w:val="24"/>
          <w:lang w:val="de"/>
        </w:rPr>
        <w:t xml:space="preserve">2016. </w:t>
      </w:r>
      <w:r w:rsidR="001258BF" w:rsidRPr="00C17832">
        <w:rPr>
          <w:rFonts w:ascii="Tahoma" w:hAnsi="Tahoma" w:cs="Tahoma"/>
          <w:sz w:val="24"/>
          <w:szCs w:val="24"/>
        </w:rPr>
        <w:t xml:space="preserve">godine "Luka Bar" AD dostavlja rješenje broj: </w:t>
      </w:r>
      <w:r w:rsidR="001258BF" w:rsidRPr="00C17832">
        <w:rPr>
          <w:rFonts w:ascii="Tahoma" w:hAnsi="Tahoma" w:cs="Tahoma"/>
          <w:sz w:val="24"/>
          <w:szCs w:val="24"/>
          <w:lang w:val="de"/>
        </w:rPr>
        <w:t xml:space="preserve">962 </w:t>
      </w:r>
      <w:r w:rsidR="001258BF" w:rsidRPr="00C17832">
        <w:rPr>
          <w:rFonts w:ascii="Tahoma" w:hAnsi="Tahoma" w:cs="Tahoma"/>
          <w:sz w:val="24"/>
          <w:szCs w:val="24"/>
        </w:rPr>
        <w:t xml:space="preserve">od dana </w:t>
      </w:r>
      <w:r w:rsidR="001258BF" w:rsidRPr="00C17832">
        <w:rPr>
          <w:rFonts w:ascii="Tahoma" w:hAnsi="Tahoma" w:cs="Tahoma"/>
          <w:sz w:val="24"/>
          <w:szCs w:val="24"/>
          <w:lang w:val="de"/>
        </w:rPr>
        <w:t xml:space="preserve">16. </w:t>
      </w:r>
      <w:r w:rsidR="001258BF" w:rsidRPr="00C17832">
        <w:rPr>
          <w:rFonts w:ascii="Tahoma" w:hAnsi="Tahoma" w:cs="Tahoma"/>
          <w:sz w:val="24"/>
          <w:szCs w:val="24"/>
        </w:rPr>
        <w:t xml:space="preserve">marta </w:t>
      </w:r>
      <w:r w:rsidR="001258BF" w:rsidRPr="00C17832">
        <w:rPr>
          <w:rFonts w:ascii="Tahoma" w:hAnsi="Tahoma" w:cs="Tahoma"/>
          <w:sz w:val="24"/>
          <w:szCs w:val="24"/>
          <w:lang w:val="de"/>
        </w:rPr>
        <w:t xml:space="preserve">2016. </w:t>
      </w:r>
      <w:r w:rsidR="001258BF" w:rsidRPr="00C17832">
        <w:rPr>
          <w:rFonts w:ascii="Tahoma" w:hAnsi="Tahoma" w:cs="Tahoma"/>
          <w:sz w:val="24"/>
          <w:szCs w:val="24"/>
        </w:rPr>
        <w:t>godine, kojim se zahtjev za slobodan pristup informacijama odbija kao neosnovan.</w:t>
      </w:r>
      <w:r w:rsidR="005E21A2" w:rsidRPr="00C17832">
        <w:rPr>
          <w:rFonts w:ascii="Tahoma" w:hAnsi="Tahoma" w:cs="Tahoma"/>
          <w:sz w:val="24"/>
          <w:szCs w:val="24"/>
        </w:rPr>
        <w:t xml:space="preserve"> U</w:t>
      </w:r>
      <w:r w:rsidR="001258BF" w:rsidRPr="00C17832">
        <w:rPr>
          <w:rFonts w:ascii="Tahoma" w:hAnsi="Tahoma" w:cs="Tahoma"/>
          <w:sz w:val="24"/>
          <w:szCs w:val="24"/>
        </w:rPr>
        <w:t xml:space="preserve"> obrazloženju osporenog rješenja, navodi da pristup traženoj informaciji treba ograničiti u interesu zaštite konkurencije i poslovne tajne, u smislu člana </w:t>
      </w:r>
      <w:r w:rsidR="001258BF" w:rsidRPr="00C17832">
        <w:rPr>
          <w:rFonts w:ascii="Tahoma" w:hAnsi="Tahoma" w:cs="Tahoma"/>
          <w:sz w:val="24"/>
          <w:szCs w:val="24"/>
          <w:lang w:val="de"/>
        </w:rPr>
        <w:t xml:space="preserve">14 </w:t>
      </w:r>
      <w:r w:rsidR="001258BF" w:rsidRPr="00C17832">
        <w:rPr>
          <w:rFonts w:ascii="Tahoma" w:hAnsi="Tahoma" w:cs="Tahoma"/>
          <w:sz w:val="24"/>
          <w:szCs w:val="24"/>
        </w:rPr>
        <w:t xml:space="preserve">stav </w:t>
      </w:r>
      <w:r w:rsidR="001258BF" w:rsidRPr="00C17832">
        <w:rPr>
          <w:rFonts w:ascii="Tahoma" w:hAnsi="Tahoma" w:cs="Tahoma"/>
          <w:sz w:val="24"/>
          <w:szCs w:val="24"/>
          <w:lang w:val="de"/>
        </w:rPr>
        <w:t xml:space="preserve">1 </w:t>
      </w:r>
      <w:r w:rsidR="001258BF" w:rsidRPr="00C17832">
        <w:rPr>
          <w:rFonts w:ascii="Tahoma" w:hAnsi="Tahoma" w:cs="Tahoma"/>
          <w:sz w:val="24"/>
          <w:szCs w:val="24"/>
        </w:rPr>
        <w:t xml:space="preserve">tačka </w:t>
      </w:r>
      <w:r w:rsidR="001258BF" w:rsidRPr="00C17832">
        <w:rPr>
          <w:rFonts w:ascii="Tahoma" w:hAnsi="Tahoma" w:cs="Tahoma"/>
          <w:sz w:val="24"/>
          <w:szCs w:val="24"/>
          <w:lang w:val="de"/>
        </w:rPr>
        <w:t xml:space="preserve">5 </w:t>
      </w:r>
      <w:r w:rsidR="001258BF" w:rsidRPr="00C17832">
        <w:rPr>
          <w:rFonts w:ascii="Tahoma" w:hAnsi="Tahoma" w:cs="Tahoma"/>
          <w:sz w:val="24"/>
          <w:szCs w:val="24"/>
        </w:rPr>
        <w:t xml:space="preserve">Zakona o slobodnom pristupu informacijama, kao i u skladu sa odgovarajućim odredbama Zakona o slobodnim zonama, koji se primjenjuje kao </w:t>
      </w:r>
      <w:r w:rsidR="001258BF" w:rsidRPr="00C17832">
        <w:rPr>
          <w:rFonts w:ascii="Tahoma" w:hAnsi="Tahoma" w:cs="Tahoma"/>
          <w:sz w:val="24"/>
          <w:szCs w:val="24"/>
          <w:lang w:val="de"/>
        </w:rPr>
        <w:t xml:space="preserve">lex specialis </w:t>
      </w:r>
      <w:r w:rsidR="001258BF" w:rsidRPr="00C17832">
        <w:rPr>
          <w:rFonts w:ascii="Tahoma" w:hAnsi="Tahoma" w:cs="Tahoma"/>
          <w:sz w:val="24"/>
          <w:szCs w:val="24"/>
        </w:rPr>
        <w:t>u ovoj oblasti.</w:t>
      </w:r>
    </w:p>
    <w:p w:rsidR="001258BF" w:rsidRPr="001258BF" w:rsidRDefault="001258BF" w:rsidP="005E21A2">
      <w:pPr>
        <w:pStyle w:val="Bodytext30"/>
        <w:shd w:val="clear" w:color="auto" w:fill="auto"/>
        <w:spacing w:after="243" w:line="276" w:lineRule="auto"/>
        <w:ind w:left="40"/>
        <w:jc w:val="both"/>
        <w:rPr>
          <w:rFonts w:ascii="Tahoma" w:hAnsi="Tahoma" w:cs="Tahoma"/>
        </w:rPr>
      </w:pPr>
      <w:r w:rsidRPr="001258BF">
        <w:rPr>
          <w:rFonts w:ascii="Tahoma" w:hAnsi="Tahoma" w:cs="Tahoma"/>
        </w:rPr>
        <w:t>Žalilac osporava navedeno rješenje prvostepenog organa jer je donošenjem istog prvostepeni organ pogrešno primijenio materijalni propis, te počinio povredu pravila postupka.</w:t>
      </w:r>
      <w:r w:rsidR="005E21A2">
        <w:rPr>
          <w:rFonts w:ascii="Tahoma" w:hAnsi="Tahoma" w:cs="Tahoma"/>
        </w:rPr>
        <w:t xml:space="preserve"> </w:t>
      </w:r>
      <w:r w:rsidRPr="001258BF">
        <w:rPr>
          <w:rFonts w:ascii="Tahoma" w:hAnsi="Tahoma" w:cs="Tahoma"/>
        </w:rPr>
        <w:t xml:space="preserve">Naime, Ustav Crne Gore u članu </w:t>
      </w:r>
      <w:r w:rsidRPr="001258BF">
        <w:rPr>
          <w:rFonts w:ascii="Tahoma" w:hAnsi="Tahoma" w:cs="Tahoma"/>
          <w:lang w:val="de"/>
        </w:rPr>
        <w:t xml:space="preserve">51 </w:t>
      </w:r>
      <w:r w:rsidRPr="001258BF">
        <w:rPr>
          <w:rFonts w:ascii="Tahoma" w:hAnsi="Tahoma" w:cs="Tahoma"/>
        </w:rPr>
        <w:t xml:space="preserve">stav </w:t>
      </w:r>
      <w:r w:rsidRPr="001258BF">
        <w:rPr>
          <w:rFonts w:ascii="Tahoma" w:hAnsi="Tahoma" w:cs="Tahoma"/>
          <w:lang w:val="de"/>
        </w:rPr>
        <w:t xml:space="preserve">1 </w:t>
      </w:r>
      <w:r w:rsidRPr="001258BF">
        <w:rPr>
          <w:rFonts w:ascii="Tahoma" w:hAnsi="Tahoma" w:cs="Tahoma"/>
        </w:rPr>
        <w:t xml:space="preserve">propisuje da svako ima pravo pristupa informacijama u posjedu državnih organa i organizacija koje vrše javna ovlašćenja. U stavu </w:t>
      </w:r>
      <w:r w:rsidRPr="001258BF">
        <w:rPr>
          <w:rFonts w:ascii="Tahoma" w:hAnsi="Tahoma" w:cs="Tahoma"/>
          <w:lang w:val="de"/>
        </w:rPr>
        <w:t xml:space="preserve">2 </w:t>
      </w:r>
      <w:r w:rsidRPr="001258BF">
        <w:rPr>
          <w:rFonts w:ascii="Tahoma" w:hAnsi="Tahoma" w:cs="Tahoma"/>
        </w:rPr>
        <w:t>istog člana stoji da se pravo pristupa informacijama može ograničiti ako je to u interesu:</w:t>
      </w:r>
      <w:r w:rsidR="005E21A2">
        <w:rPr>
          <w:rFonts w:ascii="Tahoma" w:hAnsi="Tahoma" w:cs="Tahoma"/>
        </w:rPr>
        <w:t xml:space="preserve"> </w:t>
      </w:r>
      <w:r w:rsidRPr="001258BF">
        <w:rPr>
          <w:rFonts w:ascii="Tahoma" w:hAnsi="Tahoma" w:cs="Tahoma"/>
        </w:rPr>
        <w:t>zaštite života; javnog zdravlja; morala i privatnosti; vođenja krivičnog postupka; bezbjednosti i odbrane Crne Gore; spoljne, monetarne i ekonomske politike.</w:t>
      </w:r>
      <w:r w:rsidR="005E21A2">
        <w:rPr>
          <w:rFonts w:ascii="Tahoma" w:hAnsi="Tahoma" w:cs="Tahoma"/>
        </w:rPr>
        <w:t xml:space="preserve"> Žalilac navodi da p</w:t>
      </w:r>
      <w:r w:rsidRPr="001258BF">
        <w:rPr>
          <w:rFonts w:ascii="Tahoma" w:hAnsi="Tahoma" w:cs="Tahoma"/>
        </w:rPr>
        <w:t xml:space="preserve">ropisivanjem obaveze da se pristup informacijama od javnog interesa može ograničiti jedino na osnovu Zakona o slobodnom pristupu informacijama se nastoji obezbijedi javnost i otvorenost djelovanja organa i </w:t>
      </w:r>
      <w:r w:rsidRPr="001258BF">
        <w:rPr>
          <w:rFonts w:ascii="Tahoma" w:hAnsi="Tahoma" w:cs="Tahoma"/>
        </w:rPr>
        <w:lastRenderedPageBreak/>
        <w:t xml:space="preserve">omogući ostvarivanje prava na pristup informacijama od javnog značaja, čime se obezbjeđuje nadzor javnosti nad organima koji vrše javna ovlašćenja, sve u smislu ustavnog načela suverenosti (član </w:t>
      </w:r>
      <w:r w:rsidRPr="001258BF">
        <w:rPr>
          <w:rFonts w:ascii="Tahoma" w:hAnsi="Tahoma" w:cs="Tahoma"/>
          <w:lang w:val="de"/>
        </w:rPr>
        <w:t xml:space="preserve">2 </w:t>
      </w:r>
      <w:r w:rsidRPr="001258BF">
        <w:rPr>
          <w:rFonts w:ascii="Tahoma" w:hAnsi="Tahoma" w:cs="Tahoma"/>
        </w:rPr>
        <w:t>Ustava), o neposrednom ostvarivanju vlasti od strane građana.</w:t>
      </w:r>
      <w:r w:rsidR="005E21A2">
        <w:rPr>
          <w:rFonts w:ascii="Tahoma" w:hAnsi="Tahoma" w:cs="Tahoma"/>
        </w:rPr>
        <w:t xml:space="preserve"> Nadalje,</w:t>
      </w:r>
      <w:r w:rsidR="0000652D">
        <w:rPr>
          <w:rFonts w:ascii="Tahoma" w:hAnsi="Tahoma" w:cs="Tahoma"/>
        </w:rPr>
        <w:t xml:space="preserve"> z</w:t>
      </w:r>
      <w:r w:rsidR="005E21A2">
        <w:rPr>
          <w:rFonts w:ascii="Tahoma" w:hAnsi="Tahoma" w:cs="Tahoma"/>
        </w:rPr>
        <w:t xml:space="preserve">akonska odrednica koju propisuje </w:t>
      </w:r>
      <w:r w:rsidRPr="001258BF">
        <w:rPr>
          <w:rFonts w:ascii="Tahoma" w:hAnsi="Tahoma" w:cs="Tahoma"/>
        </w:rPr>
        <w:t xml:space="preserve">član </w:t>
      </w:r>
      <w:r w:rsidRPr="001258BF">
        <w:rPr>
          <w:rFonts w:ascii="Tahoma" w:hAnsi="Tahoma" w:cs="Tahoma"/>
          <w:lang w:val="de"/>
        </w:rPr>
        <w:t xml:space="preserve">7 </w:t>
      </w:r>
      <w:r w:rsidRPr="001258BF">
        <w:rPr>
          <w:rFonts w:ascii="Tahoma" w:hAnsi="Tahoma" w:cs="Tahoma"/>
        </w:rPr>
        <w:t xml:space="preserve">stav </w:t>
      </w:r>
      <w:r w:rsidRPr="001258BF">
        <w:rPr>
          <w:rFonts w:ascii="Tahoma" w:hAnsi="Tahoma" w:cs="Tahoma"/>
          <w:lang w:val="de"/>
        </w:rPr>
        <w:t xml:space="preserve">1 </w:t>
      </w:r>
      <w:r w:rsidR="005E21A2">
        <w:rPr>
          <w:rFonts w:ascii="Tahoma" w:hAnsi="Tahoma" w:cs="Tahoma"/>
        </w:rPr>
        <w:t>Zakona o slobodnom pristupu informacijama</w:t>
      </w:r>
      <w:r w:rsidRPr="001258BF">
        <w:rPr>
          <w:rFonts w:ascii="Tahoma" w:hAnsi="Tahoma" w:cs="Tahoma"/>
        </w:rPr>
        <w:t xml:space="preserve">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p>
    <w:p w:rsidR="001258BF" w:rsidRPr="001258BF" w:rsidRDefault="001258BF" w:rsidP="00E06199">
      <w:pPr>
        <w:pStyle w:val="BodyText5"/>
        <w:shd w:val="clear" w:color="auto" w:fill="auto"/>
        <w:spacing w:before="0" w:after="180" w:line="276" w:lineRule="auto"/>
        <w:ind w:left="40" w:right="60" w:firstLine="0"/>
        <w:jc w:val="both"/>
        <w:rPr>
          <w:rFonts w:ascii="Tahoma" w:hAnsi="Tahoma" w:cs="Tahoma"/>
        </w:rPr>
      </w:pPr>
      <w:r w:rsidRPr="001258BF">
        <w:rPr>
          <w:rFonts w:ascii="Tahoma" w:hAnsi="Tahoma" w:cs="Tahoma"/>
        </w:rPr>
        <w:t xml:space="preserve">U obrazloženju </w:t>
      </w:r>
      <w:r w:rsidR="005E21A2">
        <w:rPr>
          <w:rFonts w:ascii="Tahoma" w:hAnsi="Tahoma" w:cs="Tahoma"/>
        </w:rPr>
        <w:t xml:space="preserve">osporenog </w:t>
      </w:r>
      <w:r w:rsidRPr="001258BF">
        <w:rPr>
          <w:rFonts w:ascii="Tahoma" w:hAnsi="Tahoma" w:cs="Tahoma"/>
        </w:rPr>
        <w:t xml:space="preserve">rješenja prvostepeni organ navodi da se pristup traženim informacijama zabranjuje u skladu sa odredbama Zakona o slobodnim zonama koji je u konkretnom slučaju, po nalaženju ovog organa, </w:t>
      </w:r>
      <w:r w:rsidRPr="001258BF">
        <w:rPr>
          <w:rFonts w:ascii="Tahoma" w:hAnsi="Tahoma" w:cs="Tahoma"/>
          <w:lang w:val="de"/>
        </w:rPr>
        <w:t xml:space="preserve">lex specialis, </w:t>
      </w:r>
      <w:r w:rsidRPr="001258BF">
        <w:rPr>
          <w:rFonts w:ascii="Tahoma" w:hAnsi="Tahoma" w:cs="Tahoma"/>
        </w:rPr>
        <w:t>usljed čega je ovaj organ učinio pogrešnu primjenu materijalnog propisa.</w:t>
      </w:r>
      <w:r w:rsidR="005E21A2">
        <w:rPr>
          <w:rFonts w:ascii="Tahoma" w:hAnsi="Tahoma" w:cs="Tahoma"/>
        </w:rPr>
        <w:t xml:space="preserve"> </w:t>
      </w:r>
      <w:r w:rsidRPr="001258BF">
        <w:rPr>
          <w:rFonts w:ascii="Tahoma" w:hAnsi="Tahoma" w:cs="Tahoma"/>
        </w:rPr>
        <w:t>Po nalaženju žalioca, rješenje prvostepenog organa kojim se pristup informacijama ograničava u skladu sa odredbama Zakona o slobodnim zonama je nezakonito jer Zakon o slobodnom pristupu informacijama nedvosmisleno ukazuje da se pravo pristupa informacijama od javnog značaja uredjuje, odnosno ograničava isljučivo u skladu sa odredbama ovog zakona i da je isti u stvari</w:t>
      </w:r>
      <w:r w:rsidR="00E06199">
        <w:rPr>
          <w:rStyle w:val="BodytextItalic"/>
          <w:rFonts w:ascii="Tahoma" w:hAnsi="Tahoma" w:cs="Tahoma"/>
          <w:i w:val="0"/>
          <w:u w:val="none"/>
        </w:rPr>
        <w:t xml:space="preserve"> </w:t>
      </w:r>
      <w:r w:rsidRPr="00E06199">
        <w:rPr>
          <w:rStyle w:val="BodytextItalic"/>
          <w:rFonts w:ascii="Tahoma" w:hAnsi="Tahoma" w:cs="Tahoma"/>
          <w:i w:val="0"/>
          <w:u w:val="none"/>
        </w:rPr>
        <w:t>lex specialis</w:t>
      </w:r>
      <w:r w:rsidRPr="001258BF">
        <w:rPr>
          <w:rFonts w:ascii="Tahoma" w:hAnsi="Tahoma" w:cs="Tahoma"/>
          <w:lang w:val="de"/>
        </w:rPr>
        <w:t xml:space="preserve"> </w:t>
      </w:r>
      <w:r w:rsidRPr="001258BF">
        <w:rPr>
          <w:rFonts w:ascii="Tahoma" w:hAnsi="Tahoma" w:cs="Tahoma"/>
        </w:rPr>
        <w:t>i kao takav se primjenjuje i ima primat nad svim drugim opštim aktima relevantnim za uredjenje oblasti slobodnih zona, ali i drugim aktima navedenog privrednog društva.</w:t>
      </w:r>
      <w:r w:rsidR="00E06199">
        <w:rPr>
          <w:rFonts w:ascii="Tahoma" w:hAnsi="Tahoma" w:cs="Tahoma"/>
        </w:rPr>
        <w:t xml:space="preserve"> </w:t>
      </w:r>
      <w:r w:rsidRPr="001258BF">
        <w:rPr>
          <w:rFonts w:ascii="Tahoma" w:hAnsi="Tahoma" w:cs="Tahoma"/>
        </w:rPr>
        <w:t xml:space="preserve">Dalje, u obrazloženju osporenog rješenja prvostepeni organ navodi da se pristup traženim informacijama ograničava u cilju zaštite interesa propisanih odredbom člana </w:t>
      </w:r>
      <w:r w:rsidRPr="001258BF">
        <w:rPr>
          <w:rFonts w:ascii="Tahoma" w:hAnsi="Tahoma" w:cs="Tahoma"/>
          <w:lang w:val="de"/>
        </w:rPr>
        <w:t xml:space="preserve">14 </w:t>
      </w:r>
      <w:r w:rsidRPr="001258BF">
        <w:rPr>
          <w:rFonts w:ascii="Tahoma" w:hAnsi="Tahoma" w:cs="Tahoma"/>
        </w:rPr>
        <w:t xml:space="preserve">stav </w:t>
      </w:r>
      <w:r w:rsidRPr="001258BF">
        <w:rPr>
          <w:rFonts w:ascii="Tahoma" w:hAnsi="Tahoma" w:cs="Tahoma"/>
          <w:lang w:val="de"/>
        </w:rPr>
        <w:t xml:space="preserve">1 </w:t>
      </w:r>
      <w:r w:rsidRPr="001258BF">
        <w:rPr>
          <w:rFonts w:ascii="Tahoma" w:hAnsi="Tahoma" w:cs="Tahoma"/>
        </w:rPr>
        <w:t xml:space="preserve">tačka </w:t>
      </w:r>
      <w:r w:rsidRPr="001258BF">
        <w:rPr>
          <w:rFonts w:ascii="Tahoma" w:hAnsi="Tahoma" w:cs="Tahoma"/>
          <w:lang w:val="de"/>
        </w:rPr>
        <w:t xml:space="preserve">5 </w:t>
      </w:r>
      <w:r w:rsidRPr="001258BF">
        <w:rPr>
          <w:rFonts w:ascii="Tahoma" w:hAnsi="Tahoma" w:cs="Tahoma"/>
        </w:rPr>
        <w:t>Zakona o slobodnom pristupu informacijama.</w:t>
      </w:r>
      <w:r w:rsidR="00E06199">
        <w:rPr>
          <w:rFonts w:ascii="Tahoma" w:hAnsi="Tahoma" w:cs="Tahoma"/>
        </w:rPr>
        <w:t xml:space="preserve"> </w:t>
      </w:r>
      <w:r w:rsidRPr="001258BF">
        <w:rPr>
          <w:rFonts w:ascii="Tahoma" w:hAnsi="Tahoma" w:cs="Tahoma"/>
        </w:rPr>
        <w:t xml:space="preserve">Žalilac osporava navedeno rješenje i ističe da je isto nezakonito sa aspekta Zakona o slobodnom pristupu informacijama, obzirom da je isto donijeto uz primjenu norme koja nije primjenjiva u ovom slučaju. Naime, prvostepeni organ se pozvao na odredbu člana </w:t>
      </w:r>
      <w:r w:rsidRPr="001258BF">
        <w:rPr>
          <w:rFonts w:ascii="Tahoma" w:hAnsi="Tahoma" w:cs="Tahoma"/>
          <w:lang w:val="de"/>
        </w:rPr>
        <w:t xml:space="preserve">14 </w:t>
      </w:r>
      <w:r w:rsidRPr="001258BF">
        <w:rPr>
          <w:rFonts w:ascii="Tahoma" w:hAnsi="Tahoma" w:cs="Tahoma"/>
        </w:rPr>
        <w:t xml:space="preserve">stav </w:t>
      </w:r>
      <w:r w:rsidRPr="001258BF">
        <w:rPr>
          <w:rFonts w:ascii="Tahoma" w:hAnsi="Tahoma" w:cs="Tahoma"/>
          <w:lang w:val="de"/>
        </w:rPr>
        <w:t xml:space="preserve">1 </w:t>
      </w:r>
      <w:r w:rsidRPr="001258BF">
        <w:rPr>
          <w:rFonts w:ascii="Tahoma" w:hAnsi="Tahoma" w:cs="Tahoma"/>
        </w:rPr>
        <w:t xml:space="preserve">tačka </w:t>
      </w:r>
      <w:r w:rsidRPr="001258BF">
        <w:rPr>
          <w:rFonts w:ascii="Tahoma" w:hAnsi="Tahoma" w:cs="Tahoma"/>
          <w:lang w:val="de"/>
        </w:rPr>
        <w:t xml:space="preserve">5 </w:t>
      </w:r>
      <w:r w:rsidRPr="001258BF">
        <w:rPr>
          <w:rFonts w:ascii="Tahoma" w:hAnsi="Tahoma" w:cs="Tahoma"/>
        </w:rPr>
        <w:t>Zakona o slobodnom pristupu informacijama koja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E06199">
        <w:rPr>
          <w:rFonts w:ascii="Tahoma" w:hAnsi="Tahoma" w:cs="Tahoma"/>
        </w:rPr>
        <w:t xml:space="preserve"> Ž</w:t>
      </w:r>
      <w:r w:rsidRPr="001258BF">
        <w:rPr>
          <w:rFonts w:ascii="Tahoma" w:hAnsi="Tahoma" w:cs="Tahoma"/>
        </w:rPr>
        <w:t>alilac smatra da se odluke i zaključci direktora ni u kom slučaju ne mogu dovesti u vezu sa podacima koji se odnose na zaštitu konkurencije i poslovnu tajnu, a još manje sa pravom intelektualne svojine. Prema našem zakonodavstvu prava intelektualne svojine jesu: autorsko i srodna prava, žig, geografska oznaka porijekla, dizajn, patent, mali patent i topografija integrisanih kola, u skladu sa zakonom. Zakon o zaštiti neobjavljenih podataka kojim se uređuje zaštita neobjavljenih podataka, a koji predstavljaju poslovnu tajnu kao posebno pravo intelektualne svojine, propisuje da tražena informacija ne spada u navedenu grupu podataka.</w:t>
      </w:r>
      <w:r w:rsidR="00E06199">
        <w:rPr>
          <w:rFonts w:ascii="Tahoma" w:hAnsi="Tahoma" w:cs="Tahoma"/>
        </w:rPr>
        <w:t xml:space="preserve"> </w:t>
      </w:r>
      <w:r w:rsidRPr="001258BF">
        <w:rPr>
          <w:rFonts w:ascii="Tahoma" w:hAnsi="Tahoma" w:cs="Tahoma"/>
        </w:rPr>
        <w:t xml:space="preserve">Po nalaženju žalioca, prvostepeni organ nije mogao svoju odluku o ograničavanju pristupa zasnovati na pukom citiranju odredbe člana 14 navedenog zakona, ne navodeći uopšte razloge zašto </w:t>
      </w:r>
      <w:r w:rsidRPr="001258BF">
        <w:rPr>
          <w:rFonts w:ascii="Tahoma" w:hAnsi="Tahoma" w:cs="Tahoma"/>
        </w:rPr>
        <w:lastRenderedPageBreak/>
        <w:t xml:space="preserve">bi se objavljivanjem navedene informacije nanijela šteta značajno veća od javnog interesa da zna sadržinu istih, već je bio dužan pravilnim </w:t>
      </w:r>
      <w:r w:rsidRPr="00E06199">
        <w:rPr>
          <w:rStyle w:val="BodyText2"/>
          <w:rFonts w:ascii="Tahoma" w:hAnsi="Tahoma" w:cs="Tahoma"/>
          <w:u w:val="none"/>
        </w:rPr>
        <w:t>sprovođenjem testa štetnosti</w:t>
      </w:r>
      <w:r w:rsidRPr="001258BF">
        <w:rPr>
          <w:rStyle w:val="BodyText2"/>
          <w:rFonts w:ascii="Tahoma" w:hAnsi="Tahoma" w:cs="Tahoma"/>
        </w:rPr>
        <w:t xml:space="preserve"> </w:t>
      </w:r>
      <w:r w:rsidRPr="001258BF">
        <w:rPr>
          <w:rFonts w:ascii="Tahoma" w:hAnsi="Tahoma" w:cs="Tahoma"/>
        </w:rPr>
        <w:t>utvrditi i obrazložiti da li bi se objelodanjivanjem traženih informacija zaista pričinila veća šteta od interesa javnosti za objelodanjivanjem traženih informacija.</w:t>
      </w:r>
      <w:r w:rsidR="00E06199">
        <w:rPr>
          <w:rFonts w:ascii="Tahoma" w:hAnsi="Tahoma" w:cs="Tahoma"/>
        </w:rPr>
        <w:t xml:space="preserve"> U svakom slučaju, navodi dalje žalilac postoji potreba</w:t>
      </w:r>
      <w:r w:rsidRPr="001258BF">
        <w:rPr>
          <w:rFonts w:ascii="Tahoma" w:hAnsi="Tahoma" w:cs="Tahoma"/>
        </w:rPr>
        <w:t xml:space="preserve"> da se pored definisanja kriterijuma za prepoznavanje informacija kojim se pristup može ograničiti, definišu i standardi u odnosu na koje će se, zavisno od zaštićenog interesa, u svakom konkretnom slučaju traženja pristupa određenoj informaciji vršiti test štetnosti njenog objelodanjivanja. U osporenom rješenju nema materijalnih dokaza da je prvostepeni organ izvršio test štetnosti.</w:t>
      </w:r>
    </w:p>
    <w:p w:rsidR="001258BF" w:rsidRPr="00E06199" w:rsidRDefault="001258BF" w:rsidP="00E06199">
      <w:pPr>
        <w:pStyle w:val="BodyText5"/>
        <w:shd w:val="clear" w:color="auto" w:fill="auto"/>
        <w:spacing w:before="0" w:after="180" w:line="276" w:lineRule="auto"/>
        <w:ind w:left="40" w:right="40" w:firstLine="0"/>
        <w:jc w:val="both"/>
        <w:rPr>
          <w:rFonts w:ascii="Tahoma" w:hAnsi="Tahoma" w:cs="Tahoma"/>
          <w:iCs/>
          <w:shd w:val="clear" w:color="auto" w:fill="FFFFFF"/>
          <w:lang w:val="de"/>
        </w:rPr>
      </w:pPr>
      <w:r w:rsidRPr="001258BF">
        <w:rPr>
          <w:rFonts w:ascii="Tahoma" w:hAnsi="Tahoma" w:cs="Tahoma"/>
        </w:rPr>
        <w:t>Ta</w:t>
      </w:r>
      <w:r w:rsidR="00E06199">
        <w:rPr>
          <w:rFonts w:ascii="Tahoma" w:hAnsi="Tahoma" w:cs="Tahoma"/>
        </w:rPr>
        <w:t>kođe</w:t>
      </w:r>
      <w:r w:rsidRPr="001258BF">
        <w:rPr>
          <w:rFonts w:ascii="Tahoma" w:hAnsi="Tahoma" w:cs="Tahoma"/>
        </w:rPr>
        <w:t>,</w:t>
      </w:r>
      <w:r w:rsidR="00E06199">
        <w:rPr>
          <w:rFonts w:ascii="Tahoma" w:hAnsi="Tahoma" w:cs="Tahoma"/>
        </w:rPr>
        <w:t>navodi dalje žalilac,</w:t>
      </w:r>
      <w:r w:rsidRPr="001258BF">
        <w:rPr>
          <w:rFonts w:ascii="Tahoma" w:hAnsi="Tahoma" w:cs="Tahoma"/>
        </w:rPr>
        <w:t xml:space="preserve"> u slučajevima kada organ vlasti ne izvrši test štetnosti, to se ima smatrati da u rješenju nedostaju valjani razlozi koji upućuju na pravilnost rješavanja predmetne stvari, što predstavlja povredu pravila postupka iz člana 203 stav 2 Zakona o opštem upravnom postupku </w:t>
      </w:r>
      <w:r w:rsidR="00E06199">
        <w:rPr>
          <w:rStyle w:val="BodytextItalic"/>
          <w:rFonts w:ascii="Tahoma" w:hAnsi="Tahoma" w:cs="Tahoma"/>
          <w:i w:val="0"/>
          <w:u w:val="none"/>
        </w:rPr>
        <w:t>(</w:t>
      </w:r>
      <w:r w:rsidRPr="00E06199">
        <w:rPr>
          <w:rStyle w:val="BodytextItalic"/>
          <w:rFonts w:ascii="Tahoma" w:hAnsi="Tahoma" w:cs="Tahoma"/>
          <w:i w:val="0"/>
          <w:u w:val="none"/>
        </w:rPr>
        <w:t>stav koji je Upravni sud Crne Gore zauzeo u svojoj presudi U.br. 741/15 od dana 29.12.2015).</w:t>
      </w:r>
    </w:p>
    <w:p w:rsidR="001258BF" w:rsidRPr="001258BF" w:rsidRDefault="00E06199" w:rsidP="00E06199">
      <w:pPr>
        <w:pStyle w:val="BodyText5"/>
        <w:shd w:val="clear" w:color="auto" w:fill="auto"/>
        <w:spacing w:before="0" w:after="180" w:line="276" w:lineRule="auto"/>
        <w:ind w:left="40" w:right="40" w:firstLine="0"/>
        <w:jc w:val="both"/>
        <w:rPr>
          <w:rFonts w:ascii="Tahoma" w:hAnsi="Tahoma" w:cs="Tahoma"/>
        </w:rPr>
      </w:pPr>
      <w:r>
        <w:rPr>
          <w:rFonts w:ascii="Tahoma" w:hAnsi="Tahoma" w:cs="Tahoma"/>
        </w:rPr>
        <w:t>Žalilac navodi odredbe</w:t>
      </w:r>
      <w:r w:rsidR="001258BF" w:rsidRPr="001258BF">
        <w:rPr>
          <w:rFonts w:ascii="Tahoma" w:hAnsi="Tahoma" w:cs="Tahoma"/>
        </w:rPr>
        <w:t xml:space="preserve"> člana 203 stav 2 Zakona o opštem upravnom postupku </w:t>
      </w:r>
      <w:r>
        <w:rPr>
          <w:rFonts w:ascii="Tahoma" w:hAnsi="Tahoma" w:cs="Tahoma"/>
        </w:rPr>
        <w:t xml:space="preserve">kojim je </w:t>
      </w:r>
      <w:r w:rsidR="001258BF" w:rsidRPr="001258BF">
        <w:rPr>
          <w:rFonts w:ascii="Tahoma" w:hAnsi="Tahoma" w:cs="Tahoma"/>
        </w:rPr>
        <w:t>propisano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rPr>
        <w:t xml:space="preserve"> </w:t>
      </w:r>
      <w:r w:rsidR="001258BF" w:rsidRPr="001258BF">
        <w:rPr>
          <w:rFonts w:ascii="Tahoma" w:hAnsi="Tahoma" w:cs="Tahoma"/>
        </w:rPr>
        <w:t>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w:t>
      </w:r>
      <w:r>
        <w:rPr>
          <w:rFonts w:ascii="Tahoma" w:hAnsi="Tahoma" w:cs="Tahoma"/>
        </w:rPr>
        <w:t xml:space="preserve"> </w:t>
      </w:r>
      <w:r w:rsidR="001258BF" w:rsidRPr="001258BF">
        <w:rPr>
          <w:rFonts w:ascii="Tahoma" w:hAnsi="Tahoma" w:cs="Tahoma"/>
        </w:rPr>
        <w:t xml:space="preserve">Na osnovu </w:t>
      </w:r>
      <w:r>
        <w:rPr>
          <w:rFonts w:ascii="Tahoma" w:hAnsi="Tahoma" w:cs="Tahoma"/>
        </w:rPr>
        <w:t xml:space="preserve">navedenog, ističe se dalje u žalbi, </w:t>
      </w:r>
      <w:r w:rsidR="001258BF" w:rsidRPr="001258BF">
        <w:rPr>
          <w:rFonts w:ascii="Tahoma" w:hAnsi="Tahoma" w:cs="Tahoma"/>
        </w:rPr>
        <w:t>nedvosmisleno se može zaključiti da osporeno rješenje ne sadrži pravilno i potpuno utvrđeno činjenično stanje, pravne razloge za primjenu odredaba zakona na koje se paušalno i neosnovano poziva, a dati razlozi su proizvoljni, međusobno protivrječni i nejasni.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p>
    <w:p w:rsidR="001258BF" w:rsidRPr="001258BF" w:rsidRDefault="00E06199" w:rsidP="001258BF">
      <w:pPr>
        <w:pStyle w:val="BodyText5"/>
        <w:shd w:val="clear" w:color="auto" w:fill="auto"/>
        <w:spacing w:before="0" w:after="723" w:line="276" w:lineRule="auto"/>
        <w:ind w:left="20" w:right="300" w:firstLine="0"/>
        <w:jc w:val="both"/>
        <w:rPr>
          <w:rFonts w:ascii="Tahoma" w:hAnsi="Tahoma" w:cs="Tahoma"/>
        </w:rPr>
      </w:pPr>
      <w:r>
        <w:rPr>
          <w:rFonts w:ascii="Tahoma" w:hAnsi="Tahoma" w:cs="Tahoma"/>
        </w:rPr>
        <w:t>T</w:t>
      </w:r>
      <w:r w:rsidR="001258BF" w:rsidRPr="001258BF">
        <w:rPr>
          <w:rFonts w:ascii="Tahoma" w:hAnsi="Tahoma" w:cs="Tahoma"/>
        </w:rPr>
        <w:t>ražene informacije</w:t>
      </w:r>
      <w:r>
        <w:rPr>
          <w:rFonts w:ascii="Tahoma" w:hAnsi="Tahoma" w:cs="Tahoma"/>
        </w:rPr>
        <w:t xml:space="preserve"> su po</w:t>
      </w:r>
      <w:r w:rsidR="001258BF" w:rsidRPr="001258BF">
        <w:rPr>
          <w:rFonts w:ascii="Tahoma" w:hAnsi="Tahoma" w:cs="Tahoma"/>
        </w:rPr>
        <w:t xml:space="preserve"> </w:t>
      </w:r>
      <w:r>
        <w:rPr>
          <w:rFonts w:ascii="Tahoma" w:hAnsi="Tahoma" w:cs="Tahoma"/>
        </w:rPr>
        <w:t xml:space="preserve">žaliocu </w:t>
      </w:r>
      <w:r w:rsidR="001258BF" w:rsidRPr="001258BF">
        <w:rPr>
          <w:rFonts w:ascii="Tahoma" w:hAnsi="Tahoma" w:cs="Tahoma"/>
        </w:rPr>
        <w:t>informacije od javnog značaja jer je "Luka Bar" AD privredno društvo u kojem država Crna Gora ima većinski paket akcija, te je shodno tome nesporno da je osporeno rješenje o ograničavanju pristupa donijeto paušalno, površno i arbitrerno, jer prvostepeni organ ne daje obrazloženje kako je utvrdio da bi objelodanjivanje traženih informacija moglo imati štetne posljedice po zaštićeni interes.</w:t>
      </w:r>
    </w:p>
    <w:p w:rsidR="00E06199" w:rsidRDefault="001258BF" w:rsidP="00E06199">
      <w:pPr>
        <w:pStyle w:val="NoSpacing"/>
        <w:spacing w:line="276" w:lineRule="auto"/>
        <w:jc w:val="both"/>
        <w:rPr>
          <w:rFonts w:ascii="Tahoma" w:hAnsi="Tahoma" w:cs="Tahoma"/>
          <w:sz w:val="24"/>
          <w:szCs w:val="24"/>
        </w:rPr>
      </w:pPr>
      <w:r w:rsidRPr="00E06199">
        <w:rPr>
          <w:rFonts w:ascii="Tahoma" w:hAnsi="Tahoma" w:cs="Tahoma"/>
          <w:sz w:val="24"/>
          <w:szCs w:val="24"/>
        </w:rPr>
        <w:lastRenderedPageBreak/>
        <w:t>S obzirom da je donošenjem rješenja društva "Luka Bar" AD ograničeno njegovo zakonsko pravo na slobodan pristup informacijama, a u skladu sa navedenim, žalilac blagovremeno izjavljuje žalbu i</w:t>
      </w:r>
      <w:r w:rsidR="00E06199" w:rsidRPr="00E06199">
        <w:rPr>
          <w:rFonts w:ascii="Tahoma" w:hAnsi="Tahoma" w:cs="Tahoma"/>
          <w:sz w:val="24"/>
          <w:szCs w:val="24"/>
        </w:rPr>
        <w:t xml:space="preserve"> predlaže </w:t>
      </w:r>
      <w:r w:rsidRPr="00E06199">
        <w:rPr>
          <w:rFonts w:ascii="Tahoma" w:hAnsi="Tahoma" w:cs="Tahoma"/>
          <w:sz w:val="24"/>
          <w:szCs w:val="24"/>
        </w:rPr>
        <w:t>da Savjet Agencije za zaštitu ličnih podataka i slobodan pristup informacijama poništi rješenje privrednog društva "Luka Bar" AD broj: 962 od 16. marta 2016. godine i meritorno odluči po žalbi.</w:t>
      </w:r>
    </w:p>
    <w:p w:rsidR="00E06199" w:rsidRPr="00E06199" w:rsidRDefault="00E06199" w:rsidP="00E06199">
      <w:pPr>
        <w:pStyle w:val="NoSpacing"/>
        <w:jc w:val="both"/>
        <w:rPr>
          <w:rFonts w:ascii="Tahoma" w:hAnsi="Tahoma" w:cs="Tahoma"/>
          <w:sz w:val="24"/>
          <w:szCs w:val="24"/>
        </w:rPr>
      </w:pPr>
    </w:p>
    <w:p w:rsidR="00544035" w:rsidRDefault="00544035" w:rsidP="00544035">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Pr="0041034D">
        <w:rPr>
          <w:rFonts w:ascii="Tahoma" w:hAnsi="Tahoma" w:cs="Tahoma"/>
          <w:sz w:val="24"/>
          <w:szCs w:val="24"/>
        </w:rPr>
        <w:t>predmeta i žalbenih</w:t>
      </w:r>
      <w:r>
        <w:rPr>
          <w:rFonts w:ascii="Tahoma" w:hAnsi="Tahoma" w:cs="Tahoma"/>
          <w:sz w:val="24"/>
          <w:szCs w:val="24"/>
        </w:rPr>
        <w:t xml:space="preserve"> </w:t>
      </w:r>
      <w:r w:rsidRPr="0041034D">
        <w:rPr>
          <w:rFonts w:ascii="Tahoma" w:hAnsi="Tahoma" w:cs="Tahoma"/>
          <w:sz w:val="24"/>
          <w:szCs w:val="24"/>
        </w:rPr>
        <w:t>navoda</w:t>
      </w:r>
      <w:r>
        <w:rPr>
          <w:rFonts w:ascii="Tahoma" w:hAnsi="Tahoma" w:cs="Tahoma"/>
          <w:sz w:val="24"/>
          <w:szCs w:val="24"/>
        </w:rPr>
        <w:t xml:space="preserve"> </w:t>
      </w:r>
      <w:r w:rsidRPr="0041034D">
        <w:rPr>
          <w:rFonts w:ascii="Tahoma" w:hAnsi="Tahoma" w:cs="Tahoma"/>
          <w:sz w:val="24"/>
          <w:szCs w:val="24"/>
        </w:rPr>
        <w:t>Savjet</w:t>
      </w:r>
      <w:r>
        <w:rPr>
          <w:rFonts w:ascii="Tahoma" w:hAnsi="Tahoma" w:cs="Tahoma"/>
          <w:sz w:val="24"/>
          <w:szCs w:val="24"/>
        </w:rPr>
        <w:t xml:space="preserve"> Agencije </w:t>
      </w:r>
      <w:r w:rsidRPr="0041034D">
        <w:rPr>
          <w:rFonts w:ascii="Tahoma" w:hAnsi="Tahoma" w:cs="Tahoma"/>
          <w:sz w:val="24"/>
          <w:szCs w:val="24"/>
        </w:rPr>
        <w:t>nalazi da je žalba</w:t>
      </w:r>
      <w:r>
        <w:rPr>
          <w:rFonts w:ascii="Tahoma" w:hAnsi="Tahoma" w:cs="Tahoma"/>
          <w:sz w:val="24"/>
          <w:szCs w:val="24"/>
        </w:rPr>
        <w:t xml:space="preserve"> </w:t>
      </w:r>
      <w:r w:rsidR="004D0F53">
        <w:rPr>
          <w:rFonts w:ascii="Tahoma" w:hAnsi="Tahoma" w:cs="Tahoma"/>
          <w:sz w:val="24"/>
          <w:szCs w:val="24"/>
        </w:rPr>
        <w:t>ne</w:t>
      </w:r>
      <w:r w:rsidRPr="0041034D">
        <w:rPr>
          <w:rFonts w:ascii="Tahoma" w:hAnsi="Tahoma" w:cs="Tahoma"/>
          <w:sz w:val="24"/>
          <w:szCs w:val="24"/>
        </w:rPr>
        <w:t>osnovana.</w:t>
      </w:r>
    </w:p>
    <w:p w:rsidR="006D2C30" w:rsidRDefault="00544035" w:rsidP="00544035">
      <w:pPr>
        <w:jc w:val="both"/>
        <w:rPr>
          <w:rFonts w:ascii="Tahoma" w:hAnsi="Tahoma" w:cs="Tahoma"/>
          <w:sz w:val="24"/>
          <w:szCs w:val="24"/>
        </w:rPr>
      </w:pPr>
      <w:r w:rsidRPr="00292514">
        <w:rPr>
          <w:rFonts w:ascii="Tahoma" w:hAnsi="Tahoma" w:cs="Tahoma"/>
          <w:sz w:val="24"/>
          <w:szCs w:val="24"/>
        </w:rPr>
        <w:t>Savjet Agencije je poništio rješenje prvostepenog organa zbog pogrešne primjene materijalnog prava. Članom 1 Zakona o slobodnom pristupu informacija je propisano da p</w:t>
      </w:r>
      <w:r w:rsidRPr="00292514">
        <w:rPr>
          <w:rFonts w:ascii="Tahoma" w:eastAsia="Times New Roman" w:hAnsi="Tahoma" w:cs="Tahoma"/>
          <w:sz w:val="24"/>
          <w:szCs w:val="24"/>
        </w:rPr>
        <w:t>ravo na pristup informacijama u posjedu organa vlasti ostvaruje se na način i po postupku propisanim ovim zakonom.</w:t>
      </w:r>
      <w:r>
        <w:rPr>
          <w:rFonts w:ascii="Tahoma" w:eastAsia="Times New Roman" w:hAnsi="Tahoma" w:cs="Tahoma"/>
          <w:sz w:val="24"/>
          <w:szCs w:val="24"/>
        </w:rPr>
        <w:t xml:space="preserve"> Takodje, članom 14 </w:t>
      </w:r>
      <w:r w:rsidRPr="004F45F1">
        <w:rPr>
          <w:rFonts w:ascii="Tahoma" w:eastAsia="Times New Roman" w:hAnsi="Tahoma" w:cs="Tahoma"/>
          <w:sz w:val="24"/>
          <w:szCs w:val="24"/>
        </w:rPr>
        <w:t xml:space="preserve">Zakona o slobodnom </w:t>
      </w:r>
      <w:r w:rsidR="00D53943">
        <w:rPr>
          <w:rFonts w:ascii="Tahoma" w:eastAsia="Times New Roman" w:hAnsi="Tahoma" w:cs="Tahoma"/>
          <w:sz w:val="24"/>
          <w:szCs w:val="24"/>
        </w:rPr>
        <w:t>pristupu</w:t>
      </w:r>
      <w:r>
        <w:rPr>
          <w:rFonts w:ascii="Tahoma" w:eastAsia="Times New Roman" w:hAnsi="Tahoma" w:cs="Tahoma"/>
          <w:sz w:val="24"/>
          <w:szCs w:val="24"/>
        </w:rPr>
        <w:t xml:space="preserve"> informacijama taksativno su navedeni slučajevi kada se može odbiti pristup informacijama.</w:t>
      </w:r>
      <w:r>
        <w:rPr>
          <w:rFonts w:ascii="Tahoma" w:hAnsi="Tahoma" w:cs="Tahoma"/>
          <w:sz w:val="24"/>
          <w:szCs w:val="24"/>
        </w:rPr>
        <w:t xml:space="preserve"> Savjet Agencije </w:t>
      </w:r>
      <w:r w:rsidR="00396A20">
        <w:rPr>
          <w:rFonts w:ascii="Tahoma" w:hAnsi="Tahoma" w:cs="Tahoma"/>
          <w:sz w:val="24"/>
          <w:szCs w:val="24"/>
        </w:rPr>
        <w:t>je u postupku preispitivanja</w:t>
      </w:r>
      <w:r w:rsidR="004D0F53">
        <w:rPr>
          <w:rFonts w:ascii="Tahoma" w:hAnsi="Tahoma" w:cs="Tahoma"/>
          <w:sz w:val="24"/>
          <w:szCs w:val="24"/>
        </w:rPr>
        <w:t xml:space="preserve"> zakonitosti</w:t>
      </w:r>
      <w:r w:rsidR="00396A20">
        <w:rPr>
          <w:rFonts w:ascii="Tahoma" w:hAnsi="Tahoma" w:cs="Tahoma"/>
          <w:sz w:val="24"/>
          <w:szCs w:val="24"/>
        </w:rPr>
        <w:t xml:space="preserve"> pobijanog rješenja</w:t>
      </w:r>
      <w:r w:rsidR="00D060A7">
        <w:rPr>
          <w:rFonts w:ascii="Tahoma" w:hAnsi="Tahoma" w:cs="Tahoma"/>
          <w:sz w:val="24"/>
          <w:szCs w:val="24"/>
        </w:rPr>
        <w:t xml:space="preserve"> </w:t>
      </w:r>
      <w:r w:rsidR="00396A20">
        <w:rPr>
          <w:rFonts w:ascii="Tahoma" w:hAnsi="Tahoma" w:cs="Tahoma"/>
          <w:sz w:val="24"/>
          <w:szCs w:val="24"/>
        </w:rPr>
        <w:t xml:space="preserve"> izvršio uvid </w:t>
      </w:r>
      <w:r w:rsidR="00D53943">
        <w:rPr>
          <w:rFonts w:ascii="Tahoma" w:hAnsi="Tahoma" w:cs="Tahoma"/>
          <w:sz w:val="24"/>
          <w:szCs w:val="24"/>
        </w:rPr>
        <w:t>u predmet zahtjeva</w:t>
      </w:r>
      <w:r w:rsidR="006D2C30">
        <w:rPr>
          <w:rFonts w:ascii="Tahoma" w:hAnsi="Tahoma" w:cs="Tahoma"/>
          <w:sz w:val="24"/>
          <w:szCs w:val="24"/>
        </w:rPr>
        <w:t xml:space="preserve">, i to: </w:t>
      </w:r>
      <w:r w:rsidR="00C17832" w:rsidRPr="00627A5E">
        <w:rPr>
          <w:rFonts w:ascii="Tahoma" w:hAnsi="Tahoma" w:cs="Tahoma"/>
          <w:sz w:val="24"/>
          <w:szCs w:val="24"/>
        </w:rPr>
        <w:t xml:space="preserve">Odluka broj OD/141-1 od 08.02.2016.godine; Zaključak broj OD/141-2 od 08.02.2016.godine; Zaključak broj OD/141-3 od 08.02.2016.godine; Zaključak broj OD/141-4 od 08.02.2016.godine; Zaključak broj OD/141-5-a od 08.02.2016.godine; Zaključak broj OD/141-5-b od 08.02.2016.godine; Zaključak broj OD/141-5-c od 08.02.2016.godine; Zaključak broj OD/141-5-d od 08.02.2016.godine; Odluka broj OD/141-6 od 15.02.2016.godine; Odluka broj OD/132-1 od 02.02.2015.godine; Zaključak broj OD/132-2 od 02.02.2015.godine; Zaključak broj OD/132-3 od 02.02.2015.godine; Zaključak broj OD/132-4-a od 02.02.2015.godine; Zaključak broj OD/132-4-b od 02.02.2015.godine; Odluka broj OD/133-1 od 27.03.2015.godine; Odluka broj OD/133-2 od 27.03.2015.godine; Odluka broj OD/133-3 od 27.03.2015.godine; Zaključke broj OD/133-3-1 od 27.03.2015.godine; Odluka broj OD/133-4 od 27.03.2015.godine; Odluka broj OD/134-1 od 30.03.2015.godine; Zaključke broj OD/134-1-1 od 30.03.2015.godine; Odluka broj OD/134-2 od 30.03.2015.godine; Odluka broj OD/135-1 od 24.04.2015.godine; Odluka broj OD/135-2 od 24.04.2015.godine; Zaključak broj OD/135-3 od 24.04.2015.godine; Odluka broj OD/135-4 od 24.04.2015.godine; Zaključak broj OD/135-4-1 od 24.04.2015.godine; Zaključak broj OD/135-5 od 24.04.2015.godine; Odluka broj OD/136-1 od 01.06.2015.godine; Odluka broj OD/136-2 od 01.06.2015.godine; Odluka broj OD/136-3 od 01.06.2015.godine; Odluka broj OD/136-4 od 01.06.2015.godine; Odluka broj OD/136-5 od 01.06.2015.godine; Odluka broj OD/136-6 od 01.06.2015.godine; Zaključak broj OD/136-7-a od 01.06.2015.godine; Zaključak broj OD/136-7-b od 01.06.2015.godine; Zaključak broj OD/136-7-c od 01.06.2015.godine; Odluka broj OD/137-1 od 29.06.2015.godine; Odluka broj OD/137-2 od 29.06.2015.godine; Odluka broj OD/137-3 od 29.06.2015.godine; Odluka broj OD/137-4 od 29.06.2015.godine; Zaključak broj OD/137-5 od 29.06.2015.godine; </w:t>
      </w:r>
      <w:r w:rsidR="00C17832" w:rsidRPr="00627A5E">
        <w:rPr>
          <w:rFonts w:ascii="Tahoma" w:hAnsi="Tahoma" w:cs="Tahoma"/>
          <w:sz w:val="24"/>
          <w:szCs w:val="24"/>
        </w:rPr>
        <w:lastRenderedPageBreak/>
        <w:t xml:space="preserve">Odluka broj OD/138-1 od 31.07.2015.godine; Zaključke broj OD/138-2 od 31.07.2015.godine; Zaključak broj OD/138-3-a od 31.07.2015.godine; Zaključak broj OD/138-3-b od 31.07.2015.godine; Odluka broj OD/139-1 od 11.09.2015.godine; Odluka broj OD/139-2 od 11.09.2015.godine; Odluka broj OD/139-3 od 11.09.2015.godine; Odluka broj OD/139-4 od 11.09.2015.godine; Zaključak broj OD/139-5 od 11.09.2015.godine; Odluka broj OD/139-6 od 20.10.2015.godine; Zaključak broj OD/140 od 26.11.2015.godine; Odluka broj OD/140-1 od 26.11.2015.godine; Odluka broj OD/140-2 od 26.11.2015.godine; Zaključak broj OD/140-3-a od 26.11.2015.godine; Odluka broj OD/140-3-b od 26.11.2015.godine; Zaključak broj OD/140-3-c od 26.11.2015.godine; Odluka broj OD/140-4 od 01.12.2015.godine; Odluka broj OD/122-1 od 24.01.2014.godine; Odluka broj OD/122-2 od 24.01.2014.godine; Zaključak broj OD/122-3 od 24.01.2014.godine; Odluka broj OD/122-4 od 24.01.2014.godine; Zaključak broj OD/122-5 od 24.01.2014.godine; Odluka broj OD/123-1 od 19.02.2014.godine; Odluka broj OD/123-2 od 19.02.2014.godine; Zaključak broj OD/123-2-1 od 19.02.2014.godine; Odluka broj OD/123-3 od 19.02.2014.godine; Odluka broj OD/123-4 od 19.02.2014.godine; Odluka broj OD/123-5 od 19.02.2014.godine; Zaključak broj OD/123-6 od 19.02.2014.godine; Odluka broj OD/124-1 od 14.03.2014.godine; Zaključke broj OD/124-2 od 14.03.2014.godine; Odluka broj OD/124-3 od 14.03.2014.godine; Zaključak broj OD/124-3-1 od 14.03.2014.godine; Zaključak broj OD/124-4 od 14.03.2014.godine; Zaključak broj OD/124-5 od 14.03.2014.godine; Odluka broj OD/125-1 od 31.03.2014.godine; Odluka broj OD/125-2 od 31.03.2014.godine; Odluka broj OD/125-3 od 31.03.2014.godine; Odluka broj OD/125-4 od 31.03.2014.godine; Zaključak broj OD/125-5 od 31.03.2014.godine; Odluka broj OD/126-1 od 02.06.2014.godine; Odluka broj OD/126-2 od 02.06.2014.godine; Odluka broj OD/126-3-1 od 30.05.2014.godine; Odluka broj OD/126-3-2 od 30.05.2014.godine; Odluka broj OD/126-3-3 od 30.05.2014.godine; Zaključci broj OD/126-3-a od 30.05.2014.godine; Odluka broj OD/126-4 od 02.06.2014.godine; Odluka broj OD/126-5 od 02.06.2014.godine; Odluka broj OD/126-6 od 02.06.2014.godine; Zaključak broj OD/126-7 od 02.06.2014.godine; Odluka broj OD/126-8 od 02.06.   2014.godine; Odluka broj OD/127-1 od 16.06.2014.godine; Zaključak broj OD/127-2 od 16.06.2014.godine; Odluka broj OD/127-3 od 16.06.2014.godine; Odluka broj OD/127-4 od 16.06.2014.godine; Odluka broj OD/127-1 od 16.06.2014.godine; Odluka broj OD/127-5 od 16.06.2014.godine; Zaključak broj OD/127-6 od 16.06.2014.godine; Odluka broj OD/127-7 od 16.06.2014.godine; Odluka broj OD/128-1 od 26.06.2014.godine; Odluka broj OD/128-2 od 26.06.2014.godine; Odluka broj OD/129-1 od 12.09.2014.godine; Odluka broj OD/129-2 od 12.09.2014.godine; Odluka broj OD/129-3 od 12.09.2014.godine; Zaključak broj OD/129-3-1 od 12.09.2014.godine; Odluka broj OD/129-4 od 12.09.2014.godine; Odluka broj OD/129-5 od 12.09.2014.godine; Zaključak broj </w:t>
      </w:r>
      <w:r w:rsidR="00C17832" w:rsidRPr="00627A5E">
        <w:rPr>
          <w:rFonts w:ascii="Tahoma" w:hAnsi="Tahoma" w:cs="Tahoma"/>
          <w:sz w:val="24"/>
          <w:szCs w:val="24"/>
        </w:rPr>
        <w:lastRenderedPageBreak/>
        <w:t>OD/129-6 od 12.09.2014.godine; Odluka broj OD/129-7-a od 12.09.2014.godine; Odluka broj OD/129-7-b-1 od 12.09.2014.godine; Zaključak broj OD/129-7-b-2 od 12.09.2014.godine; Odluka broj OD/130-1 od 31.10.2014.godine; Zaključak broj OD/130-2 od 31.10.2014.godine; Zaključak broj OD/130-3 od 31.10.2014.godine; Odluka broj OD/130-4 od 31.10.2014.godine; Odluka broj OD/131-1 od 10.12.2014.godine; Odluka broj OD/131-2 od 10.12.2014.godine; Zaključak broj OD/131-2-a od 10.12.2014.godine; Odluka broj OD/131-3 od 10.12.2014.godine; Odluka broj OD/131-3-1 od 10.12.2014.godine; Odluka broj OD/131-4-a od 10.12.2014.godine; Zaključak broj OD/131-4-b od 10.12.2014.godine; Zaključak broj OD/131-4-c</w:t>
      </w:r>
      <w:r w:rsidR="00C17832">
        <w:rPr>
          <w:rFonts w:ascii="Tahoma" w:hAnsi="Tahoma" w:cs="Tahoma"/>
          <w:sz w:val="24"/>
          <w:szCs w:val="24"/>
        </w:rPr>
        <w:t xml:space="preserve"> od 10.12.2014.godine i </w:t>
      </w:r>
      <w:r w:rsidR="00C17832" w:rsidRPr="00627A5E">
        <w:rPr>
          <w:rFonts w:ascii="Tahoma" w:hAnsi="Tahoma" w:cs="Tahoma"/>
          <w:sz w:val="24"/>
          <w:szCs w:val="24"/>
        </w:rPr>
        <w:t>Zaključak broj OD/131-4-d</w:t>
      </w:r>
      <w:r w:rsidR="00C17832">
        <w:rPr>
          <w:rFonts w:ascii="Tahoma" w:hAnsi="Tahoma" w:cs="Tahoma"/>
          <w:sz w:val="24"/>
          <w:szCs w:val="24"/>
        </w:rPr>
        <w:t xml:space="preserve"> od 10.12.2014.godine</w:t>
      </w:r>
      <w:r w:rsidR="006D2C30">
        <w:rPr>
          <w:rFonts w:ascii="Tahoma" w:hAnsi="Tahoma" w:cs="Tahoma"/>
          <w:sz w:val="24"/>
          <w:szCs w:val="24"/>
        </w:rPr>
        <w:t xml:space="preserve">, </w:t>
      </w:r>
      <w:r w:rsidR="00396A20">
        <w:rPr>
          <w:rFonts w:ascii="Tahoma" w:hAnsi="Tahoma" w:cs="Tahoma"/>
          <w:sz w:val="24"/>
          <w:szCs w:val="24"/>
        </w:rPr>
        <w:t xml:space="preserve"> i utvrdio </w:t>
      </w:r>
      <w:r w:rsidR="006D2C30">
        <w:rPr>
          <w:rFonts w:ascii="Tahoma" w:hAnsi="Tahoma" w:cs="Tahoma"/>
          <w:sz w:val="24"/>
          <w:szCs w:val="24"/>
        </w:rPr>
        <w:t xml:space="preserve">da je </w:t>
      </w:r>
      <w:r w:rsidR="00C17832">
        <w:rPr>
          <w:rFonts w:ascii="Tahoma" w:hAnsi="Tahoma" w:cs="Tahoma"/>
          <w:sz w:val="24"/>
          <w:szCs w:val="24"/>
        </w:rPr>
        <w:t>ne</w:t>
      </w:r>
      <w:r>
        <w:rPr>
          <w:rFonts w:ascii="Tahoma" w:hAnsi="Tahoma" w:cs="Tahoma"/>
          <w:sz w:val="24"/>
          <w:szCs w:val="24"/>
        </w:rPr>
        <w:t xml:space="preserve">osnovano pozivanje prvostepenog organa u pobijanom rješenju na odredbe </w:t>
      </w:r>
      <w:r w:rsidR="00D060A7">
        <w:rPr>
          <w:rFonts w:ascii="Tahoma" w:hAnsi="Tahoma" w:cs="Tahoma"/>
          <w:sz w:val="24"/>
          <w:szCs w:val="24"/>
        </w:rPr>
        <w:t xml:space="preserve">člana 14 </w:t>
      </w:r>
      <w:r w:rsidR="00C17832">
        <w:rPr>
          <w:rFonts w:ascii="Tahoma" w:hAnsi="Tahoma" w:cs="Tahoma"/>
          <w:sz w:val="24"/>
          <w:szCs w:val="24"/>
        </w:rPr>
        <w:t xml:space="preserve">stav 1 tačka 5 </w:t>
      </w:r>
      <w:r w:rsidR="009B0B15">
        <w:rPr>
          <w:rFonts w:ascii="Tahoma" w:hAnsi="Tahoma" w:cs="Tahoma"/>
          <w:sz w:val="24"/>
          <w:szCs w:val="24"/>
        </w:rPr>
        <w:t xml:space="preserve">Zakona o slobodnom pristupu informacijama , kao i </w:t>
      </w:r>
      <w:r w:rsidR="00D060A7">
        <w:rPr>
          <w:rFonts w:ascii="Tahoma" w:hAnsi="Tahoma" w:cs="Tahoma"/>
          <w:sz w:val="24"/>
          <w:szCs w:val="24"/>
        </w:rPr>
        <w:t xml:space="preserve">Zakona o </w:t>
      </w:r>
      <w:r w:rsidR="00C17832">
        <w:rPr>
          <w:rFonts w:ascii="Tahoma" w:hAnsi="Tahoma" w:cs="Tahoma"/>
          <w:sz w:val="24"/>
          <w:szCs w:val="24"/>
        </w:rPr>
        <w:t>slobodnim zonama. Naime, pristup informaciji se može ograničiti samo na osnovu zakona o slobodnom pristupu informacijama, a ne nekim drugim.</w:t>
      </w:r>
      <w:r w:rsidR="00B73E32" w:rsidRPr="00B73E32">
        <w:rPr>
          <w:rFonts w:ascii="Calibri" w:hAnsi="Calibri" w:cs="Calibri"/>
          <w:sz w:val="23"/>
          <w:szCs w:val="23"/>
        </w:rPr>
        <w:t xml:space="preserve"> </w:t>
      </w:r>
      <w:r w:rsidR="00B73E32" w:rsidRPr="00B73E32">
        <w:rPr>
          <w:rFonts w:ascii="Tahoma" w:hAnsi="Tahoma" w:cs="Tahoma"/>
          <w:sz w:val="24"/>
          <w:szCs w:val="24"/>
        </w:rPr>
        <w:t>Član 1 Zakona o slobodnom pristupu informacija prpisuje da pravo na pristup informacijama i ponovnu upotrebu informacija u posjedu organa vlasti ostvaruje se na način i po postupku propisanim ovim zakonom</w:t>
      </w:r>
      <w:r w:rsidR="00B73E32">
        <w:rPr>
          <w:rFonts w:ascii="Tahoma" w:hAnsi="Tahoma" w:cs="Tahoma"/>
          <w:sz w:val="24"/>
          <w:szCs w:val="24"/>
        </w:rPr>
        <w:t xml:space="preserve">. </w:t>
      </w:r>
      <w:r w:rsidR="000D64AD">
        <w:rPr>
          <w:rFonts w:ascii="Tahoma" w:hAnsi="Tahoma" w:cs="Tahoma"/>
          <w:sz w:val="24"/>
          <w:szCs w:val="24"/>
        </w:rPr>
        <w:t>Savjet Agencije je na stavu da je p</w:t>
      </w:r>
      <w:r w:rsidR="00C17832">
        <w:rPr>
          <w:rFonts w:ascii="Tahoma" w:hAnsi="Tahoma" w:cs="Tahoma"/>
          <w:sz w:val="24"/>
          <w:szCs w:val="24"/>
        </w:rPr>
        <w:t xml:space="preserve">rvostepeni organ  </w:t>
      </w:r>
      <w:r w:rsidR="000D64AD">
        <w:rPr>
          <w:rFonts w:ascii="Tahoma" w:hAnsi="Tahoma" w:cs="Tahoma"/>
          <w:sz w:val="24"/>
          <w:szCs w:val="24"/>
        </w:rPr>
        <w:t xml:space="preserve">pogrešno primijenio materijalno pravo pozivajući se </w:t>
      </w:r>
      <w:r w:rsidR="00C17832">
        <w:rPr>
          <w:rFonts w:ascii="Tahoma" w:hAnsi="Tahoma" w:cs="Tahoma"/>
          <w:sz w:val="24"/>
          <w:szCs w:val="24"/>
        </w:rPr>
        <w:t xml:space="preserve">na odredbe člana 14 stav 1 tačka 5 </w:t>
      </w:r>
      <w:r w:rsidR="000D64AD">
        <w:rPr>
          <w:rFonts w:ascii="Tahoma" w:hAnsi="Tahoma" w:cs="Tahoma"/>
          <w:sz w:val="24"/>
          <w:szCs w:val="24"/>
        </w:rPr>
        <w:t>Zakona o slobodnom pristupu informacijama, gdje je</w:t>
      </w:r>
      <w:r w:rsidR="00C17832">
        <w:rPr>
          <w:rFonts w:ascii="Tahoma" w:hAnsi="Tahoma" w:cs="Tahoma"/>
          <w:sz w:val="24"/>
          <w:szCs w:val="24"/>
        </w:rPr>
        <w:t xml:space="preserve"> istakao da organ vlasti može ograničiti pristup informaciji ili dijelu informacije ako je to u interesu zaštite trgovinskih i drugih ekonomskih </w:t>
      </w:r>
      <w:r w:rsidR="000D64AD">
        <w:rPr>
          <w:rFonts w:ascii="Tahoma" w:hAnsi="Tahoma" w:cs="Tahoma"/>
          <w:sz w:val="24"/>
          <w:szCs w:val="24"/>
        </w:rPr>
        <w:t xml:space="preserve">interesa od objavljivanja podataka koji se odnose na zaštitu konkurencije i poslovnu tajnu u vezi sa pravom intelektualne svojine, a da pri tom nije sproveo test štetnosti, u skladu sa članom 16 Zakona o slobodnom pristupu informacijama </w:t>
      </w:r>
      <w:r w:rsidR="00E01B91">
        <w:rPr>
          <w:rFonts w:ascii="Tahoma" w:hAnsi="Tahoma" w:cs="Tahoma"/>
          <w:sz w:val="24"/>
          <w:szCs w:val="24"/>
        </w:rPr>
        <w:t>i na taj način utvrdio i obrazložio da li bi se objelodanjivanjem traženih informacija pričinila veća šteta od interesa javnosti za objelodanjivanjem tražene informacije. Sve i da tražena informacija sadrži informacije kojima je shodno članu 14 pomenutog zakona ograničen pristup, prvostepeni organ je trebao da postupi poštujući član 24 Zakona o slobodnom pristupu informacijama  čije odredbe govore o tome da ako je dijelu informacije pristup ograničen, u skl</w:t>
      </w:r>
      <w:r w:rsidR="00B73E32">
        <w:rPr>
          <w:rFonts w:ascii="Tahoma" w:hAnsi="Tahoma" w:cs="Tahoma"/>
          <w:sz w:val="24"/>
          <w:szCs w:val="24"/>
        </w:rPr>
        <w:t>a</w:t>
      </w:r>
      <w:r w:rsidR="00E01B91">
        <w:rPr>
          <w:rFonts w:ascii="Tahoma" w:hAnsi="Tahoma" w:cs="Tahoma"/>
          <w:sz w:val="24"/>
          <w:szCs w:val="24"/>
        </w:rPr>
        <w:t xml:space="preserve">du sa članom 14 ovog zakona, organ vlasti je dužan da omogući pristup informaciji dostavljanjem njene kopije podnosiocu zahtjeva, nakon brisanja dijela informacije kojem je pristup ograničen. S obzirom da nedostaje test štetnosti objelodanjivanja tražene informacije, to Savjet Agencije smatra da u osporenom rješenju nedostaju valjani razlozi koji upućuju </w:t>
      </w:r>
      <w:r w:rsidR="00B73E32">
        <w:rPr>
          <w:rFonts w:ascii="Tahoma" w:hAnsi="Tahoma" w:cs="Tahoma"/>
          <w:sz w:val="24"/>
          <w:szCs w:val="24"/>
        </w:rPr>
        <w:t>na to da je predmetni zahtjev za pristup informacijama valjano odbijen, odnosno da je pravilno primijenjeno materijalno pravo. Član 4 Zakona o slobodnom pristupu informacijama propisuje da se  p</w:t>
      </w:r>
      <w:r w:rsidR="00B73E32" w:rsidRPr="00B73E32">
        <w:rPr>
          <w:rFonts w:ascii="Tahoma" w:hAnsi="Tahoma" w:cs="Tahoma"/>
          <w:sz w:val="24"/>
          <w:szCs w:val="24"/>
        </w:rPr>
        <w:t>ristupom informacijama obezbjeđuje se transparentnost rada, podstiče efikasnost, djelotvornost, odgovornost i afirmiše integritet i legitimnost organa vlasti</w:t>
      </w:r>
      <w:r w:rsidR="00B73E32">
        <w:rPr>
          <w:rFonts w:ascii="Calibri" w:hAnsi="Calibri" w:cs="Calibri"/>
          <w:sz w:val="23"/>
          <w:szCs w:val="23"/>
        </w:rPr>
        <w:t xml:space="preserve">, </w:t>
      </w:r>
      <w:r w:rsidR="00B73E32" w:rsidRPr="00EC1766">
        <w:rPr>
          <w:rFonts w:ascii="Tahoma" w:hAnsi="Tahoma" w:cs="Tahoma"/>
          <w:sz w:val="24"/>
          <w:szCs w:val="24"/>
        </w:rPr>
        <w:t xml:space="preserve">i iz tog razloga je neophodno provesti test štetnosti kojim bi se nesumnjivo dokazalo da je šteta koja bi nastala objelodanjivanjem tražene informacije veća od interesa </w:t>
      </w:r>
      <w:r w:rsidR="00EC1766" w:rsidRPr="00EC1766">
        <w:rPr>
          <w:rFonts w:ascii="Tahoma" w:hAnsi="Tahoma" w:cs="Tahoma"/>
          <w:sz w:val="24"/>
          <w:szCs w:val="24"/>
        </w:rPr>
        <w:t xml:space="preserve">javnosti za </w:t>
      </w:r>
      <w:r w:rsidR="00EC1766" w:rsidRPr="00EC1766">
        <w:rPr>
          <w:rFonts w:ascii="Tahoma" w:hAnsi="Tahoma" w:cs="Tahoma"/>
          <w:sz w:val="24"/>
          <w:szCs w:val="24"/>
        </w:rPr>
        <w:lastRenderedPageBreak/>
        <w:t>objelodanjivanjem tražene informacije.</w:t>
      </w:r>
      <w:r w:rsidR="00EC1766">
        <w:rPr>
          <w:rFonts w:ascii="Calibri" w:hAnsi="Calibri" w:cs="Calibri"/>
          <w:sz w:val="23"/>
          <w:szCs w:val="23"/>
        </w:rPr>
        <w:t xml:space="preserve"> </w:t>
      </w:r>
      <w:r w:rsidR="00EC1766" w:rsidRPr="00EC1766">
        <w:rPr>
          <w:rFonts w:ascii="Tahoma" w:hAnsi="Tahoma" w:cs="Tahoma"/>
          <w:sz w:val="24"/>
          <w:szCs w:val="24"/>
        </w:rPr>
        <w:t>U prilog ovakvom stavu Savjeta Agencije su i odredbe člana 17 koji u stavu 2 propisuje da je  organ vlasti dužan  da omogući pristup informaciji ili dijelu informacije iz člana 14 ovog zakona kada postoji preovlađujući javni interes za njeno objelodanjivanje.</w:t>
      </w:r>
      <w:r w:rsidR="00EC1766">
        <w:rPr>
          <w:rFonts w:ascii="Calibri" w:hAnsi="Calibri" w:cs="Calibri"/>
          <w:sz w:val="23"/>
          <w:szCs w:val="23"/>
        </w:rPr>
        <w:t xml:space="preserve"> </w:t>
      </w:r>
      <w:r w:rsidR="00B73E32">
        <w:rPr>
          <w:rFonts w:ascii="Calibri" w:hAnsi="Calibri" w:cs="Calibri"/>
          <w:sz w:val="23"/>
          <w:szCs w:val="23"/>
        </w:rPr>
        <w:t xml:space="preserve"> </w:t>
      </w:r>
      <w:r w:rsidR="00EC1766">
        <w:rPr>
          <w:rFonts w:ascii="Tahoma" w:hAnsi="Tahoma" w:cs="Tahoma"/>
          <w:sz w:val="24"/>
          <w:szCs w:val="24"/>
        </w:rPr>
        <w:t xml:space="preserve">Osim navedenog u obrazloženju osporenog rješenja nije navedeno utvrđeno činjenično stanje i razlozi zbog </w:t>
      </w:r>
      <w:r w:rsidR="00D019E2">
        <w:rPr>
          <w:rFonts w:ascii="Tahoma" w:hAnsi="Tahoma" w:cs="Tahoma"/>
          <w:sz w:val="24"/>
          <w:szCs w:val="24"/>
        </w:rPr>
        <w:t xml:space="preserve">kojih nije </w:t>
      </w:r>
      <w:r w:rsidR="008723D4">
        <w:rPr>
          <w:rFonts w:ascii="Tahoma" w:hAnsi="Tahoma" w:cs="Tahoma"/>
          <w:sz w:val="24"/>
          <w:szCs w:val="24"/>
        </w:rPr>
        <w:t xml:space="preserve">uvažen koji od zahtjeva stranke, niti materijalni propisi i razlozi koji bi upućivali na rješenje  dato u dispozitivu, a što je suprotno članu 203 stav 2 Zakona o opštem upravnom postupku to je Savjet Agencije u preispitivanju zakonitosti osporenog rješenja zauzeo stav da ovakvo rješenje  treba poništiti i odobriti pristup informacijama traženim zahtjevom za slobodan pristup.  </w:t>
      </w:r>
    </w:p>
    <w:p w:rsidR="00D53943" w:rsidRPr="001903DB" w:rsidRDefault="00D53943" w:rsidP="00D53943">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tri radna dana od dana dostavljanja rješenja podnosiocu zahtjeva, odnosno u roku od pet dana od dana kada je podnosilac zahtjeva dostavio dokaz o uplati troškova postupka, ako su isti određeni.</w:t>
      </w:r>
    </w:p>
    <w:p w:rsidR="00D53943" w:rsidRDefault="00D53943" w:rsidP="00D5394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D53943" w:rsidRDefault="00B75622" w:rsidP="00D53943">
      <w:pPr>
        <w:jc w:val="both"/>
        <w:rPr>
          <w:rFonts w:ascii="Tahoma" w:hAnsi="Tahoma" w:cs="Tahoma"/>
          <w:sz w:val="24"/>
          <w:szCs w:val="24"/>
        </w:rPr>
      </w:pPr>
      <w:r>
        <w:rPr>
          <w:rFonts w:ascii="Tahoma" w:hAnsi="Tahoma" w:cs="Tahoma"/>
          <w:sz w:val="24"/>
          <w:szCs w:val="24"/>
        </w:rPr>
        <w:t>Kako tražena informacija k</w:t>
      </w:r>
      <w:r w:rsidR="00C805B9">
        <w:rPr>
          <w:rFonts w:ascii="Tahoma" w:hAnsi="Tahoma" w:cs="Tahoma"/>
          <w:sz w:val="24"/>
          <w:szCs w:val="24"/>
        </w:rPr>
        <w:t>o</w:t>
      </w:r>
      <w:r w:rsidR="0000652D">
        <w:rPr>
          <w:rFonts w:ascii="Tahoma" w:hAnsi="Tahoma" w:cs="Tahoma"/>
          <w:sz w:val="24"/>
          <w:szCs w:val="24"/>
        </w:rPr>
        <w:t>joj se pristup omogućava ima 127</w:t>
      </w:r>
      <w:r w:rsidR="00C805B9">
        <w:rPr>
          <w:rFonts w:ascii="Tahoma" w:hAnsi="Tahoma" w:cs="Tahoma"/>
          <w:sz w:val="24"/>
          <w:szCs w:val="24"/>
        </w:rPr>
        <w:t xml:space="preserve"> </w:t>
      </w:r>
      <w:r w:rsidRPr="00FD0DE3">
        <w:rPr>
          <w:rFonts w:ascii="Tahoma" w:hAnsi="Tahoma" w:cs="Tahoma"/>
          <w:b/>
          <w:color w:val="FF0000"/>
          <w:sz w:val="24"/>
          <w:szCs w:val="24"/>
        </w:rPr>
        <w:t xml:space="preserve"> </w:t>
      </w:r>
      <w:r w:rsidRPr="00500479">
        <w:rPr>
          <w:rFonts w:ascii="Tahoma" w:hAnsi="Tahoma" w:cs="Tahoma"/>
          <w:sz w:val="24"/>
          <w:szCs w:val="24"/>
        </w:rPr>
        <w:t>stranic</w:t>
      </w:r>
      <w:r>
        <w:rPr>
          <w:rFonts w:ascii="Tahoma" w:hAnsi="Tahoma" w:cs="Tahoma"/>
          <w:sz w:val="24"/>
          <w:szCs w:val="24"/>
        </w:rPr>
        <w:t>a</w:t>
      </w:r>
      <w:r w:rsidR="00C805B9">
        <w:rPr>
          <w:rFonts w:ascii="Tahoma" w:hAnsi="Tahoma" w:cs="Tahoma"/>
          <w:sz w:val="24"/>
          <w:szCs w:val="24"/>
        </w:rPr>
        <w:t xml:space="preserve"> </w:t>
      </w:r>
      <w:r>
        <w:rPr>
          <w:rFonts w:ascii="Tahoma" w:hAnsi="Tahoma" w:cs="Tahoma"/>
          <w:sz w:val="24"/>
          <w:szCs w:val="24"/>
        </w:rPr>
        <w:t xml:space="preserve">primjenom člana 33 stav 2 Zakona o slobodnom </w:t>
      </w:r>
      <w:r w:rsidR="00BB6537">
        <w:rPr>
          <w:rFonts w:ascii="Tahoma" w:hAnsi="Tahoma" w:cs="Tahoma"/>
          <w:sz w:val="24"/>
          <w:szCs w:val="24"/>
        </w:rPr>
        <w:t>pristupu informacijama i člana 2</w:t>
      </w:r>
      <w:r>
        <w:rPr>
          <w:rFonts w:ascii="Tahoma" w:hAnsi="Tahoma" w:cs="Tahoma"/>
          <w:sz w:val="24"/>
          <w:szCs w:val="24"/>
        </w:rPr>
        <w:t xml:space="preserve"> Uredbe o naknadi troškova u postupku za pristup informacijama (Sl.list Crne Gore br.066/16) određuje se naknada troš</w:t>
      </w:r>
      <w:r w:rsidR="00C805B9">
        <w:rPr>
          <w:rFonts w:ascii="Tahoma" w:hAnsi="Tahoma" w:cs="Tahoma"/>
          <w:sz w:val="24"/>
          <w:szCs w:val="24"/>
        </w:rPr>
        <w:t>ko</w:t>
      </w:r>
      <w:r w:rsidR="0000652D">
        <w:rPr>
          <w:rFonts w:ascii="Tahoma" w:hAnsi="Tahoma" w:cs="Tahoma"/>
          <w:sz w:val="24"/>
          <w:szCs w:val="24"/>
        </w:rPr>
        <w:t xml:space="preserve">va postupka u ukupnom iznosu 6,35 </w:t>
      </w:r>
      <w:r w:rsidRPr="00500479">
        <w:rPr>
          <w:rFonts w:ascii="Tahoma" w:hAnsi="Tahoma" w:cs="Tahoma"/>
          <w:sz w:val="24"/>
          <w:szCs w:val="24"/>
        </w:rPr>
        <w:t xml:space="preserve">EUR </w:t>
      </w:r>
      <w:r>
        <w:rPr>
          <w:rFonts w:ascii="Tahoma" w:hAnsi="Tahoma" w:cs="Tahoma"/>
          <w:sz w:val="24"/>
          <w:szCs w:val="24"/>
        </w:rPr>
        <w:t xml:space="preserve">i to na ime </w:t>
      </w:r>
      <w:r w:rsidR="0000652D">
        <w:rPr>
          <w:rFonts w:ascii="Tahoma" w:hAnsi="Tahoma" w:cs="Tahoma"/>
          <w:sz w:val="24"/>
          <w:szCs w:val="24"/>
        </w:rPr>
        <w:t>kopiranja</w:t>
      </w:r>
      <w:r>
        <w:rPr>
          <w:rFonts w:ascii="Tahoma" w:hAnsi="Tahoma" w:cs="Tahoma"/>
          <w:sz w:val="24"/>
          <w:szCs w:val="24"/>
        </w:rPr>
        <w:t xml:space="preserve"> </w:t>
      </w:r>
      <w:r w:rsidR="0000652D">
        <w:rPr>
          <w:rFonts w:ascii="Tahoma" w:hAnsi="Tahoma" w:cs="Tahoma"/>
          <w:sz w:val="24"/>
          <w:szCs w:val="24"/>
        </w:rPr>
        <w:t>127</w:t>
      </w:r>
      <w:r>
        <w:rPr>
          <w:rFonts w:ascii="Tahoma" w:hAnsi="Tahoma" w:cs="Tahoma"/>
          <w:sz w:val="24"/>
          <w:szCs w:val="24"/>
        </w:rPr>
        <w:t xml:space="preserve"> </w:t>
      </w:r>
      <w:r w:rsidRPr="00500479">
        <w:rPr>
          <w:rFonts w:ascii="Tahoma" w:hAnsi="Tahoma" w:cs="Tahoma"/>
          <w:sz w:val="24"/>
          <w:szCs w:val="24"/>
        </w:rPr>
        <w:t>stran</w:t>
      </w:r>
      <w:r>
        <w:rPr>
          <w:rFonts w:ascii="Tahoma" w:hAnsi="Tahoma" w:cs="Tahoma"/>
          <w:sz w:val="24"/>
          <w:szCs w:val="24"/>
        </w:rPr>
        <w:t>ica</w:t>
      </w:r>
      <w:r w:rsidRPr="00FD0DE3">
        <w:rPr>
          <w:rFonts w:ascii="Tahoma" w:hAnsi="Tahoma" w:cs="Tahoma"/>
          <w:color w:val="FF0000"/>
          <w:sz w:val="24"/>
          <w:szCs w:val="24"/>
        </w:rPr>
        <w:t xml:space="preserve"> </w:t>
      </w:r>
      <w:r w:rsidR="00C805B9">
        <w:rPr>
          <w:rFonts w:ascii="Tahoma" w:hAnsi="Tahoma" w:cs="Tahoma"/>
          <w:sz w:val="24"/>
          <w:szCs w:val="24"/>
        </w:rPr>
        <w:t>po utvrđenoj cijeni od 0,</w:t>
      </w:r>
      <w:r w:rsidR="0000652D">
        <w:rPr>
          <w:rFonts w:ascii="Tahoma" w:hAnsi="Tahoma" w:cs="Tahoma"/>
          <w:sz w:val="24"/>
          <w:szCs w:val="24"/>
        </w:rPr>
        <w:t>05</w:t>
      </w:r>
      <w:r>
        <w:rPr>
          <w:rFonts w:ascii="Tahoma" w:hAnsi="Tahoma" w:cs="Tahoma"/>
          <w:sz w:val="24"/>
          <w:szCs w:val="24"/>
        </w:rPr>
        <w:t xml:space="preserve"> eura po jednoj strani</w:t>
      </w:r>
      <w:r w:rsidR="00C805B9">
        <w:rPr>
          <w:rFonts w:ascii="Tahoma" w:hAnsi="Tahoma" w:cs="Tahoma"/>
          <w:sz w:val="24"/>
          <w:szCs w:val="24"/>
        </w:rPr>
        <w:t xml:space="preserve">, </w:t>
      </w:r>
      <w:r>
        <w:rPr>
          <w:rFonts w:ascii="Tahoma" w:hAnsi="Tahoma" w:cs="Tahoma"/>
          <w:sz w:val="24"/>
          <w:szCs w:val="24"/>
        </w:rPr>
        <w:t xml:space="preserve">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Pr="002049A1">
        <w:rPr>
          <w:rFonts w:ascii="Tahoma" w:hAnsi="Tahoma" w:cs="Tahoma"/>
          <w:sz w:val="24"/>
          <w:szCs w:val="24"/>
        </w:rPr>
        <w:t xml:space="preserve">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9B0B15">
        <w:rPr>
          <w:rFonts w:ascii="Tahoma" w:hAnsi="Tahoma" w:cs="Tahoma"/>
          <w:sz w:val="24"/>
          <w:szCs w:val="24"/>
        </w:rPr>
        <w:t xml:space="preserve">prvostepenom organu – </w:t>
      </w:r>
      <w:r w:rsidR="0000652D">
        <w:rPr>
          <w:rFonts w:ascii="Tahoma" w:hAnsi="Tahoma" w:cs="Tahoma"/>
          <w:sz w:val="24"/>
          <w:szCs w:val="24"/>
        </w:rPr>
        <w:t>„Luka Bar“ AD – Bar</w:t>
      </w:r>
      <w:r w:rsidR="009B0B15">
        <w:rPr>
          <w:rFonts w:ascii="Tahoma" w:hAnsi="Tahoma" w:cs="Tahoma"/>
          <w:sz w:val="24"/>
          <w:szCs w:val="24"/>
        </w:rPr>
        <w:t xml:space="preserve">. </w:t>
      </w:r>
    </w:p>
    <w:p w:rsidR="000C2E5A" w:rsidRDefault="000C2E5A" w:rsidP="00D53943">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D53943" w:rsidRPr="001903DB" w:rsidRDefault="00D53943" w:rsidP="00D53943">
      <w:pPr>
        <w:jc w:val="both"/>
        <w:rPr>
          <w:rFonts w:ascii="Tahoma" w:hAnsi="Tahoma" w:cs="Tahoma"/>
          <w:sz w:val="24"/>
          <w:szCs w:val="24"/>
          <w:lang w:val="sr-Latn-CS"/>
        </w:rPr>
      </w:pPr>
      <w:r w:rsidRPr="001903DB">
        <w:rPr>
          <w:rFonts w:ascii="Tahoma" w:hAnsi="Tahoma" w:cs="Tahoma"/>
          <w:sz w:val="24"/>
          <w:szCs w:val="24"/>
          <w:lang w:val="sr-Latn-CS"/>
        </w:rPr>
        <w:lastRenderedPageBreak/>
        <w:t>Sa iznijetih razloga, shodno članu 38 Zakona o slobodnom pristupu informacijama i člana 238 stav 1 Zakona o opštem upravnom postupku ,odlučeno je kao u izreci.</w:t>
      </w:r>
    </w:p>
    <w:p w:rsidR="00544035" w:rsidRPr="00CC0F97" w:rsidRDefault="00544035" w:rsidP="00CC0F97">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sidRPr="009C107F">
        <w:rPr>
          <w:rFonts w:ascii="Tahoma" w:hAnsi="Tahoma" w:cs="Tahoma"/>
          <w:sz w:val="24"/>
          <w:szCs w:val="24"/>
          <w:lang w:val="sr-Latn-CS"/>
        </w:rPr>
        <w:t xml:space="preserve"> Protiv ovog Rješenja može se pokrenuti Upravni spor u roku od 30 dana od dana prijema.</w:t>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44035" w:rsidRPr="00CC0F97" w:rsidRDefault="00544035" w:rsidP="00CC0F97">
      <w:pPr>
        <w:spacing w:after="0"/>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B75622" w:rsidRDefault="00B75622" w:rsidP="00544035">
      <w:pPr>
        <w:spacing w:after="0"/>
        <w:jc w:val="right"/>
        <w:rPr>
          <w:rFonts w:ascii="Tahoma" w:hAnsi="Tahoma" w:cs="Tahoma"/>
          <w:b/>
          <w:sz w:val="24"/>
          <w:szCs w:val="24"/>
          <w:lang w:val="sr-Latn-CS"/>
        </w:rPr>
      </w:pPr>
    </w:p>
    <w:p w:rsidR="00544035" w:rsidRPr="009C107F" w:rsidRDefault="00544035" w:rsidP="00544035">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Pr>
          <w:rFonts w:ascii="Tahoma" w:hAnsi="Tahoma" w:cs="Tahoma"/>
          <w:b/>
          <w:sz w:val="24"/>
          <w:szCs w:val="24"/>
          <w:lang w:val="sr-Latn-CS"/>
        </w:rPr>
        <w:t>Muhamed Gjokaj</w:t>
      </w:r>
    </w:p>
    <w:p w:rsidR="00544035" w:rsidRPr="009B0B15" w:rsidRDefault="00544035" w:rsidP="00544035">
      <w:pPr>
        <w:jc w:val="both"/>
        <w:rPr>
          <w:rFonts w:ascii="Tahoma" w:hAnsi="Tahoma" w:cs="Tahoma"/>
          <w:b/>
          <w:sz w:val="24"/>
          <w:szCs w:val="24"/>
          <w:lang w:val="sr-Latn-CS"/>
        </w:rPr>
      </w:pPr>
      <w:bookmarkStart w:id="0" w:name="_GoBack"/>
      <w:bookmarkEnd w:id="0"/>
    </w:p>
    <w:p w:rsidR="00544035" w:rsidRPr="00DA1BC5" w:rsidRDefault="00544035" w:rsidP="00544035">
      <w:pPr>
        <w:rPr>
          <w:sz w:val="20"/>
          <w:szCs w:val="20"/>
        </w:rPr>
      </w:pPr>
    </w:p>
    <w:p w:rsidR="00306A70" w:rsidRPr="00CB7AD5" w:rsidRDefault="00306A70" w:rsidP="00544035">
      <w:pPr>
        <w:jc w:val="both"/>
        <w:rPr>
          <w:sz w:val="20"/>
          <w:szCs w:val="20"/>
        </w:rPr>
      </w:pPr>
    </w:p>
    <w:sectPr w:rsidR="00306A70" w:rsidRPr="00CB7AD5" w:rsidSect="00E3170F">
      <w:headerReference w:type="even" r:id="rId8"/>
      <w:headerReference w:type="default" r:id="rId9"/>
      <w:footerReference w:type="even" r:id="rId10"/>
      <w:footerReference w:type="default" r:id="rId11"/>
      <w:headerReference w:type="first" r:id="rId12"/>
      <w:footerReference w:type="first" r:id="rId13"/>
      <w:pgSz w:w="11907" w:h="16839" w:code="9"/>
      <w:pgMar w:top="1440" w:right="1417"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92B" w:rsidRDefault="00AD192B" w:rsidP="004C7646">
      <w:pPr>
        <w:spacing w:after="0" w:line="240" w:lineRule="auto"/>
      </w:pPr>
      <w:r>
        <w:separator/>
      </w:r>
    </w:p>
  </w:endnote>
  <w:endnote w:type="continuationSeparator" w:id="0">
    <w:p w:rsidR="00AD192B" w:rsidRDefault="00AD192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D192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192B" w:rsidP="00EA2993">
    <w:pPr>
      <w:pStyle w:val="Footer"/>
      <w:rPr>
        <w:b/>
        <w:sz w:val="16"/>
        <w:szCs w:val="16"/>
      </w:rPr>
    </w:pPr>
  </w:p>
  <w:p w:rsidR="0090753B" w:rsidRPr="00E62A90" w:rsidRDefault="00AD192B" w:rsidP="00E62A90">
    <w:pPr>
      <w:pStyle w:val="Footer"/>
      <w:shd w:val="clear" w:color="auto" w:fill="FF0000"/>
      <w:jc w:val="center"/>
      <w:rPr>
        <w:b/>
        <w:color w:val="FF0000"/>
        <w:sz w:val="2"/>
        <w:szCs w:val="2"/>
      </w:rPr>
    </w:pPr>
  </w:p>
  <w:p w:rsidR="0090753B" w:rsidRDefault="00AD192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D192B" w:rsidP="00E03674">
    <w:pPr>
      <w:pStyle w:val="Footer"/>
      <w:jc w:val="center"/>
      <w:rPr>
        <w:sz w:val="16"/>
        <w:szCs w:val="16"/>
      </w:rPr>
    </w:pPr>
  </w:p>
  <w:p w:rsidR="0090753B" w:rsidRPr="002B6C39" w:rsidRDefault="00AD192B">
    <w:pPr>
      <w:pStyle w:val="Footer"/>
    </w:pPr>
  </w:p>
  <w:p w:rsidR="0090753B" w:rsidRDefault="00AD192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1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92B" w:rsidRDefault="00AD192B" w:rsidP="004C7646">
      <w:pPr>
        <w:spacing w:after="0" w:line="240" w:lineRule="auto"/>
      </w:pPr>
      <w:r>
        <w:separator/>
      </w:r>
    </w:p>
  </w:footnote>
  <w:footnote w:type="continuationSeparator" w:id="0">
    <w:p w:rsidR="00AD192B" w:rsidRDefault="00AD192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19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19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1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31554"/>
    <w:multiLevelType w:val="multilevel"/>
    <w:tmpl w:val="C0B21F18"/>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start w:val="1"/>
      <w:numFmt w:val="decimal"/>
      <w:lvlText w:val="%2."/>
      <w:lvlJc w:val="left"/>
      <w:rPr>
        <w:rFonts w:ascii="Trebuchet MS" w:eastAsia="Trebuchet MS" w:hAnsi="Trebuchet MS" w:cs="Trebuchet MS"/>
        <w:b w:val="0"/>
        <w:bCs w:val="0"/>
        <w:i w:val="0"/>
        <w:iCs w:val="0"/>
        <w:smallCaps w:val="0"/>
        <w:strike w:val="0"/>
        <w:color w:val="000000"/>
        <w:spacing w:val="0"/>
        <w:w w:val="100"/>
        <w:position w:val="0"/>
        <w:sz w:val="15"/>
        <w:szCs w:val="15"/>
        <w:u w:val="none"/>
        <w:lang w:val="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7E4474"/>
    <w:multiLevelType w:val="multilevel"/>
    <w:tmpl w:val="B9C8D63E"/>
    <w:lvl w:ilvl="0">
      <w:start w:val="2015"/>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3D0EB7"/>
    <w:multiLevelType w:val="multilevel"/>
    <w:tmpl w:val="5E4E6C5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de"/>
      </w:rPr>
    </w:lvl>
    <w:lvl w:ilvl="1">
      <w:start w:val="2014"/>
      <w:numFmt w:val="decimal"/>
      <w:lvlText w:val="%2."/>
      <w:lvlJc w:val="left"/>
      <w:rPr>
        <w:rFonts w:ascii="Calibri" w:eastAsia="Calibri" w:hAnsi="Calibri" w:cs="Calibri"/>
        <w:b w:val="0"/>
        <w:bCs w:val="0"/>
        <w:i w:val="0"/>
        <w:iCs w:val="0"/>
        <w:smallCaps w:val="0"/>
        <w:strike w:val="0"/>
        <w:color w:val="000000"/>
        <w:spacing w:val="0"/>
        <w:w w:val="100"/>
        <w:position w:val="0"/>
        <w:sz w:val="24"/>
        <w:szCs w:val="24"/>
        <w:u w:val="none"/>
        <w:lang w:val="d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52D"/>
    <w:rsid w:val="00006740"/>
    <w:rsid w:val="000125F9"/>
    <w:rsid w:val="000133DF"/>
    <w:rsid w:val="00016E10"/>
    <w:rsid w:val="000226BE"/>
    <w:rsid w:val="00023BC0"/>
    <w:rsid w:val="000252CB"/>
    <w:rsid w:val="00027122"/>
    <w:rsid w:val="00030651"/>
    <w:rsid w:val="00031B5A"/>
    <w:rsid w:val="00031D59"/>
    <w:rsid w:val="000400B1"/>
    <w:rsid w:val="00042969"/>
    <w:rsid w:val="00042EFC"/>
    <w:rsid w:val="00047CE1"/>
    <w:rsid w:val="00055A28"/>
    <w:rsid w:val="00055DF0"/>
    <w:rsid w:val="0005651B"/>
    <w:rsid w:val="0006096A"/>
    <w:rsid w:val="000609E7"/>
    <w:rsid w:val="000632EB"/>
    <w:rsid w:val="000667B2"/>
    <w:rsid w:val="00066A97"/>
    <w:rsid w:val="00067B0F"/>
    <w:rsid w:val="00071638"/>
    <w:rsid w:val="00074BBA"/>
    <w:rsid w:val="00080FE6"/>
    <w:rsid w:val="0008399B"/>
    <w:rsid w:val="00084C48"/>
    <w:rsid w:val="0008580A"/>
    <w:rsid w:val="00093631"/>
    <w:rsid w:val="00093BCC"/>
    <w:rsid w:val="000953C4"/>
    <w:rsid w:val="00096F20"/>
    <w:rsid w:val="000A1194"/>
    <w:rsid w:val="000A4523"/>
    <w:rsid w:val="000A5538"/>
    <w:rsid w:val="000A698C"/>
    <w:rsid w:val="000A7D81"/>
    <w:rsid w:val="000B1B48"/>
    <w:rsid w:val="000B3581"/>
    <w:rsid w:val="000B711E"/>
    <w:rsid w:val="000B73F6"/>
    <w:rsid w:val="000C2E5A"/>
    <w:rsid w:val="000C47D7"/>
    <w:rsid w:val="000C55C4"/>
    <w:rsid w:val="000D0973"/>
    <w:rsid w:val="000D15AF"/>
    <w:rsid w:val="000D225E"/>
    <w:rsid w:val="000D2B0A"/>
    <w:rsid w:val="000D4C92"/>
    <w:rsid w:val="000D64AD"/>
    <w:rsid w:val="000E1D99"/>
    <w:rsid w:val="000E2D62"/>
    <w:rsid w:val="000F0ADF"/>
    <w:rsid w:val="000F0D89"/>
    <w:rsid w:val="000F1095"/>
    <w:rsid w:val="000F1255"/>
    <w:rsid w:val="000F17D8"/>
    <w:rsid w:val="000F4798"/>
    <w:rsid w:val="000F5AE7"/>
    <w:rsid w:val="000F62FB"/>
    <w:rsid w:val="000F6C2A"/>
    <w:rsid w:val="00101F82"/>
    <w:rsid w:val="00103BE7"/>
    <w:rsid w:val="00107094"/>
    <w:rsid w:val="001072A8"/>
    <w:rsid w:val="00107FEC"/>
    <w:rsid w:val="00110B9F"/>
    <w:rsid w:val="00120C6D"/>
    <w:rsid w:val="001258BF"/>
    <w:rsid w:val="00126117"/>
    <w:rsid w:val="00126D93"/>
    <w:rsid w:val="00132FFA"/>
    <w:rsid w:val="00136BDA"/>
    <w:rsid w:val="001415A0"/>
    <w:rsid w:val="001431B9"/>
    <w:rsid w:val="001456AD"/>
    <w:rsid w:val="00147346"/>
    <w:rsid w:val="001530C3"/>
    <w:rsid w:val="00156D06"/>
    <w:rsid w:val="001632CB"/>
    <w:rsid w:val="0016367C"/>
    <w:rsid w:val="0016432B"/>
    <w:rsid w:val="00175405"/>
    <w:rsid w:val="00177D79"/>
    <w:rsid w:val="001848A9"/>
    <w:rsid w:val="0018599A"/>
    <w:rsid w:val="001920D7"/>
    <w:rsid w:val="00194B1C"/>
    <w:rsid w:val="001A0737"/>
    <w:rsid w:val="001A0D05"/>
    <w:rsid w:val="001A1909"/>
    <w:rsid w:val="001A1D4C"/>
    <w:rsid w:val="001A4873"/>
    <w:rsid w:val="001A5BFF"/>
    <w:rsid w:val="001A5ECC"/>
    <w:rsid w:val="001B00E5"/>
    <w:rsid w:val="001B1210"/>
    <w:rsid w:val="001B13D4"/>
    <w:rsid w:val="001B2359"/>
    <w:rsid w:val="001B2991"/>
    <w:rsid w:val="001B3846"/>
    <w:rsid w:val="001B5AEE"/>
    <w:rsid w:val="001C00F6"/>
    <w:rsid w:val="001C036F"/>
    <w:rsid w:val="001C23E9"/>
    <w:rsid w:val="001C385B"/>
    <w:rsid w:val="001C64ED"/>
    <w:rsid w:val="001D33C4"/>
    <w:rsid w:val="001D54C8"/>
    <w:rsid w:val="001D77B3"/>
    <w:rsid w:val="001D7D15"/>
    <w:rsid w:val="001D7FA8"/>
    <w:rsid w:val="001E11DC"/>
    <w:rsid w:val="001E593A"/>
    <w:rsid w:val="001E5CEB"/>
    <w:rsid w:val="001E6154"/>
    <w:rsid w:val="001E6750"/>
    <w:rsid w:val="001E6A60"/>
    <w:rsid w:val="001E6C0D"/>
    <w:rsid w:val="001F04B5"/>
    <w:rsid w:val="001F2A3B"/>
    <w:rsid w:val="001F4142"/>
    <w:rsid w:val="001F4B7A"/>
    <w:rsid w:val="001F79BA"/>
    <w:rsid w:val="001F7DBD"/>
    <w:rsid w:val="00200A32"/>
    <w:rsid w:val="002023A0"/>
    <w:rsid w:val="00202EC4"/>
    <w:rsid w:val="00203EB3"/>
    <w:rsid w:val="00205859"/>
    <w:rsid w:val="0020732E"/>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7192"/>
    <w:rsid w:val="00257D9A"/>
    <w:rsid w:val="00260FA2"/>
    <w:rsid w:val="0026151E"/>
    <w:rsid w:val="002618E6"/>
    <w:rsid w:val="0026344B"/>
    <w:rsid w:val="002677AA"/>
    <w:rsid w:val="00272AA0"/>
    <w:rsid w:val="002752F8"/>
    <w:rsid w:val="002762DD"/>
    <w:rsid w:val="002770C9"/>
    <w:rsid w:val="00277A7E"/>
    <w:rsid w:val="00277EE0"/>
    <w:rsid w:val="00281C13"/>
    <w:rsid w:val="00283A2E"/>
    <w:rsid w:val="002851FE"/>
    <w:rsid w:val="00287D79"/>
    <w:rsid w:val="002906C5"/>
    <w:rsid w:val="002920CC"/>
    <w:rsid w:val="00295217"/>
    <w:rsid w:val="002A12B0"/>
    <w:rsid w:val="002A1A4B"/>
    <w:rsid w:val="002A4327"/>
    <w:rsid w:val="002A648C"/>
    <w:rsid w:val="002A6DB1"/>
    <w:rsid w:val="002B43F7"/>
    <w:rsid w:val="002B50AA"/>
    <w:rsid w:val="002C3DA8"/>
    <w:rsid w:val="002C4B70"/>
    <w:rsid w:val="002C59DD"/>
    <w:rsid w:val="002D0BB7"/>
    <w:rsid w:val="002D1F69"/>
    <w:rsid w:val="002D610A"/>
    <w:rsid w:val="002E3881"/>
    <w:rsid w:val="002E5269"/>
    <w:rsid w:val="002E67D9"/>
    <w:rsid w:val="002E6C4E"/>
    <w:rsid w:val="002F21C4"/>
    <w:rsid w:val="002F625E"/>
    <w:rsid w:val="002F70BF"/>
    <w:rsid w:val="002F762F"/>
    <w:rsid w:val="00301987"/>
    <w:rsid w:val="00301D54"/>
    <w:rsid w:val="0030268B"/>
    <w:rsid w:val="00304AA6"/>
    <w:rsid w:val="0030591B"/>
    <w:rsid w:val="00306A70"/>
    <w:rsid w:val="00307848"/>
    <w:rsid w:val="00307F82"/>
    <w:rsid w:val="0031108A"/>
    <w:rsid w:val="0031479A"/>
    <w:rsid w:val="003209C7"/>
    <w:rsid w:val="0032192B"/>
    <w:rsid w:val="00322B97"/>
    <w:rsid w:val="0032337B"/>
    <w:rsid w:val="00325D33"/>
    <w:rsid w:val="00327EB1"/>
    <w:rsid w:val="0033589B"/>
    <w:rsid w:val="00335A94"/>
    <w:rsid w:val="0034017B"/>
    <w:rsid w:val="003409C7"/>
    <w:rsid w:val="0034268C"/>
    <w:rsid w:val="00342989"/>
    <w:rsid w:val="00343F00"/>
    <w:rsid w:val="003443E8"/>
    <w:rsid w:val="00354503"/>
    <w:rsid w:val="00355F5F"/>
    <w:rsid w:val="0036316B"/>
    <w:rsid w:val="003652C5"/>
    <w:rsid w:val="00365DE4"/>
    <w:rsid w:val="00367A05"/>
    <w:rsid w:val="003721C4"/>
    <w:rsid w:val="0037705E"/>
    <w:rsid w:val="00377C15"/>
    <w:rsid w:val="00377F37"/>
    <w:rsid w:val="00381303"/>
    <w:rsid w:val="003839DB"/>
    <w:rsid w:val="00383F64"/>
    <w:rsid w:val="00391058"/>
    <w:rsid w:val="0039125B"/>
    <w:rsid w:val="00391432"/>
    <w:rsid w:val="00393230"/>
    <w:rsid w:val="00393793"/>
    <w:rsid w:val="003945C6"/>
    <w:rsid w:val="00396A20"/>
    <w:rsid w:val="003972D4"/>
    <w:rsid w:val="003A0A17"/>
    <w:rsid w:val="003A2C4D"/>
    <w:rsid w:val="003A3A35"/>
    <w:rsid w:val="003A4BB6"/>
    <w:rsid w:val="003A50E9"/>
    <w:rsid w:val="003A6AEB"/>
    <w:rsid w:val="003B6FF0"/>
    <w:rsid w:val="003C195F"/>
    <w:rsid w:val="003C1D17"/>
    <w:rsid w:val="003C3119"/>
    <w:rsid w:val="003C4753"/>
    <w:rsid w:val="003D20C8"/>
    <w:rsid w:val="003D260E"/>
    <w:rsid w:val="003D2792"/>
    <w:rsid w:val="003D31DF"/>
    <w:rsid w:val="003D3E27"/>
    <w:rsid w:val="003E1B95"/>
    <w:rsid w:val="003E616C"/>
    <w:rsid w:val="003E7932"/>
    <w:rsid w:val="003F28D7"/>
    <w:rsid w:val="003F5F8D"/>
    <w:rsid w:val="003F77CE"/>
    <w:rsid w:val="00401C70"/>
    <w:rsid w:val="0040285A"/>
    <w:rsid w:val="00407BF2"/>
    <w:rsid w:val="004132FC"/>
    <w:rsid w:val="004145B3"/>
    <w:rsid w:val="00415AA5"/>
    <w:rsid w:val="00422A17"/>
    <w:rsid w:val="00423D43"/>
    <w:rsid w:val="00423FBC"/>
    <w:rsid w:val="00425326"/>
    <w:rsid w:val="004268B7"/>
    <w:rsid w:val="0042724F"/>
    <w:rsid w:val="00430229"/>
    <w:rsid w:val="0043023F"/>
    <w:rsid w:val="00430E57"/>
    <w:rsid w:val="00433B82"/>
    <w:rsid w:val="004343A3"/>
    <w:rsid w:val="00436149"/>
    <w:rsid w:val="0043656C"/>
    <w:rsid w:val="00436A05"/>
    <w:rsid w:val="004405C7"/>
    <w:rsid w:val="00442C6D"/>
    <w:rsid w:val="00442D99"/>
    <w:rsid w:val="00446471"/>
    <w:rsid w:val="0045148B"/>
    <w:rsid w:val="004515BA"/>
    <w:rsid w:val="004524E6"/>
    <w:rsid w:val="00452A2B"/>
    <w:rsid w:val="00453129"/>
    <w:rsid w:val="004532DC"/>
    <w:rsid w:val="00454978"/>
    <w:rsid w:val="00455F0A"/>
    <w:rsid w:val="00456080"/>
    <w:rsid w:val="004564AB"/>
    <w:rsid w:val="00457462"/>
    <w:rsid w:val="0046096F"/>
    <w:rsid w:val="00464AF1"/>
    <w:rsid w:val="0046531E"/>
    <w:rsid w:val="00466D7F"/>
    <w:rsid w:val="00467BAB"/>
    <w:rsid w:val="00471DB1"/>
    <w:rsid w:val="0047441A"/>
    <w:rsid w:val="004752E2"/>
    <w:rsid w:val="00476B83"/>
    <w:rsid w:val="00477071"/>
    <w:rsid w:val="00477C66"/>
    <w:rsid w:val="00480B37"/>
    <w:rsid w:val="00483C24"/>
    <w:rsid w:val="004851CB"/>
    <w:rsid w:val="004905FE"/>
    <w:rsid w:val="004928C2"/>
    <w:rsid w:val="0049468C"/>
    <w:rsid w:val="00496FB5"/>
    <w:rsid w:val="004A1603"/>
    <w:rsid w:val="004A20A6"/>
    <w:rsid w:val="004A46FF"/>
    <w:rsid w:val="004A763E"/>
    <w:rsid w:val="004B234C"/>
    <w:rsid w:val="004B6DEC"/>
    <w:rsid w:val="004C1664"/>
    <w:rsid w:val="004C1BF8"/>
    <w:rsid w:val="004C21C9"/>
    <w:rsid w:val="004C3CE6"/>
    <w:rsid w:val="004C7646"/>
    <w:rsid w:val="004D0F53"/>
    <w:rsid w:val="004D128D"/>
    <w:rsid w:val="004D16FF"/>
    <w:rsid w:val="004D2DB8"/>
    <w:rsid w:val="004D398F"/>
    <w:rsid w:val="004E0ACB"/>
    <w:rsid w:val="004E26CB"/>
    <w:rsid w:val="004E473F"/>
    <w:rsid w:val="004E61F2"/>
    <w:rsid w:val="004E695A"/>
    <w:rsid w:val="004F0ACD"/>
    <w:rsid w:val="004F33B1"/>
    <w:rsid w:val="004F7193"/>
    <w:rsid w:val="00501124"/>
    <w:rsid w:val="00505BDA"/>
    <w:rsid w:val="00511358"/>
    <w:rsid w:val="005161B3"/>
    <w:rsid w:val="00517F29"/>
    <w:rsid w:val="00525BB5"/>
    <w:rsid w:val="00526496"/>
    <w:rsid w:val="00527857"/>
    <w:rsid w:val="00530E36"/>
    <w:rsid w:val="00533D00"/>
    <w:rsid w:val="005347A6"/>
    <w:rsid w:val="00535543"/>
    <w:rsid w:val="00543784"/>
    <w:rsid w:val="00544035"/>
    <w:rsid w:val="00545908"/>
    <w:rsid w:val="005474B8"/>
    <w:rsid w:val="00547BD2"/>
    <w:rsid w:val="005509E7"/>
    <w:rsid w:val="00567141"/>
    <w:rsid w:val="0056726C"/>
    <w:rsid w:val="00572EEE"/>
    <w:rsid w:val="00575D66"/>
    <w:rsid w:val="00580945"/>
    <w:rsid w:val="00581F23"/>
    <w:rsid w:val="00582815"/>
    <w:rsid w:val="005868BD"/>
    <w:rsid w:val="0058692E"/>
    <w:rsid w:val="005874D7"/>
    <w:rsid w:val="0059131D"/>
    <w:rsid w:val="00591D60"/>
    <w:rsid w:val="00592851"/>
    <w:rsid w:val="00592A5B"/>
    <w:rsid w:val="00593B53"/>
    <w:rsid w:val="005950C2"/>
    <w:rsid w:val="005A0718"/>
    <w:rsid w:val="005A3195"/>
    <w:rsid w:val="005A3CC4"/>
    <w:rsid w:val="005A4B03"/>
    <w:rsid w:val="005A4D26"/>
    <w:rsid w:val="005A4FB8"/>
    <w:rsid w:val="005A6484"/>
    <w:rsid w:val="005A6E56"/>
    <w:rsid w:val="005A7719"/>
    <w:rsid w:val="005A7F9F"/>
    <w:rsid w:val="005B169C"/>
    <w:rsid w:val="005B387E"/>
    <w:rsid w:val="005B5F1F"/>
    <w:rsid w:val="005B606B"/>
    <w:rsid w:val="005B62B3"/>
    <w:rsid w:val="005C0E58"/>
    <w:rsid w:val="005C3FF8"/>
    <w:rsid w:val="005C7552"/>
    <w:rsid w:val="005D143F"/>
    <w:rsid w:val="005D1D69"/>
    <w:rsid w:val="005D2199"/>
    <w:rsid w:val="005D21B3"/>
    <w:rsid w:val="005D5375"/>
    <w:rsid w:val="005D74B4"/>
    <w:rsid w:val="005E21A2"/>
    <w:rsid w:val="005E3014"/>
    <w:rsid w:val="005E58CD"/>
    <w:rsid w:val="005F05EC"/>
    <w:rsid w:val="005F082F"/>
    <w:rsid w:val="005F12D5"/>
    <w:rsid w:val="005F1684"/>
    <w:rsid w:val="005F49CE"/>
    <w:rsid w:val="006002FB"/>
    <w:rsid w:val="00600693"/>
    <w:rsid w:val="006021EB"/>
    <w:rsid w:val="00605996"/>
    <w:rsid w:val="006125D7"/>
    <w:rsid w:val="0061563B"/>
    <w:rsid w:val="00616793"/>
    <w:rsid w:val="00616F76"/>
    <w:rsid w:val="00616FBC"/>
    <w:rsid w:val="00617B5B"/>
    <w:rsid w:val="0062035D"/>
    <w:rsid w:val="00623B87"/>
    <w:rsid w:val="00623C87"/>
    <w:rsid w:val="006249EA"/>
    <w:rsid w:val="00625CCD"/>
    <w:rsid w:val="00626ABB"/>
    <w:rsid w:val="0063168B"/>
    <w:rsid w:val="006466EB"/>
    <w:rsid w:val="00647654"/>
    <w:rsid w:val="00651DE9"/>
    <w:rsid w:val="0065356C"/>
    <w:rsid w:val="00655D58"/>
    <w:rsid w:val="006632ED"/>
    <w:rsid w:val="00663CEB"/>
    <w:rsid w:val="00664DA3"/>
    <w:rsid w:val="00666358"/>
    <w:rsid w:val="0066674A"/>
    <w:rsid w:val="00675D36"/>
    <w:rsid w:val="006766FA"/>
    <w:rsid w:val="006775DC"/>
    <w:rsid w:val="00681FF7"/>
    <w:rsid w:val="00682313"/>
    <w:rsid w:val="0068314E"/>
    <w:rsid w:val="006837DC"/>
    <w:rsid w:val="006856A4"/>
    <w:rsid w:val="0068795D"/>
    <w:rsid w:val="00692B74"/>
    <w:rsid w:val="006935A9"/>
    <w:rsid w:val="006A4330"/>
    <w:rsid w:val="006A63F5"/>
    <w:rsid w:val="006B0547"/>
    <w:rsid w:val="006B40F9"/>
    <w:rsid w:val="006B6FEC"/>
    <w:rsid w:val="006C1477"/>
    <w:rsid w:val="006C205B"/>
    <w:rsid w:val="006C2398"/>
    <w:rsid w:val="006C703C"/>
    <w:rsid w:val="006D0578"/>
    <w:rsid w:val="006D2C30"/>
    <w:rsid w:val="006D3061"/>
    <w:rsid w:val="006D61F2"/>
    <w:rsid w:val="006D63DC"/>
    <w:rsid w:val="006D7F77"/>
    <w:rsid w:val="006D7FE0"/>
    <w:rsid w:val="006E2F18"/>
    <w:rsid w:val="006F187D"/>
    <w:rsid w:val="006F20DE"/>
    <w:rsid w:val="006F5F75"/>
    <w:rsid w:val="006F6E7C"/>
    <w:rsid w:val="00703493"/>
    <w:rsid w:val="0070595C"/>
    <w:rsid w:val="00712519"/>
    <w:rsid w:val="007131D1"/>
    <w:rsid w:val="00713CE7"/>
    <w:rsid w:val="007144AB"/>
    <w:rsid w:val="00717CBC"/>
    <w:rsid w:val="0072004F"/>
    <w:rsid w:val="0072096F"/>
    <w:rsid w:val="00721946"/>
    <w:rsid w:val="00732570"/>
    <w:rsid w:val="00732CDB"/>
    <w:rsid w:val="00734888"/>
    <w:rsid w:val="00735F40"/>
    <w:rsid w:val="00741FA6"/>
    <w:rsid w:val="00743838"/>
    <w:rsid w:val="00744F64"/>
    <w:rsid w:val="00747CBA"/>
    <w:rsid w:val="00750B87"/>
    <w:rsid w:val="0075315D"/>
    <w:rsid w:val="007601C0"/>
    <w:rsid w:val="00761FE7"/>
    <w:rsid w:val="00764AC4"/>
    <w:rsid w:val="00772F4B"/>
    <w:rsid w:val="007751BD"/>
    <w:rsid w:val="00775713"/>
    <w:rsid w:val="00785AE6"/>
    <w:rsid w:val="00787C51"/>
    <w:rsid w:val="00791852"/>
    <w:rsid w:val="00791B69"/>
    <w:rsid w:val="00792A0E"/>
    <w:rsid w:val="0079335F"/>
    <w:rsid w:val="0079388A"/>
    <w:rsid w:val="007961FB"/>
    <w:rsid w:val="0079707C"/>
    <w:rsid w:val="00797E32"/>
    <w:rsid w:val="007A18E6"/>
    <w:rsid w:val="007A1ADF"/>
    <w:rsid w:val="007A24A0"/>
    <w:rsid w:val="007A462D"/>
    <w:rsid w:val="007A5EFE"/>
    <w:rsid w:val="007A6C04"/>
    <w:rsid w:val="007A7FCC"/>
    <w:rsid w:val="007B4202"/>
    <w:rsid w:val="007B4D12"/>
    <w:rsid w:val="007B5077"/>
    <w:rsid w:val="007B571B"/>
    <w:rsid w:val="007B7887"/>
    <w:rsid w:val="007C2F16"/>
    <w:rsid w:val="007C442F"/>
    <w:rsid w:val="007C4CEC"/>
    <w:rsid w:val="007C7604"/>
    <w:rsid w:val="007D0A74"/>
    <w:rsid w:val="007D1042"/>
    <w:rsid w:val="007D16B8"/>
    <w:rsid w:val="007D173E"/>
    <w:rsid w:val="007D4D60"/>
    <w:rsid w:val="007D69D4"/>
    <w:rsid w:val="007D7B4F"/>
    <w:rsid w:val="007E1615"/>
    <w:rsid w:val="007E3E43"/>
    <w:rsid w:val="007F0791"/>
    <w:rsid w:val="007F3C7A"/>
    <w:rsid w:val="007F64B2"/>
    <w:rsid w:val="007F79FE"/>
    <w:rsid w:val="007F7B4E"/>
    <w:rsid w:val="00801708"/>
    <w:rsid w:val="00801EAD"/>
    <w:rsid w:val="00805529"/>
    <w:rsid w:val="00807AE6"/>
    <w:rsid w:val="0081172E"/>
    <w:rsid w:val="00812F01"/>
    <w:rsid w:val="00813749"/>
    <w:rsid w:val="00814B3B"/>
    <w:rsid w:val="00817794"/>
    <w:rsid w:val="00820565"/>
    <w:rsid w:val="00822BA2"/>
    <w:rsid w:val="00825191"/>
    <w:rsid w:val="008256B9"/>
    <w:rsid w:val="008336B5"/>
    <w:rsid w:val="00835959"/>
    <w:rsid w:val="0084265B"/>
    <w:rsid w:val="00844B2F"/>
    <w:rsid w:val="0085495B"/>
    <w:rsid w:val="00855BA9"/>
    <w:rsid w:val="008568D7"/>
    <w:rsid w:val="0085728B"/>
    <w:rsid w:val="0085796A"/>
    <w:rsid w:val="00861B34"/>
    <w:rsid w:val="0086361D"/>
    <w:rsid w:val="008636DC"/>
    <w:rsid w:val="00863995"/>
    <w:rsid w:val="008646C0"/>
    <w:rsid w:val="00867D1A"/>
    <w:rsid w:val="0087052F"/>
    <w:rsid w:val="008723D4"/>
    <w:rsid w:val="00881846"/>
    <w:rsid w:val="00881B2F"/>
    <w:rsid w:val="00882BCA"/>
    <w:rsid w:val="0089148D"/>
    <w:rsid w:val="00891BC0"/>
    <w:rsid w:val="008940E7"/>
    <w:rsid w:val="0089480C"/>
    <w:rsid w:val="00896160"/>
    <w:rsid w:val="00896A99"/>
    <w:rsid w:val="008A1B8E"/>
    <w:rsid w:val="008A1BA5"/>
    <w:rsid w:val="008A4219"/>
    <w:rsid w:val="008A4E2B"/>
    <w:rsid w:val="008A59AE"/>
    <w:rsid w:val="008B1590"/>
    <w:rsid w:val="008B17C5"/>
    <w:rsid w:val="008B2221"/>
    <w:rsid w:val="008B2463"/>
    <w:rsid w:val="008B3CB7"/>
    <w:rsid w:val="008B3E6A"/>
    <w:rsid w:val="008B77A9"/>
    <w:rsid w:val="008C3BC4"/>
    <w:rsid w:val="008C63F6"/>
    <w:rsid w:val="008D03D2"/>
    <w:rsid w:val="008D09DC"/>
    <w:rsid w:val="008D23A6"/>
    <w:rsid w:val="008D3B41"/>
    <w:rsid w:val="008E0357"/>
    <w:rsid w:val="008E113B"/>
    <w:rsid w:val="008E161A"/>
    <w:rsid w:val="008E187A"/>
    <w:rsid w:val="008E56BF"/>
    <w:rsid w:val="008E7006"/>
    <w:rsid w:val="008F1F4B"/>
    <w:rsid w:val="008F765B"/>
    <w:rsid w:val="00901096"/>
    <w:rsid w:val="0090240C"/>
    <w:rsid w:val="00903A5A"/>
    <w:rsid w:val="00903E10"/>
    <w:rsid w:val="00906569"/>
    <w:rsid w:val="0090762C"/>
    <w:rsid w:val="00907A12"/>
    <w:rsid w:val="00910867"/>
    <w:rsid w:val="009115AE"/>
    <w:rsid w:val="009131CE"/>
    <w:rsid w:val="0091464A"/>
    <w:rsid w:val="0091591B"/>
    <w:rsid w:val="0092048B"/>
    <w:rsid w:val="00920EBF"/>
    <w:rsid w:val="00922248"/>
    <w:rsid w:val="0092593D"/>
    <w:rsid w:val="00932317"/>
    <w:rsid w:val="009332E7"/>
    <w:rsid w:val="00934833"/>
    <w:rsid w:val="00934E5F"/>
    <w:rsid w:val="0093551F"/>
    <w:rsid w:val="009407CA"/>
    <w:rsid w:val="00942A6B"/>
    <w:rsid w:val="009439A1"/>
    <w:rsid w:val="0094416F"/>
    <w:rsid w:val="00945EDA"/>
    <w:rsid w:val="00946CAD"/>
    <w:rsid w:val="00951520"/>
    <w:rsid w:val="00951F7F"/>
    <w:rsid w:val="009569D5"/>
    <w:rsid w:val="00956FF9"/>
    <w:rsid w:val="00957FB7"/>
    <w:rsid w:val="0096011A"/>
    <w:rsid w:val="009619E9"/>
    <w:rsid w:val="0096297E"/>
    <w:rsid w:val="00962AF3"/>
    <w:rsid w:val="00963E8B"/>
    <w:rsid w:val="00964B7B"/>
    <w:rsid w:val="00964C52"/>
    <w:rsid w:val="00966700"/>
    <w:rsid w:val="00967428"/>
    <w:rsid w:val="00967A7A"/>
    <w:rsid w:val="00976EA7"/>
    <w:rsid w:val="0097799D"/>
    <w:rsid w:val="0098015E"/>
    <w:rsid w:val="00980354"/>
    <w:rsid w:val="00984BFE"/>
    <w:rsid w:val="00993AA9"/>
    <w:rsid w:val="00994425"/>
    <w:rsid w:val="00995034"/>
    <w:rsid w:val="009969FC"/>
    <w:rsid w:val="00996F9F"/>
    <w:rsid w:val="009A0E70"/>
    <w:rsid w:val="009A0F91"/>
    <w:rsid w:val="009A4736"/>
    <w:rsid w:val="009A55A0"/>
    <w:rsid w:val="009B071D"/>
    <w:rsid w:val="009B0B15"/>
    <w:rsid w:val="009B2C46"/>
    <w:rsid w:val="009B3054"/>
    <w:rsid w:val="009B7AC2"/>
    <w:rsid w:val="009C18BB"/>
    <w:rsid w:val="009C6749"/>
    <w:rsid w:val="009C69F3"/>
    <w:rsid w:val="009D2A37"/>
    <w:rsid w:val="009D3135"/>
    <w:rsid w:val="009D5C73"/>
    <w:rsid w:val="009E064A"/>
    <w:rsid w:val="009E4477"/>
    <w:rsid w:val="009F0951"/>
    <w:rsid w:val="009F3141"/>
    <w:rsid w:val="009F3849"/>
    <w:rsid w:val="009F6AC7"/>
    <w:rsid w:val="00A013BB"/>
    <w:rsid w:val="00A03E80"/>
    <w:rsid w:val="00A03FB4"/>
    <w:rsid w:val="00A04DE3"/>
    <w:rsid w:val="00A12101"/>
    <w:rsid w:val="00A1690B"/>
    <w:rsid w:val="00A22C3D"/>
    <w:rsid w:val="00A22F21"/>
    <w:rsid w:val="00A2594D"/>
    <w:rsid w:val="00A3220A"/>
    <w:rsid w:val="00A36F46"/>
    <w:rsid w:val="00A3774E"/>
    <w:rsid w:val="00A40695"/>
    <w:rsid w:val="00A40E33"/>
    <w:rsid w:val="00A413CF"/>
    <w:rsid w:val="00A41E43"/>
    <w:rsid w:val="00A430B9"/>
    <w:rsid w:val="00A474B6"/>
    <w:rsid w:val="00A5231F"/>
    <w:rsid w:val="00A54B5D"/>
    <w:rsid w:val="00A54CDA"/>
    <w:rsid w:val="00A55737"/>
    <w:rsid w:val="00A55C00"/>
    <w:rsid w:val="00A57C28"/>
    <w:rsid w:val="00A60950"/>
    <w:rsid w:val="00A657D8"/>
    <w:rsid w:val="00A67D26"/>
    <w:rsid w:val="00A703F0"/>
    <w:rsid w:val="00A75425"/>
    <w:rsid w:val="00A761ED"/>
    <w:rsid w:val="00A76E7F"/>
    <w:rsid w:val="00A84476"/>
    <w:rsid w:val="00A84575"/>
    <w:rsid w:val="00A867C9"/>
    <w:rsid w:val="00A9063A"/>
    <w:rsid w:val="00A91D90"/>
    <w:rsid w:val="00A960A6"/>
    <w:rsid w:val="00AA03BF"/>
    <w:rsid w:val="00AA1F33"/>
    <w:rsid w:val="00AA3C9F"/>
    <w:rsid w:val="00AA3D7F"/>
    <w:rsid w:val="00AB0B87"/>
    <w:rsid w:val="00AB3E3D"/>
    <w:rsid w:val="00AB61B2"/>
    <w:rsid w:val="00AC2FCE"/>
    <w:rsid w:val="00AC4B05"/>
    <w:rsid w:val="00AC6014"/>
    <w:rsid w:val="00AC7F2B"/>
    <w:rsid w:val="00AD172D"/>
    <w:rsid w:val="00AD192B"/>
    <w:rsid w:val="00AD3F9E"/>
    <w:rsid w:val="00AD561F"/>
    <w:rsid w:val="00AD6CA8"/>
    <w:rsid w:val="00AD7D6C"/>
    <w:rsid w:val="00AE151E"/>
    <w:rsid w:val="00AE2C07"/>
    <w:rsid w:val="00AE383B"/>
    <w:rsid w:val="00AE54AB"/>
    <w:rsid w:val="00AF22AA"/>
    <w:rsid w:val="00AF2E0F"/>
    <w:rsid w:val="00AF3469"/>
    <w:rsid w:val="00AF4E76"/>
    <w:rsid w:val="00AF5C09"/>
    <w:rsid w:val="00B002D0"/>
    <w:rsid w:val="00B022B2"/>
    <w:rsid w:val="00B04987"/>
    <w:rsid w:val="00B07BBA"/>
    <w:rsid w:val="00B1224F"/>
    <w:rsid w:val="00B1660E"/>
    <w:rsid w:val="00B17FB0"/>
    <w:rsid w:val="00B218BD"/>
    <w:rsid w:val="00B21F6A"/>
    <w:rsid w:val="00B232B4"/>
    <w:rsid w:val="00B24554"/>
    <w:rsid w:val="00B247D1"/>
    <w:rsid w:val="00B3148B"/>
    <w:rsid w:val="00B31B7B"/>
    <w:rsid w:val="00B320D2"/>
    <w:rsid w:val="00B3379E"/>
    <w:rsid w:val="00B40010"/>
    <w:rsid w:val="00B404D0"/>
    <w:rsid w:val="00B45BA5"/>
    <w:rsid w:val="00B46028"/>
    <w:rsid w:val="00B46063"/>
    <w:rsid w:val="00B511BB"/>
    <w:rsid w:val="00B52B8C"/>
    <w:rsid w:val="00B54094"/>
    <w:rsid w:val="00B546FF"/>
    <w:rsid w:val="00B54766"/>
    <w:rsid w:val="00B575BB"/>
    <w:rsid w:val="00B618A0"/>
    <w:rsid w:val="00B61D1D"/>
    <w:rsid w:val="00B62C53"/>
    <w:rsid w:val="00B635C7"/>
    <w:rsid w:val="00B65AD4"/>
    <w:rsid w:val="00B67E63"/>
    <w:rsid w:val="00B73AEF"/>
    <w:rsid w:val="00B73E32"/>
    <w:rsid w:val="00B748DF"/>
    <w:rsid w:val="00B75622"/>
    <w:rsid w:val="00B77884"/>
    <w:rsid w:val="00B801D4"/>
    <w:rsid w:val="00B8115A"/>
    <w:rsid w:val="00B8183D"/>
    <w:rsid w:val="00B81A84"/>
    <w:rsid w:val="00B82D48"/>
    <w:rsid w:val="00B94A59"/>
    <w:rsid w:val="00BA0672"/>
    <w:rsid w:val="00BA1CDA"/>
    <w:rsid w:val="00BA6F1E"/>
    <w:rsid w:val="00BA7788"/>
    <w:rsid w:val="00BB1DC8"/>
    <w:rsid w:val="00BB1DE6"/>
    <w:rsid w:val="00BB249B"/>
    <w:rsid w:val="00BB6537"/>
    <w:rsid w:val="00BB6AF7"/>
    <w:rsid w:val="00BB7477"/>
    <w:rsid w:val="00BD05F3"/>
    <w:rsid w:val="00BD3157"/>
    <w:rsid w:val="00BE2071"/>
    <w:rsid w:val="00BE373D"/>
    <w:rsid w:val="00BE50E7"/>
    <w:rsid w:val="00BE65D5"/>
    <w:rsid w:val="00BF014E"/>
    <w:rsid w:val="00BF0C01"/>
    <w:rsid w:val="00BF1BE9"/>
    <w:rsid w:val="00BF2447"/>
    <w:rsid w:val="00BF46BD"/>
    <w:rsid w:val="00BF4E29"/>
    <w:rsid w:val="00C01F06"/>
    <w:rsid w:val="00C0585A"/>
    <w:rsid w:val="00C06573"/>
    <w:rsid w:val="00C06BFC"/>
    <w:rsid w:val="00C1132A"/>
    <w:rsid w:val="00C11521"/>
    <w:rsid w:val="00C1198D"/>
    <w:rsid w:val="00C141F3"/>
    <w:rsid w:val="00C1574B"/>
    <w:rsid w:val="00C17832"/>
    <w:rsid w:val="00C17C74"/>
    <w:rsid w:val="00C21EC7"/>
    <w:rsid w:val="00C27CD1"/>
    <w:rsid w:val="00C30FB3"/>
    <w:rsid w:val="00C34ACF"/>
    <w:rsid w:val="00C37757"/>
    <w:rsid w:val="00C40FC1"/>
    <w:rsid w:val="00C450E4"/>
    <w:rsid w:val="00C45317"/>
    <w:rsid w:val="00C47716"/>
    <w:rsid w:val="00C518C0"/>
    <w:rsid w:val="00C51C83"/>
    <w:rsid w:val="00C52713"/>
    <w:rsid w:val="00C576F5"/>
    <w:rsid w:val="00C6286C"/>
    <w:rsid w:val="00C64117"/>
    <w:rsid w:val="00C64A27"/>
    <w:rsid w:val="00C6676D"/>
    <w:rsid w:val="00C7100A"/>
    <w:rsid w:val="00C77261"/>
    <w:rsid w:val="00C805B9"/>
    <w:rsid w:val="00C80E74"/>
    <w:rsid w:val="00C81B33"/>
    <w:rsid w:val="00C81B52"/>
    <w:rsid w:val="00C851B4"/>
    <w:rsid w:val="00C85760"/>
    <w:rsid w:val="00C94C95"/>
    <w:rsid w:val="00C9531E"/>
    <w:rsid w:val="00CA2555"/>
    <w:rsid w:val="00CA7529"/>
    <w:rsid w:val="00CB1CEA"/>
    <w:rsid w:val="00CB3FB3"/>
    <w:rsid w:val="00CB4A99"/>
    <w:rsid w:val="00CB51C7"/>
    <w:rsid w:val="00CB5481"/>
    <w:rsid w:val="00CB702B"/>
    <w:rsid w:val="00CB7AD5"/>
    <w:rsid w:val="00CC0F97"/>
    <w:rsid w:val="00CC1F9A"/>
    <w:rsid w:val="00CC3B92"/>
    <w:rsid w:val="00CC5808"/>
    <w:rsid w:val="00CC6F08"/>
    <w:rsid w:val="00CD035F"/>
    <w:rsid w:val="00CD311F"/>
    <w:rsid w:val="00CE3EBF"/>
    <w:rsid w:val="00CE73B7"/>
    <w:rsid w:val="00CF1B8B"/>
    <w:rsid w:val="00CF218F"/>
    <w:rsid w:val="00CF2FBA"/>
    <w:rsid w:val="00CF44E1"/>
    <w:rsid w:val="00CF4C46"/>
    <w:rsid w:val="00D019E2"/>
    <w:rsid w:val="00D02C7C"/>
    <w:rsid w:val="00D0357C"/>
    <w:rsid w:val="00D0390A"/>
    <w:rsid w:val="00D0406B"/>
    <w:rsid w:val="00D05734"/>
    <w:rsid w:val="00D05D23"/>
    <w:rsid w:val="00D060A7"/>
    <w:rsid w:val="00D070DF"/>
    <w:rsid w:val="00D10CC3"/>
    <w:rsid w:val="00D1703D"/>
    <w:rsid w:val="00D22181"/>
    <w:rsid w:val="00D236AE"/>
    <w:rsid w:val="00D242AD"/>
    <w:rsid w:val="00D3168C"/>
    <w:rsid w:val="00D334A1"/>
    <w:rsid w:val="00D3360B"/>
    <w:rsid w:val="00D374BB"/>
    <w:rsid w:val="00D37637"/>
    <w:rsid w:val="00D40FE9"/>
    <w:rsid w:val="00D4477D"/>
    <w:rsid w:val="00D452F2"/>
    <w:rsid w:val="00D502CB"/>
    <w:rsid w:val="00D53943"/>
    <w:rsid w:val="00D55DEE"/>
    <w:rsid w:val="00D56AB8"/>
    <w:rsid w:val="00D623A9"/>
    <w:rsid w:val="00D66591"/>
    <w:rsid w:val="00D7094D"/>
    <w:rsid w:val="00D709E4"/>
    <w:rsid w:val="00D71EE3"/>
    <w:rsid w:val="00D753E5"/>
    <w:rsid w:val="00D7571F"/>
    <w:rsid w:val="00D76534"/>
    <w:rsid w:val="00D7681C"/>
    <w:rsid w:val="00D76B94"/>
    <w:rsid w:val="00D818C4"/>
    <w:rsid w:val="00D81A47"/>
    <w:rsid w:val="00D82A14"/>
    <w:rsid w:val="00D86791"/>
    <w:rsid w:val="00D9006E"/>
    <w:rsid w:val="00D93D3D"/>
    <w:rsid w:val="00D9595A"/>
    <w:rsid w:val="00D967D0"/>
    <w:rsid w:val="00D96A95"/>
    <w:rsid w:val="00DA15E0"/>
    <w:rsid w:val="00DA1BC5"/>
    <w:rsid w:val="00DA719C"/>
    <w:rsid w:val="00DB1F61"/>
    <w:rsid w:val="00DB2FAF"/>
    <w:rsid w:val="00DB4E17"/>
    <w:rsid w:val="00DB73E7"/>
    <w:rsid w:val="00DC111B"/>
    <w:rsid w:val="00DC1F40"/>
    <w:rsid w:val="00DC4493"/>
    <w:rsid w:val="00DD52F3"/>
    <w:rsid w:val="00DD7C1D"/>
    <w:rsid w:val="00DE3BF7"/>
    <w:rsid w:val="00DE785B"/>
    <w:rsid w:val="00DF13EC"/>
    <w:rsid w:val="00DF1F27"/>
    <w:rsid w:val="00DF42B9"/>
    <w:rsid w:val="00DF62E4"/>
    <w:rsid w:val="00DF76F7"/>
    <w:rsid w:val="00DF7E8B"/>
    <w:rsid w:val="00E00B14"/>
    <w:rsid w:val="00E01B91"/>
    <w:rsid w:val="00E01E22"/>
    <w:rsid w:val="00E06020"/>
    <w:rsid w:val="00E06199"/>
    <w:rsid w:val="00E06703"/>
    <w:rsid w:val="00E07051"/>
    <w:rsid w:val="00E073F0"/>
    <w:rsid w:val="00E116A2"/>
    <w:rsid w:val="00E11EB2"/>
    <w:rsid w:val="00E13DE3"/>
    <w:rsid w:val="00E15B5D"/>
    <w:rsid w:val="00E24685"/>
    <w:rsid w:val="00E3170F"/>
    <w:rsid w:val="00E33AFB"/>
    <w:rsid w:val="00E34BAD"/>
    <w:rsid w:val="00E36F8D"/>
    <w:rsid w:val="00E37D2A"/>
    <w:rsid w:val="00E4374D"/>
    <w:rsid w:val="00E52C78"/>
    <w:rsid w:val="00E53795"/>
    <w:rsid w:val="00E5397C"/>
    <w:rsid w:val="00E609A3"/>
    <w:rsid w:val="00E60DC7"/>
    <w:rsid w:val="00E61040"/>
    <w:rsid w:val="00E62471"/>
    <w:rsid w:val="00E62AE6"/>
    <w:rsid w:val="00E639F5"/>
    <w:rsid w:val="00E667E8"/>
    <w:rsid w:val="00E67502"/>
    <w:rsid w:val="00E67557"/>
    <w:rsid w:val="00E70540"/>
    <w:rsid w:val="00E70E30"/>
    <w:rsid w:val="00E70E7B"/>
    <w:rsid w:val="00E72311"/>
    <w:rsid w:val="00E777C9"/>
    <w:rsid w:val="00E80E84"/>
    <w:rsid w:val="00E8246B"/>
    <w:rsid w:val="00E835DC"/>
    <w:rsid w:val="00E840D7"/>
    <w:rsid w:val="00E8518F"/>
    <w:rsid w:val="00E913B4"/>
    <w:rsid w:val="00E94C3A"/>
    <w:rsid w:val="00EA1508"/>
    <w:rsid w:val="00EA2FCB"/>
    <w:rsid w:val="00EA4CF3"/>
    <w:rsid w:val="00EA5F56"/>
    <w:rsid w:val="00EA644B"/>
    <w:rsid w:val="00EA6C1C"/>
    <w:rsid w:val="00EA7304"/>
    <w:rsid w:val="00EB083F"/>
    <w:rsid w:val="00EB1B1C"/>
    <w:rsid w:val="00EB2A0E"/>
    <w:rsid w:val="00EB5223"/>
    <w:rsid w:val="00EB6528"/>
    <w:rsid w:val="00EC10CC"/>
    <w:rsid w:val="00EC1766"/>
    <w:rsid w:val="00EC3148"/>
    <w:rsid w:val="00EC349F"/>
    <w:rsid w:val="00EC3EC6"/>
    <w:rsid w:val="00ED01D5"/>
    <w:rsid w:val="00ED275B"/>
    <w:rsid w:val="00ED3847"/>
    <w:rsid w:val="00EE72C5"/>
    <w:rsid w:val="00EF2F97"/>
    <w:rsid w:val="00EF6860"/>
    <w:rsid w:val="00F0150C"/>
    <w:rsid w:val="00F0233D"/>
    <w:rsid w:val="00F043A0"/>
    <w:rsid w:val="00F1254F"/>
    <w:rsid w:val="00F1447F"/>
    <w:rsid w:val="00F1687F"/>
    <w:rsid w:val="00F17C54"/>
    <w:rsid w:val="00F2079D"/>
    <w:rsid w:val="00F2169A"/>
    <w:rsid w:val="00F2372A"/>
    <w:rsid w:val="00F313E1"/>
    <w:rsid w:val="00F31E78"/>
    <w:rsid w:val="00F3677D"/>
    <w:rsid w:val="00F41B4F"/>
    <w:rsid w:val="00F50323"/>
    <w:rsid w:val="00F513BA"/>
    <w:rsid w:val="00F52F9F"/>
    <w:rsid w:val="00F53892"/>
    <w:rsid w:val="00F71E82"/>
    <w:rsid w:val="00F730A8"/>
    <w:rsid w:val="00F74861"/>
    <w:rsid w:val="00F76303"/>
    <w:rsid w:val="00F769E1"/>
    <w:rsid w:val="00F80249"/>
    <w:rsid w:val="00F81948"/>
    <w:rsid w:val="00F8220A"/>
    <w:rsid w:val="00F86822"/>
    <w:rsid w:val="00F90606"/>
    <w:rsid w:val="00F90A22"/>
    <w:rsid w:val="00F93EC8"/>
    <w:rsid w:val="00F95CFA"/>
    <w:rsid w:val="00F96FFF"/>
    <w:rsid w:val="00FA2A1A"/>
    <w:rsid w:val="00FA70DF"/>
    <w:rsid w:val="00FB1D13"/>
    <w:rsid w:val="00FB2E29"/>
    <w:rsid w:val="00FB48A0"/>
    <w:rsid w:val="00FB4C13"/>
    <w:rsid w:val="00FB5342"/>
    <w:rsid w:val="00FB7A22"/>
    <w:rsid w:val="00FC0D5F"/>
    <w:rsid w:val="00FD044C"/>
    <w:rsid w:val="00FD3778"/>
    <w:rsid w:val="00FD4686"/>
    <w:rsid w:val="00FD6D0D"/>
    <w:rsid w:val="00FE2505"/>
    <w:rsid w:val="00FF1E44"/>
    <w:rsid w:val="00FF4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F99DA"/>
  <w15:docId w15:val="{F0CC62C4-6F45-4C53-BB06-FD7C2EA37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4">
    <w:name w:val="Body text (4)_"/>
    <w:basedOn w:val="DefaultParagraphFont"/>
    <w:link w:val="Bodytext40"/>
    <w:rsid w:val="001A5BFF"/>
    <w:rPr>
      <w:rFonts w:ascii="Trebuchet MS" w:eastAsia="Trebuchet MS" w:hAnsi="Trebuchet MS" w:cs="Trebuchet MS"/>
      <w:sz w:val="15"/>
      <w:szCs w:val="15"/>
      <w:shd w:val="clear" w:color="auto" w:fill="FFFFFF"/>
    </w:rPr>
  </w:style>
  <w:style w:type="character" w:customStyle="1" w:styleId="Headerorfooter">
    <w:name w:val="Header or footer_"/>
    <w:basedOn w:val="DefaultParagraphFont"/>
    <w:link w:val="Headerorfooter0"/>
    <w:rsid w:val="001A5BFF"/>
    <w:rPr>
      <w:rFonts w:ascii="Times New Roman" w:eastAsia="Times New Roman" w:hAnsi="Times New Roman" w:cs="Times New Roman"/>
      <w:sz w:val="20"/>
      <w:szCs w:val="20"/>
      <w:shd w:val="clear" w:color="auto" w:fill="FFFFFF"/>
    </w:rPr>
  </w:style>
  <w:style w:type="character" w:customStyle="1" w:styleId="HeaderorfooterTrebuchetMS">
    <w:name w:val="Header or footer + Trebuchet MS"/>
    <w:aliases w:val="4 pt"/>
    <w:basedOn w:val="Headerorfooter"/>
    <w:rsid w:val="001A5BFF"/>
    <w:rPr>
      <w:rFonts w:ascii="Trebuchet MS" w:eastAsia="Trebuchet MS" w:hAnsi="Trebuchet MS" w:cs="Trebuchet MS"/>
      <w:sz w:val="8"/>
      <w:szCs w:val="8"/>
      <w:shd w:val="clear" w:color="auto" w:fill="FFFFFF"/>
    </w:rPr>
  </w:style>
  <w:style w:type="character" w:customStyle="1" w:styleId="Bodytext4Spacing2pt">
    <w:name w:val="Body text (4) + Spacing 2 pt"/>
    <w:basedOn w:val="Bodytext4"/>
    <w:rsid w:val="001A5BFF"/>
    <w:rPr>
      <w:rFonts w:ascii="Trebuchet MS" w:eastAsia="Trebuchet MS" w:hAnsi="Trebuchet MS" w:cs="Trebuchet MS"/>
      <w:spacing w:val="50"/>
      <w:sz w:val="15"/>
      <w:szCs w:val="15"/>
      <w:shd w:val="clear" w:color="auto" w:fill="FFFFFF"/>
    </w:rPr>
  </w:style>
  <w:style w:type="paragraph" w:customStyle="1" w:styleId="Bodytext40">
    <w:name w:val="Body text (4)"/>
    <w:basedOn w:val="Normal"/>
    <w:link w:val="Bodytext4"/>
    <w:rsid w:val="001A5BFF"/>
    <w:pPr>
      <w:shd w:val="clear" w:color="auto" w:fill="FFFFFF"/>
      <w:spacing w:before="480" w:after="300" w:line="0" w:lineRule="atLeast"/>
    </w:pPr>
    <w:rPr>
      <w:rFonts w:ascii="Trebuchet MS" w:eastAsia="Trebuchet MS" w:hAnsi="Trebuchet MS" w:cs="Trebuchet MS"/>
      <w:sz w:val="15"/>
      <w:szCs w:val="15"/>
    </w:rPr>
  </w:style>
  <w:style w:type="paragraph" w:customStyle="1" w:styleId="Headerorfooter0">
    <w:name w:val="Header or footer"/>
    <w:basedOn w:val="Normal"/>
    <w:link w:val="Headerorfooter"/>
    <w:rsid w:val="001A5BFF"/>
    <w:pPr>
      <w:shd w:val="clear" w:color="auto" w:fill="FFFFFF"/>
      <w:spacing w:after="0" w:line="240" w:lineRule="auto"/>
    </w:pPr>
    <w:rPr>
      <w:rFonts w:ascii="Times New Roman" w:eastAsia="Times New Roman" w:hAnsi="Times New Roman" w:cs="Times New Roman"/>
      <w:sz w:val="20"/>
      <w:szCs w:val="20"/>
    </w:rPr>
  </w:style>
  <w:style w:type="character" w:customStyle="1" w:styleId="Bodytext">
    <w:name w:val="Body text_"/>
    <w:basedOn w:val="DefaultParagraphFont"/>
    <w:link w:val="BodyText1"/>
    <w:rsid w:val="00BB6537"/>
    <w:rPr>
      <w:rFonts w:ascii="Trebuchet MS" w:eastAsia="Trebuchet MS" w:hAnsi="Trebuchet MS" w:cs="Trebuchet MS"/>
      <w:sz w:val="21"/>
      <w:szCs w:val="21"/>
      <w:shd w:val="clear" w:color="auto" w:fill="FFFFFF"/>
    </w:rPr>
  </w:style>
  <w:style w:type="character" w:customStyle="1" w:styleId="BodytextSpacing3pt">
    <w:name w:val="Body text + Spacing 3 pt"/>
    <w:basedOn w:val="Bodytext"/>
    <w:rsid w:val="00BB6537"/>
    <w:rPr>
      <w:rFonts w:ascii="Trebuchet MS" w:eastAsia="Trebuchet MS" w:hAnsi="Trebuchet MS" w:cs="Trebuchet MS"/>
      <w:spacing w:val="60"/>
      <w:sz w:val="21"/>
      <w:szCs w:val="21"/>
      <w:shd w:val="clear" w:color="auto" w:fill="FFFFFF"/>
    </w:rPr>
  </w:style>
  <w:style w:type="character" w:customStyle="1" w:styleId="Bodytext10pt">
    <w:name w:val="Body text + 10 pt"/>
    <w:aliases w:val="Italic"/>
    <w:basedOn w:val="Bodytext"/>
    <w:rsid w:val="00BB6537"/>
    <w:rPr>
      <w:rFonts w:ascii="Trebuchet MS" w:eastAsia="Trebuchet MS" w:hAnsi="Trebuchet MS" w:cs="Trebuchet MS"/>
      <w:i/>
      <w:iCs/>
      <w:sz w:val="20"/>
      <w:szCs w:val="20"/>
      <w:shd w:val="clear" w:color="auto" w:fill="FFFFFF"/>
      <w:lang w:val="en-US"/>
    </w:rPr>
  </w:style>
  <w:style w:type="paragraph" w:customStyle="1" w:styleId="BodyText1">
    <w:name w:val="Body Text1"/>
    <w:basedOn w:val="Normal"/>
    <w:link w:val="Bodytext"/>
    <w:rsid w:val="00BB6537"/>
    <w:pPr>
      <w:shd w:val="clear" w:color="auto" w:fill="FFFFFF"/>
      <w:spacing w:before="60" w:after="960" w:line="252" w:lineRule="exact"/>
      <w:ind w:hanging="380"/>
      <w:jc w:val="right"/>
    </w:pPr>
    <w:rPr>
      <w:rFonts w:ascii="Trebuchet MS" w:eastAsia="Trebuchet MS" w:hAnsi="Trebuchet MS" w:cs="Trebuchet MS"/>
      <w:sz w:val="21"/>
      <w:szCs w:val="21"/>
    </w:rPr>
  </w:style>
  <w:style w:type="paragraph" w:customStyle="1" w:styleId="BodyText5">
    <w:name w:val="Body Text5"/>
    <w:basedOn w:val="Normal"/>
    <w:rsid w:val="00E3170F"/>
    <w:pPr>
      <w:shd w:val="clear" w:color="auto" w:fill="FFFFFF"/>
      <w:spacing w:before="60" w:after="0" w:line="252" w:lineRule="exact"/>
      <w:ind w:hanging="360"/>
      <w:jc w:val="right"/>
    </w:pPr>
    <w:rPr>
      <w:rFonts w:ascii="Calibri" w:eastAsia="Calibri" w:hAnsi="Calibri" w:cs="Calibri"/>
      <w:color w:val="000000"/>
      <w:sz w:val="24"/>
      <w:szCs w:val="24"/>
      <w:lang w:val="hr" w:eastAsia="en-US"/>
    </w:rPr>
  </w:style>
  <w:style w:type="character" w:customStyle="1" w:styleId="Bodytext3">
    <w:name w:val="Body text (3)_"/>
    <w:basedOn w:val="DefaultParagraphFont"/>
    <w:link w:val="Bodytext30"/>
    <w:rsid w:val="001258BF"/>
    <w:rPr>
      <w:rFonts w:ascii="Calibri" w:eastAsia="Calibri" w:hAnsi="Calibri" w:cs="Calibri"/>
      <w:sz w:val="24"/>
      <w:szCs w:val="24"/>
      <w:shd w:val="clear" w:color="auto" w:fill="FFFFFF"/>
    </w:rPr>
  </w:style>
  <w:style w:type="character" w:customStyle="1" w:styleId="Bodytext3Spacing3pt">
    <w:name w:val="Body text (3) + Spacing 3 pt"/>
    <w:basedOn w:val="Bodytext3"/>
    <w:rsid w:val="001258BF"/>
    <w:rPr>
      <w:rFonts w:ascii="Calibri" w:eastAsia="Calibri" w:hAnsi="Calibri" w:cs="Calibri"/>
      <w:spacing w:val="60"/>
      <w:sz w:val="24"/>
      <w:szCs w:val="24"/>
      <w:shd w:val="clear" w:color="auto" w:fill="FFFFFF"/>
    </w:rPr>
  </w:style>
  <w:style w:type="character" w:customStyle="1" w:styleId="BodytextItalic">
    <w:name w:val="Body text + Italic"/>
    <w:aliases w:val="Spacing 1 pt"/>
    <w:basedOn w:val="Bodytext"/>
    <w:rsid w:val="001258BF"/>
    <w:rPr>
      <w:rFonts w:ascii="Calibri" w:eastAsia="Calibri" w:hAnsi="Calibri" w:cs="Calibri"/>
      <w:b w:val="0"/>
      <w:bCs w:val="0"/>
      <w:i/>
      <w:iCs/>
      <w:smallCaps w:val="0"/>
      <w:strike w:val="0"/>
      <w:spacing w:val="0"/>
      <w:sz w:val="24"/>
      <w:szCs w:val="24"/>
      <w:u w:val="single"/>
      <w:shd w:val="clear" w:color="auto" w:fill="FFFFFF"/>
      <w:lang w:val="de"/>
    </w:rPr>
  </w:style>
  <w:style w:type="character" w:customStyle="1" w:styleId="BodyText2">
    <w:name w:val="Body Text2"/>
    <w:basedOn w:val="Bodytext"/>
    <w:rsid w:val="001258BF"/>
    <w:rPr>
      <w:rFonts w:ascii="Calibri" w:eastAsia="Calibri" w:hAnsi="Calibri" w:cs="Calibri"/>
      <w:b w:val="0"/>
      <w:bCs w:val="0"/>
      <w:i w:val="0"/>
      <w:iCs w:val="0"/>
      <w:smallCaps w:val="0"/>
      <w:strike w:val="0"/>
      <w:spacing w:val="0"/>
      <w:sz w:val="24"/>
      <w:szCs w:val="24"/>
      <w:u w:val="single"/>
      <w:shd w:val="clear" w:color="auto" w:fill="FFFFFF"/>
    </w:rPr>
  </w:style>
  <w:style w:type="paragraph" w:customStyle="1" w:styleId="Bodytext30">
    <w:name w:val="Body text (3)"/>
    <w:basedOn w:val="Normal"/>
    <w:link w:val="Bodytext3"/>
    <w:rsid w:val="001258BF"/>
    <w:pPr>
      <w:shd w:val="clear" w:color="auto" w:fill="FFFFFF"/>
      <w:spacing w:after="60" w:line="248" w:lineRule="exact"/>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 w:id="150937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DE3A8-D73B-4777-BEFD-91EFC0FAF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9</Pages>
  <Words>3505</Words>
  <Characters>19985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2017-06-16T09:42:00Z</cp:lastPrinted>
  <dcterms:created xsi:type="dcterms:W3CDTF">2017-06-15T12:44:00Z</dcterms:created>
  <dcterms:modified xsi:type="dcterms:W3CDTF">2017-12-15T11:55:00Z</dcterms:modified>
</cp:coreProperties>
</file>