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7C5D8E">
        <w:rPr>
          <w:rFonts w:ascii="Tahoma" w:hAnsi="Tahoma" w:cs="Tahoma"/>
          <w:b/>
          <w:sz w:val="24"/>
          <w:szCs w:val="24"/>
        </w:rPr>
        <w:t>805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EF19C4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7C5D8E">
        <w:rPr>
          <w:rFonts w:ascii="Tahoma" w:hAnsi="Tahoma" w:cs="Tahoma"/>
          <w:sz w:val="24"/>
          <w:szCs w:val="24"/>
          <w:lang w:val="sr-Latn-CS"/>
        </w:rPr>
        <w:t xml:space="preserve">95857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C5D8E">
        <w:rPr>
          <w:rFonts w:ascii="Tahoma" w:hAnsi="Tahoma" w:cs="Tahoma"/>
          <w:sz w:val="24"/>
          <w:szCs w:val="24"/>
          <w:lang w:val="sr-Latn-CS"/>
        </w:rPr>
        <w:t>12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CB7110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5D8E" w:rsidRPr="007C5D8E">
        <w:rPr>
          <w:rFonts w:ascii="Tahoma" w:hAnsi="Tahoma" w:cs="Tahoma"/>
          <w:sz w:val="24"/>
          <w:szCs w:val="24"/>
          <w:lang w:val="sr-Latn-CS"/>
        </w:rPr>
        <w:t xml:space="preserve">DOO </w:t>
      </w:r>
      <w:r w:rsidR="007C5D8E">
        <w:rPr>
          <w:rFonts w:ascii="Tahoma" w:hAnsi="Tahoma" w:cs="Tahoma"/>
          <w:sz w:val="24"/>
          <w:szCs w:val="24"/>
          <w:lang w:val="sr-Latn-CS"/>
        </w:rPr>
        <w:t>„</w:t>
      </w:r>
      <w:r w:rsidR="007C5D8E" w:rsidRPr="007C5D8E">
        <w:rPr>
          <w:rFonts w:ascii="Tahoma" w:hAnsi="Tahoma" w:cs="Tahoma"/>
          <w:sz w:val="24"/>
          <w:szCs w:val="24"/>
          <w:lang w:val="sr-Latn-CS"/>
        </w:rPr>
        <w:t>Vodovod i kanalizacija</w:t>
      </w:r>
      <w:r w:rsidR="007C5D8E">
        <w:rPr>
          <w:rFonts w:ascii="Tahoma" w:hAnsi="Tahoma" w:cs="Tahoma"/>
          <w:sz w:val="24"/>
          <w:szCs w:val="24"/>
          <w:lang w:val="sr-Latn-CS"/>
        </w:rPr>
        <w:t>“</w:t>
      </w:r>
      <w:r w:rsidR="007C5D8E" w:rsidRPr="007C5D8E">
        <w:rPr>
          <w:rFonts w:ascii="Tahoma" w:hAnsi="Tahoma" w:cs="Tahoma"/>
          <w:sz w:val="24"/>
          <w:szCs w:val="24"/>
          <w:lang w:val="sr-Latn-CS"/>
        </w:rPr>
        <w:t xml:space="preserve"> Cetinje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5D8E" w:rsidRPr="007C5D8E">
        <w:rPr>
          <w:rFonts w:ascii="Tahoma" w:hAnsi="Tahoma" w:cs="Tahoma"/>
          <w:sz w:val="24"/>
          <w:szCs w:val="24"/>
          <w:lang w:val="sr-Latn-CS"/>
        </w:rPr>
        <w:t xml:space="preserve">DOO </w:t>
      </w:r>
      <w:r w:rsidR="007C5D8E">
        <w:rPr>
          <w:rFonts w:ascii="Tahoma" w:hAnsi="Tahoma" w:cs="Tahoma"/>
          <w:sz w:val="24"/>
          <w:szCs w:val="24"/>
          <w:lang w:val="sr-Latn-CS"/>
        </w:rPr>
        <w:t>„</w:t>
      </w:r>
      <w:r w:rsidR="007C5D8E" w:rsidRPr="007C5D8E">
        <w:rPr>
          <w:rFonts w:ascii="Tahoma" w:hAnsi="Tahoma" w:cs="Tahoma"/>
          <w:sz w:val="24"/>
          <w:szCs w:val="24"/>
          <w:lang w:val="sr-Latn-CS"/>
        </w:rPr>
        <w:t>Vodovod i kanalizacija</w:t>
      </w:r>
      <w:r w:rsidR="007C5D8E">
        <w:rPr>
          <w:rFonts w:ascii="Tahoma" w:hAnsi="Tahoma" w:cs="Tahoma"/>
          <w:sz w:val="24"/>
          <w:szCs w:val="24"/>
          <w:lang w:val="sr-Latn-CS"/>
        </w:rPr>
        <w:t>“</w:t>
      </w:r>
      <w:r w:rsidR="007C5D8E" w:rsidRPr="007C5D8E">
        <w:rPr>
          <w:rFonts w:ascii="Tahoma" w:hAnsi="Tahoma" w:cs="Tahoma"/>
          <w:sz w:val="24"/>
          <w:szCs w:val="24"/>
          <w:lang w:val="sr-Latn-CS"/>
        </w:rPr>
        <w:t xml:space="preserve"> Cetinje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93244">
        <w:rPr>
          <w:rFonts w:ascii="Tahoma" w:hAnsi="Tahoma" w:cs="Tahoma"/>
          <w:sz w:val="24"/>
          <w:szCs w:val="24"/>
          <w:lang w:val="sr-Latn-CS"/>
        </w:rPr>
        <w:t>16/</w:t>
      </w:r>
      <w:r w:rsidR="007C5D8E">
        <w:rPr>
          <w:rFonts w:ascii="Tahoma" w:hAnsi="Tahoma" w:cs="Tahoma"/>
          <w:sz w:val="24"/>
          <w:szCs w:val="24"/>
          <w:lang w:val="sr-Latn-CS"/>
        </w:rPr>
        <w:t>95857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C5D8E">
        <w:rPr>
          <w:rFonts w:ascii="Tahoma" w:hAnsi="Tahoma" w:cs="Tahoma"/>
          <w:sz w:val="24"/>
          <w:szCs w:val="24"/>
          <w:lang w:val="sr-Latn-CS"/>
        </w:rPr>
        <w:t>10.08</w:t>
      </w:r>
      <w:r w:rsidR="00B93244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5D8E" w:rsidRPr="007C5D8E">
        <w:rPr>
          <w:rFonts w:ascii="Tahoma" w:hAnsi="Tahoma" w:cs="Tahoma"/>
          <w:sz w:val="24"/>
          <w:szCs w:val="24"/>
          <w:lang w:val="sr-Latn-CS"/>
        </w:rPr>
        <w:t xml:space="preserve">DOO </w:t>
      </w:r>
      <w:r w:rsidR="007C5D8E">
        <w:rPr>
          <w:rFonts w:ascii="Tahoma" w:hAnsi="Tahoma" w:cs="Tahoma"/>
          <w:sz w:val="24"/>
          <w:szCs w:val="24"/>
          <w:lang w:val="sr-Latn-CS"/>
        </w:rPr>
        <w:t>„</w:t>
      </w:r>
      <w:r w:rsidR="007C5D8E" w:rsidRPr="007C5D8E">
        <w:rPr>
          <w:rFonts w:ascii="Tahoma" w:hAnsi="Tahoma" w:cs="Tahoma"/>
          <w:sz w:val="24"/>
          <w:szCs w:val="24"/>
          <w:lang w:val="sr-Latn-CS"/>
        </w:rPr>
        <w:t>Vodovod i kanalizacija</w:t>
      </w:r>
      <w:r w:rsidR="007C5D8E">
        <w:rPr>
          <w:rFonts w:ascii="Tahoma" w:hAnsi="Tahoma" w:cs="Tahoma"/>
          <w:sz w:val="24"/>
          <w:szCs w:val="24"/>
          <w:lang w:val="sr-Latn-CS"/>
        </w:rPr>
        <w:t>“</w:t>
      </w:r>
      <w:r w:rsidR="007C5D8E" w:rsidRPr="007C5D8E">
        <w:rPr>
          <w:rFonts w:ascii="Tahoma" w:hAnsi="Tahoma" w:cs="Tahoma"/>
          <w:sz w:val="24"/>
          <w:szCs w:val="24"/>
          <w:lang w:val="sr-Latn-CS"/>
        </w:rPr>
        <w:t xml:space="preserve"> Cetinje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5D8E">
        <w:rPr>
          <w:rFonts w:ascii="Tahoma" w:hAnsi="Tahoma" w:cs="Tahoma"/>
          <w:sz w:val="24"/>
          <w:szCs w:val="24"/>
          <w:lang w:val="sr-Latn-CS"/>
        </w:rPr>
        <w:t>10.08</w:t>
      </w:r>
      <w:r w:rsidR="0044341A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5D8E">
        <w:rPr>
          <w:rFonts w:ascii="Tahoma" w:hAnsi="Tahoma" w:cs="Tahoma"/>
          <w:sz w:val="24"/>
          <w:szCs w:val="24"/>
          <w:lang w:val="sr-Latn-CS"/>
        </w:rPr>
        <w:t>svih ugovora i/ili sporazuma o ustupanju zaposlenih koje je preduzeće „Vodovod i kanalaizacija“ Cetinje zaključilo sa agencijama za zapošljavanje u maju, junu i julu 2016. godine</w:t>
      </w:r>
      <w:r w:rsidR="004E7E96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27E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7C5D8E">
        <w:rPr>
          <w:rFonts w:ascii="Tahoma" w:hAnsi="Tahoma" w:cs="Tahoma"/>
          <w:sz w:val="24"/>
          <w:szCs w:val="24"/>
          <w:lang w:val="sr-Latn-CS"/>
        </w:rPr>
        <w:t>7474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27E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5D8E" w:rsidRPr="007C5D8E">
        <w:rPr>
          <w:rFonts w:ascii="Tahoma" w:hAnsi="Tahoma" w:cs="Tahoma"/>
          <w:sz w:val="24"/>
          <w:szCs w:val="24"/>
          <w:lang w:val="sr-Latn-CS"/>
        </w:rPr>
        <w:t xml:space="preserve">DOO </w:t>
      </w:r>
      <w:r w:rsidR="007C5D8E">
        <w:rPr>
          <w:rFonts w:ascii="Tahoma" w:hAnsi="Tahoma" w:cs="Tahoma"/>
          <w:sz w:val="24"/>
          <w:szCs w:val="24"/>
          <w:lang w:val="sr-Latn-CS"/>
        </w:rPr>
        <w:t>„</w:t>
      </w:r>
      <w:r w:rsidR="007C5D8E" w:rsidRPr="007C5D8E">
        <w:rPr>
          <w:rFonts w:ascii="Tahoma" w:hAnsi="Tahoma" w:cs="Tahoma"/>
          <w:sz w:val="24"/>
          <w:szCs w:val="24"/>
          <w:lang w:val="sr-Latn-CS"/>
        </w:rPr>
        <w:t>Vodovod i kanalizacija</w:t>
      </w:r>
      <w:r w:rsidR="007C5D8E">
        <w:rPr>
          <w:rFonts w:ascii="Tahoma" w:hAnsi="Tahoma" w:cs="Tahoma"/>
          <w:sz w:val="24"/>
          <w:szCs w:val="24"/>
          <w:lang w:val="sr-Latn-CS"/>
        </w:rPr>
        <w:t>“</w:t>
      </w:r>
      <w:r w:rsidR="007C5D8E" w:rsidRPr="007C5D8E">
        <w:rPr>
          <w:rFonts w:ascii="Tahoma" w:hAnsi="Tahoma" w:cs="Tahoma"/>
          <w:sz w:val="24"/>
          <w:szCs w:val="24"/>
          <w:lang w:val="sr-Latn-CS"/>
        </w:rPr>
        <w:t xml:space="preserve"> Cetinje </w:t>
      </w:r>
      <w:r w:rsidR="00BA5BD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7C5D8E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7C5D8E">
        <w:rPr>
          <w:rFonts w:ascii="Tahoma" w:hAnsi="Tahoma" w:cs="Tahoma"/>
          <w:sz w:val="24"/>
          <w:szCs w:val="24"/>
          <w:lang w:val="sr-Latn-CS"/>
        </w:rPr>
        <w:t xml:space="preserve">16/95857 </w:t>
      </w:r>
      <w:r w:rsidR="007C5D8E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C5D8E">
        <w:rPr>
          <w:rFonts w:ascii="Tahoma" w:hAnsi="Tahoma" w:cs="Tahoma"/>
          <w:sz w:val="24"/>
          <w:szCs w:val="24"/>
          <w:lang w:val="sr-Latn-CS"/>
        </w:rPr>
        <w:t>10.08.2016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C5D8E" w:rsidRPr="007C5D8E">
        <w:rPr>
          <w:rFonts w:ascii="Tahoma" w:hAnsi="Tahoma" w:cs="Tahoma"/>
          <w:sz w:val="24"/>
          <w:szCs w:val="24"/>
          <w:lang w:val="sr-Latn-CS"/>
        </w:rPr>
        <w:t xml:space="preserve">DOO </w:t>
      </w:r>
      <w:r w:rsidR="007C5D8E">
        <w:rPr>
          <w:rFonts w:ascii="Tahoma" w:hAnsi="Tahoma" w:cs="Tahoma"/>
          <w:sz w:val="24"/>
          <w:szCs w:val="24"/>
          <w:lang w:val="sr-Latn-CS"/>
        </w:rPr>
        <w:t>„</w:t>
      </w:r>
      <w:r w:rsidR="007C5D8E" w:rsidRPr="007C5D8E">
        <w:rPr>
          <w:rFonts w:ascii="Tahoma" w:hAnsi="Tahoma" w:cs="Tahoma"/>
          <w:sz w:val="24"/>
          <w:szCs w:val="24"/>
          <w:lang w:val="sr-Latn-CS"/>
        </w:rPr>
        <w:t>Vodovod i kanalizacija</w:t>
      </w:r>
      <w:r w:rsidR="007C5D8E">
        <w:rPr>
          <w:rFonts w:ascii="Tahoma" w:hAnsi="Tahoma" w:cs="Tahoma"/>
          <w:sz w:val="24"/>
          <w:szCs w:val="24"/>
          <w:lang w:val="sr-Latn-CS"/>
        </w:rPr>
        <w:t>“</w:t>
      </w:r>
      <w:r w:rsidR="007C5D8E" w:rsidRPr="007C5D8E">
        <w:rPr>
          <w:rFonts w:ascii="Tahoma" w:hAnsi="Tahoma" w:cs="Tahoma"/>
          <w:sz w:val="24"/>
          <w:szCs w:val="24"/>
          <w:lang w:val="sr-Latn-CS"/>
        </w:rPr>
        <w:t xml:space="preserve"> Cetinje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9A5" w:rsidRDefault="004F19A5" w:rsidP="00CB7F9A">
      <w:pPr>
        <w:spacing w:after="0" w:line="240" w:lineRule="auto"/>
      </w:pPr>
      <w:r>
        <w:separator/>
      </w:r>
    </w:p>
  </w:endnote>
  <w:endnote w:type="continuationSeparator" w:id="0">
    <w:p w:rsidR="004F19A5" w:rsidRDefault="004F19A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9A5" w:rsidRDefault="004F19A5" w:rsidP="00CB7F9A">
      <w:pPr>
        <w:spacing w:after="0" w:line="240" w:lineRule="auto"/>
      </w:pPr>
      <w:r>
        <w:separator/>
      </w:r>
    </w:p>
  </w:footnote>
  <w:footnote w:type="continuationSeparator" w:id="0">
    <w:p w:rsidR="004F19A5" w:rsidRDefault="004F19A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D6E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19A5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4AAE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B0E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1E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5D8E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A02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5BDC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110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27E0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081D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19C4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99752C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08D43-9AF9-4A6D-9B2F-EDA683745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</cp:revision>
  <cp:lastPrinted>2014-12-08T14:22:00Z</cp:lastPrinted>
  <dcterms:created xsi:type="dcterms:W3CDTF">2016-12-08T08:36:00Z</dcterms:created>
  <dcterms:modified xsi:type="dcterms:W3CDTF">2017-12-08T07:54:00Z</dcterms:modified>
</cp:coreProperties>
</file>