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3A34BE">
      <w:pPr>
        <w:spacing w:after="0" w:line="240" w:lineRule="auto"/>
        <w:rPr>
          <w:rFonts w:ascii="Trebuchet MS" w:hAnsi="Trebuchet MS" w:cs="Arial"/>
          <w:b/>
          <w:sz w:val="24"/>
          <w:szCs w:val="24"/>
        </w:rPr>
      </w:pPr>
    </w:p>
    <w:p w:rsidR="005528F0" w:rsidRPr="004D4DF0" w:rsidRDefault="005528F0" w:rsidP="003A34BE">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3A34BE">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3A34BE">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D53B25">
        <w:rPr>
          <w:rFonts w:ascii="Tahoma" w:hAnsi="Tahoma" w:cs="Tahoma"/>
          <w:b/>
          <w:sz w:val="24"/>
          <w:szCs w:val="24"/>
        </w:rPr>
        <w:t xml:space="preserve"> UP II 07-30-2896-2/16</w:t>
      </w:r>
    </w:p>
    <w:p w:rsidR="00D53B25" w:rsidRPr="00D53B25" w:rsidRDefault="005528F0" w:rsidP="00D53B25">
      <w:pPr>
        <w:rPr>
          <w:rFonts w:ascii="Tahoma" w:hAnsi="Tahoma" w:cs="Tahoma"/>
          <w:b/>
          <w:sz w:val="24"/>
          <w:szCs w:val="24"/>
        </w:rPr>
      </w:pPr>
      <w:r w:rsidRPr="008801B1">
        <w:rPr>
          <w:rFonts w:ascii="Tahoma" w:hAnsi="Tahoma" w:cs="Tahoma"/>
          <w:b/>
          <w:sz w:val="24"/>
          <w:szCs w:val="24"/>
        </w:rPr>
        <w:t>Podgorica,</w:t>
      </w:r>
      <w:r w:rsidR="004A05B0" w:rsidRPr="008801B1">
        <w:rPr>
          <w:rFonts w:ascii="Tahoma" w:hAnsi="Tahoma" w:cs="Tahoma"/>
          <w:b/>
          <w:sz w:val="24"/>
          <w:szCs w:val="24"/>
        </w:rPr>
        <w:t xml:space="preserve"> </w:t>
      </w:r>
      <w:r w:rsidR="00D53B25">
        <w:rPr>
          <w:rFonts w:ascii="Tahoma" w:hAnsi="Tahoma" w:cs="Tahoma"/>
          <w:b/>
          <w:sz w:val="24"/>
          <w:szCs w:val="24"/>
        </w:rPr>
        <w:t>31</w:t>
      </w:r>
      <w:r w:rsidR="00E054A9">
        <w:rPr>
          <w:rFonts w:ascii="Tahoma" w:hAnsi="Tahoma" w:cs="Tahoma"/>
          <w:b/>
          <w:sz w:val="24"/>
          <w:szCs w:val="24"/>
        </w:rPr>
        <w:t>.01</w:t>
      </w:r>
      <w:r w:rsidRPr="008801B1">
        <w:rPr>
          <w:rFonts w:ascii="Tahoma" w:hAnsi="Tahoma" w:cs="Tahoma"/>
          <w:b/>
          <w:sz w:val="24"/>
          <w:szCs w:val="24"/>
        </w:rPr>
        <w:t>.201</w:t>
      </w:r>
      <w:r w:rsidR="003A34BE">
        <w:rPr>
          <w:rFonts w:ascii="Tahoma" w:hAnsi="Tahoma" w:cs="Tahoma"/>
          <w:b/>
          <w:sz w:val="24"/>
          <w:szCs w:val="24"/>
        </w:rPr>
        <w:t>7</w:t>
      </w:r>
      <w:r w:rsidRPr="008801B1">
        <w:rPr>
          <w:rFonts w:ascii="Tahoma" w:hAnsi="Tahoma" w:cs="Tahoma"/>
          <w:b/>
          <w:sz w:val="24"/>
          <w:szCs w:val="24"/>
        </w:rPr>
        <w:t>.</w:t>
      </w:r>
      <w:r w:rsidR="00871478">
        <w:rPr>
          <w:rFonts w:ascii="Tahoma" w:hAnsi="Tahoma" w:cs="Tahoma"/>
          <w:b/>
          <w:sz w:val="24"/>
          <w:szCs w:val="24"/>
        </w:rPr>
        <w:t xml:space="preserve"> </w:t>
      </w:r>
      <w:r w:rsidRPr="008801B1">
        <w:rPr>
          <w:rFonts w:ascii="Tahoma" w:hAnsi="Tahoma" w:cs="Tahoma"/>
          <w:b/>
          <w:sz w:val="24"/>
          <w:szCs w:val="24"/>
        </w:rPr>
        <w:t>godine</w:t>
      </w:r>
    </w:p>
    <w:p w:rsidR="005528F0"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w:t>
      </w:r>
      <w:r w:rsidR="00871478">
        <w:rPr>
          <w:rFonts w:ascii="Tahoma" w:hAnsi="Tahoma" w:cs="Tahoma"/>
          <w:sz w:val="24"/>
          <w:szCs w:val="24"/>
        </w:rPr>
        <w:t>p informacijama-Savjet Agencije</w:t>
      </w:r>
      <w:r>
        <w:rPr>
          <w:rFonts w:ascii="Tahoma" w:hAnsi="Tahoma" w:cs="Tahoma"/>
          <w:sz w:val="24"/>
          <w:szCs w:val="24"/>
        </w:rPr>
        <w:t>, rješavajući po žalbi NVO Mans br.</w:t>
      </w:r>
      <w:r w:rsidR="004A05B0">
        <w:rPr>
          <w:rFonts w:ascii="Tahoma" w:hAnsi="Tahoma" w:cs="Tahoma"/>
          <w:sz w:val="24"/>
          <w:szCs w:val="24"/>
        </w:rPr>
        <w:t>16/</w:t>
      </w:r>
      <w:r w:rsidR="00D14402">
        <w:rPr>
          <w:rFonts w:ascii="Tahoma" w:hAnsi="Tahoma" w:cs="Tahoma"/>
          <w:sz w:val="24"/>
          <w:szCs w:val="24"/>
        </w:rPr>
        <w:t>97758</w:t>
      </w:r>
      <w:r w:rsidR="00871478">
        <w:rPr>
          <w:rFonts w:ascii="Tahoma" w:hAnsi="Tahoma" w:cs="Tahoma"/>
          <w:sz w:val="24"/>
          <w:szCs w:val="24"/>
        </w:rPr>
        <w:t xml:space="preserve"> </w:t>
      </w:r>
      <w:r>
        <w:rPr>
          <w:rFonts w:ascii="Tahoma" w:hAnsi="Tahoma" w:cs="Tahoma"/>
          <w:sz w:val="24"/>
          <w:szCs w:val="24"/>
        </w:rPr>
        <w:t xml:space="preserve">od </w:t>
      </w:r>
      <w:r w:rsidR="00871478">
        <w:rPr>
          <w:rFonts w:ascii="Tahoma" w:hAnsi="Tahoma" w:cs="Tahoma"/>
          <w:sz w:val="24"/>
          <w:szCs w:val="24"/>
        </w:rPr>
        <w:t>18</w:t>
      </w:r>
      <w:r w:rsidR="005802A0">
        <w:rPr>
          <w:rFonts w:ascii="Tahoma" w:hAnsi="Tahoma" w:cs="Tahoma"/>
          <w:sz w:val="24"/>
          <w:szCs w:val="24"/>
        </w:rPr>
        <w:t>.11</w:t>
      </w:r>
      <w:r w:rsidR="004A05B0">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F370A7">
        <w:rPr>
          <w:rFonts w:ascii="Tahoma" w:hAnsi="Tahoma" w:cs="Tahoma"/>
          <w:sz w:val="24"/>
          <w:szCs w:val="24"/>
        </w:rPr>
        <w:t>zaključka</w:t>
      </w:r>
      <w:r w:rsidR="00974A83">
        <w:rPr>
          <w:rFonts w:ascii="Tahoma" w:hAnsi="Tahoma" w:cs="Tahoma"/>
          <w:sz w:val="24"/>
          <w:szCs w:val="24"/>
        </w:rPr>
        <w:t xml:space="preserve"> </w:t>
      </w:r>
      <w:r w:rsidR="003F086F">
        <w:rPr>
          <w:rFonts w:ascii="Tahoma" w:hAnsi="Tahoma" w:cs="Tahoma"/>
          <w:sz w:val="24"/>
          <w:szCs w:val="24"/>
        </w:rPr>
        <w:t>Sekretarijat</w:t>
      </w:r>
      <w:r w:rsidR="003A34BE">
        <w:rPr>
          <w:rFonts w:ascii="Tahoma" w:hAnsi="Tahoma" w:cs="Tahoma"/>
          <w:sz w:val="24"/>
          <w:szCs w:val="24"/>
        </w:rPr>
        <w:t>a</w:t>
      </w:r>
      <w:r w:rsidR="003F086F">
        <w:rPr>
          <w:rFonts w:ascii="Tahoma" w:hAnsi="Tahoma" w:cs="Tahoma"/>
          <w:sz w:val="24"/>
          <w:szCs w:val="24"/>
        </w:rPr>
        <w:t xml:space="preserve"> za finansije </w:t>
      </w:r>
      <w:r w:rsidR="00070ADE">
        <w:rPr>
          <w:rFonts w:ascii="Tahoma" w:hAnsi="Tahoma" w:cs="Tahoma"/>
          <w:sz w:val="24"/>
          <w:szCs w:val="24"/>
        </w:rPr>
        <w:t>i ekonomski razvoj Opštine Berane</w:t>
      </w:r>
      <w:r w:rsidR="003F086F">
        <w:rPr>
          <w:rFonts w:ascii="Tahoma" w:hAnsi="Tahoma" w:cs="Tahoma"/>
          <w:sz w:val="24"/>
          <w:szCs w:val="24"/>
        </w:rPr>
        <w:t xml:space="preserve"> </w:t>
      </w:r>
      <w:r w:rsidR="00070ADE">
        <w:rPr>
          <w:rFonts w:ascii="Tahoma" w:hAnsi="Tahoma" w:cs="Tahoma"/>
          <w:sz w:val="24"/>
          <w:szCs w:val="24"/>
        </w:rPr>
        <w:t>broj</w:t>
      </w:r>
      <w:r w:rsidR="00E054A9">
        <w:rPr>
          <w:rFonts w:ascii="Tahoma" w:hAnsi="Tahoma" w:cs="Tahoma"/>
          <w:sz w:val="24"/>
          <w:szCs w:val="24"/>
        </w:rPr>
        <w:t>:</w:t>
      </w:r>
      <w:r w:rsidR="00070ADE">
        <w:rPr>
          <w:rFonts w:ascii="Tahoma" w:hAnsi="Tahoma" w:cs="Tahoma"/>
          <w:sz w:val="24"/>
          <w:szCs w:val="24"/>
        </w:rPr>
        <w:t xml:space="preserve"> 06-401-</w:t>
      </w:r>
      <w:r w:rsidR="00D14402">
        <w:rPr>
          <w:rFonts w:ascii="Tahoma" w:hAnsi="Tahoma" w:cs="Tahoma"/>
          <w:sz w:val="24"/>
          <w:szCs w:val="24"/>
        </w:rPr>
        <w:t>868</w:t>
      </w:r>
      <w:r w:rsidR="00871478">
        <w:rPr>
          <w:rFonts w:ascii="Tahoma" w:hAnsi="Tahoma" w:cs="Tahoma"/>
          <w:sz w:val="24"/>
          <w:szCs w:val="24"/>
        </w:rPr>
        <w:t>/6</w:t>
      </w:r>
      <w:r w:rsidR="003F086F">
        <w:rPr>
          <w:rFonts w:ascii="Tahoma" w:hAnsi="Tahoma" w:cs="Tahoma"/>
          <w:sz w:val="24"/>
          <w:szCs w:val="24"/>
        </w:rPr>
        <w:t xml:space="preserve"> </w:t>
      </w:r>
      <w:r w:rsidR="00C97365">
        <w:rPr>
          <w:rFonts w:ascii="Tahoma" w:hAnsi="Tahoma" w:cs="Tahoma"/>
          <w:bCs/>
          <w:color w:val="000000"/>
          <w:sz w:val="24"/>
          <w:szCs w:val="24"/>
        </w:rPr>
        <w:t xml:space="preserve">od </w:t>
      </w:r>
      <w:r w:rsidR="00871478">
        <w:rPr>
          <w:rFonts w:ascii="Tahoma" w:hAnsi="Tahoma" w:cs="Tahoma"/>
          <w:bCs/>
          <w:color w:val="000000"/>
          <w:sz w:val="24"/>
          <w:szCs w:val="24"/>
        </w:rPr>
        <w:t>03</w:t>
      </w:r>
      <w:r w:rsidR="00445F90">
        <w:rPr>
          <w:rFonts w:ascii="Tahoma" w:hAnsi="Tahoma" w:cs="Tahoma"/>
          <w:bCs/>
          <w:color w:val="000000"/>
          <w:sz w:val="24"/>
          <w:szCs w:val="24"/>
        </w:rPr>
        <w:t>.11</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445F90">
        <w:rPr>
          <w:rFonts w:ascii="Tahoma" w:hAnsi="Tahoma" w:cs="Tahoma"/>
          <w:sz w:val="24"/>
          <w:szCs w:val="24"/>
        </w:rPr>
        <w:t>13.12</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4A05B0" w:rsidRPr="000F543C" w:rsidRDefault="004A05B0" w:rsidP="005528F0">
      <w:pPr>
        <w:jc w:val="both"/>
        <w:rPr>
          <w:rFonts w:ascii="Tahoma" w:hAnsi="Tahoma" w:cs="Tahoma"/>
          <w:color w:val="FF0000"/>
          <w:sz w:val="24"/>
          <w:szCs w:val="24"/>
        </w:rPr>
      </w:pP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4A05B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D53B25" w:rsidRPr="00D53B25" w:rsidRDefault="005528F0" w:rsidP="00D53B25">
      <w:pPr>
        <w:ind w:firstLine="708"/>
        <w:jc w:val="center"/>
        <w:rPr>
          <w:rFonts w:ascii="Tahoma" w:hAnsi="Tahoma" w:cs="Tahoma"/>
          <w:b/>
          <w:sz w:val="24"/>
          <w:szCs w:val="24"/>
        </w:rPr>
      </w:pPr>
      <w:r w:rsidRPr="00AB791C">
        <w:rPr>
          <w:rFonts w:ascii="Tahoma" w:hAnsi="Tahoma" w:cs="Tahoma"/>
          <w:b/>
          <w:sz w:val="24"/>
          <w:szCs w:val="24"/>
        </w:rPr>
        <w:t>O b r a z l o ž e nj e</w:t>
      </w:r>
    </w:p>
    <w:p w:rsidR="00070ADE" w:rsidRDefault="005528F0" w:rsidP="00070ADE">
      <w:pPr>
        <w:jc w:val="both"/>
        <w:rPr>
          <w:rFonts w:ascii="Tahoma" w:hAnsi="Tahoma" w:cs="Tahoma"/>
          <w:sz w:val="24"/>
          <w:szCs w:val="24"/>
        </w:rPr>
      </w:pPr>
      <w:r w:rsidRPr="0095789D">
        <w:rPr>
          <w:rFonts w:ascii="Tahoma" w:hAnsi="Tahoma" w:cs="Tahoma"/>
          <w:sz w:val="24"/>
          <w:szCs w:val="24"/>
        </w:rPr>
        <w:t xml:space="preserve">Prvostepeni organ je donio rješenje </w:t>
      </w:r>
      <w:r w:rsidR="00070ADE">
        <w:rPr>
          <w:rFonts w:ascii="Tahoma" w:hAnsi="Tahoma" w:cs="Tahoma"/>
          <w:sz w:val="24"/>
          <w:szCs w:val="24"/>
        </w:rPr>
        <w:t xml:space="preserve">broj </w:t>
      </w:r>
      <w:r w:rsidR="00663D17">
        <w:rPr>
          <w:rFonts w:ascii="Tahoma" w:hAnsi="Tahoma" w:cs="Tahoma"/>
          <w:sz w:val="24"/>
          <w:szCs w:val="24"/>
        </w:rPr>
        <w:t>06-401-</w:t>
      </w:r>
      <w:r w:rsidR="00D14402">
        <w:rPr>
          <w:rFonts w:ascii="Tahoma" w:hAnsi="Tahoma" w:cs="Tahoma"/>
          <w:sz w:val="24"/>
          <w:szCs w:val="24"/>
        </w:rPr>
        <w:t>868</w:t>
      </w:r>
      <w:r w:rsidR="005802A0">
        <w:rPr>
          <w:rFonts w:ascii="Tahoma" w:hAnsi="Tahoma" w:cs="Tahoma"/>
          <w:sz w:val="24"/>
          <w:szCs w:val="24"/>
        </w:rPr>
        <w:t>/1</w:t>
      </w:r>
      <w:r w:rsidR="00871478">
        <w:rPr>
          <w:rFonts w:ascii="Tahoma" w:hAnsi="Tahoma" w:cs="Tahoma"/>
          <w:sz w:val="24"/>
          <w:szCs w:val="24"/>
        </w:rPr>
        <w:t xml:space="preserve"> od 14</w:t>
      </w:r>
      <w:r w:rsidR="00445F90">
        <w:rPr>
          <w:rFonts w:ascii="Tahoma" w:hAnsi="Tahoma" w:cs="Tahoma"/>
          <w:sz w:val="24"/>
          <w:szCs w:val="24"/>
        </w:rPr>
        <w:t>.09</w:t>
      </w:r>
      <w:r w:rsidR="00E054A9" w:rsidRPr="00E054A9">
        <w:rPr>
          <w:rFonts w:ascii="Tahoma" w:hAnsi="Tahoma" w:cs="Tahoma"/>
          <w:sz w:val="24"/>
          <w:szCs w:val="24"/>
        </w:rPr>
        <w:t xml:space="preserve">.2016. godine </w:t>
      </w:r>
      <w:r w:rsidRPr="0095789D">
        <w:rPr>
          <w:rFonts w:ascii="Tahoma" w:hAnsi="Tahoma" w:cs="Tahoma"/>
          <w:sz w:val="24"/>
          <w:szCs w:val="24"/>
        </w:rPr>
        <w:t>po osnovu podnijetog zahtjeva za slobodan pristup informacijama NVO Mans na način što je odlučeno:</w:t>
      </w:r>
      <w:r w:rsidR="003F086F">
        <w:rPr>
          <w:rFonts w:ascii="Tahoma" w:hAnsi="Tahoma" w:cs="Tahoma"/>
          <w:sz w:val="24"/>
          <w:szCs w:val="24"/>
        </w:rPr>
        <w:t>”</w:t>
      </w:r>
      <w:r w:rsidRPr="0095789D">
        <w:rPr>
          <w:rFonts w:ascii="Tahoma" w:hAnsi="Tahoma" w:cs="Tahoma"/>
          <w:sz w:val="24"/>
          <w:szCs w:val="24"/>
        </w:rPr>
        <w:t xml:space="preserve"> </w:t>
      </w:r>
      <w:r w:rsidR="003F086F">
        <w:rPr>
          <w:rFonts w:ascii="Tahoma" w:hAnsi="Tahoma" w:cs="Tahoma"/>
          <w:sz w:val="24"/>
          <w:szCs w:val="24"/>
        </w:rPr>
        <w:t xml:space="preserve">1. </w:t>
      </w:r>
      <w:r w:rsidR="00865D4F">
        <w:rPr>
          <w:rFonts w:ascii="Tahoma" w:hAnsi="Tahoma" w:cs="Tahoma"/>
          <w:sz w:val="24"/>
          <w:szCs w:val="24"/>
        </w:rPr>
        <w:t>Usvaja se zahtjev Mreže za afirmaciju nevladinog sektora</w:t>
      </w:r>
      <w:r w:rsidR="00070ADE">
        <w:rPr>
          <w:rFonts w:ascii="Tahoma" w:hAnsi="Tahoma" w:cs="Tahoma"/>
          <w:sz w:val="24"/>
          <w:szCs w:val="24"/>
        </w:rPr>
        <w:t>- MANS,</w:t>
      </w:r>
      <w:r w:rsidR="00865D4F">
        <w:rPr>
          <w:rFonts w:ascii="Tahoma" w:hAnsi="Tahoma" w:cs="Tahoma"/>
          <w:sz w:val="24"/>
          <w:szCs w:val="24"/>
        </w:rPr>
        <w:t xml:space="preserve"> </w:t>
      </w:r>
      <w:r w:rsidR="003F086F">
        <w:rPr>
          <w:rFonts w:ascii="Tahoma" w:hAnsi="Tahoma" w:cs="Tahoma"/>
          <w:sz w:val="24"/>
          <w:szCs w:val="24"/>
        </w:rPr>
        <w:t>iz Podgorice</w:t>
      </w:r>
      <w:r w:rsidR="00070ADE">
        <w:rPr>
          <w:rFonts w:ascii="Tahoma" w:hAnsi="Tahoma" w:cs="Tahoma"/>
          <w:sz w:val="24"/>
          <w:szCs w:val="24"/>
        </w:rPr>
        <w:t xml:space="preserve">, ul. Dalmatinska br. 188, pa se </w:t>
      </w:r>
      <w:r w:rsidR="003F086F">
        <w:rPr>
          <w:rFonts w:ascii="Tahoma" w:hAnsi="Tahoma" w:cs="Tahoma"/>
          <w:sz w:val="24"/>
          <w:szCs w:val="24"/>
        </w:rPr>
        <w:t xml:space="preserve">dozvoljava pristup informaciji </w:t>
      </w:r>
      <w:r w:rsidR="00070ADE">
        <w:rPr>
          <w:rFonts w:ascii="Tahoma" w:hAnsi="Tahoma" w:cs="Tahoma"/>
          <w:sz w:val="24"/>
          <w:szCs w:val="24"/>
        </w:rPr>
        <w:t>koji se nalaze u posjedu ovog organa a odnose se na</w:t>
      </w:r>
      <w:r w:rsidR="00445F90">
        <w:rPr>
          <w:rFonts w:ascii="Tahoma" w:hAnsi="Tahoma" w:cs="Tahoma"/>
          <w:sz w:val="24"/>
          <w:szCs w:val="24"/>
        </w:rPr>
        <w:t xml:space="preserve"> kopije</w:t>
      </w:r>
      <w:r w:rsidR="00070ADE">
        <w:rPr>
          <w:rFonts w:ascii="Tahoma" w:hAnsi="Tahoma" w:cs="Tahoma"/>
          <w:sz w:val="24"/>
          <w:szCs w:val="24"/>
        </w:rPr>
        <w:t>:</w:t>
      </w:r>
      <w:r w:rsidR="00E054A9">
        <w:rPr>
          <w:rFonts w:ascii="Tahoma" w:hAnsi="Tahoma" w:cs="Tahoma"/>
          <w:sz w:val="24"/>
          <w:szCs w:val="24"/>
        </w:rPr>
        <w:t xml:space="preserve"> </w:t>
      </w:r>
      <w:r w:rsidR="00445F90">
        <w:rPr>
          <w:rFonts w:ascii="Tahoma" w:hAnsi="Tahoma" w:cs="Tahoma"/>
          <w:sz w:val="24"/>
          <w:szCs w:val="24"/>
        </w:rPr>
        <w:t>Izvoda iz l</w:t>
      </w:r>
      <w:r w:rsidR="00D14402">
        <w:rPr>
          <w:rFonts w:ascii="Tahoma" w:hAnsi="Tahoma" w:cs="Tahoma"/>
          <w:sz w:val="24"/>
          <w:szCs w:val="24"/>
        </w:rPr>
        <w:t>okalnog trezora (za period od 11/08/2016 do 25</w:t>
      </w:r>
      <w:r w:rsidR="00871478">
        <w:rPr>
          <w:rFonts w:ascii="Tahoma" w:hAnsi="Tahoma" w:cs="Tahoma"/>
          <w:sz w:val="24"/>
          <w:szCs w:val="24"/>
        </w:rPr>
        <w:t xml:space="preserve">/08/2016), koje je organ loklne uprave dužan da objavljuje petnaestodnevno </w:t>
      </w:r>
      <w:proofErr w:type="gramStart"/>
      <w:r w:rsidR="00871478">
        <w:rPr>
          <w:rFonts w:ascii="Tahoma" w:hAnsi="Tahoma" w:cs="Tahoma"/>
          <w:sz w:val="24"/>
          <w:szCs w:val="24"/>
        </w:rPr>
        <w:t>( u</w:t>
      </w:r>
      <w:proofErr w:type="gramEnd"/>
      <w:r w:rsidR="00871478">
        <w:rPr>
          <w:rFonts w:ascii="Tahoma" w:hAnsi="Tahoma" w:cs="Tahoma"/>
          <w:sz w:val="24"/>
          <w:szCs w:val="24"/>
        </w:rPr>
        <w:t xml:space="preserve"> skladu sa čl. 30 st. 2 Zakona o finansiranju političkih subjekata i izbornih kampanja</w:t>
      </w:r>
      <w:proofErr w:type="gramStart"/>
      <w:r w:rsidR="00871478">
        <w:rPr>
          <w:rFonts w:ascii="Tahoma" w:hAnsi="Tahoma" w:cs="Tahoma"/>
          <w:sz w:val="24"/>
          <w:szCs w:val="24"/>
        </w:rPr>
        <w:t>).Dook</w:t>
      </w:r>
      <w:r w:rsidR="00445F90">
        <w:rPr>
          <w:rFonts w:ascii="Tahoma" w:hAnsi="Tahoma" w:cs="Tahoma"/>
          <w:sz w:val="24"/>
          <w:szCs w:val="24"/>
        </w:rPr>
        <w:t>ument</w:t>
      </w:r>
      <w:proofErr w:type="gramEnd"/>
      <w:r w:rsidR="00445F90">
        <w:rPr>
          <w:rFonts w:ascii="Tahoma" w:hAnsi="Tahoma" w:cs="Tahoma"/>
          <w:sz w:val="24"/>
          <w:szCs w:val="24"/>
        </w:rPr>
        <w:t xml:space="preserve"> treba da sadrži najmanje: broj konta/naloga, naziv korisnika budžeta, naziv dobavljača, izvor sredstava, broj budžetske linije, datum plaćanja, iznos plaćanja, i svrha plaćanja/naziv  konta GK. </w:t>
      </w:r>
      <w:r w:rsidR="00802FAC">
        <w:rPr>
          <w:rFonts w:ascii="Tahoma" w:hAnsi="Tahoma" w:cs="Tahoma"/>
          <w:sz w:val="24"/>
          <w:szCs w:val="24"/>
        </w:rPr>
        <w:t>2. Pristup informaciji ostvariće se dostavom fotokopija akata putem pošte, preporučenom pošiljkom na adresu podnosioca zahtjeva, u roku od 5 dana od dana kada je podnosilac zahtjeva dostavio dokaz o uplati troškova. 3. Troškovi post</w:t>
      </w:r>
      <w:r w:rsidR="00F42056">
        <w:rPr>
          <w:rFonts w:ascii="Tahoma" w:hAnsi="Tahoma" w:cs="Tahoma"/>
          <w:sz w:val="24"/>
          <w:szCs w:val="24"/>
        </w:rPr>
        <w:t>upka određuju se u i</w:t>
      </w:r>
      <w:r w:rsidR="001C2A78">
        <w:rPr>
          <w:rFonts w:ascii="Tahoma" w:hAnsi="Tahoma" w:cs="Tahoma"/>
          <w:sz w:val="24"/>
          <w:szCs w:val="24"/>
        </w:rPr>
        <w:t xml:space="preserve">znosu od </w:t>
      </w:r>
      <w:r w:rsidR="00D14402">
        <w:rPr>
          <w:rFonts w:ascii="Tahoma" w:hAnsi="Tahoma" w:cs="Tahoma"/>
          <w:sz w:val="24"/>
          <w:szCs w:val="24"/>
        </w:rPr>
        <w:t>2,0</w:t>
      </w:r>
      <w:r w:rsidR="00445F90">
        <w:rPr>
          <w:rFonts w:ascii="Tahoma" w:hAnsi="Tahoma" w:cs="Tahoma"/>
          <w:sz w:val="24"/>
          <w:szCs w:val="24"/>
        </w:rPr>
        <w:t>0</w:t>
      </w:r>
      <w:r w:rsidR="00802FAC">
        <w:rPr>
          <w:rFonts w:ascii="Tahoma" w:hAnsi="Tahoma" w:cs="Tahoma"/>
          <w:sz w:val="24"/>
          <w:szCs w:val="24"/>
        </w:rPr>
        <w:t xml:space="preserve"> eura, koje je Mreža za </w:t>
      </w:r>
      <w:r w:rsidR="00F344C3">
        <w:rPr>
          <w:rFonts w:ascii="Tahoma" w:hAnsi="Tahoma" w:cs="Tahoma"/>
          <w:sz w:val="24"/>
          <w:szCs w:val="24"/>
        </w:rPr>
        <w:t>afirmaciju nevladinog sektora-MANS dužina uplati u korist Opštine Berane na žiro račun br. 530-15641-38- Glavni r</w:t>
      </w:r>
      <w:r w:rsidR="001C2A78">
        <w:rPr>
          <w:rFonts w:ascii="Tahoma" w:hAnsi="Tahoma" w:cs="Tahoma"/>
          <w:sz w:val="24"/>
          <w:szCs w:val="24"/>
        </w:rPr>
        <w:t xml:space="preserve">ačun trezora Opštine Berane. 4. </w:t>
      </w:r>
      <w:r w:rsidR="00F344C3">
        <w:rPr>
          <w:rFonts w:ascii="Tahoma" w:hAnsi="Tahoma" w:cs="Tahoma"/>
          <w:sz w:val="24"/>
          <w:szCs w:val="24"/>
        </w:rPr>
        <w:t>Žalba protiv ovog rješenja ne odlaže njegovo izvršenje.”</w:t>
      </w:r>
      <w:r w:rsidR="00591121" w:rsidRPr="00591121">
        <w:rPr>
          <w:rFonts w:ascii="Tahoma" w:hAnsi="Tahoma" w:cs="Tahoma"/>
          <w:sz w:val="24"/>
          <w:szCs w:val="24"/>
        </w:rPr>
        <w:t xml:space="preserve"> </w:t>
      </w:r>
    </w:p>
    <w:p w:rsidR="00CF39DC" w:rsidRDefault="00822489" w:rsidP="00677AB0">
      <w:pPr>
        <w:jc w:val="both"/>
        <w:rPr>
          <w:rFonts w:ascii="Tahoma" w:hAnsi="Tahoma" w:cs="Tahoma"/>
          <w:bCs/>
          <w:color w:val="000000"/>
          <w:sz w:val="24"/>
          <w:szCs w:val="24"/>
        </w:rPr>
      </w:pPr>
      <w:r w:rsidRPr="005E7E14">
        <w:rPr>
          <w:rFonts w:ascii="Tahoma" w:hAnsi="Tahoma" w:cs="Tahoma"/>
          <w:sz w:val="24"/>
          <w:szCs w:val="24"/>
        </w:rPr>
        <w:lastRenderedPageBreak/>
        <w:t>Prvostepeni organ,</w:t>
      </w:r>
      <w:r w:rsidR="0095789D" w:rsidRPr="005E7E14">
        <w:rPr>
          <w:rFonts w:ascii="Tahoma" w:hAnsi="Tahoma" w:cs="Tahoma"/>
          <w:sz w:val="24"/>
          <w:szCs w:val="24"/>
        </w:rPr>
        <w:t xml:space="preserve"> postupajući po Predlogu za administrativno izvršenje rješenja </w:t>
      </w:r>
      <w:r w:rsidRPr="005E7E14">
        <w:rPr>
          <w:rFonts w:ascii="Tahoma" w:hAnsi="Tahoma" w:cs="Tahoma"/>
          <w:sz w:val="24"/>
          <w:szCs w:val="24"/>
        </w:rPr>
        <w:t>broj:</w:t>
      </w:r>
      <w:r w:rsidR="00075406">
        <w:rPr>
          <w:rFonts w:ascii="Tahoma" w:hAnsi="Tahoma" w:cs="Tahoma"/>
          <w:sz w:val="24"/>
          <w:szCs w:val="24"/>
        </w:rPr>
        <w:t xml:space="preserve"> </w:t>
      </w:r>
      <w:r w:rsidR="00F344C3">
        <w:rPr>
          <w:rFonts w:ascii="Tahoma" w:hAnsi="Tahoma" w:cs="Tahoma"/>
          <w:sz w:val="24"/>
          <w:szCs w:val="24"/>
        </w:rPr>
        <w:t>06-401-</w:t>
      </w:r>
      <w:r w:rsidR="00D14402">
        <w:rPr>
          <w:rFonts w:ascii="Tahoma" w:hAnsi="Tahoma" w:cs="Tahoma"/>
          <w:sz w:val="24"/>
          <w:szCs w:val="24"/>
        </w:rPr>
        <w:t>868</w:t>
      </w:r>
      <w:r w:rsidR="00F344C3">
        <w:rPr>
          <w:rFonts w:ascii="Tahoma" w:hAnsi="Tahoma" w:cs="Tahoma"/>
          <w:sz w:val="24"/>
          <w:szCs w:val="24"/>
        </w:rPr>
        <w:t>/1</w:t>
      </w:r>
      <w:r w:rsidR="002D62C8">
        <w:rPr>
          <w:rFonts w:ascii="Tahoma" w:hAnsi="Tahoma" w:cs="Tahoma"/>
          <w:sz w:val="24"/>
          <w:szCs w:val="24"/>
        </w:rPr>
        <w:t xml:space="preserve"> </w:t>
      </w:r>
      <w:r w:rsidR="00871478">
        <w:rPr>
          <w:rFonts w:ascii="Tahoma" w:hAnsi="Tahoma" w:cs="Tahoma"/>
          <w:bCs/>
          <w:color w:val="000000"/>
          <w:sz w:val="24"/>
          <w:szCs w:val="24"/>
        </w:rPr>
        <w:t>od 14.09</w:t>
      </w:r>
      <w:r w:rsidR="002D62C8">
        <w:rPr>
          <w:rFonts w:ascii="Tahoma" w:hAnsi="Tahoma" w:cs="Tahoma"/>
          <w:bCs/>
          <w:color w:val="000000"/>
          <w:sz w:val="24"/>
          <w:szCs w:val="24"/>
        </w:rPr>
        <w:t>.2016.</w:t>
      </w:r>
      <w:r w:rsidR="00F06864">
        <w:rPr>
          <w:rFonts w:ascii="Tahoma" w:hAnsi="Tahoma" w:cs="Tahoma"/>
          <w:bCs/>
          <w:color w:val="000000"/>
          <w:sz w:val="24"/>
          <w:szCs w:val="24"/>
        </w:rPr>
        <w:t xml:space="preserve"> </w:t>
      </w:r>
      <w:r w:rsidR="00871478">
        <w:rPr>
          <w:rFonts w:ascii="Tahoma" w:hAnsi="Tahoma" w:cs="Tahoma"/>
          <w:bCs/>
          <w:color w:val="000000"/>
          <w:sz w:val="24"/>
          <w:szCs w:val="24"/>
        </w:rPr>
        <w:t>godine, dana 03.11</w:t>
      </w:r>
      <w:r w:rsidRPr="005E7E14">
        <w:rPr>
          <w:rFonts w:ascii="Tahoma" w:hAnsi="Tahoma" w:cs="Tahoma"/>
          <w:bCs/>
          <w:color w:val="000000"/>
          <w:sz w:val="24"/>
          <w:szCs w:val="24"/>
        </w:rPr>
        <w:t>.2016.</w:t>
      </w:r>
      <w:r w:rsidR="00F06864">
        <w:rPr>
          <w:rFonts w:ascii="Tahoma" w:hAnsi="Tahoma" w:cs="Tahoma"/>
          <w:bCs/>
          <w:color w:val="000000"/>
          <w:sz w:val="24"/>
          <w:szCs w:val="24"/>
        </w:rPr>
        <w:t xml:space="preserve"> </w:t>
      </w:r>
      <w:r w:rsidRPr="005E7E14">
        <w:rPr>
          <w:rFonts w:ascii="Tahoma" w:hAnsi="Tahoma" w:cs="Tahoma"/>
          <w:bCs/>
          <w:color w:val="000000"/>
          <w:sz w:val="24"/>
          <w:szCs w:val="24"/>
        </w:rPr>
        <w:t xml:space="preserve">godine donio je </w:t>
      </w:r>
      <w:r w:rsidR="00075406">
        <w:rPr>
          <w:rFonts w:ascii="Tahoma" w:hAnsi="Tahoma" w:cs="Tahoma"/>
          <w:bCs/>
          <w:color w:val="000000"/>
          <w:sz w:val="24"/>
          <w:szCs w:val="24"/>
        </w:rPr>
        <w:t xml:space="preserve">zaključak </w:t>
      </w:r>
      <w:r w:rsidR="002D62C8">
        <w:rPr>
          <w:rFonts w:ascii="Tahoma" w:hAnsi="Tahoma" w:cs="Tahoma"/>
          <w:bCs/>
          <w:color w:val="000000"/>
          <w:sz w:val="24"/>
          <w:szCs w:val="24"/>
        </w:rPr>
        <w:t>broj 06-401-</w:t>
      </w:r>
      <w:r w:rsidR="00D14402">
        <w:rPr>
          <w:rFonts w:ascii="Tahoma" w:hAnsi="Tahoma" w:cs="Tahoma"/>
          <w:bCs/>
          <w:color w:val="000000"/>
          <w:sz w:val="24"/>
          <w:szCs w:val="24"/>
        </w:rPr>
        <w:t>868</w:t>
      </w:r>
      <w:r w:rsidR="00871478">
        <w:rPr>
          <w:rFonts w:ascii="Tahoma" w:hAnsi="Tahoma" w:cs="Tahoma"/>
          <w:bCs/>
          <w:color w:val="000000"/>
          <w:sz w:val="24"/>
          <w:szCs w:val="24"/>
        </w:rPr>
        <w:t>/6</w:t>
      </w:r>
      <w:r w:rsidR="00561DF2">
        <w:rPr>
          <w:rFonts w:ascii="Tahoma" w:hAnsi="Tahoma" w:cs="Tahoma"/>
          <w:bCs/>
          <w:color w:val="000000"/>
          <w:sz w:val="24"/>
          <w:szCs w:val="24"/>
        </w:rPr>
        <w:t xml:space="preserve"> </w:t>
      </w:r>
      <w:r w:rsidRPr="005E7E14">
        <w:rPr>
          <w:rFonts w:ascii="Tahoma" w:hAnsi="Tahoma" w:cs="Tahoma"/>
          <w:bCs/>
          <w:color w:val="000000"/>
          <w:sz w:val="24"/>
          <w:szCs w:val="24"/>
        </w:rPr>
        <w:t>u kome se</w:t>
      </w:r>
      <w:r w:rsidR="002379B3">
        <w:rPr>
          <w:rFonts w:ascii="Tahoma" w:hAnsi="Tahoma" w:cs="Tahoma"/>
          <w:bCs/>
          <w:color w:val="000000"/>
          <w:sz w:val="24"/>
          <w:szCs w:val="24"/>
        </w:rPr>
        <w:t xml:space="preserve"> </w:t>
      </w:r>
      <w:r w:rsidRPr="005E7E14">
        <w:rPr>
          <w:rFonts w:ascii="Tahoma" w:hAnsi="Tahoma" w:cs="Tahoma"/>
          <w:bCs/>
          <w:color w:val="000000"/>
          <w:sz w:val="24"/>
          <w:szCs w:val="24"/>
        </w:rPr>
        <w:t xml:space="preserve">obavještava podnosilac zahtjeva </w:t>
      </w:r>
      <w:r w:rsidR="00075406">
        <w:rPr>
          <w:rFonts w:ascii="Tahoma" w:hAnsi="Tahoma" w:cs="Tahoma"/>
          <w:bCs/>
          <w:color w:val="000000"/>
          <w:sz w:val="24"/>
          <w:szCs w:val="24"/>
        </w:rPr>
        <w:t xml:space="preserve">da Sekretarijat za finansije </w:t>
      </w:r>
      <w:r w:rsidR="00CF39DC">
        <w:rPr>
          <w:rFonts w:ascii="Tahoma" w:hAnsi="Tahoma" w:cs="Tahoma"/>
          <w:bCs/>
          <w:color w:val="000000"/>
          <w:sz w:val="24"/>
          <w:szCs w:val="24"/>
        </w:rPr>
        <w:t xml:space="preserve">i ekonomski razvoj </w:t>
      </w:r>
      <w:r w:rsidR="002D62C8">
        <w:rPr>
          <w:rFonts w:ascii="Tahoma" w:hAnsi="Tahoma" w:cs="Tahoma"/>
          <w:bCs/>
          <w:color w:val="000000"/>
          <w:sz w:val="24"/>
          <w:szCs w:val="24"/>
        </w:rPr>
        <w:t>Opština Berane</w:t>
      </w:r>
      <w:r w:rsidR="00075406">
        <w:rPr>
          <w:rFonts w:ascii="Tahoma" w:hAnsi="Tahoma" w:cs="Tahoma"/>
          <w:bCs/>
          <w:color w:val="000000"/>
          <w:sz w:val="24"/>
          <w:szCs w:val="24"/>
        </w:rPr>
        <w:t xml:space="preserve"> </w:t>
      </w:r>
      <w:r w:rsidR="002379B3">
        <w:rPr>
          <w:rFonts w:ascii="Tahoma" w:hAnsi="Tahoma" w:cs="Tahoma"/>
          <w:bCs/>
          <w:color w:val="000000"/>
          <w:sz w:val="24"/>
          <w:szCs w:val="24"/>
        </w:rPr>
        <w:t>da obustavlja administrativno izvršenje rješenja br</w:t>
      </w:r>
      <w:r w:rsidR="00561DF2">
        <w:rPr>
          <w:rFonts w:ascii="Tahoma" w:hAnsi="Tahoma" w:cs="Tahoma"/>
          <w:bCs/>
          <w:color w:val="000000"/>
          <w:sz w:val="24"/>
          <w:szCs w:val="24"/>
        </w:rPr>
        <w:t xml:space="preserve">. </w:t>
      </w:r>
      <w:r w:rsidR="0077797B">
        <w:rPr>
          <w:rFonts w:ascii="Tahoma" w:hAnsi="Tahoma" w:cs="Tahoma"/>
          <w:bCs/>
          <w:color w:val="000000"/>
          <w:sz w:val="24"/>
          <w:szCs w:val="24"/>
        </w:rPr>
        <w:t>06-401-</w:t>
      </w:r>
      <w:r w:rsidR="00D14402">
        <w:rPr>
          <w:rFonts w:ascii="Tahoma" w:hAnsi="Tahoma" w:cs="Tahoma"/>
          <w:bCs/>
          <w:color w:val="000000"/>
          <w:sz w:val="24"/>
          <w:szCs w:val="24"/>
        </w:rPr>
        <w:t>868</w:t>
      </w:r>
      <w:r w:rsidR="00871478">
        <w:rPr>
          <w:rFonts w:ascii="Tahoma" w:hAnsi="Tahoma" w:cs="Tahoma"/>
          <w:bCs/>
          <w:color w:val="000000"/>
          <w:sz w:val="24"/>
          <w:szCs w:val="24"/>
        </w:rPr>
        <w:t>/1 od 14.09</w:t>
      </w:r>
      <w:r w:rsidR="00561DF2" w:rsidRPr="00561DF2">
        <w:rPr>
          <w:rFonts w:ascii="Tahoma" w:hAnsi="Tahoma" w:cs="Tahoma"/>
          <w:bCs/>
          <w:color w:val="000000"/>
          <w:sz w:val="24"/>
          <w:szCs w:val="24"/>
        </w:rPr>
        <w:t>.2016. godine</w:t>
      </w:r>
      <w:r w:rsidR="00CF39DC">
        <w:rPr>
          <w:rFonts w:ascii="Tahoma" w:hAnsi="Tahoma" w:cs="Tahoma"/>
          <w:bCs/>
          <w:color w:val="000000"/>
          <w:sz w:val="24"/>
          <w:szCs w:val="24"/>
        </w:rPr>
        <w:t xml:space="preserve">, kojim se dozvoljava pristup informacijama blize naznačenim u zahtjevu, te da nakon dobijenog obavještenja o izmirivanju troškova postupka, su podnosiocu zahtjeva dostavljene tražene informacije. </w:t>
      </w:r>
      <w:r w:rsidR="00871478">
        <w:rPr>
          <w:rFonts w:ascii="Tahoma" w:hAnsi="Tahoma" w:cs="Tahoma"/>
          <w:bCs/>
          <w:color w:val="000000"/>
          <w:sz w:val="24"/>
          <w:szCs w:val="24"/>
        </w:rPr>
        <w:t xml:space="preserve">Da je prvosterpeni organ prilikom davanja informacija </w:t>
      </w:r>
      <w:r w:rsidR="00F74A98">
        <w:rPr>
          <w:rFonts w:ascii="Tahoma" w:hAnsi="Tahoma" w:cs="Tahoma"/>
          <w:bCs/>
          <w:color w:val="000000"/>
          <w:sz w:val="24"/>
          <w:szCs w:val="24"/>
        </w:rPr>
        <w:t>dosta</w:t>
      </w:r>
      <w:r w:rsidR="00D14402">
        <w:rPr>
          <w:rFonts w:ascii="Tahoma" w:hAnsi="Tahoma" w:cs="Tahoma"/>
          <w:bCs/>
          <w:color w:val="000000"/>
          <w:sz w:val="24"/>
          <w:szCs w:val="24"/>
        </w:rPr>
        <w:t>vio obavješetenje br. 06-401-868/4 od 22</w:t>
      </w:r>
      <w:r w:rsidR="00F74A98">
        <w:rPr>
          <w:rFonts w:ascii="Tahoma" w:hAnsi="Tahoma" w:cs="Tahoma"/>
          <w:bCs/>
          <w:color w:val="000000"/>
          <w:sz w:val="24"/>
          <w:szCs w:val="24"/>
        </w:rPr>
        <w:t>.09.2016. godine u skladu sa članom 26 Zakona o sl</w:t>
      </w:r>
      <w:r w:rsidR="00DC7009">
        <w:rPr>
          <w:rFonts w:ascii="Tahoma" w:hAnsi="Tahoma" w:cs="Tahoma"/>
          <w:bCs/>
          <w:color w:val="000000"/>
          <w:sz w:val="24"/>
          <w:szCs w:val="24"/>
        </w:rPr>
        <w:t>obodnom pristupu informacijama i</w:t>
      </w:r>
      <w:r w:rsidR="00F74A98">
        <w:rPr>
          <w:rFonts w:ascii="Tahoma" w:hAnsi="Tahoma" w:cs="Tahoma"/>
          <w:bCs/>
          <w:color w:val="000000"/>
          <w:sz w:val="24"/>
          <w:szCs w:val="24"/>
        </w:rPr>
        <w:t xml:space="preserve"> naziv potrošačke jedinice i njihove šifre.</w:t>
      </w:r>
    </w:p>
    <w:p w:rsidR="00DE0F8C" w:rsidRPr="00591121" w:rsidRDefault="005528F0" w:rsidP="00DE0F8C">
      <w:pPr>
        <w:jc w:val="both"/>
        <w:rPr>
          <w:rFonts w:ascii="Tahoma" w:hAnsi="Tahoma" w:cs="Tahoma"/>
          <w:sz w:val="24"/>
          <w:szCs w:val="24"/>
        </w:rPr>
      </w:pPr>
      <w:r w:rsidRPr="005E7E14">
        <w:rPr>
          <w:rFonts w:ascii="Tahoma" w:hAnsi="Tahoma" w:cs="Tahoma"/>
          <w:sz w:val="24"/>
          <w:szCs w:val="24"/>
        </w:rPr>
        <w:t xml:space="preserve">Protiv </w:t>
      </w:r>
      <w:r w:rsidR="00C83800">
        <w:rPr>
          <w:rFonts w:ascii="Tahoma" w:hAnsi="Tahoma" w:cs="Tahoma"/>
          <w:sz w:val="24"/>
          <w:szCs w:val="24"/>
        </w:rPr>
        <w:t>zaključka</w:t>
      </w:r>
      <w:r w:rsidR="003C5CD6">
        <w:rPr>
          <w:rFonts w:ascii="Tahoma" w:hAnsi="Tahoma" w:cs="Tahoma"/>
          <w:sz w:val="24"/>
          <w:szCs w:val="24"/>
        </w:rPr>
        <w:t xml:space="preserve"> </w:t>
      </w:r>
      <w:r w:rsidR="00677AB0" w:rsidRPr="00677AB0">
        <w:rPr>
          <w:rFonts w:ascii="Tahoma" w:hAnsi="Tahoma" w:cs="Tahoma"/>
          <w:sz w:val="24"/>
          <w:szCs w:val="24"/>
        </w:rPr>
        <w:t>Sekretarijat</w:t>
      </w:r>
      <w:r w:rsidR="00677AB0">
        <w:rPr>
          <w:rFonts w:ascii="Tahoma" w:hAnsi="Tahoma" w:cs="Tahoma"/>
          <w:sz w:val="24"/>
          <w:szCs w:val="24"/>
        </w:rPr>
        <w:t>a</w:t>
      </w:r>
      <w:r w:rsidR="00677AB0" w:rsidRPr="00677AB0">
        <w:rPr>
          <w:rFonts w:ascii="Tahoma" w:hAnsi="Tahoma" w:cs="Tahoma"/>
          <w:sz w:val="24"/>
          <w:szCs w:val="24"/>
        </w:rPr>
        <w:t xml:space="preserve"> za finansije </w:t>
      </w:r>
      <w:r w:rsidR="00DE0F8C">
        <w:rPr>
          <w:rFonts w:ascii="Tahoma" w:hAnsi="Tahoma" w:cs="Tahoma"/>
          <w:sz w:val="24"/>
          <w:szCs w:val="24"/>
        </w:rPr>
        <w:t>i ekonomski razvoj Opštine Berana</w:t>
      </w:r>
      <w:r w:rsidR="00677AB0" w:rsidRPr="00677AB0">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materijalnog prava i </w:t>
      </w:r>
      <w:r w:rsidR="00561DF2">
        <w:rPr>
          <w:rFonts w:ascii="Tahoma" w:hAnsi="Tahoma" w:cs="Tahoma"/>
          <w:sz w:val="24"/>
          <w:szCs w:val="24"/>
        </w:rPr>
        <w:t>nepotpuno i nepravilno utvrđeno činjenično stanje.</w:t>
      </w:r>
      <w:r w:rsidR="007E29AA" w:rsidRPr="005E7E14">
        <w:rPr>
          <w:rFonts w:ascii="Tahoma" w:hAnsi="Tahoma" w:cs="Tahoma"/>
          <w:sz w:val="24"/>
          <w:szCs w:val="24"/>
        </w:rPr>
        <w:t xml:space="preserve"> </w:t>
      </w:r>
      <w:r w:rsidR="00D916F0">
        <w:rPr>
          <w:rFonts w:ascii="Tahoma" w:hAnsi="Tahoma" w:cs="Tahoma"/>
          <w:sz w:val="24"/>
          <w:szCs w:val="24"/>
        </w:rPr>
        <w:t>U žalbi</w:t>
      </w:r>
      <w:r w:rsidR="00677AB0">
        <w:rPr>
          <w:rFonts w:ascii="Tahoma" w:hAnsi="Tahoma" w:cs="Tahoma"/>
          <w:sz w:val="24"/>
          <w:szCs w:val="24"/>
        </w:rPr>
        <w:t xml:space="preserve"> se navodi da je </w:t>
      </w:r>
      <w:r w:rsidR="00F74A98">
        <w:rPr>
          <w:rFonts w:ascii="Tahoma" w:hAnsi="Tahoma" w:cs="Tahoma"/>
          <w:sz w:val="24"/>
          <w:szCs w:val="24"/>
        </w:rPr>
        <w:t>16</w:t>
      </w:r>
      <w:r w:rsidR="00445F90">
        <w:rPr>
          <w:rFonts w:ascii="Tahoma" w:hAnsi="Tahoma" w:cs="Tahoma"/>
          <w:sz w:val="24"/>
          <w:szCs w:val="24"/>
        </w:rPr>
        <w:t>.09</w:t>
      </w:r>
      <w:r w:rsidR="00DE0F8C">
        <w:rPr>
          <w:rFonts w:ascii="Tahoma" w:hAnsi="Tahoma" w:cs="Tahoma"/>
          <w:sz w:val="24"/>
          <w:szCs w:val="24"/>
        </w:rPr>
        <w:t>.</w:t>
      </w:r>
      <w:r w:rsidR="00677AB0" w:rsidRPr="00677AB0">
        <w:rPr>
          <w:rFonts w:ascii="Tahoma" w:hAnsi="Tahoma" w:cs="Tahoma"/>
          <w:sz w:val="24"/>
          <w:szCs w:val="24"/>
        </w:rPr>
        <w:t xml:space="preserve">2016. godine Sekretarijat za finansije </w:t>
      </w:r>
      <w:r w:rsidR="00DE0F8C">
        <w:rPr>
          <w:rFonts w:ascii="Tahoma" w:hAnsi="Tahoma" w:cs="Tahoma"/>
          <w:sz w:val="24"/>
          <w:szCs w:val="24"/>
        </w:rPr>
        <w:t xml:space="preserve">i ekonomski razvoj Opštine Berane </w:t>
      </w:r>
      <w:r w:rsidR="00677AB0">
        <w:rPr>
          <w:rFonts w:ascii="Tahoma" w:hAnsi="Tahoma" w:cs="Tahoma"/>
          <w:sz w:val="24"/>
          <w:szCs w:val="24"/>
        </w:rPr>
        <w:t>dostavio</w:t>
      </w:r>
      <w:r w:rsidR="00677AB0" w:rsidRPr="00677AB0">
        <w:rPr>
          <w:rFonts w:ascii="Tahoma" w:hAnsi="Tahoma" w:cs="Tahoma"/>
          <w:sz w:val="24"/>
          <w:szCs w:val="24"/>
        </w:rPr>
        <w:t xml:space="preserve"> rješenje broj: </w:t>
      </w:r>
      <w:r w:rsidR="00DE0F8C">
        <w:rPr>
          <w:rFonts w:ascii="Tahoma" w:hAnsi="Tahoma" w:cs="Tahoma"/>
          <w:sz w:val="24"/>
          <w:szCs w:val="24"/>
        </w:rPr>
        <w:t>06-401-</w:t>
      </w:r>
      <w:r w:rsidR="00D14402">
        <w:rPr>
          <w:rFonts w:ascii="Tahoma" w:hAnsi="Tahoma" w:cs="Tahoma"/>
          <w:sz w:val="24"/>
          <w:szCs w:val="24"/>
        </w:rPr>
        <w:t>868</w:t>
      </w:r>
      <w:r w:rsidR="00561DF2">
        <w:rPr>
          <w:rFonts w:ascii="Tahoma" w:hAnsi="Tahoma" w:cs="Tahoma"/>
          <w:sz w:val="24"/>
          <w:szCs w:val="24"/>
        </w:rPr>
        <w:t xml:space="preserve">/1 </w:t>
      </w:r>
      <w:r w:rsidR="00F74A98">
        <w:rPr>
          <w:rFonts w:ascii="Tahoma" w:hAnsi="Tahoma" w:cs="Tahoma"/>
          <w:sz w:val="24"/>
          <w:szCs w:val="24"/>
        </w:rPr>
        <w:t>od 14</w:t>
      </w:r>
      <w:r w:rsidR="00677AB0" w:rsidRPr="00677AB0">
        <w:rPr>
          <w:rFonts w:ascii="Tahoma" w:hAnsi="Tahoma" w:cs="Tahoma"/>
          <w:sz w:val="24"/>
          <w:szCs w:val="24"/>
        </w:rPr>
        <w:t xml:space="preserve">. </w:t>
      </w:r>
      <w:r w:rsidR="00445F90">
        <w:rPr>
          <w:rFonts w:ascii="Tahoma" w:hAnsi="Tahoma" w:cs="Tahoma"/>
          <w:sz w:val="24"/>
          <w:szCs w:val="24"/>
        </w:rPr>
        <w:t>09</w:t>
      </w:r>
      <w:r w:rsidR="00DE0F8C">
        <w:rPr>
          <w:rFonts w:ascii="Tahoma" w:hAnsi="Tahoma" w:cs="Tahoma"/>
          <w:sz w:val="24"/>
          <w:szCs w:val="24"/>
        </w:rPr>
        <w:t xml:space="preserve">. </w:t>
      </w:r>
      <w:r w:rsidR="00677AB0" w:rsidRPr="00677AB0">
        <w:rPr>
          <w:rFonts w:ascii="Tahoma" w:hAnsi="Tahoma" w:cs="Tahoma"/>
          <w:sz w:val="24"/>
          <w:szCs w:val="24"/>
        </w:rPr>
        <w:t>2016. godine kojim usvaja zahtjev i određuje trošk</w:t>
      </w:r>
      <w:r w:rsidR="00660858">
        <w:rPr>
          <w:rFonts w:ascii="Tahoma" w:hAnsi="Tahoma" w:cs="Tahoma"/>
          <w:sz w:val="24"/>
          <w:szCs w:val="24"/>
        </w:rPr>
        <w:t>ove postupka,</w:t>
      </w:r>
      <w:r w:rsidR="009D759A">
        <w:rPr>
          <w:rFonts w:ascii="Tahoma" w:hAnsi="Tahoma" w:cs="Tahoma"/>
          <w:sz w:val="24"/>
          <w:szCs w:val="24"/>
        </w:rPr>
        <w:t xml:space="preserve"> te</w:t>
      </w:r>
      <w:r w:rsidR="00660858">
        <w:rPr>
          <w:rFonts w:ascii="Tahoma" w:hAnsi="Tahoma" w:cs="Tahoma"/>
          <w:sz w:val="24"/>
          <w:szCs w:val="24"/>
        </w:rPr>
        <w:t xml:space="preserve"> nakon uplate </w:t>
      </w:r>
      <w:r w:rsidR="00F74A98">
        <w:rPr>
          <w:rFonts w:ascii="Tahoma" w:hAnsi="Tahoma" w:cs="Tahoma"/>
          <w:sz w:val="24"/>
          <w:szCs w:val="24"/>
        </w:rPr>
        <w:t>26</w:t>
      </w:r>
      <w:r w:rsidR="00677AB0" w:rsidRPr="00677AB0">
        <w:rPr>
          <w:rFonts w:ascii="Tahoma" w:hAnsi="Tahoma" w:cs="Tahoma"/>
          <w:sz w:val="24"/>
          <w:szCs w:val="24"/>
        </w:rPr>
        <w:t>.</w:t>
      </w:r>
      <w:r w:rsidR="00FD18BA">
        <w:rPr>
          <w:rFonts w:ascii="Tahoma" w:hAnsi="Tahoma" w:cs="Tahoma"/>
          <w:sz w:val="24"/>
          <w:szCs w:val="24"/>
        </w:rPr>
        <w:t xml:space="preserve"> </w:t>
      </w:r>
      <w:r w:rsidR="00F74A98">
        <w:rPr>
          <w:rFonts w:ascii="Tahoma" w:hAnsi="Tahoma" w:cs="Tahoma"/>
          <w:sz w:val="24"/>
          <w:szCs w:val="24"/>
        </w:rPr>
        <w:t>09</w:t>
      </w:r>
      <w:r w:rsidR="00DE0F8C">
        <w:rPr>
          <w:rFonts w:ascii="Tahoma" w:hAnsi="Tahoma" w:cs="Tahoma"/>
          <w:sz w:val="24"/>
          <w:szCs w:val="24"/>
        </w:rPr>
        <w:t>.</w:t>
      </w:r>
      <w:r w:rsidR="00677AB0" w:rsidRPr="00677AB0">
        <w:rPr>
          <w:rFonts w:ascii="Tahoma" w:hAnsi="Tahoma" w:cs="Tahoma"/>
          <w:sz w:val="24"/>
          <w:szCs w:val="24"/>
        </w:rPr>
        <w:t xml:space="preserve"> 2016.</w:t>
      </w:r>
      <w:r w:rsidR="00FD18BA">
        <w:rPr>
          <w:rFonts w:ascii="Tahoma" w:hAnsi="Tahoma" w:cs="Tahoma"/>
          <w:sz w:val="24"/>
          <w:szCs w:val="24"/>
        </w:rPr>
        <w:t xml:space="preserve"> </w:t>
      </w:r>
      <w:r w:rsidR="00660858">
        <w:rPr>
          <w:rFonts w:ascii="Tahoma" w:hAnsi="Tahoma" w:cs="Tahoma"/>
          <w:sz w:val="24"/>
          <w:szCs w:val="24"/>
        </w:rPr>
        <w:t>g</w:t>
      </w:r>
      <w:r w:rsidR="00677AB0" w:rsidRPr="00677AB0">
        <w:rPr>
          <w:rFonts w:ascii="Tahoma" w:hAnsi="Tahoma" w:cs="Tahoma"/>
          <w:sz w:val="24"/>
          <w:szCs w:val="24"/>
        </w:rPr>
        <w:t>odine</w:t>
      </w:r>
      <w:r w:rsidR="00660858">
        <w:rPr>
          <w:rFonts w:ascii="Tahoma" w:hAnsi="Tahoma" w:cs="Tahoma"/>
          <w:sz w:val="24"/>
          <w:szCs w:val="24"/>
        </w:rPr>
        <w:t xml:space="preserve"> kojih </w:t>
      </w:r>
      <w:r w:rsidR="00677AB0" w:rsidRPr="00677AB0">
        <w:rPr>
          <w:rFonts w:ascii="Tahoma" w:hAnsi="Tahoma" w:cs="Tahoma"/>
          <w:sz w:val="24"/>
          <w:szCs w:val="24"/>
        </w:rPr>
        <w:t>navodno d</w:t>
      </w:r>
      <w:r w:rsidR="00FD18BA">
        <w:rPr>
          <w:rFonts w:ascii="Tahoma" w:hAnsi="Tahoma" w:cs="Tahoma"/>
          <w:sz w:val="24"/>
          <w:szCs w:val="24"/>
        </w:rPr>
        <w:t xml:space="preserve">ostavlja traženu dokumentaciju. U </w:t>
      </w:r>
      <w:r w:rsidR="00DE0F8C" w:rsidRPr="00DE0F8C">
        <w:rPr>
          <w:rFonts w:ascii="Tahoma" w:hAnsi="Tahoma" w:cs="Tahoma"/>
          <w:sz w:val="24"/>
          <w:szCs w:val="24"/>
        </w:rPr>
        <w:t xml:space="preserve">obrazloženju osporenog zaključka prvostepeni organ navodi da su podnosiocu zahtjeva dostavljene tražene informacije, shodno članu 33 Zakona o slobodnom pristupu informacijama, </w:t>
      </w:r>
      <w:r w:rsidR="00F74A98">
        <w:rPr>
          <w:rFonts w:ascii="Tahoma" w:hAnsi="Tahoma" w:cs="Tahoma"/>
          <w:sz w:val="24"/>
          <w:szCs w:val="24"/>
        </w:rPr>
        <w:t xml:space="preserve">kao i da je prilikom dostavljanja informacije dostavio obavještenje i naziv potrošačke jedinice i njihove šifre te da je obaveza po rješenju u cjelosti izvršena. </w:t>
      </w:r>
      <w:r w:rsidR="00F91B94">
        <w:rPr>
          <w:rFonts w:ascii="Tahoma" w:hAnsi="Tahoma" w:cs="Tahoma"/>
          <w:sz w:val="24"/>
          <w:szCs w:val="24"/>
        </w:rPr>
        <w:t>Navodi se da ž</w:t>
      </w:r>
      <w:r w:rsidR="00DE0F8C" w:rsidRPr="00DE0F8C">
        <w:rPr>
          <w:rFonts w:ascii="Tahoma" w:hAnsi="Tahoma" w:cs="Tahoma"/>
          <w:sz w:val="24"/>
          <w:szCs w:val="24"/>
        </w:rPr>
        <w:t>alilac osporava ovakav stav prvostepenog organa, jer isti ne odgovara stvarnom činjeničnom stanju</w:t>
      </w:r>
      <w:r w:rsidR="00F91B94">
        <w:rPr>
          <w:rFonts w:ascii="Tahoma" w:hAnsi="Tahoma" w:cs="Tahoma"/>
          <w:sz w:val="24"/>
          <w:szCs w:val="24"/>
        </w:rPr>
        <w:t xml:space="preserve">, </w:t>
      </w:r>
      <w:r w:rsidR="00F74A98">
        <w:rPr>
          <w:rFonts w:ascii="Tahoma" w:hAnsi="Tahoma" w:cs="Tahoma"/>
          <w:sz w:val="24"/>
          <w:szCs w:val="24"/>
        </w:rPr>
        <w:t>da je predlogom za sprovođenje administrativnog izvršenja rješenje, ukazano izvog iz tr</w:t>
      </w:r>
      <w:r w:rsidR="009C32AB">
        <w:rPr>
          <w:rFonts w:ascii="Tahoma" w:hAnsi="Tahoma" w:cs="Tahoma"/>
          <w:sz w:val="24"/>
          <w:szCs w:val="24"/>
        </w:rPr>
        <w:t>ezaora ne sadrži sve potrebne po</w:t>
      </w:r>
      <w:r w:rsidR="00F74A98">
        <w:rPr>
          <w:rFonts w:ascii="Tahoma" w:hAnsi="Tahoma" w:cs="Tahoma"/>
          <w:sz w:val="24"/>
          <w:szCs w:val="24"/>
        </w:rPr>
        <w:t xml:space="preserve">datke </w:t>
      </w:r>
      <w:r w:rsidR="009C32AB">
        <w:rPr>
          <w:rFonts w:ascii="Tahoma" w:hAnsi="Tahoma" w:cs="Tahoma"/>
          <w:sz w:val="24"/>
          <w:szCs w:val="24"/>
        </w:rPr>
        <w:t>koji bi garantovali potpuni uvid u potrošnju budžetskih sredstava, te da u jednom dijelu dokumentanije nije prikazan naziv korisnika budžeta (potrošačka jedinica opštine) dok u drugom dijelu nije dat naziv primaoc/dobavljača.</w:t>
      </w:r>
      <w:r w:rsidR="00DC7009">
        <w:rPr>
          <w:rFonts w:ascii="Tahoma" w:hAnsi="Tahoma" w:cs="Tahoma"/>
          <w:sz w:val="24"/>
          <w:szCs w:val="24"/>
        </w:rPr>
        <w:t xml:space="preserve">U daljem se navodi da je predmet interesovanja izvod iz trezora kojisadrže broj konta/naloga, naziv korisnika budžeta, naziv dobavljača,izvor sredstava, broj budžeteke linije, datum plaćanja, iznos plaćanja i svrhu plaćanja/naziv konta GK. Da prema tome je bez značaja je dostavljanje obavještenjeobavještenje koje je u prilogu dokumentacije dostavljeno jer isto ne sdarži naziv dobavljača. Takođe navode, da upoređivanje izvoda iz trezora sa analitičkim karticama zahtijeva dodatne aktivnosti koje žalilac nije dužan da sprovodi jer tražena informacija mora sadržati sve potrebne podatke. </w:t>
      </w:r>
      <w:r w:rsidR="00F91B94">
        <w:rPr>
          <w:rFonts w:ascii="Tahoma" w:hAnsi="Tahoma" w:cs="Tahoma"/>
          <w:sz w:val="24"/>
          <w:szCs w:val="24"/>
        </w:rPr>
        <w:t>Kako je o</w:t>
      </w:r>
      <w:r w:rsidR="00DE0F8C" w:rsidRPr="00DE0F8C">
        <w:rPr>
          <w:rFonts w:ascii="Tahoma" w:hAnsi="Tahoma" w:cs="Tahoma"/>
          <w:sz w:val="24"/>
          <w:szCs w:val="24"/>
        </w:rPr>
        <w:t>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91B94">
        <w:rPr>
          <w:rFonts w:ascii="Tahoma" w:hAnsi="Tahoma" w:cs="Tahoma"/>
          <w:sz w:val="24"/>
          <w:szCs w:val="24"/>
        </w:rPr>
        <w:t xml:space="preserve">zira na osnov i način sticanja. </w:t>
      </w:r>
      <w:r w:rsidR="00DE0F8C" w:rsidRPr="00DE0F8C">
        <w:rPr>
          <w:rFonts w:ascii="Tahoma" w:hAnsi="Tahoma" w:cs="Tahoma"/>
          <w:sz w:val="24"/>
          <w:szCs w:val="24"/>
        </w:rPr>
        <w:t xml:space="preserve">Član 13 stav 1 ovog Zakona o </w:t>
      </w:r>
      <w:r w:rsidR="00DE0F8C" w:rsidRPr="00DE0F8C">
        <w:rPr>
          <w:rFonts w:ascii="Tahoma" w:hAnsi="Tahoma" w:cs="Tahoma"/>
          <w:sz w:val="24"/>
          <w:szCs w:val="24"/>
        </w:rPr>
        <w:lastRenderedPageBreak/>
        <w:t>slobodnom pristupu informacijama propisuje da je organ vlasti dužan da fizičkom i pravnom licu koje traži pristup informaciji omogući pristup informaciji ili njenom dijelu, koju posjeduje, osim u slučajevima predviđenim ovim zakonom. Sho</w:t>
      </w:r>
      <w:r w:rsidR="00F91B94">
        <w:rPr>
          <w:rFonts w:ascii="Tahoma" w:hAnsi="Tahoma" w:cs="Tahoma"/>
          <w:sz w:val="24"/>
          <w:szCs w:val="24"/>
        </w:rPr>
        <w:t>dno navedenom žalilac ističe</w:t>
      </w:r>
      <w:r w:rsidR="00DE0F8C" w:rsidRPr="00DE0F8C">
        <w:rPr>
          <w:rFonts w:ascii="Tahoma" w:hAnsi="Tahoma" w:cs="Tahoma"/>
          <w:sz w:val="24"/>
          <w:szCs w:val="24"/>
        </w:rPr>
        <w:t xml:space="preserve"> a kako je nesporno da su tražene informacije u posjedu prvostepenog organa, nedvosmisleno se zaključuje da je isti bio dužan dostaviti tražene informacije na način kako je i odlučio rješenjem.</w:t>
      </w:r>
      <w:r w:rsidR="00C83800" w:rsidRPr="00C83800">
        <w:t xml:space="preserve"> </w:t>
      </w:r>
      <w:r w:rsidR="00591121" w:rsidRPr="00591121">
        <w:rPr>
          <w:rFonts w:ascii="Tahoma" w:hAnsi="Tahoma" w:cs="Tahoma"/>
          <w:sz w:val="24"/>
          <w:szCs w:val="24"/>
        </w:rPr>
        <w:t>Predlaže da Savjet Agencije poništi zaključak Sekretarijata za finansije i ekonomski razvo</w:t>
      </w:r>
      <w:r w:rsidR="00591121">
        <w:rPr>
          <w:rFonts w:ascii="Tahoma" w:hAnsi="Tahoma" w:cs="Tahoma"/>
          <w:sz w:val="24"/>
          <w:szCs w:val="24"/>
        </w:rPr>
        <w:t>j Opštine Berane broj 06-401-</w:t>
      </w:r>
      <w:r w:rsidR="00D14402">
        <w:rPr>
          <w:rFonts w:ascii="Tahoma" w:hAnsi="Tahoma" w:cs="Tahoma"/>
          <w:sz w:val="24"/>
          <w:szCs w:val="24"/>
        </w:rPr>
        <w:t>868</w:t>
      </w:r>
      <w:r w:rsidR="00AB623B">
        <w:rPr>
          <w:rFonts w:ascii="Tahoma" w:hAnsi="Tahoma" w:cs="Tahoma"/>
          <w:sz w:val="24"/>
          <w:szCs w:val="24"/>
        </w:rPr>
        <w:t>/5 od</w:t>
      </w:r>
      <w:r w:rsidR="00D14402">
        <w:rPr>
          <w:rFonts w:ascii="Tahoma" w:hAnsi="Tahoma" w:cs="Tahoma"/>
          <w:sz w:val="24"/>
          <w:szCs w:val="24"/>
        </w:rPr>
        <w:t xml:space="preserve"> dana 03</w:t>
      </w:r>
      <w:r w:rsidR="00445F90">
        <w:rPr>
          <w:rFonts w:ascii="Tahoma" w:hAnsi="Tahoma" w:cs="Tahoma"/>
          <w:sz w:val="24"/>
          <w:szCs w:val="24"/>
        </w:rPr>
        <w:t>.11</w:t>
      </w:r>
      <w:r w:rsidR="00591121" w:rsidRPr="00591121">
        <w:rPr>
          <w:rFonts w:ascii="Tahoma" w:hAnsi="Tahoma" w:cs="Tahoma"/>
          <w:sz w:val="24"/>
          <w:szCs w:val="24"/>
        </w:rPr>
        <w:t>.2016. godine i meritorno odluči.</w:t>
      </w:r>
    </w:p>
    <w:p w:rsidR="00F461C7" w:rsidRPr="00F461C7" w:rsidRDefault="00F91B94" w:rsidP="00F461C7">
      <w:pPr>
        <w:jc w:val="both"/>
        <w:rPr>
          <w:rFonts w:ascii="Tahoma" w:hAnsi="Tahoma" w:cs="Tahoma"/>
          <w:sz w:val="24"/>
          <w:szCs w:val="24"/>
        </w:rPr>
      </w:pPr>
      <w:r w:rsidRPr="00F91B94">
        <w:rPr>
          <w:rFonts w:ascii="Tahoma" w:hAnsi="Tahoma" w:cs="Tahoma"/>
          <w:sz w:val="24"/>
          <w:szCs w:val="24"/>
        </w:rPr>
        <w:t xml:space="preserve">Sekretarijata za finansije i ekonomski razvoj Opštine Berana </w:t>
      </w:r>
      <w:r w:rsidR="00F461C7">
        <w:rPr>
          <w:rFonts w:ascii="Tahoma" w:hAnsi="Tahoma" w:cs="Tahoma"/>
          <w:sz w:val="24"/>
          <w:szCs w:val="24"/>
        </w:rPr>
        <w:t>je blagovre</w:t>
      </w:r>
      <w:r w:rsidR="00767FA0">
        <w:rPr>
          <w:rFonts w:ascii="Tahoma" w:hAnsi="Tahoma" w:cs="Tahoma"/>
          <w:sz w:val="24"/>
          <w:szCs w:val="24"/>
        </w:rPr>
        <w:t xml:space="preserve">meno dostavio odgovor na žalbu </w:t>
      </w:r>
      <w:r w:rsidR="00C83800">
        <w:rPr>
          <w:rFonts w:ascii="Tahoma" w:hAnsi="Tahoma" w:cs="Tahoma"/>
          <w:sz w:val="24"/>
          <w:szCs w:val="24"/>
        </w:rPr>
        <w:t>broj 06-401-</w:t>
      </w:r>
      <w:r w:rsidR="00D14402">
        <w:rPr>
          <w:rFonts w:ascii="Tahoma" w:hAnsi="Tahoma" w:cs="Tahoma"/>
          <w:sz w:val="24"/>
          <w:szCs w:val="24"/>
        </w:rPr>
        <w:t>868</w:t>
      </w:r>
      <w:r w:rsidR="00DC7009">
        <w:rPr>
          <w:rFonts w:ascii="Tahoma" w:hAnsi="Tahoma" w:cs="Tahoma"/>
          <w:sz w:val="24"/>
          <w:szCs w:val="24"/>
        </w:rPr>
        <w:t>/8 od 22</w:t>
      </w:r>
      <w:r w:rsidR="00AB623B">
        <w:rPr>
          <w:rFonts w:ascii="Tahoma" w:hAnsi="Tahoma" w:cs="Tahoma"/>
          <w:sz w:val="24"/>
          <w:szCs w:val="24"/>
        </w:rPr>
        <w:t>.11</w:t>
      </w:r>
      <w:r w:rsidR="00F461C7">
        <w:rPr>
          <w:rFonts w:ascii="Tahoma" w:hAnsi="Tahoma" w:cs="Tahoma"/>
          <w:sz w:val="24"/>
          <w:szCs w:val="24"/>
        </w:rPr>
        <w:t>.2016. godine.</w:t>
      </w:r>
      <w:r w:rsidR="00767FA0">
        <w:rPr>
          <w:rFonts w:ascii="Tahoma" w:hAnsi="Tahoma" w:cs="Tahoma"/>
          <w:sz w:val="24"/>
          <w:szCs w:val="24"/>
        </w:rPr>
        <w:t xml:space="preserve"> U odgovoru na žalbu prvostepeni organ je naveo </w:t>
      </w:r>
      <w:r w:rsidR="006B4535">
        <w:rPr>
          <w:rFonts w:ascii="Tahoma" w:hAnsi="Tahoma" w:cs="Tahoma"/>
          <w:sz w:val="24"/>
          <w:szCs w:val="24"/>
        </w:rPr>
        <w:t xml:space="preserve">da je žalba </w:t>
      </w:r>
      <w:proofErr w:type="gramStart"/>
      <w:r w:rsidR="006B4535">
        <w:rPr>
          <w:rFonts w:ascii="Tahoma" w:hAnsi="Tahoma" w:cs="Tahoma"/>
          <w:sz w:val="24"/>
          <w:szCs w:val="24"/>
        </w:rPr>
        <w:t>blagovremena,dopuštena</w:t>
      </w:r>
      <w:proofErr w:type="gramEnd"/>
      <w:r w:rsidR="006B4535">
        <w:rPr>
          <w:rFonts w:ascii="Tahoma" w:hAnsi="Tahoma" w:cs="Tahoma"/>
          <w:sz w:val="24"/>
          <w:szCs w:val="24"/>
        </w:rPr>
        <w:t xml:space="preserve"> i izjavljena od strane ovlašćenog lica.Da je prvostepeni organ postupajući po zahtjevu z</w:t>
      </w:r>
      <w:r w:rsidR="00D14402">
        <w:rPr>
          <w:rFonts w:ascii="Tahoma" w:hAnsi="Tahoma" w:cs="Tahoma"/>
          <w:sz w:val="24"/>
          <w:szCs w:val="24"/>
        </w:rPr>
        <w:t>a donio rješenje broj 06-401-868</w:t>
      </w:r>
      <w:r w:rsidR="006B4535">
        <w:rPr>
          <w:rFonts w:ascii="Tahoma" w:hAnsi="Tahoma" w:cs="Tahoma"/>
          <w:sz w:val="24"/>
          <w:szCs w:val="24"/>
        </w:rPr>
        <w:t xml:space="preserve">/1 od 14.09.2016. godine kojim se dozvoljava pristup </w:t>
      </w:r>
      <w:r w:rsidR="003A34BE">
        <w:rPr>
          <w:rFonts w:ascii="Tahoma" w:hAnsi="Tahoma" w:cs="Tahoma"/>
          <w:sz w:val="24"/>
          <w:szCs w:val="24"/>
        </w:rPr>
        <w:t>infor</w:t>
      </w:r>
      <w:r w:rsidR="006B4535">
        <w:rPr>
          <w:rFonts w:ascii="Tahoma" w:hAnsi="Tahoma" w:cs="Tahoma"/>
          <w:sz w:val="24"/>
          <w:szCs w:val="24"/>
        </w:rPr>
        <w:t>macija</w:t>
      </w:r>
      <w:r w:rsidR="003A34BE">
        <w:rPr>
          <w:rFonts w:ascii="Tahoma" w:hAnsi="Tahoma" w:cs="Tahoma"/>
          <w:sz w:val="24"/>
          <w:szCs w:val="24"/>
        </w:rPr>
        <w:t>ma</w:t>
      </w:r>
      <w:r w:rsidR="006B4535">
        <w:rPr>
          <w:rFonts w:ascii="Tahoma" w:hAnsi="Tahoma" w:cs="Tahoma"/>
          <w:sz w:val="24"/>
          <w:szCs w:val="24"/>
        </w:rPr>
        <w:t xml:space="preserve"> bliže naznačenim u zahtjevu. Da je nakon dobijenog obavještenja o izmirenju troškova postupka, podnosiocu zahtjeva su dostavljene tražene informacije shodno članu 33 Zakona o slobodnom pristupu informacijama. Da su podnosiocu zahtjeva dostavljeni izvodi iz loklanog trezora koji su u program trezorskog poslovanja određeni tako da sadrže šufru organizacije odnosano naziv korisnika Budžeta, broj konta, naziv konta, iznos prihoda, i iznos plaćanja odnosno rashoda, a koji po formi i sadržini u potpunosti zadovoljavaju tražene informacije, vodeći pri tome računa o zaštiti ličnih podataka koji su od značaja za privatnost shodno članu 12 stav 4 Zakon o slobodnom pristupu informacijam</w:t>
      </w:r>
      <w:r w:rsidR="00D14402">
        <w:rPr>
          <w:rFonts w:ascii="Tahoma" w:hAnsi="Tahoma" w:cs="Tahoma"/>
          <w:sz w:val="24"/>
          <w:szCs w:val="24"/>
        </w:rPr>
        <w:t>a i obavještenje broj 06-401-868/4 od 22</w:t>
      </w:r>
      <w:r w:rsidR="006B4535">
        <w:rPr>
          <w:rFonts w:ascii="Tahoma" w:hAnsi="Tahoma" w:cs="Tahoma"/>
          <w:sz w:val="24"/>
          <w:szCs w:val="24"/>
        </w:rPr>
        <w:t xml:space="preserve">.09.2016. godineu skladu sa članom 26 Zakona o slobodnom pristupu informacijama i naziva potrošačkih jedinica i </w:t>
      </w:r>
      <w:r w:rsidR="00003527">
        <w:rPr>
          <w:rFonts w:ascii="Tahoma" w:hAnsi="Tahoma" w:cs="Tahoma"/>
          <w:sz w:val="24"/>
          <w:szCs w:val="24"/>
        </w:rPr>
        <w:t xml:space="preserve">njihovie </w:t>
      </w:r>
      <w:r w:rsidR="006B4535">
        <w:rPr>
          <w:rFonts w:ascii="Tahoma" w:hAnsi="Tahoma" w:cs="Tahoma"/>
          <w:sz w:val="24"/>
          <w:szCs w:val="24"/>
        </w:rPr>
        <w:t>šif</w:t>
      </w:r>
      <w:r w:rsidR="00003527">
        <w:rPr>
          <w:rFonts w:ascii="Tahoma" w:hAnsi="Tahoma" w:cs="Tahoma"/>
          <w:sz w:val="24"/>
          <w:szCs w:val="24"/>
        </w:rPr>
        <w:t>re</w:t>
      </w:r>
      <w:r w:rsidR="006B4535">
        <w:rPr>
          <w:rFonts w:ascii="Tahoma" w:hAnsi="Tahoma" w:cs="Tahoma"/>
          <w:sz w:val="24"/>
          <w:szCs w:val="24"/>
        </w:rPr>
        <w:t>.</w:t>
      </w:r>
      <w:r w:rsidR="00003527">
        <w:rPr>
          <w:rFonts w:ascii="Tahoma" w:hAnsi="Tahoma" w:cs="Tahoma"/>
          <w:sz w:val="24"/>
          <w:szCs w:val="24"/>
        </w:rPr>
        <w:t xml:space="preserve"> Predlaže da Agencija za zaštitu ličnih podataka i slobodna pristup informacaijama donese rješenje kojim se odbija žalba kao neosnovana. </w:t>
      </w:r>
    </w:p>
    <w:p w:rsidR="005528F0" w:rsidRDefault="005528F0" w:rsidP="005528F0">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F91B94">
        <w:rPr>
          <w:rFonts w:ascii="Tahoma" w:hAnsi="Tahoma" w:cs="Tahoma"/>
          <w:sz w:val="24"/>
          <w:szCs w:val="24"/>
        </w:rPr>
        <w:t xml:space="preserve">predmeta, </w:t>
      </w:r>
      <w:r w:rsidR="00C83800">
        <w:rPr>
          <w:rFonts w:ascii="Tahoma" w:hAnsi="Tahoma" w:cs="Tahoma"/>
          <w:sz w:val="24"/>
          <w:szCs w:val="24"/>
        </w:rPr>
        <w:t xml:space="preserve">žalbenih navoda, </w:t>
      </w:r>
      <w:r w:rsidR="00F91B94">
        <w:rPr>
          <w:rFonts w:ascii="Tahoma" w:hAnsi="Tahoma" w:cs="Tahoma"/>
          <w:sz w:val="24"/>
          <w:szCs w:val="24"/>
        </w:rPr>
        <w:t xml:space="preserve">odgovora na žalbu </w:t>
      </w:r>
      <w:r w:rsidR="00C83800">
        <w:rPr>
          <w:rFonts w:ascii="Tahoma" w:hAnsi="Tahoma" w:cs="Tahoma"/>
          <w:sz w:val="24"/>
          <w:szCs w:val="24"/>
        </w:rPr>
        <w:t xml:space="preserve">i </w:t>
      </w:r>
      <w:r w:rsidR="00C83800" w:rsidRPr="00C83800">
        <w:rPr>
          <w:rFonts w:ascii="Tahoma" w:hAnsi="Tahoma" w:cs="Tahoma"/>
          <w:sz w:val="24"/>
          <w:szCs w:val="24"/>
        </w:rPr>
        <w:t xml:space="preserve">uvidom u informaciju traženim zahtjevom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 xml:space="preserve">Član 32 Zakona o slobodnom pristupu </w:t>
      </w:r>
      <w:r w:rsidRPr="00C94F73">
        <w:rPr>
          <w:rFonts w:ascii="Tahoma" w:hAnsi="Tahoma" w:cs="Tahoma"/>
          <w:bCs/>
          <w:color w:val="000000"/>
          <w:sz w:val="24"/>
          <w:szCs w:val="24"/>
        </w:rPr>
        <w:lastRenderedPageBreak/>
        <w:t>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t xml:space="preserve">Savjet Agencije je u postupku utvrdio da je </w:t>
      </w:r>
      <w:r w:rsidR="002F0B73">
        <w:rPr>
          <w:rFonts w:ascii="Tahoma" w:hAnsi="Tahoma" w:cs="Tahoma"/>
          <w:sz w:val="24"/>
          <w:szCs w:val="24"/>
        </w:rPr>
        <w:t>Sekretarijat za finansije</w:t>
      </w:r>
      <w:r w:rsidR="00767FA0">
        <w:rPr>
          <w:rFonts w:ascii="Tahoma" w:hAnsi="Tahoma" w:cs="Tahoma"/>
          <w:sz w:val="24"/>
          <w:szCs w:val="24"/>
        </w:rPr>
        <w:t xml:space="preserve"> i ekonomski razvoj Opštine Berane</w:t>
      </w:r>
      <w:r w:rsidR="002F0B73">
        <w:rPr>
          <w:rFonts w:ascii="Tahoma" w:hAnsi="Tahoma" w:cs="Tahoma"/>
          <w:sz w:val="24"/>
          <w:szCs w:val="24"/>
        </w:rPr>
        <w:t xml:space="preserve"> </w:t>
      </w:r>
      <w:r>
        <w:rPr>
          <w:rFonts w:ascii="Tahoma" w:hAnsi="Tahoma" w:cs="Tahoma"/>
          <w:sz w:val="24"/>
          <w:szCs w:val="24"/>
        </w:rPr>
        <w:t>doni</w:t>
      </w:r>
      <w:r w:rsidR="00660858">
        <w:rPr>
          <w:rFonts w:ascii="Tahoma" w:hAnsi="Tahoma" w:cs="Tahoma"/>
          <w:sz w:val="24"/>
          <w:szCs w:val="24"/>
        </w:rPr>
        <w:t>o</w:t>
      </w:r>
      <w:r>
        <w:rPr>
          <w:rFonts w:ascii="Tahoma" w:hAnsi="Tahoma" w:cs="Tahoma"/>
          <w:sz w:val="24"/>
          <w:szCs w:val="24"/>
        </w:rPr>
        <w:t xml:space="preserve">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314C3">
        <w:rPr>
          <w:rFonts w:ascii="Tahoma" w:hAnsi="Tahoma" w:cs="Tahoma"/>
          <w:sz w:val="24"/>
          <w:szCs w:val="24"/>
        </w:rPr>
        <w:t>06-401-</w:t>
      </w:r>
      <w:r w:rsidR="00D14402">
        <w:rPr>
          <w:rFonts w:ascii="Tahoma" w:hAnsi="Tahoma" w:cs="Tahoma"/>
          <w:sz w:val="24"/>
          <w:szCs w:val="24"/>
        </w:rPr>
        <w:t>868</w:t>
      </w:r>
      <w:r w:rsidR="00767FA0">
        <w:rPr>
          <w:rFonts w:ascii="Tahoma" w:hAnsi="Tahoma" w:cs="Tahoma"/>
          <w:sz w:val="24"/>
          <w:szCs w:val="24"/>
        </w:rPr>
        <w:t>/1</w:t>
      </w:r>
      <w:r w:rsidR="0073760D">
        <w:rPr>
          <w:rFonts w:ascii="Tahoma" w:hAnsi="Tahoma" w:cs="Tahoma"/>
          <w:sz w:val="24"/>
          <w:szCs w:val="24"/>
        </w:rPr>
        <w:t xml:space="preserve"> od</w:t>
      </w:r>
      <w:r w:rsidR="00003527">
        <w:rPr>
          <w:rFonts w:ascii="Tahoma" w:hAnsi="Tahoma" w:cs="Tahoma"/>
          <w:sz w:val="24"/>
          <w:szCs w:val="24"/>
        </w:rPr>
        <w:t xml:space="preserve"> 14</w:t>
      </w:r>
      <w:r w:rsidR="00F8685A" w:rsidRPr="00974A83">
        <w:rPr>
          <w:rFonts w:ascii="Tahoma" w:hAnsi="Tahoma" w:cs="Tahoma"/>
          <w:bCs/>
          <w:color w:val="000000"/>
          <w:sz w:val="24"/>
          <w:szCs w:val="24"/>
        </w:rPr>
        <w:t>.</w:t>
      </w:r>
      <w:proofErr w:type="gramStart"/>
      <w:r w:rsidR="003C638B">
        <w:rPr>
          <w:rFonts w:ascii="Tahoma" w:hAnsi="Tahoma" w:cs="Tahoma"/>
          <w:bCs/>
          <w:color w:val="000000"/>
          <w:sz w:val="24"/>
          <w:szCs w:val="24"/>
        </w:rPr>
        <w:t>09</w:t>
      </w:r>
      <w:r w:rsidR="000D6E83">
        <w:rPr>
          <w:rFonts w:ascii="Tahoma" w:hAnsi="Tahoma" w:cs="Tahoma"/>
          <w:bCs/>
          <w:color w:val="000000"/>
          <w:sz w:val="24"/>
          <w:szCs w:val="24"/>
        </w:rPr>
        <w:t>.</w:t>
      </w:r>
      <w:r w:rsidR="00D53B25">
        <w:rPr>
          <w:rFonts w:ascii="Tahoma" w:hAnsi="Tahoma" w:cs="Tahoma"/>
          <w:bCs/>
          <w:color w:val="000000"/>
          <w:sz w:val="24"/>
          <w:szCs w:val="24"/>
        </w:rPr>
        <w:t>2016.</w:t>
      </w:r>
      <w:r w:rsidR="00660858">
        <w:rPr>
          <w:rFonts w:ascii="Tahoma" w:hAnsi="Tahoma" w:cs="Tahoma"/>
          <w:bCs/>
          <w:color w:val="000000"/>
          <w:sz w:val="24"/>
          <w:szCs w:val="24"/>
        </w:rPr>
        <w:t>godine</w:t>
      </w:r>
      <w:proofErr w:type="gramEnd"/>
      <w:r w:rsidR="00F8685A" w:rsidRPr="00974A83">
        <w:rPr>
          <w:rFonts w:ascii="Tahoma" w:hAnsi="Tahoma" w:cs="Tahoma"/>
          <w:bCs/>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C83800" w:rsidRPr="00C83800">
        <w:t xml:space="preserve"> </w:t>
      </w:r>
      <w:r w:rsidR="00C83800" w:rsidRPr="00C83800">
        <w:rPr>
          <w:rFonts w:ascii="Tahoma" w:hAnsi="Tahoma" w:cs="Tahoma"/>
          <w:sz w:val="24"/>
          <w:szCs w:val="24"/>
        </w:rPr>
        <w:t xml:space="preserve">Savjet Agencije je izvršio uvid u informacije tražene zahtjevom i utvrdio da je ista dostvaljena podnosicu zahtjeva za slobodan </w:t>
      </w:r>
      <w:proofErr w:type="gramStart"/>
      <w:r w:rsidR="00C83800" w:rsidRPr="00C83800">
        <w:rPr>
          <w:rFonts w:ascii="Tahoma" w:hAnsi="Tahoma" w:cs="Tahoma"/>
          <w:sz w:val="24"/>
          <w:szCs w:val="24"/>
        </w:rPr>
        <w:t>pristup  inf</w:t>
      </w:r>
      <w:r w:rsidR="00C83800">
        <w:rPr>
          <w:rFonts w:ascii="Tahoma" w:hAnsi="Tahoma" w:cs="Tahoma"/>
          <w:sz w:val="24"/>
          <w:szCs w:val="24"/>
        </w:rPr>
        <w:t>ormacijama</w:t>
      </w:r>
      <w:proofErr w:type="gramEnd"/>
      <w:r w:rsidR="00C83800">
        <w:rPr>
          <w:rFonts w:ascii="Tahoma" w:hAnsi="Tahoma" w:cs="Tahoma"/>
          <w:sz w:val="24"/>
          <w:szCs w:val="24"/>
        </w:rPr>
        <w:t xml:space="preserve"> uz akt br. 0</w:t>
      </w:r>
      <w:r w:rsidR="004314C3">
        <w:rPr>
          <w:rFonts w:ascii="Tahoma" w:hAnsi="Tahoma" w:cs="Tahoma"/>
          <w:sz w:val="24"/>
          <w:szCs w:val="24"/>
        </w:rPr>
        <w:t>6-401-</w:t>
      </w:r>
      <w:r w:rsidR="00D14402">
        <w:rPr>
          <w:rFonts w:ascii="Tahoma" w:hAnsi="Tahoma" w:cs="Tahoma"/>
          <w:sz w:val="24"/>
          <w:szCs w:val="24"/>
        </w:rPr>
        <w:t>868</w:t>
      </w:r>
      <w:r w:rsidR="00003527">
        <w:rPr>
          <w:rFonts w:ascii="Tahoma" w:hAnsi="Tahoma" w:cs="Tahoma"/>
          <w:sz w:val="24"/>
          <w:szCs w:val="24"/>
        </w:rPr>
        <w:t>/4</w:t>
      </w:r>
      <w:r w:rsidR="00C83800" w:rsidRPr="00C83800">
        <w:rPr>
          <w:rFonts w:ascii="Tahoma" w:hAnsi="Tahoma" w:cs="Tahoma"/>
          <w:sz w:val="24"/>
          <w:szCs w:val="24"/>
        </w:rPr>
        <w:t xml:space="preserve"> od</w:t>
      </w:r>
      <w:r w:rsidR="00003527">
        <w:rPr>
          <w:rFonts w:ascii="Tahoma" w:hAnsi="Tahoma" w:cs="Tahoma"/>
          <w:sz w:val="24"/>
          <w:szCs w:val="24"/>
        </w:rPr>
        <w:t xml:space="preserve"> 22.09</w:t>
      </w:r>
      <w:r w:rsidR="00C83800" w:rsidRPr="00C83800">
        <w:rPr>
          <w:rFonts w:ascii="Tahoma" w:hAnsi="Tahoma" w:cs="Tahoma"/>
          <w:sz w:val="24"/>
          <w:szCs w:val="24"/>
        </w:rPr>
        <w:t>.2016. godine</w:t>
      </w:r>
      <w:r w:rsidR="00003527">
        <w:rPr>
          <w:rFonts w:ascii="Tahoma" w:hAnsi="Tahoma" w:cs="Tahoma"/>
          <w:sz w:val="24"/>
          <w:szCs w:val="24"/>
        </w:rPr>
        <w:t>.</w:t>
      </w:r>
      <w:r>
        <w:rPr>
          <w:rFonts w:ascii="Tahoma" w:hAnsi="Tahoma" w:cs="Tahoma"/>
          <w:sz w:val="24"/>
          <w:szCs w:val="24"/>
        </w:rPr>
        <w:t xml:space="preserve"> 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660858">
        <w:rPr>
          <w:rFonts w:ascii="Tahoma" w:hAnsi="Tahoma" w:cs="Tahoma"/>
          <w:sz w:val="24"/>
          <w:szCs w:val="24"/>
        </w:rPr>
        <w:t>16/</w:t>
      </w:r>
      <w:r w:rsidR="00D14402">
        <w:rPr>
          <w:rFonts w:ascii="Tahoma" w:hAnsi="Tahoma" w:cs="Tahoma"/>
          <w:sz w:val="24"/>
          <w:szCs w:val="24"/>
        </w:rPr>
        <w:t>97758</w:t>
      </w:r>
      <w:r w:rsidR="00003527">
        <w:rPr>
          <w:rFonts w:ascii="Tahoma" w:hAnsi="Tahoma" w:cs="Tahoma"/>
          <w:sz w:val="24"/>
          <w:szCs w:val="24"/>
        </w:rPr>
        <w:t xml:space="preserve"> </w:t>
      </w:r>
      <w:r w:rsidR="00F8685A">
        <w:rPr>
          <w:rFonts w:ascii="Tahoma" w:hAnsi="Tahoma" w:cs="Tahoma"/>
          <w:bCs/>
          <w:color w:val="000000"/>
          <w:sz w:val="24"/>
          <w:szCs w:val="24"/>
        </w:rPr>
        <w:t xml:space="preserve"> od </w:t>
      </w:r>
      <w:r w:rsidR="00D14402">
        <w:rPr>
          <w:rFonts w:ascii="Tahoma" w:hAnsi="Tahoma" w:cs="Tahoma"/>
          <w:bCs/>
          <w:color w:val="000000"/>
          <w:sz w:val="24"/>
          <w:szCs w:val="24"/>
        </w:rPr>
        <w:t>31.10</w:t>
      </w:r>
      <w:r w:rsidR="004A05B0">
        <w:rPr>
          <w:rFonts w:ascii="Tahoma" w:hAnsi="Tahoma" w:cs="Tahoma"/>
          <w:bCs/>
          <w:color w:val="000000"/>
          <w:sz w:val="24"/>
          <w:szCs w:val="24"/>
        </w:rPr>
        <w:t>.2016</w:t>
      </w:r>
      <w:r w:rsidR="003A34BE">
        <w:rPr>
          <w:rFonts w:ascii="Tahoma" w:hAnsi="Tahoma" w:cs="Tahoma"/>
          <w:bCs/>
          <w:color w:val="000000"/>
          <w:sz w:val="24"/>
          <w:szCs w:val="24"/>
        </w:rPr>
        <w:t>.</w:t>
      </w:r>
      <w:r w:rsidR="00F8685A" w:rsidRPr="00974A83">
        <w:rPr>
          <w:rFonts w:ascii="Tahoma" w:hAnsi="Tahoma" w:cs="Tahoma"/>
          <w:bCs/>
          <w:color w:val="000000"/>
          <w:sz w:val="24"/>
          <w:szCs w:val="24"/>
        </w:rPr>
        <w:t>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522324">
        <w:rPr>
          <w:rFonts w:ascii="Tahoma" w:hAnsi="Tahoma" w:cs="Tahoma"/>
          <w:color w:val="000000"/>
          <w:sz w:val="24"/>
          <w:szCs w:val="24"/>
        </w:rPr>
        <w:t xml:space="preserve"> </w:t>
      </w:r>
      <w:r w:rsidR="00DE6F8C">
        <w:rPr>
          <w:rFonts w:ascii="Tahoma" w:hAnsi="Tahoma" w:cs="Tahoma"/>
          <w:color w:val="000000"/>
          <w:sz w:val="24"/>
          <w:szCs w:val="24"/>
        </w:rPr>
        <w:t xml:space="preserve">i </w:t>
      </w:r>
      <w:r w:rsidR="00DE6F8C">
        <w:rPr>
          <w:rFonts w:ascii="Tahoma" w:hAnsi="Tahoma" w:cs="Tahoma"/>
          <w:sz w:val="24"/>
          <w:szCs w:val="24"/>
        </w:rPr>
        <w:t xml:space="preserve">član 270 stav 1 </w:t>
      </w:r>
      <w:r w:rsidR="00DE6F8C" w:rsidRPr="00650E44">
        <w:rPr>
          <w:rFonts w:ascii="Tahoma" w:hAnsi="Tahoma" w:cs="Tahoma"/>
          <w:sz w:val="24"/>
          <w:szCs w:val="24"/>
        </w:rPr>
        <w:t>Za</w:t>
      </w:r>
      <w:r w:rsidR="003C638B">
        <w:rPr>
          <w:rFonts w:ascii="Tahoma" w:hAnsi="Tahoma" w:cs="Tahoma"/>
          <w:sz w:val="24"/>
          <w:szCs w:val="24"/>
        </w:rPr>
        <w:t>kona o opštem upravnom postupku</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D53B25" w:rsidRPr="00D53B25" w:rsidRDefault="005528F0" w:rsidP="00D53B25">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72245F" w:rsidRDefault="0072245F" w:rsidP="005528F0">
      <w:pPr>
        <w:pStyle w:val="NoSpacing"/>
        <w:jc w:val="both"/>
        <w:rPr>
          <w:rFonts w:ascii="Tahoma" w:eastAsia="Times New Roman" w:hAnsi="Tahoma" w:cs="Tahoma"/>
          <w:b/>
          <w:sz w:val="24"/>
          <w:szCs w:val="24"/>
        </w:rPr>
      </w:pPr>
    </w:p>
    <w:p w:rsidR="00D53B25" w:rsidRPr="00D53B25" w:rsidRDefault="00D53B25" w:rsidP="00D53B25">
      <w:pPr>
        <w:spacing w:after="0"/>
        <w:rPr>
          <w:rFonts w:ascii="Tahoma" w:hAnsi="Tahoma" w:cs="Tahoma"/>
          <w:b/>
          <w:sz w:val="24"/>
          <w:szCs w:val="24"/>
        </w:rPr>
      </w:pPr>
      <w:bookmarkStart w:id="0" w:name="_GoBack"/>
      <w:bookmarkEnd w:id="0"/>
    </w:p>
    <w:sectPr w:rsidR="00D53B25" w:rsidRPr="00D53B25"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C3C" w:rsidRDefault="00287C3C">
      <w:pPr>
        <w:spacing w:after="0" w:line="240" w:lineRule="auto"/>
      </w:pPr>
      <w:r>
        <w:separator/>
      </w:r>
    </w:p>
  </w:endnote>
  <w:endnote w:type="continuationSeparator" w:id="0">
    <w:p w:rsidR="00287C3C" w:rsidRDefault="00287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287C3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87C3C" w:rsidP="00855C93">
    <w:pPr>
      <w:pStyle w:val="Footer"/>
      <w:rPr>
        <w:b/>
        <w:sz w:val="16"/>
        <w:szCs w:val="16"/>
      </w:rPr>
    </w:pPr>
  </w:p>
  <w:p w:rsidR="0009317F" w:rsidRPr="00E62A90" w:rsidRDefault="00287C3C" w:rsidP="00855C93">
    <w:pPr>
      <w:pStyle w:val="Footer"/>
      <w:shd w:val="clear" w:color="auto" w:fill="FF0000"/>
      <w:jc w:val="center"/>
      <w:rPr>
        <w:b/>
        <w:color w:val="FF0000"/>
        <w:sz w:val="2"/>
        <w:szCs w:val="2"/>
      </w:rPr>
    </w:pPr>
  </w:p>
  <w:p w:rsidR="0009317F" w:rsidRDefault="00287C3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287C3C" w:rsidP="00855C93">
    <w:pPr>
      <w:pStyle w:val="Footer"/>
      <w:jc w:val="center"/>
      <w:rPr>
        <w:sz w:val="16"/>
        <w:szCs w:val="16"/>
      </w:rPr>
    </w:pPr>
  </w:p>
  <w:p w:rsidR="0009317F" w:rsidRPr="002B6C39" w:rsidRDefault="00287C3C">
    <w:pPr>
      <w:pStyle w:val="Footer"/>
    </w:pPr>
  </w:p>
  <w:p w:rsidR="0009317F" w:rsidRDefault="00287C3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87C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C3C" w:rsidRDefault="00287C3C">
      <w:pPr>
        <w:spacing w:after="0" w:line="240" w:lineRule="auto"/>
      </w:pPr>
      <w:r>
        <w:separator/>
      </w:r>
    </w:p>
  </w:footnote>
  <w:footnote w:type="continuationSeparator" w:id="0">
    <w:p w:rsidR="00287C3C" w:rsidRDefault="00287C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87C3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87C3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87C3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7D7"/>
    <w:multiLevelType w:val="multilevel"/>
    <w:tmpl w:val="FD16D52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6"/>
        <w:szCs w:val="16"/>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527"/>
    <w:rsid w:val="00017F7A"/>
    <w:rsid w:val="00024DDC"/>
    <w:rsid w:val="000351DA"/>
    <w:rsid w:val="00070ADE"/>
    <w:rsid w:val="00075406"/>
    <w:rsid w:val="0009686D"/>
    <w:rsid w:val="000A3372"/>
    <w:rsid w:val="000A716A"/>
    <w:rsid w:val="000D6E83"/>
    <w:rsid w:val="000E6BCE"/>
    <w:rsid w:val="000F1D94"/>
    <w:rsid w:val="001008A7"/>
    <w:rsid w:val="00107591"/>
    <w:rsid w:val="001226CA"/>
    <w:rsid w:val="00125305"/>
    <w:rsid w:val="001362B7"/>
    <w:rsid w:val="001415E1"/>
    <w:rsid w:val="001800E9"/>
    <w:rsid w:val="0018769D"/>
    <w:rsid w:val="001922BA"/>
    <w:rsid w:val="00194BF4"/>
    <w:rsid w:val="001A7463"/>
    <w:rsid w:val="001C2A78"/>
    <w:rsid w:val="001D1231"/>
    <w:rsid w:val="001D5726"/>
    <w:rsid w:val="001F6033"/>
    <w:rsid w:val="00204A46"/>
    <w:rsid w:val="002239C3"/>
    <w:rsid w:val="002301D6"/>
    <w:rsid w:val="002379B3"/>
    <w:rsid w:val="00246EBA"/>
    <w:rsid w:val="00255004"/>
    <w:rsid w:val="00287C3C"/>
    <w:rsid w:val="002C0080"/>
    <w:rsid w:val="002D62C8"/>
    <w:rsid w:val="002F0B73"/>
    <w:rsid w:val="002F0C57"/>
    <w:rsid w:val="00312D01"/>
    <w:rsid w:val="003471DB"/>
    <w:rsid w:val="00367B95"/>
    <w:rsid w:val="0037536D"/>
    <w:rsid w:val="003A34BE"/>
    <w:rsid w:val="003B2FF0"/>
    <w:rsid w:val="003C5CD6"/>
    <w:rsid w:val="003C638B"/>
    <w:rsid w:val="003D43D2"/>
    <w:rsid w:val="003E4049"/>
    <w:rsid w:val="003F086F"/>
    <w:rsid w:val="003F2741"/>
    <w:rsid w:val="00403859"/>
    <w:rsid w:val="004271CF"/>
    <w:rsid w:val="004314C3"/>
    <w:rsid w:val="00445F90"/>
    <w:rsid w:val="00470214"/>
    <w:rsid w:val="004761DA"/>
    <w:rsid w:val="00493096"/>
    <w:rsid w:val="004A05B0"/>
    <w:rsid w:val="004A28A5"/>
    <w:rsid w:val="004B1CDB"/>
    <w:rsid w:val="00515238"/>
    <w:rsid w:val="00522324"/>
    <w:rsid w:val="00523260"/>
    <w:rsid w:val="005328E1"/>
    <w:rsid w:val="005359DC"/>
    <w:rsid w:val="005528F0"/>
    <w:rsid w:val="00561DF2"/>
    <w:rsid w:val="00574381"/>
    <w:rsid w:val="005802A0"/>
    <w:rsid w:val="00591121"/>
    <w:rsid w:val="00591E4E"/>
    <w:rsid w:val="005E7E14"/>
    <w:rsid w:val="006026B3"/>
    <w:rsid w:val="00610001"/>
    <w:rsid w:val="00615ED3"/>
    <w:rsid w:val="006264D2"/>
    <w:rsid w:val="00630E17"/>
    <w:rsid w:val="006323F7"/>
    <w:rsid w:val="00660858"/>
    <w:rsid w:val="00663D17"/>
    <w:rsid w:val="006722DF"/>
    <w:rsid w:val="00677AB0"/>
    <w:rsid w:val="0068374D"/>
    <w:rsid w:val="006933A3"/>
    <w:rsid w:val="00695F60"/>
    <w:rsid w:val="006B4535"/>
    <w:rsid w:val="006B6641"/>
    <w:rsid w:val="006F4172"/>
    <w:rsid w:val="0072245F"/>
    <w:rsid w:val="007324D7"/>
    <w:rsid w:val="0073760D"/>
    <w:rsid w:val="00742E3E"/>
    <w:rsid w:val="00746E03"/>
    <w:rsid w:val="00750C12"/>
    <w:rsid w:val="00767FA0"/>
    <w:rsid w:val="0077797B"/>
    <w:rsid w:val="00780089"/>
    <w:rsid w:val="00792CB4"/>
    <w:rsid w:val="007A44BF"/>
    <w:rsid w:val="007B35A5"/>
    <w:rsid w:val="007E29AA"/>
    <w:rsid w:val="007E3575"/>
    <w:rsid w:val="00802FAC"/>
    <w:rsid w:val="0080389C"/>
    <w:rsid w:val="00822489"/>
    <w:rsid w:val="008346DC"/>
    <w:rsid w:val="00854320"/>
    <w:rsid w:val="00865D4F"/>
    <w:rsid w:val="00871478"/>
    <w:rsid w:val="00877087"/>
    <w:rsid w:val="008801B1"/>
    <w:rsid w:val="00887284"/>
    <w:rsid w:val="0089065B"/>
    <w:rsid w:val="008A4405"/>
    <w:rsid w:val="008C0EAF"/>
    <w:rsid w:val="008F1CB5"/>
    <w:rsid w:val="008F3B34"/>
    <w:rsid w:val="0095789D"/>
    <w:rsid w:val="00971BC2"/>
    <w:rsid w:val="00974A83"/>
    <w:rsid w:val="009B39AF"/>
    <w:rsid w:val="009B49B4"/>
    <w:rsid w:val="009B56E2"/>
    <w:rsid w:val="009C32AB"/>
    <w:rsid w:val="009D759A"/>
    <w:rsid w:val="00A054C5"/>
    <w:rsid w:val="00A05F9E"/>
    <w:rsid w:val="00A14121"/>
    <w:rsid w:val="00A273A4"/>
    <w:rsid w:val="00A30F04"/>
    <w:rsid w:val="00A478C4"/>
    <w:rsid w:val="00A5138A"/>
    <w:rsid w:val="00A56E83"/>
    <w:rsid w:val="00A92C6C"/>
    <w:rsid w:val="00AB32C3"/>
    <w:rsid w:val="00AB623B"/>
    <w:rsid w:val="00AC51F4"/>
    <w:rsid w:val="00AC6E93"/>
    <w:rsid w:val="00AF0BA3"/>
    <w:rsid w:val="00B103D2"/>
    <w:rsid w:val="00B324BD"/>
    <w:rsid w:val="00B3282F"/>
    <w:rsid w:val="00B536A2"/>
    <w:rsid w:val="00B53936"/>
    <w:rsid w:val="00BC0CC5"/>
    <w:rsid w:val="00BD03E5"/>
    <w:rsid w:val="00BD14F8"/>
    <w:rsid w:val="00BF4D4D"/>
    <w:rsid w:val="00C03A5F"/>
    <w:rsid w:val="00C043E5"/>
    <w:rsid w:val="00C15CA3"/>
    <w:rsid w:val="00C308C3"/>
    <w:rsid w:val="00C65BA2"/>
    <w:rsid w:val="00C83800"/>
    <w:rsid w:val="00C8519C"/>
    <w:rsid w:val="00C861BE"/>
    <w:rsid w:val="00C97365"/>
    <w:rsid w:val="00CB7CB2"/>
    <w:rsid w:val="00CD2562"/>
    <w:rsid w:val="00CE3343"/>
    <w:rsid w:val="00CF39DC"/>
    <w:rsid w:val="00D12E31"/>
    <w:rsid w:val="00D14402"/>
    <w:rsid w:val="00D33CC2"/>
    <w:rsid w:val="00D503C2"/>
    <w:rsid w:val="00D53B25"/>
    <w:rsid w:val="00D80E53"/>
    <w:rsid w:val="00D916F0"/>
    <w:rsid w:val="00D96343"/>
    <w:rsid w:val="00DA668F"/>
    <w:rsid w:val="00DC7009"/>
    <w:rsid w:val="00DD092B"/>
    <w:rsid w:val="00DE0F8C"/>
    <w:rsid w:val="00DE6F8C"/>
    <w:rsid w:val="00E00D20"/>
    <w:rsid w:val="00E054A9"/>
    <w:rsid w:val="00E14FDD"/>
    <w:rsid w:val="00E54F7E"/>
    <w:rsid w:val="00E57984"/>
    <w:rsid w:val="00E66E94"/>
    <w:rsid w:val="00E77425"/>
    <w:rsid w:val="00E806FA"/>
    <w:rsid w:val="00EA10D0"/>
    <w:rsid w:val="00EC7281"/>
    <w:rsid w:val="00ED2991"/>
    <w:rsid w:val="00ED49B8"/>
    <w:rsid w:val="00EF48A1"/>
    <w:rsid w:val="00F05C5D"/>
    <w:rsid w:val="00F06864"/>
    <w:rsid w:val="00F12CEE"/>
    <w:rsid w:val="00F344C3"/>
    <w:rsid w:val="00F370A7"/>
    <w:rsid w:val="00F42056"/>
    <w:rsid w:val="00F461C7"/>
    <w:rsid w:val="00F65FBA"/>
    <w:rsid w:val="00F72F73"/>
    <w:rsid w:val="00F74A98"/>
    <w:rsid w:val="00F8685A"/>
    <w:rsid w:val="00F91B94"/>
    <w:rsid w:val="00FA6A5B"/>
    <w:rsid w:val="00FD0720"/>
    <w:rsid w:val="00FD18BA"/>
    <w:rsid w:val="00FF4C97"/>
    <w:rsid w:val="00FF6F4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6C11"/>
  <w15:docId w15:val="{E38CEFEC-2652-4096-950B-40F24A2F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D53B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B25"/>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1087</TotalTime>
  <Pages>1</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127</cp:revision>
  <cp:lastPrinted>2017-01-30T12:26:00Z</cp:lastPrinted>
  <dcterms:created xsi:type="dcterms:W3CDTF">2014-07-02T13:15:00Z</dcterms:created>
  <dcterms:modified xsi:type="dcterms:W3CDTF">2017-01-30T12:27:00Z</dcterms:modified>
</cp:coreProperties>
</file>