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</w:t>
      </w:r>
      <w:r w:rsidR="00DC750A">
        <w:rPr>
          <w:rFonts w:ascii="Tahoma" w:hAnsi="Tahoma" w:cs="Tahoma"/>
          <w:b/>
          <w:sz w:val="24"/>
          <w:szCs w:val="24"/>
        </w:rPr>
        <w:t>2</w:t>
      </w:r>
      <w:r w:rsidR="00BC2C39">
        <w:rPr>
          <w:rFonts w:ascii="Tahoma" w:hAnsi="Tahoma" w:cs="Tahoma"/>
          <w:b/>
          <w:sz w:val="24"/>
          <w:szCs w:val="24"/>
        </w:rPr>
        <w:t>146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A58A6">
        <w:rPr>
          <w:rFonts w:ascii="Tahoma" w:hAnsi="Tahoma" w:cs="Tahoma"/>
          <w:b/>
          <w:sz w:val="24"/>
          <w:szCs w:val="24"/>
        </w:rPr>
        <w:t>09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A58A6" w:rsidRDefault="004A58A6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BC2C39">
        <w:rPr>
          <w:rFonts w:ascii="Tahoma" w:hAnsi="Tahoma" w:cs="Tahoma"/>
          <w:sz w:val="24"/>
          <w:szCs w:val="24"/>
        </w:rPr>
        <w:t xml:space="preserve">16/100447 i 16/100448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C2C39">
        <w:rPr>
          <w:rFonts w:ascii="Tahoma" w:hAnsi="Tahoma" w:cs="Tahoma"/>
          <w:sz w:val="24"/>
          <w:szCs w:val="24"/>
        </w:rPr>
        <w:t>14.10.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BC2C39">
        <w:rPr>
          <w:rFonts w:ascii="Tahoma" w:hAnsi="Tahoma" w:cs="Tahoma"/>
          <w:sz w:val="24"/>
          <w:szCs w:val="24"/>
        </w:rPr>
        <w:t xml:space="preserve">786/16-1 i 787/16-1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C2C39">
        <w:rPr>
          <w:rFonts w:ascii="Tahoma" w:hAnsi="Tahoma" w:cs="Tahoma"/>
          <w:sz w:val="24"/>
          <w:szCs w:val="24"/>
        </w:rPr>
        <w:t>29.09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C2C39">
        <w:rPr>
          <w:rFonts w:ascii="Tahoma" w:hAnsi="Tahoma" w:cs="Tahoma"/>
          <w:sz w:val="24"/>
          <w:szCs w:val="24"/>
        </w:rPr>
        <w:t>0</w:t>
      </w:r>
      <w:r w:rsidR="009D2294">
        <w:rPr>
          <w:rFonts w:ascii="Tahoma" w:hAnsi="Tahoma" w:cs="Tahoma"/>
          <w:sz w:val="24"/>
          <w:szCs w:val="24"/>
        </w:rPr>
        <w:t>7</w:t>
      </w:r>
      <w:r w:rsidR="009251C7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A4087D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BC2C39">
        <w:rPr>
          <w:rFonts w:ascii="Tahoma" w:hAnsi="Tahoma" w:cs="Tahoma"/>
          <w:sz w:val="24"/>
          <w:szCs w:val="24"/>
        </w:rPr>
        <w:t xml:space="preserve">786/16-1 i 787/16-1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C2C39">
        <w:rPr>
          <w:rFonts w:ascii="Tahoma" w:hAnsi="Tahoma" w:cs="Tahoma"/>
          <w:sz w:val="24"/>
          <w:szCs w:val="24"/>
        </w:rPr>
        <w:t>29.09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BC2C39">
        <w:rPr>
          <w:rFonts w:ascii="Tahoma" w:hAnsi="Tahoma" w:cs="Tahoma"/>
          <w:sz w:val="24"/>
        </w:rPr>
        <w:t>16/100447 i 16/100448 od 26.09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BC2C39">
        <w:rPr>
          <w:rFonts w:ascii="Tahoma" w:hAnsi="Tahoma" w:cs="Tahoma"/>
          <w:sz w:val="24"/>
        </w:rPr>
        <w:t>a</w:t>
      </w:r>
      <w:r w:rsidR="004A58A6">
        <w:rPr>
          <w:rFonts w:ascii="Tahoma" w:hAnsi="Tahoma" w:cs="Tahoma"/>
          <w:sz w:val="24"/>
        </w:rPr>
        <w:t xml:space="preserve">nalitičkih kartica svih računa </w:t>
      </w:r>
      <w:r w:rsidR="00BC2C39">
        <w:rPr>
          <w:rFonts w:ascii="Tahoma" w:hAnsi="Tahoma" w:cs="Tahoma"/>
          <w:sz w:val="24"/>
        </w:rPr>
        <w:t xml:space="preserve">za period od </w:t>
      </w:r>
      <w:r w:rsidR="004A58A6">
        <w:rPr>
          <w:rFonts w:ascii="Tahoma" w:hAnsi="Tahoma" w:cs="Tahoma"/>
          <w:sz w:val="24"/>
        </w:rPr>
        <w:t>12.09</w:t>
      </w:r>
      <w:r w:rsidR="00BC2C39">
        <w:rPr>
          <w:rFonts w:ascii="Tahoma" w:hAnsi="Tahoma" w:cs="Tahoma"/>
          <w:sz w:val="24"/>
        </w:rPr>
        <w:t xml:space="preserve">.2016. godine do </w:t>
      </w:r>
      <w:r w:rsidR="004A58A6">
        <w:rPr>
          <w:rFonts w:ascii="Tahoma" w:hAnsi="Tahoma" w:cs="Tahoma"/>
          <w:sz w:val="24"/>
        </w:rPr>
        <w:t>18.09.2016.godine</w:t>
      </w:r>
      <w:r w:rsidR="00BC2C39">
        <w:rPr>
          <w:rFonts w:ascii="Tahoma" w:hAnsi="Tahoma" w:cs="Tahoma"/>
          <w:sz w:val="24"/>
        </w:rPr>
        <w:t xml:space="preserve">, </w:t>
      </w:r>
      <w:r w:rsidR="004A58A6">
        <w:rPr>
          <w:rFonts w:ascii="Tahoma" w:hAnsi="Tahoma" w:cs="Tahoma"/>
          <w:sz w:val="24"/>
          <w:szCs w:val="24"/>
          <w:lang w:val="sr-Latn-CS"/>
        </w:rPr>
        <w:t>d</w:t>
      </w:r>
      <w:r w:rsidR="00BC2C39">
        <w:rPr>
          <w:rFonts w:ascii="Tahoma" w:hAnsi="Tahoma" w:cs="Tahoma"/>
          <w:sz w:val="24"/>
          <w:szCs w:val="24"/>
          <w:lang w:val="sr-Latn-CS"/>
        </w:rPr>
        <w:t>okument treba da sadrži najmanje: broj konta/naloga, naziv korisnika budžeta (organa koji su uključeni u analitičku karticu) naziv dobavljača, izvor sredstava, broj budžetske linije, datum plaćanja, iznos plaćanja i svrhu plaćanja/naziv konta GK</w:t>
      </w:r>
      <w:r w:rsidR="004A58A6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9D2294">
        <w:rPr>
          <w:rFonts w:ascii="Tahoma" w:hAnsi="Tahoma" w:cs="Tahoma"/>
          <w:sz w:val="24"/>
        </w:rPr>
        <w:t>svih izdatih putnih naloga za upravljanje slu</w:t>
      </w:r>
      <w:r w:rsidR="004A58A6">
        <w:rPr>
          <w:rFonts w:ascii="Tahoma" w:hAnsi="Tahoma" w:cs="Tahoma"/>
          <w:sz w:val="24"/>
        </w:rPr>
        <w:t>žbenim vozilima za period od 12</w:t>
      </w:r>
      <w:r w:rsidR="009D2294">
        <w:rPr>
          <w:rFonts w:ascii="Tahoma" w:hAnsi="Tahoma" w:cs="Tahoma"/>
          <w:sz w:val="24"/>
        </w:rPr>
        <w:t>.09.2016.godina d</w:t>
      </w:r>
      <w:r w:rsidR="004A58A6">
        <w:rPr>
          <w:rFonts w:ascii="Tahoma" w:hAnsi="Tahoma" w:cs="Tahoma"/>
          <w:sz w:val="24"/>
        </w:rPr>
        <w:t>o 18.09.2016.godine , dokument treba da uključuje e</w:t>
      </w:r>
      <w:r w:rsidR="009D2294">
        <w:rPr>
          <w:rFonts w:ascii="Tahoma" w:hAnsi="Tahoma" w:cs="Tahoma"/>
          <w:sz w:val="24"/>
        </w:rPr>
        <w:t>videnciju utroška goriva i maziva i evidenciju kretanja vozil</w:t>
      </w:r>
      <w:r w:rsidR="007F1295">
        <w:rPr>
          <w:rFonts w:ascii="Tahoma" w:hAnsi="Tahoma" w:cs="Tahoma"/>
          <w:sz w:val="24"/>
        </w:rPr>
        <w:t>a, provedenog vremena i učinka,</w:t>
      </w:r>
      <w:r w:rsidR="00A4087D"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A58A6">
        <w:rPr>
          <w:rFonts w:ascii="Tahoma" w:hAnsi="Tahoma" w:cs="Tahoma"/>
          <w:sz w:val="24"/>
          <w:szCs w:val="24"/>
        </w:rPr>
        <w:t>26.09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4A58A6">
        <w:rPr>
          <w:rFonts w:ascii="Tahoma" w:hAnsi="Tahoma" w:cs="Tahoma"/>
          <w:sz w:val="24"/>
        </w:rPr>
        <w:t xml:space="preserve">analitičkih kartica svih računa za period od 12.09.2016. godine do 18.09.2016.godine, </w:t>
      </w:r>
      <w:r w:rsidR="004A58A6">
        <w:rPr>
          <w:rFonts w:ascii="Tahoma" w:hAnsi="Tahoma" w:cs="Tahoma"/>
          <w:sz w:val="24"/>
          <w:szCs w:val="24"/>
          <w:lang w:val="sr-Latn-CS"/>
        </w:rPr>
        <w:lastRenderedPageBreak/>
        <w:t xml:space="preserve">dokument treba da sadrži najmanje: broj konta/naloga, naziv korisnika budžeta (organa koji su uključeni u analitičku karticu) naziv dobavljača, izvor sredstava, broj budžetske linije, datum plaćanja, iznos plaćanja i svrhu plaćanja/naziv konta GK; </w:t>
      </w:r>
      <w:r w:rsidR="004A58A6">
        <w:rPr>
          <w:rFonts w:ascii="Tahoma" w:hAnsi="Tahoma" w:cs="Tahoma"/>
          <w:sz w:val="24"/>
        </w:rPr>
        <w:t>svih izdatih putnih naloga za upravljanje službenim vozilima za period od 12.09.2016.godina do 18.09.2016.godine , dokument treba da uključuje evidenciju utroška goriva i maziva i evidenciju kretanja vozila, provedenog vremena i učinka</w:t>
      </w:r>
      <w:r w:rsidR="00260130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BC2C39">
        <w:rPr>
          <w:rFonts w:ascii="Tahoma" w:hAnsi="Tahoma" w:cs="Tahoma"/>
          <w:sz w:val="24"/>
          <w:szCs w:val="24"/>
        </w:rPr>
        <w:t>786/16-1 i 787/16-1</w:t>
      </w:r>
      <w:r w:rsidR="00746280">
        <w:rPr>
          <w:rFonts w:ascii="Tahoma" w:hAnsi="Tahoma" w:cs="Tahoma"/>
          <w:sz w:val="24"/>
          <w:szCs w:val="24"/>
        </w:rPr>
        <w:t xml:space="preserve">od dana </w:t>
      </w:r>
      <w:r w:rsidR="009D2294">
        <w:rPr>
          <w:rFonts w:ascii="Tahoma" w:hAnsi="Tahoma" w:cs="Tahoma"/>
          <w:sz w:val="24"/>
          <w:szCs w:val="24"/>
        </w:rPr>
        <w:t>07.10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</w:t>
      </w:r>
      <w:r w:rsidR="009D2294">
        <w:rPr>
          <w:rFonts w:ascii="Tahoma" w:hAnsi="Tahoma" w:cs="Tahoma"/>
          <w:sz w:val="24"/>
          <w:szCs w:val="24"/>
        </w:rPr>
        <w:t xml:space="preserve">orenog akta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>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650E1A">
        <w:rPr>
          <w:rFonts w:ascii="Tahoma" w:hAnsi="Tahoma" w:cs="Tahoma"/>
          <w:sz w:val="24"/>
          <w:szCs w:val="24"/>
        </w:rPr>
        <w:t xml:space="preserve">ne sadržr sve potrebne podatke i nijesu u skladu sa obrascem putnog naloga koji je definisan Pravilnikom o obrascu putnog naloga, načinu njegovog izdavanja i vođenju evidencije izdatih putnih naloga / uredbom o uslovima i načinu korišćenja prevoznih sredstava u svojini Crne Gore. Naime, prvostepeni organ je objavio samo prvu stranicu putnog naloga izostavljajući: evidenciju utroška goriva i  maziva, evidenciju kretanja vozila, provedenog vremena i učinka, pa iz istog nije moguće utvrditi da li je došlo do zloupotrebe službenih vozila u predizbornim kampanjama. </w:t>
      </w:r>
      <w:r w:rsidR="00746280">
        <w:rPr>
          <w:rFonts w:ascii="Tahoma" w:hAnsi="Tahoma" w:cs="Tahoma"/>
          <w:sz w:val="24"/>
          <w:szCs w:val="24"/>
        </w:rPr>
        <w:t xml:space="preserve">Žalilac navodi da su predmet zahtjeva analitičke kartice iz kojih se jasno mogu vidjeti </w:t>
      </w:r>
      <w:r w:rsidR="00746280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746280">
        <w:rPr>
          <w:rFonts w:ascii="Tahoma" w:hAnsi="Tahoma" w:cs="Tahoma"/>
          <w:sz w:val="24"/>
          <w:szCs w:val="24"/>
          <w:lang w:val="sr-Latn-CS"/>
        </w:rPr>
        <w:t>/naziv konta GK kao i putn</w:t>
      </w:r>
      <w:r w:rsidR="009D2294">
        <w:rPr>
          <w:rFonts w:ascii="Tahoma" w:hAnsi="Tahoma" w:cs="Tahoma"/>
          <w:sz w:val="24"/>
          <w:szCs w:val="24"/>
          <w:lang w:val="sr-Latn-CS"/>
        </w:rPr>
        <w:t>i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 nalozi sa svim potrebnim informacijama,</w:t>
      </w:r>
      <w:r w:rsidR="009D2294">
        <w:rPr>
          <w:rFonts w:ascii="Tahoma" w:hAnsi="Tahoma" w:cs="Tahoma"/>
          <w:sz w:val="24"/>
          <w:szCs w:val="24"/>
          <w:lang w:val="sr-Latn-CS"/>
        </w:rPr>
        <w:t xml:space="preserve"> taksativno navedeni u zahtjevu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, a u skladu sa Pravilnikom/Uredbom. Imajući u vidu navedeno, dalje navodi žalilac, jasno je da informacije na koje upućuje prvostepeni </w:t>
      </w:r>
      <w:r w:rsidR="009D2294">
        <w:rPr>
          <w:rFonts w:ascii="Tahoma" w:hAnsi="Tahoma" w:cs="Tahoma"/>
          <w:sz w:val="24"/>
          <w:szCs w:val="24"/>
          <w:lang w:val="sr-Latn-CS"/>
        </w:rPr>
        <w:t>organ ne odgovaraju traženim, t</w:t>
      </w:r>
      <w:r w:rsidR="00746280">
        <w:rPr>
          <w:rFonts w:ascii="Tahoma" w:hAnsi="Tahoma" w:cs="Tahoma"/>
          <w:sz w:val="24"/>
          <w:szCs w:val="24"/>
          <w:lang w:val="sr-Latn-CS"/>
        </w:rPr>
        <w:t>e</w:t>
      </w:r>
      <w:r w:rsidR="009D22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iz istih nije moguće utvrditi da li je došlo do zloupotrebe službenih vozila u predizbornom kampanjama. </w:t>
      </w:r>
      <w:r w:rsidR="00746280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>Nadalje</w:t>
      </w:r>
      <w:r w:rsidR="004B1F39">
        <w:rPr>
          <w:rFonts w:ascii="Tahoma" w:hAnsi="Tahoma" w:cs="Tahoma"/>
          <w:sz w:val="24"/>
          <w:szCs w:val="24"/>
        </w:rPr>
        <w:t xml:space="preserve">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</w:t>
      </w:r>
      <w:r w:rsidR="00650E1A">
        <w:rPr>
          <w:rFonts w:ascii="Tahoma" w:hAnsi="Tahoma" w:cs="Tahoma"/>
          <w:sz w:val="24"/>
          <w:szCs w:val="24"/>
        </w:rPr>
        <w:t>su</w:t>
      </w:r>
      <w:r w:rsidR="00CB597C">
        <w:rPr>
          <w:rFonts w:ascii="Tahoma" w:hAnsi="Tahoma" w:cs="Tahoma"/>
          <w:sz w:val="24"/>
          <w:szCs w:val="24"/>
        </w:rPr>
        <w:t xml:space="preserve"> releva</w:t>
      </w:r>
      <w:r w:rsidR="00650E1A">
        <w:rPr>
          <w:rFonts w:ascii="Tahoma" w:hAnsi="Tahoma" w:cs="Tahoma"/>
          <w:sz w:val="24"/>
          <w:szCs w:val="24"/>
        </w:rPr>
        <w:t>ntne</w:t>
      </w:r>
      <w:r w:rsidR="00CB597C">
        <w:rPr>
          <w:rFonts w:ascii="Tahoma" w:hAnsi="Tahoma" w:cs="Tahoma"/>
          <w:sz w:val="24"/>
          <w:szCs w:val="24"/>
        </w:rPr>
        <w:t>, niti suštinski odgovara</w:t>
      </w:r>
      <w:r w:rsidR="00650E1A">
        <w:rPr>
          <w:rFonts w:ascii="Tahoma" w:hAnsi="Tahoma" w:cs="Tahoma"/>
          <w:sz w:val="24"/>
          <w:szCs w:val="24"/>
        </w:rPr>
        <w:t xml:space="preserve">ju </w:t>
      </w:r>
      <w:r w:rsidR="00CB597C">
        <w:rPr>
          <w:rFonts w:ascii="Tahoma" w:hAnsi="Tahoma" w:cs="Tahoma"/>
          <w:sz w:val="24"/>
          <w:szCs w:val="24"/>
        </w:rPr>
        <w:t xml:space="preserve"> informaciji traženoj zahtjevom za sobodan pristup informacijama,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</w:t>
      </w:r>
      <w:r w:rsidR="00DE2039">
        <w:rPr>
          <w:rFonts w:ascii="Tahoma" w:hAnsi="Tahoma" w:cs="Tahoma"/>
          <w:sz w:val="24"/>
          <w:szCs w:val="24"/>
        </w:rPr>
        <w:lastRenderedPageBreak/>
        <w:t xml:space="preserve">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4A58A6">
        <w:rPr>
          <w:rFonts w:ascii="Tahoma" w:hAnsi="Tahoma" w:cs="Tahoma"/>
          <w:sz w:val="24"/>
          <w:szCs w:val="24"/>
        </w:rPr>
        <w:t xml:space="preserve">786/16-1 i 787/16-1 </w:t>
      </w:r>
      <w:r w:rsidR="00DC750A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A58A6">
        <w:rPr>
          <w:rFonts w:ascii="Tahoma" w:hAnsi="Tahoma" w:cs="Tahoma"/>
          <w:sz w:val="24"/>
          <w:szCs w:val="24"/>
        </w:rPr>
        <w:t>29.09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</w:t>
      </w:r>
      <w:r w:rsidR="00650E1A">
        <w:rPr>
          <w:rFonts w:ascii="Tahoma" w:hAnsi="Tahoma" w:cs="Tahoma"/>
          <w:sz w:val="24"/>
          <w:szCs w:val="24"/>
        </w:rPr>
        <w:t xml:space="preserve"> i 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650E1A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650E1A">
        <w:rPr>
          <w:rFonts w:ascii="Tahoma" w:hAnsi="Tahoma" w:cs="Tahoma"/>
          <w:sz w:val="24"/>
          <w:szCs w:val="24"/>
        </w:rPr>
        <w:t>, u dijelu „Informacije“</w:t>
      </w:r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4A58A6">
        <w:rPr>
          <w:rFonts w:ascii="Tahoma" w:hAnsi="Tahoma" w:cs="Tahoma"/>
          <w:sz w:val="24"/>
          <w:szCs w:val="24"/>
        </w:rPr>
        <w:t>16/100447 i 16/100448</w:t>
      </w:r>
      <w:r w:rsidR="00BB0DF6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to:</w:t>
      </w:r>
      <w:r w:rsidR="00BB0DF6" w:rsidRPr="00BB0DF6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 xml:space="preserve">Pregled izvršenih plaćanja u periodu </w:t>
      </w:r>
      <w:r w:rsidR="004A58A6">
        <w:rPr>
          <w:rFonts w:ascii="Tahoma" w:hAnsi="Tahoma" w:cs="Tahoma"/>
          <w:sz w:val="24"/>
          <w:szCs w:val="24"/>
        </w:rPr>
        <w:t>od 12.09.do 18</w:t>
      </w:r>
      <w:r w:rsidR="00BB0DF6">
        <w:rPr>
          <w:rFonts w:ascii="Tahoma" w:hAnsi="Tahoma" w:cs="Tahoma"/>
          <w:sz w:val="24"/>
          <w:szCs w:val="24"/>
        </w:rPr>
        <w:t xml:space="preserve">.09.2016.godine </w:t>
      </w:r>
      <w:r w:rsidR="004A58A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="00650E1A">
        <w:rPr>
          <w:rFonts w:ascii="Tahoma" w:hAnsi="Tahoma" w:cs="Tahoma"/>
          <w:sz w:val="24"/>
          <w:szCs w:val="24"/>
        </w:rPr>
        <w:t>Putni nalog za s</w:t>
      </w:r>
      <w:r w:rsidR="004A58A6">
        <w:rPr>
          <w:rFonts w:ascii="Tahoma" w:hAnsi="Tahoma" w:cs="Tahoma"/>
          <w:sz w:val="24"/>
          <w:szCs w:val="24"/>
        </w:rPr>
        <w:t>lužbeno i drugo vozilo br.001363 od 12.09.2016.godine za period od 12</w:t>
      </w:r>
      <w:r w:rsidR="009D2294">
        <w:rPr>
          <w:rFonts w:ascii="Tahoma" w:hAnsi="Tahoma" w:cs="Tahoma"/>
          <w:sz w:val="24"/>
          <w:szCs w:val="24"/>
        </w:rPr>
        <w:t>.09</w:t>
      </w:r>
      <w:r w:rsidR="00BB0DF6">
        <w:rPr>
          <w:rFonts w:ascii="Tahoma" w:hAnsi="Tahoma" w:cs="Tahoma"/>
          <w:sz w:val="24"/>
          <w:szCs w:val="24"/>
        </w:rPr>
        <w:t xml:space="preserve">.2016.do </w:t>
      </w:r>
      <w:r w:rsidR="004A58A6">
        <w:rPr>
          <w:rFonts w:ascii="Tahoma" w:hAnsi="Tahoma" w:cs="Tahoma"/>
          <w:sz w:val="24"/>
          <w:szCs w:val="24"/>
        </w:rPr>
        <w:t>18</w:t>
      </w:r>
      <w:r w:rsidR="00BB0DF6">
        <w:rPr>
          <w:rFonts w:ascii="Tahoma" w:hAnsi="Tahoma" w:cs="Tahoma"/>
          <w:sz w:val="24"/>
          <w:szCs w:val="24"/>
        </w:rPr>
        <w:t>09</w:t>
      </w:r>
      <w:r w:rsidR="004A58A6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i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</w:t>
      </w:r>
      <w:r w:rsidR="009D2294">
        <w:rPr>
          <w:rFonts w:ascii="Tahoma" w:hAnsi="Tahoma" w:cs="Tahoma"/>
          <w:sz w:val="24"/>
          <w:szCs w:val="24"/>
        </w:rPr>
        <w:t xml:space="preserve">u koje je imao uvid </w:t>
      </w:r>
      <w:r w:rsidRPr="00D06F0F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BC2C39">
        <w:rPr>
          <w:rFonts w:ascii="Tahoma" w:hAnsi="Tahoma" w:cs="Tahoma"/>
          <w:sz w:val="24"/>
          <w:szCs w:val="24"/>
        </w:rPr>
        <w:t>786/16-1 i 787/16-1</w:t>
      </w:r>
      <w:r w:rsidR="00BB0DF6">
        <w:rPr>
          <w:rFonts w:ascii="Tahoma" w:hAnsi="Tahoma" w:cs="Tahoma"/>
          <w:sz w:val="24"/>
          <w:szCs w:val="24"/>
        </w:rPr>
        <w:t xml:space="preserve">od </w:t>
      </w:r>
      <w:r w:rsidR="009D2294">
        <w:rPr>
          <w:rFonts w:ascii="Tahoma" w:hAnsi="Tahoma" w:cs="Tahoma"/>
          <w:sz w:val="24"/>
          <w:szCs w:val="24"/>
        </w:rPr>
        <w:t>07.10</w:t>
      </w:r>
      <w:r w:rsidR="00DE2039" w:rsidRPr="00DE2039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 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4A58A6">
        <w:rPr>
          <w:rFonts w:ascii="Tahoma" w:hAnsi="Tahoma" w:cs="Tahoma"/>
          <w:sz w:val="24"/>
          <w:szCs w:val="24"/>
        </w:rPr>
        <w:t>Pregled izvršenih plaćanja u periodu od 12.09.do 18.09.2016.godine i Putni nalog za službeno i drugo vozilo br.001363 od 12.09.2016.godine za period od 12.09.2016.do 1809.2016.godine</w:t>
      </w:r>
      <w:r w:rsidR="001B56C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56C8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</w:p>
    <w:p w:rsidR="001B56C8" w:rsidRPr="00A657F5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CC4" w:rsidRDefault="00B56CC4" w:rsidP="004C7646">
      <w:pPr>
        <w:spacing w:after="0" w:line="240" w:lineRule="auto"/>
      </w:pPr>
      <w:r>
        <w:separator/>
      </w:r>
    </w:p>
  </w:endnote>
  <w:endnote w:type="continuationSeparator" w:id="0">
    <w:p w:rsidR="00B56CC4" w:rsidRDefault="00B56C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CC4" w:rsidRDefault="00B56CC4" w:rsidP="004C7646">
      <w:pPr>
        <w:spacing w:after="0" w:line="240" w:lineRule="auto"/>
      </w:pPr>
      <w:r>
        <w:separator/>
      </w:r>
    </w:p>
  </w:footnote>
  <w:footnote w:type="continuationSeparator" w:id="0">
    <w:p w:rsidR="00B56CC4" w:rsidRDefault="00B56C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270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8C8"/>
    <w:rsid w:val="00260130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A58A6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3838"/>
    <w:rsid w:val="00746280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1295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81A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BB2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5551"/>
    <w:rsid w:val="009C6E1D"/>
    <w:rsid w:val="009D2294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CC4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0DF6"/>
    <w:rsid w:val="00BB1BA4"/>
    <w:rsid w:val="00BB5409"/>
    <w:rsid w:val="00BB7AEE"/>
    <w:rsid w:val="00BC1FAA"/>
    <w:rsid w:val="00BC2A77"/>
    <w:rsid w:val="00BC2C39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591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50A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5A8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A59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stavnisud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tavnisud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CCBAF-9A68-45B7-A7A3-B1D007D2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2017-06-09T06:56:00Z</cp:lastPrinted>
  <dcterms:created xsi:type="dcterms:W3CDTF">2017-06-08T12:51:00Z</dcterms:created>
  <dcterms:modified xsi:type="dcterms:W3CDTF">2017-12-22T13:12:00Z</dcterms:modified>
</cp:coreProperties>
</file>