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3441AA">
        <w:rPr>
          <w:rFonts w:ascii="Tahoma" w:hAnsi="Tahoma" w:cs="Tahoma"/>
          <w:b/>
          <w:sz w:val="24"/>
          <w:szCs w:val="24"/>
        </w:rPr>
        <w:t>1699</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8602F2">
        <w:rPr>
          <w:rFonts w:ascii="Tahoma" w:hAnsi="Tahoma" w:cs="Tahoma"/>
          <w:b/>
          <w:sz w:val="24"/>
          <w:szCs w:val="24"/>
        </w:rPr>
        <w:t>12</w:t>
      </w:r>
      <w:r w:rsidR="00EA7201">
        <w:rPr>
          <w:rFonts w:ascii="Tahoma" w:hAnsi="Tahoma" w:cs="Tahoma"/>
          <w:b/>
          <w:sz w:val="24"/>
          <w:szCs w:val="24"/>
        </w:rPr>
        <w:t>.</w:t>
      </w:r>
      <w:r w:rsidR="00F46C1B">
        <w:rPr>
          <w:rFonts w:ascii="Tahoma" w:hAnsi="Tahoma" w:cs="Tahoma"/>
          <w:b/>
          <w:sz w:val="24"/>
          <w:szCs w:val="24"/>
        </w:rPr>
        <w:t>01</w:t>
      </w:r>
      <w:r w:rsidR="001241BC" w:rsidRPr="00A657F5">
        <w:rPr>
          <w:rFonts w:ascii="Tahoma" w:hAnsi="Tahoma" w:cs="Tahoma"/>
          <w:b/>
          <w:sz w:val="24"/>
          <w:szCs w:val="24"/>
        </w:rPr>
        <w:t>.</w:t>
      </w:r>
      <w:r w:rsidR="000020F2">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w:t>
      </w:r>
      <w:r w:rsidR="00BD1F6F">
        <w:rPr>
          <w:rFonts w:ascii="Tahoma" w:hAnsi="Tahoma" w:cs="Tahoma"/>
          <w:sz w:val="24"/>
          <w:szCs w:val="24"/>
        </w:rPr>
        <w:t>ANS</w:t>
      </w:r>
      <w:r w:rsidR="00772F5B" w:rsidRPr="00A657F5">
        <w:rPr>
          <w:rFonts w:ascii="Tahoma" w:hAnsi="Tahoma" w:cs="Tahoma"/>
          <w:sz w:val="24"/>
          <w:szCs w:val="24"/>
        </w:rPr>
        <w:t xml:space="preserve"> br.</w:t>
      </w:r>
      <w:r w:rsidR="0071257D">
        <w:rPr>
          <w:rFonts w:ascii="Tahoma" w:hAnsi="Tahoma" w:cs="Tahoma"/>
          <w:sz w:val="24"/>
          <w:szCs w:val="24"/>
        </w:rPr>
        <w:t>16/</w:t>
      </w:r>
      <w:r w:rsidR="003441AA">
        <w:rPr>
          <w:rFonts w:ascii="Tahoma" w:hAnsi="Tahoma" w:cs="Tahoma"/>
          <w:sz w:val="24"/>
          <w:szCs w:val="24"/>
        </w:rPr>
        <w:t>98148</w:t>
      </w:r>
      <w:r w:rsidR="0050421F">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3441AA">
        <w:rPr>
          <w:rFonts w:ascii="Tahoma" w:hAnsi="Tahoma" w:cs="Tahoma"/>
          <w:sz w:val="24"/>
          <w:szCs w:val="24"/>
        </w:rPr>
        <w:t>22.09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3441AA">
        <w:rPr>
          <w:rFonts w:ascii="Tahoma" w:hAnsi="Tahoma" w:cs="Tahoma"/>
          <w:sz w:val="24"/>
          <w:szCs w:val="24"/>
        </w:rPr>
        <w:t xml:space="preserve">Sekretarijata za razvojne projekte </w:t>
      </w:r>
      <w:r w:rsidR="001845D6">
        <w:rPr>
          <w:rFonts w:ascii="Tahoma" w:hAnsi="Tahoma" w:cs="Tahoma"/>
          <w:sz w:val="24"/>
          <w:szCs w:val="24"/>
        </w:rPr>
        <w:t>broj:</w:t>
      </w:r>
      <w:r w:rsidR="003441AA">
        <w:rPr>
          <w:rFonts w:ascii="Tahoma" w:hAnsi="Tahoma" w:cs="Tahoma"/>
          <w:sz w:val="24"/>
          <w:szCs w:val="24"/>
        </w:rPr>
        <w:t xml:space="preserve"> UPI-32/2 </w:t>
      </w:r>
      <w:r w:rsidR="00231D4A">
        <w:rPr>
          <w:rFonts w:ascii="Tahoma" w:hAnsi="Tahoma" w:cs="Tahoma"/>
          <w:sz w:val="24"/>
          <w:szCs w:val="24"/>
        </w:rPr>
        <w:t xml:space="preserve">od dana </w:t>
      </w:r>
      <w:r w:rsidR="003441AA">
        <w:rPr>
          <w:rFonts w:ascii="Tahoma" w:hAnsi="Tahoma" w:cs="Tahoma"/>
          <w:sz w:val="24"/>
          <w:szCs w:val="24"/>
        </w:rPr>
        <w:t>0</w:t>
      </w:r>
      <w:r w:rsidR="008602F2">
        <w:rPr>
          <w:rFonts w:ascii="Tahoma" w:hAnsi="Tahoma" w:cs="Tahoma"/>
          <w:sz w:val="24"/>
          <w:szCs w:val="24"/>
        </w:rPr>
        <w:t>9</w:t>
      </w:r>
      <w:r w:rsidR="00375A3A">
        <w:rPr>
          <w:rFonts w:ascii="Tahoma" w:hAnsi="Tahoma" w:cs="Tahoma"/>
          <w:sz w:val="24"/>
          <w:szCs w:val="24"/>
        </w:rPr>
        <w:t>.09</w:t>
      </w:r>
      <w:r w:rsidR="0045202B">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w:t>
      </w:r>
      <w:r w:rsidR="00E906BD">
        <w:rPr>
          <w:rFonts w:ascii="Tahoma" w:hAnsi="Tahoma" w:cs="Tahoma"/>
          <w:sz w:val="24"/>
          <w:szCs w:val="24"/>
        </w:rPr>
        <w:t>m postupku (“Sl.list Crne Gore”</w:t>
      </w:r>
      <w:r w:rsidR="004A20A6" w:rsidRPr="00A657F5">
        <w:rPr>
          <w:rFonts w:ascii="Tahoma" w:hAnsi="Tahoma" w:cs="Tahoma"/>
          <w:sz w:val="24"/>
          <w:szCs w:val="24"/>
        </w:rPr>
        <w:t xml:space="preserv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3441AA">
        <w:rPr>
          <w:rFonts w:ascii="Tahoma" w:hAnsi="Tahoma" w:cs="Tahoma"/>
          <w:sz w:val="24"/>
          <w:szCs w:val="24"/>
        </w:rPr>
        <w:t>20.10</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BD1F6F">
        <w:rPr>
          <w:rFonts w:ascii="Tahoma" w:hAnsi="Tahoma" w:cs="Tahoma"/>
          <w:sz w:val="24"/>
          <w:szCs w:val="24"/>
        </w:rPr>
        <w:t>16</w:t>
      </w:r>
      <w:r w:rsidR="00803849">
        <w:rPr>
          <w:rFonts w:ascii="Tahoma" w:hAnsi="Tahoma" w:cs="Tahoma"/>
          <w:sz w:val="24"/>
          <w:szCs w:val="24"/>
        </w:rPr>
        <w:t>/</w:t>
      </w:r>
      <w:r w:rsidR="003441AA">
        <w:rPr>
          <w:rFonts w:ascii="Tahoma" w:hAnsi="Tahoma" w:cs="Tahoma"/>
          <w:sz w:val="24"/>
          <w:szCs w:val="24"/>
        </w:rPr>
        <w:t>98148</w:t>
      </w:r>
      <w:r w:rsidR="00375A3A">
        <w:rPr>
          <w:rFonts w:ascii="Tahoma" w:hAnsi="Tahoma" w:cs="Tahoma"/>
          <w:sz w:val="24"/>
          <w:szCs w:val="24"/>
        </w:rPr>
        <w:t xml:space="preserve"> </w:t>
      </w:r>
      <w:r w:rsidR="004968B5" w:rsidRPr="00A657F5">
        <w:rPr>
          <w:rFonts w:ascii="Tahoma" w:hAnsi="Tahoma" w:cs="Tahoma"/>
          <w:sz w:val="24"/>
          <w:szCs w:val="24"/>
        </w:rPr>
        <w:t xml:space="preserve">od </w:t>
      </w:r>
      <w:r w:rsidR="003441AA">
        <w:rPr>
          <w:rFonts w:ascii="Tahoma" w:hAnsi="Tahoma" w:cs="Tahoma"/>
          <w:sz w:val="24"/>
          <w:szCs w:val="24"/>
        </w:rPr>
        <w:t>0</w:t>
      </w:r>
      <w:r w:rsidR="008602F2">
        <w:rPr>
          <w:rFonts w:ascii="Tahoma" w:hAnsi="Tahoma" w:cs="Tahoma"/>
          <w:sz w:val="24"/>
          <w:szCs w:val="24"/>
        </w:rPr>
        <w:t>6</w:t>
      </w:r>
      <w:r w:rsidR="00375A3A">
        <w:rPr>
          <w:rFonts w:ascii="Tahoma" w:hAnsi="Tahoma" w:cs="Tahoma"/>
          <w:sz w:val="24"/>
          <w:szCs w:val="24"/>
        </w:rPr>
        <w:t>.09</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3441AA">
        <w:rPr>
          <w:rFonts w:ascii="Tahoma" w:hAnsi="Tahoma" w:cs="Tahoma"/>
          <w:sz w:val="24"/>
        </w:rPr>
        <w:t>lužbenim vozilom za period od 22.08</w:t>
      </w:r>
      <w:r w:rsidR="00BD1F6F">
        <w:rPr>
          <w:rFonts w:ascii="Tahoma" w:hAnsi="Tahoma" w:cs="Tahoma"/>
          <w:sz w:val="24"/>
        </w:rPr>
        <w:t xml:space="preserve">.2016. do </w:t>
      </w:r>
      <w:r w:rsidR="003441AA">
        <w:rPr>
          <w:rFonts w:ascii="Tahoma" w:hAnsi="Tahoma" w:cs="Tahoma"/>
          <w:sz w:val="24"/>
        </w:rPr>
        <w:t>28.08</w:t>
      </w:r>
      <w:r w:rsidR="0050421F">
        <w:rPr>
          <w:rFonts w:ascii="Tahoma" w:hAnsi="Tahoma" w:cs="Tahoma"/>
          <w:sz w:val="24"/>
        </w:rPr>
        <w:t>.2016.godine</w:t>
      </w:r>
      <w:r w:rsidR="003441AA">
        <w:rPr>
          <w:rFonts w:ascii="Tahoma" w:hAnsi="Tahoma" w:cs="Tahoma"/>
          <w:sz w:val="24"/>
        </w:rPr>
        <w:t>,</w:t>
      </w:r>
      <w:r w:rsidR="003441AA" w:rsidRPr="003441AA">
        <w:rPr>
          <w:rFonts w:ascii="Tahoma" w:hAnsi="Tahoma" w:cs="Tahoma"/>
          <w:sz w:val="24"/>
        </w:rPr>
        <w:t xml:space="preserve"> </w:t>
      </w:r>
      <w:r w:rsidR="003441AA">
        <w:rPr>
          <w:rFonts w:ascii="Tahoma" w:hAnsi="Tahoma" w:cs="Tahoma"/>
          <w:sz w:val="24"/>
        </w:rPr>
        <w:t>koje su svi državni organi, organi državne uprave, organi lokalne samouprave, organi lokalne uprave, javna preduzeća, javne ustanove, državni fondovi i privredna društva čiji je osnivač i/ili većinski ili djelimični vlasnik država ili jedinica dužni da objavljuju sedmodnevno (u skladu sa čl.32 st.3 Zakona o finansiranju političkih subjekata i izbornih kampanja)</w:t>
      </w:r>
      <w:r w:rsidR="000C1736">
        <w:rPr>
          <w:rFonts w:ascii="Tahoma" w:hAnsi="Tahoma" w:cs="Tahoma"/>
          <w:sz w:val="24"/>
        </w:rPr>
        <w:t>,</w:t>
      </w:r>
      <w:r w:rsidR="00231D4A" w:rsidRPr="00231D4A">
        <w:rPr>
          <w:rFonts w:ascii="Tahoma" w:hAnsi="Tahoma" w:cs="Tahoma"/>
          <w:sz w:val="24"/>
        </w:rPr>
        <w:t xml:space="preserve"> </w:t>
      </w:r>
      <w:r w:rsidR="00093486">
        <w:rPr>
          <w:rFonts w:ascii="Tahoma" w:hAnsi="Tahoma" w:cs="Tahoma"/>
          <w:sz w:val="24"/>
        </w:rPr>
        <w:t>d</w:t>
      </w:r>
      <w:r w:rsidR="0050421F">
        <w:rPr>
          <w:rFonts w:ascii="Tahoma" w:hAnsi="Tahoma" w:cs="Tahoma"/>
          <w:sz w:val="24"/>
        </w:rPr>
        <w:t xml:space="preserve">okument treba da uključuje evidenciju utroška goriva </w:t>
      </w:r>
      <w:r>
        <w:rPr>
          <w:rFonts w:ascii="Tahoma" w:hAnsi="Tahoma" w:cs="Tahoma"/>
          <w:sz w:val="24"/>
        </w:rPr>
        <w:t>i maziva, evidenciju kretanja vozi</w:t>
      </w:r>
      <w:r w:rsidR="00BA7365">
        <w:rPr>
          <w:rFonts w:ascii="Tahoma" w:hAnsi="Tahoma" w:cs="Tahoma"/>
          <w:sz w:val="24"/>
        </w:rPr>
        <w:t>l</w:t>
      </w:r>
      <w:r w:rsidR="006B708B">
        <w:rPr>
          <w:rFonts w:ascii="Tahoma" w:hAnsi="Tahoma" w:cs="Tahoma"/>
          <w:sz w:val="24"/>
        </w:rPr>
        <w:t>a, provedenog vremena i učinka, prvostepeni organ je donio akt br.</w:t>
      </w:r>
      <w:r w:rsidR="006B708B" w:rsidRPr="006B708B">
        <w:rPr>
          <w:rFonts w:ascii="Tahoma" w:hAnsi="Tahoma" w:cs="Tahoma"/>
          <w:sz w:val="24"/>
          <w:szCs w:val="24"/>
        </w:rPr>
        <w:t xml:space="preserve"> </w:t>
      </w:r>
      <w:r w:rsidR="003441AA">
        <w:rPr>
          <w:rFonts w:ascii="Tahoma" w:hAnsi="Tahoma" w:cs="Tahoma"/>
          <w:sz w:val="24"/>
          <w:szCs w:val="24"/>
        </w:rPr>
        <w:t>UPI-32/2 od dana 09.09.2016.godine</w:t>
      </w:r>
      <w:r w:rsidR="003441AA"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CE03B9">
        <w:rPr>
          <w:rFonts w:ascii="Tahoma" w:hAnsi="Tahoma" w:cs="Tahoma"/>
          <w:sz w:val="24"/>
        </w:rPr>
        <w:t xml:space="preserve">javno objavljena </w:t>
      </w:r>
      <w:r w:rsidR="006B708B">
        <w:rPr>
          <w:rFonts w:ascii="Tahoma" w:hAnsi="Tahoma" w:cs="Tahoma"/>
          <w:sz w:val="24"/>
        </w:rPr>
        <w:t xml:space="preserve">i dostupna na </w:t>
      </w:r>
      <w:r w:rsidR="003441AA">
        <w:rPr>
          <w:rFonts w:ascii="Tahoma" w:hAnsi="Tahoma" w:cs="Tahoma"/>
          <w:sz w:val="24"/>
        </w:rPr>
        <w:t xml:space="preserve"> internet stranici </w:t>
      </w:r>
      <w:r w:rsidR="003441AA">
        <w:rPr>
          <w:rFonts w:ascii="Tahoma" w:hAnsi="Tahoma" w:cs="Tahoma"/>
          <w:sz w:val="24"/>
          <w:szCs w:val="24"/>
        </w:rPr>
        <w:t xml:space="preserve">Sekretarijata za razvojne projekte </w:t>
      </w:r>
      <w:hyperlink r:id="rId8" w:history="1">
        <w:r w:rsidR="003441AA" w:rsidRPr="001A1F27">
          <w:rPr>
            <w:rStyle w:val="Hyperlink"/>
            <w:rFonts w:ascii="Tahoma" w:hAnsi="Tahoma" w:cs="Tahoma"/>
            <w:sz w:val="24"/>
          </w:rPr>
          <w:t>www.srp.gov.me</w:t>
        </w:r>
      </w:hyperlink>
      <w:r w:rsidR="00375A3A">
        <w:rPr>
          <w:rFonts w:ascii="Tahoma" w:hAnsi="Tahoma" w:cs="Tahoma"/>
          <w:sz w:val="24"/>
        </w:rPr>
        <w:t xml:space="preserve"> </w:t>
      </w:r>
      <w:r w:rsidR="003441AA">
        <w:rPr>
          <w:rFonts w:ascii="Tahoma" w:hAnsi="Tahoma" w:cs="Tahoma"/>
          <w:sz w:val="24"/>
        </w:rPr>
        <w:t xml:space="preserve">link:file:///C:/User/Downloads/putni%20nalog%2022.08-28.08.pdf </w:t>
      </w:r>
      <w:r w:rsidR="00375A3A">
        <w:rPr>
          <w:rFonts w:ascii="Tahoma" w:hAnsi="Tahoma" w:cs="Tahoma"/>
          <w:sz w:val="24"/>
        </w:rPr>
        <w:t>.</w:t>
      </w:r>
      <w:r w:rsidR="000A2BDF">
        <w:rPr>
          <w:rFonts w:ascii="Tahoma" w:hAnsi="Tahoma" w:cs="Tahoma"/>
          <w:sz w:val="24"/>
          <w:szCs w:val="24"/>
        </w:rPr>
        <w:t xml:space="preserve"> </w:t>
      </w:r>
      <w:r w:rsidR="006B708B">
        <w:rPr>
          <w:rFonts w:ascii="Tahoma" w:hAnsi="Tahoma" w:cs="Tahoma"/>
          <w:sz w:val="24"/>
        </w:rPr>
        <w:t xml:space="preserve"> </w:t>
      </w:r>
      <w:r w:rsidR="00CE03B9">
        <w:rPr>
          <w:rFonts w:ascii="Tahoma" w:hAnsi="Tahoma" w:cs="Tahoma"/>
          <w:sz w:val="24"/>
        </w:rPr>
        <w:t xml:space="preserve"> </w:t>
      </w:r>
      <w:r w:rsidR="000A2BDF">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0F1738">
        <w:rPr>
          <w:rFonts w:ascii="Tahoma" w:hAnsi="Tahoma" w:cs="Tahoma"/>
          <w:sz w:val="24"/>
          <w:szCs w:val="24"/>
        </w:rPr>
        <w:t>0</w:t>
      </w:r>
      <w:r w:rsidR="008602F2">
        <w:rPr>
          <w:rFonts w:ascii="Tahoma" w:hAnsi="Tahoma" w:cs="Tahoma"/>
          <w:sz w:val="24"/>
          <w:szCs w:val="24"/>
        </w:rPr>
        <w:t>6</w:t>
      </w:r>
      <w:r w:rsidR="00375A3A">
        <w:rPr>
          <w:rFonts w:ascii="Tahoma" w:hAnsi="Tahoma" w:cs="Tahoma"/>
          <w:sz w:val="24"/>
          <w:szCs w:val="24"/>
        </w:rPr>
        <w:t>.09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3441AA">
        <w:rPr>
          <w:rFonts w:ascii="Tahoma" w:hAnsi="Tahoma" w:cs="Tahoma"/>
          <w:sz w:val="24"/>
          <w:szCs w:val="24"/>
        </w:rPr>
        <w:t xml:space="preserve">Sekretarijata za razvojne projekte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lastRenderedPageBreak/>
        <w:t>kopije svih izdatih putnih naloga za upravljanje s</w:t>
      </w:r>
      <w:r w:rsidR="00E2026E">
        <w:rPr>
          <w:rFonts w:ascii="Tahoma" w:hAnsi="Tahoma" w:cs="Tahoma"/>
          <w:sz w:val="24"/>
        </w:rPr>
        <w:t xml:space="preserve">lužbenim vozilom za period od </w:t>
      </w:r>
      <w:r w:rsidR="000F1738">
        <w:rPr>
          <w:rFonts w:ascii="Tahoma" w:hAnsi="Tahoma" w:cs="Tahoma"/>
          <w:sz w:val="24"/>
        </w:rPr>
        <w:t>22.08</w:t>
      </w:r>
      <w:r w:rsidR="00381A79">
        <w:rPr>
          <w:rFonts w:ascii="Tahoma" w:hAnsi="Tahoma" w:cs="Tahoma"/>
          <w:sz w:val="24"/>
        </w:rPr>
        <w:t xml:space="preserve">.2016. do </w:t>
      </w:r>
      <w:r w:rsidR="000F1738">
        <w:rPr>
          <w:rFonts w:ascii="Tahoma" w:hAnsi="Tahoma" w:cs="Tahoma"/>
          <w:sz w:val="24"/>
        </w:rPr>
        <w:t>28.08</w:t>
      </w:r>
      <w:r w:rsidR="00381A79">
        <w:rPr>
          <w:rFonts w:ascii="Tahoma" w:hAnsi="Tahoma" w:cs="Tahoma"/>
          <w:sz w:val="24"/>
        </w:rPr>
        <w:t>.2016.godine</w:t>
      </w:r>
      <w:r w:rsidR="0026137E">
        <w:rPr>
          <w:rFonts w:ascii="Tahoma" w:hAnsi="Tahoma" w:cs="Tahoma"/>
          <w:sz w:val="24"/>
        </w:rPr>
        <w:t>, a koji dokument treba da 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0F1738">
        <w:rPr>
          <w:rFonts w:ascii="Tahoma" w:hAnsi="Tahoma" w:cs="Tahoma"/>
          <w:sz w:val="24"/>
          <w:szCs w:val="24"/>
        </w:rPr>
        <w:t>09</w:t>
      </w:r>
      <w:r w:rsidR="000C1736">
        <w:rPr>
          <w:rFonts w:ascii="Tahoma" w:hAnsi="Tahoma" w:cs="Tahoma"/>
          <w:sz w:val="24"/>
          <w:szCs w:val="24"/>
        </w:rPr>
        <w:t>.09</w:t>
      </w:r>
      <w:r w:rsidR="00F6108E">
        <w:rPr>
          <w:rFonts w:ascii="Tahoma" w:hAnsi="Tahoma" w:cs="Tahoma"/>
          <w:sz w:val="24"/>
          <w:szCs w:val="24"/>
        </w:rPr>
        <w:t>.</w:t>
      </w:r>
      <w:r w:rsidR="00D4255A" w:rsidRPr="00D4255A">
        <w:rPr>
          <w:rFonts w:ascii="Tahoma" w:hAnsi="Tahoma" w:cs="Tahoma"/>
          <w:sz w:val="24"/>
          <w:szCs w:val="24"/>
        </w:rPr>
        <w:t xml:space="preserve">2016. godine </w:t>
      </w:r>
      <w:r w:rsidR="003441AA">
        <w:rPr>
          <w:rFonts w:ascii="Tahoma" w:hAnsi="Tahoma" w:cs="Tahoma"/>
          <w:sz w:val="24"/>
          <w:szCs w:val="24"/>
        </w:rPr>
        <w:t xml:space="preserve">Sekretarijat za razvojne projekte </w:t>
      </w:r>
      <w:r w:rsidR="006D1206">
        <w:rPr>
          <w:rFonts w:ascii="Tahoma" w:hAnsi="Tahoma" w:cs="Tahoma"/>
          <w:sz w:val="24"/>
          <w:szCs w:val="24"/>
        </w:rPr>
        <w:t>dostavio</w:t>
      </w:r>
      <w:r w:rsidR="00AD24C4">
        <w:rPr>
          <w:rFonts w:ascii="Tahoma" w:hAnsi="Tahoma" w:cs="Tahoma"/>
          <w:sz w:val="24"/>
          <w:szCs w:val="24"/>
        </w:rPr>
        <w:t xml:space="preserve"> akt</w:t>
      </w:r>
      <w:r w:rsidR="00BA7365">
        <w:rPr>
          <w:rFonts w:ascii="Tahoma" w:hAnsi="Tahoma" w:cs="Tahoma"/>
          <w:sz w:val="24"/>
          <w:szCs w:val="24"/>
        </w:rPr>
        <w:t xml:space="preserve"> </w:t>
      </w:r>
      <w:r w:rsidR="000F1738">
        <w:rPr>
          <w:rFonts w:ascii="Tahoma" w:hAnsi="Tahoma" w:cs="Tahoma"/>
          <w:sz w:val="24"/>
          <w:szCs w:val="24"/>
        </w:rPr>
        <w:t>UPI-32/2 od dana 09.09.2016.godine</w:t>
      </w:r>
      <w:r w:rsidR="000F1738" w:rsidRPr="00781EDF">
        <w:rPr>
          <w:rFonts w:ascii="Tahoma" w:hAnsi="Tahoma" w:cs="Tahoma"/>
          <w:sz w:val="24"/>
        </w:rPr>
        <w:t xml:space="preserv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Žalilac ističe da je u postupku donošenja osp</w:t>
      </w:r>
      <w:r w:rsidR="00DD42F3">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3705CF">
        <w:rPr>
          <w:rFonts w:ascii="Tahoma" w:hAnsi="Tahoma" w:cs="Tahoma"/>
          <w:sz w:val="24"/>
          <w:szCs w:val="24"/>
        </w:rPr>
        <w:t>prvostepeni organ</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BD1F6F">
        <w:rPr>
          <w:rFonts w:ascii="Tahoma" w:hAnsi="Tahoma" w:cs="Tahoma"/>
          <w:sz w:val="24"/>
          <w:szCs w:val="24"/>
        </w:rPr>
        <w:t xml:space="preserve"> akt </w:t>
      </w:r>
      <w:r w:rsidR="003441AA">
        <w:rPr>
          <w:rFonts w:ascii="Tahoma" w:hAnsi="Tahoma" w:cs="Tahoma"/>
          <w:sz w:val="24"/>
          <w:szCs w:val="24"/>
        </w:rPr>
        <w:t xml:space="preserve">Sekretarijata za razvojne projekte </w:t>
      </w:r>
      <w:r w:rsidR="008A59AA">
        <w:rPr>
          <w:rFonts w:ascii="Tahoma" w:hAnsi="Tahoma" w:cs="Tahoma"/>
          <w:sz w:val="24"/>
          <w:szCs w:val="24"/>
        </w:rPr>
        <w:t>br.</w:t>
      </w:r>
      <w:r w:rsidR="001F7BCC" w:rsidRPr="001F7BCC">
        <w:rPr>
          <w:rFonts w:ascii="Tahoma" w:hAnsi="Tahoma" w:cs="Tahoma"/>
          <w:sz w:val="24"/>
          <w:szCs w:val="24"/>
        </w:rPr>
        <w:t xml:space="preserve"> </w:t>
      </w:r>
      <w:r w:rsidR="000F1738">
        <w:rPr>
          <w:rFonts w:ascii="Tahoma" w:hAnsi="Tahoma" w:cs="Tahoma"/>
          <w:sz w:val="24"/>
          <w:szCs w:val="24"/>
        </w:rPr>
        <w:t>UPI-32/2 od dana 09.09.2016.godine</w:t>
      </w:r>
      <w:r w:rsidR="000F1738" w:rsidRPr="00781EDF">
        <w:rPr>
          <w:rFonts w:ascii="Tahoma" w:hAnsi="Tahoma" w:cs="Tahoma"/>
          <w:sz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885194" w:rsidRPr="00521C7F" w:rsidRDefault="005A278E" w:rsidP="00885194">
      <w:pPr>
        <w:pStyle w:val="BodyText2"/>
        <w:shd w:val="clear" w:color="auto" w:fill="auto"/>
        <w:spacing w:after="308" w:line="276" w:lineRule="auto"/>
        <w:jc w:val="both"/>
        <w:rPr>
          <w:rFonts w:ascii="Tahoma" w:hAnsi="Tahoma" w:cs="Tahoma"/>
          <w:sz w:val="24"/>
          <w:szCs w:val="24"/>
        </w:rPr>
      </w:pPr>
      <w:r>
        <w:rPr>
          <w:rFonts w:ascii="Tahoma" w:hAnsi="Tahoma" w:cs="Tahoma"/>
          <w:sz w:val="24"/>
          <w:szCs w:val="24"/>
        </w:rPr>
        <w:t xml:space="preserve">Prvostepeni organ je dana </w:t>
      </w:r>
      <w:r w:rsidR="00885194" w:rsidRPr="00521C7F">
        <w:rPr>
          <w:rFonts w:ascii="Tahoma" w:hAnsi="Tahoma" w:cs="Tahoma"/>
          <w:sz w:val="24"/>
          <w:szCs w:val="24"/>
          <w:lang w:val="en-US"/>
        </w:rPr>
        <w:t>26.09.2016.</w:t>
      </w:r>
      <w:r w:rsidR="00885194" w:rsidRPr="00521C7F">
        <w:rPr>
          <w:rFonts w:ascii="Tahoma" w:hAnsi="Tahoma" w:cs="Tahoma"/>
          <w:sz w:val="24"/>
          <w:szCs w:val="24"/>
        </w:rPr>
        <w:t>godine</w:t>
      </w:r>
      <w:r w:rsidR="00885194">
        <w:rPr>
          <w:rFonts w:ascii="Tahoma" w:hAnsi="Tahoma" w:cs="Tahoma"/>
          <w:sz w:val="24"/>
          <w:szCs w:val="24"/>
        </w:rPr>
        <w:t xml:space="preserve"> dostavio Odgovor na žalbu </w:t>
      </w:r>
      <w:r>
        <w:rPr>
          <w:rFonts w:ascii="Tahoma" w:hAnsi="Tahoma" w:cs="Tahoma"/>
          <w:sz w:val="24"/>
          <w:szCs w:val="24"/>
        </w:rPr>
        <w:t>br.</w:t>
      </w:r>
      <w:r w:rsidR="00885194" w:rsidRPr="00885194">
        <w:rPr>
          <w:rFonts w:ascii="Tahoma" w:hAnsi="Tahoma" w:cs="Tahoma"/>
          <w:sz w:val="24"/>
          <w:szCs w:val="24"/>
        </w:rPr>
        <w:t xml:space="preserve"> </w:t>
      </w:r>
      <w:r w:rsidR="00885194" w:rsidRPr="00521C7F">
        <w:rPr>
          <w:rFonts w:ascii="Tahoma" w:hAnsi="Tahoma" w:cs="Tahoma"/>
          <w:sz w:val="24"/>
          <w:szCs w:val="24"/>
        </w:rPr>
        <w:t xml:space="preserve">UPI </w:t>
      </w:r>
      <w:r w:rsidR="00885194" w:rsidRPr="00521C7F">
        <w:rPr>
          <w:rFonts w:ascii="Tahoma" w:hAnsi="Tahoma" w:cs="Tahoma"/>
          <w:sz w:val="24"/>
          <w:szCs w:val="24"/>
          <w:lang w:val="en-US"/>
        </w:rPr>
        <w:t xml:space="preserve">- 32/4 </w:t>
      </w:r>
      <w:r>
        <w:rPr>
          <w:rFonts w:ascii="Tahoma" w:hAnsi="Tahoma" w:cs="Tahoma"/>
          <w:sz w:val="24"/>
          <w:szCs w:val="24"/>
        </w:rPr>
        <w:t>u čijem prilogu je d</w:t>
      </w:r>
      <w:r w:rsidR="00885194">
        <w:rPr>
          <w:rFonts w:ascii="Tahoma" w:hAnsi="Tahoma" w:cs="Tahoma"/>
          <w:sz w:val="24"/>
          <w:szCs w:val="24"/>
        </w:rPr>
        <w:t>ostavio traženu informaciju. U odgovoru na žalbu prvostepeni organ je naveo da je n</w:t>
      </w:r>
      <w:r w:rsidR="00885194" w:rsidRPr="00521C7F">
        <w:rPr>
          <w:rFonts w:ascii="Tahoma" w:hAnsi="Tahoma" w:cs="Tahoma"/>
          <w:sz w:val="24"/>
          <w:szCs w:val="24"/>
        </w:rPr>
        <w:t xml:space="preserve">a osnovu člana 37 Zakona o slobodnom pristupu informacijama ("SI.list CG", broj 44/12) i člana 233 stav 1 Zakona o opštem upravnom postupku ("SI.list RCG", broj 60/03 i "SI.list CG", broj 32/11 i 56/14), </w:t>
      </w:r>
      <w:r w:rsidR="00885194">
        <w:rPr>
          <w:rFonts w:ascii="Tahoma" w:hAnsi="Tahoma" w:cs="Tahoma"/>
          <w:sz w:val="24"/>
          <w:szCs w:val="24"/>
        </w:rPr>
        <w:t>dostavio</w:t>
      </w:r>
      <w:r w:rsidR="00885194" w:rsidRPr="00521C7F">
        <w:rPr>
          <w:rFonts w:ascii="Tahoma" w:hAnsi="Tahoma" w:cs="Tahoma"/>
          <w:sz w:val="24"/>
          <w:szCs w:val="24"/>
        </w:rPr>
        <w:t xml:space="preserve"> žalbu NVO MANS iz Podgorice br. 16/98148 od 22.09.2016. godine, izjavljenu preko punomoćnika Veselina Radulovića, advokata iz Podgorice, radi poništaja akta Sekretarijata za </w:t>
      </w:r>
      <w:r w:rsidR="00885194" w:rsidRPr="00521C7F">
        <w:rPr>
          <w:rFonts w:ascii="Tahoma" w:hAnsi="Tahoma" w:cs="Tahoma"/>
          <w:sz w:val="24"/>
          <w:szCs w:val="24"/>
        </w:rPr>
        <w:lastRenderedPageBreak/>
        <w:t>razvojne projekte broj UPI-32/2 od 09. septembra 2016. godine.</w:t>
      </w:r>
      <w:r w:rsidR="00885194">
        <w:rPr>
          <w:rFonts w:ascii="Tahoma" w:hAnsi="Tahoma" w:cs="Tahoma"/>
          <w:sz w:val="24"/>
          <w:szCs w:val="24"/>
        </w:rPr>
        <w:t xml:space="preserve"> </w:t>
      </w:r>
      <w:r w:rsidR="00885194" w:rsidRPr="00521C7F">
        <w:rPr>
          <w:rFonts w:ascii="Tahoma" w:hAnsi="Tahoma" w:cs="Tahoma"/>
          <w:sz w:val="24"/>
          <w:szCs w:val="24"/>
        </w:rPr>
        <w:t>Prvostepeni organ cijenio je navode iz žalbe i našao da su isti neosnovani.</w:t>
      </w:r>
      <w:r w:rsidR="00885194">
        <w:rPr>
          <w:rFonts w:ascii="Tahoma" w:hAnsi="Tahoma" w:cs="Tahoma"/>
          <w:sz w:val="24"/>
          <w:szCs w:val="24"/>
        </w:rPr>
        <w:t xml:space="preserve"> </w:t>
      </w:r>
      <w:r w:rsidR="00885194" w:rsidRPr="00521C7F">
        <w:rPr>
          <w:rFonts w:ascii="Tahoma" w:hAnsi="Tahoma" w:cs="Tahoma"/>
          <w:sz w:val="24"/>
          <w:szCs w:val="24"/>
        </w:rPr>
        <w:t xml:space="preserve">Naime, NVO Mans iz Podgorice, Dalmatinska broj 188, obratio se dana 06.09.2016. godine Sekretarijatu za razvojne projekte zahtjevom broj 16/98148 za dostavljanje kopije svih izdatih putnih naloga za upravljanje službenim vozilom (za period 22.08.2016. do 28.08.2016.), koje su, kako se u zahtjevu dalje u bitnom navodi, svi organi državne uprave dužni da objavljuju sedmodnevno ( u skladu sa čl. 32 stav 3 Zakona o finansiranju političkih subjekata i izbornih kampanja), stim da dokument uključuje evidenciju utroška goriva i maziva, evidenciju kretanja vozila, provedenog vremena i učinka. </w:t>
      </w:r>
    </w:p>
    <w:p w:rsidR="00885194" w:rsidRPr="00521C7F" w:rsidRDefault="00885194" w:rsidP="00885194">
      <w:pPr>
        <w:pStyle w:val="BodyText2"/>
        <w:shd w:val="clear" w:color="auto" w:fill="auto"/>
        <w:spacing w:after="0" w:line="276" w:lineRule="auto"/>
        <w:jc w:val="both"/>
        <w:rPr>
          <w:rFonts w:ascii="Tahoma" w:hAnsi="Tahoma" w:cs="Tahoma"/>
          <w:sz w:val="24"/>
          <w:szCs w:val="24"/>
        </w:rPr>
      </w:pPr>
      <w:r w:rsidRPr="00521C7F">
        <w:rPr>
          <w:rFonts w:ascii="Tahoma" w:hAnsi="Tahoma" w:cs="Tahoma"/>
          <w:sz w:val="24"/>
          <w:szCs w:val="24"/>
        </w:rPr>
        <w:t>Rješavajući po predmetnom zahtjevu, na osnovu člana 26 stav 2 Zakona o slobodnom pristupu informacijama</w:t>
      </w:r>
      <w:r>
        <w:rPr>
          <w:rFonts w:ascii="Tahoma" w:hAnsi="Tahoma" w:cs="Tahoma"/>
          <w:sz w:val="24"/>
          <w:szCs w:val="24"/>
        </w:rPr>
        <w:t>, u propisanom roku od pet</w:t>
      </w:r>
      <w:r w:rsidRPr="00521C7F">
        <w:rPr>
          <w:rFonts w:ascii="Tahoma" w:hAnsi="Tahoma" w:cs="Tahoma"/>
          <w:sz w:val="24"/>
          <w:szCs w:val="24"/>
        </w:rPr>
        <w:t xml:space="preserve"> dana od dana prijema zahtjeva, Sekretarijat za razvojne projekte je ožalbenim aktom obavijestio podnosioca zahtjeva da je tražena informacija javno objavljena na zvaničnoj internet stranici ovog organa </w:t>
      </w:r>
      <w:hyperlink r:id="rId9" w:history="1">
        <w:r w:rsidRPr="00521C7F">
          <w:rPr>
            <w:rStyle w:val="Hyperlink"/>
            <w:rFonts w:ascii="Tahoma" w:hAnsi="Tahoma" w:cs="Tahoma"/>
            <w:sz w:val="24"/>
            <w:szCs w:val="24"/>
            <w:lang w:val="en-US"/>
          </w:rPr>
          <w:t>www.srp.gov.me</w:t>
        </w:r>
      </w:hyperlink>
      <w:r w:rsidRPr="00521C7F">
        <w:rPr>
          <w:rFonts w:ascii="Tahoma" w:hAnsi="Tahoma" w:cs="Tahoma"/>
          <w:sz w:val="24"/>
          <w:szCs w:val="24"/>
          <w:lang w:val="en-US"/>
        </w:rPr>
        <w:t xml:space="preserve"> </w:t>
      </w:r>
      <w:r w:rsidRPr="00521C7F">
        <w:rPr>
          <w:rFonts w:ascii="Tahoma" w:hAnsi="Tahoma" w:cs="Tahoma"/>
          <w:sz w:val="24"/>
          <w:szCs w:val="24"/>
        </w:rPr>
        <w:t>sa datumom objavljivanja i pozivom na linkove putem kojih se podnosilac zahtjeva mo</w:t>
      </w:r>
      <w:r>
        <w:rPr>
          <w:rFonts w:ascii="Tahoma" w:hAnsi="Tahoma" w:cs="Tahoma"/>
          <w:sz w:val="24"/>
          <w:szCs w:val="24"/>
        </w:rPr>
        <w:t xml:space="preserve">že upoznati sa njenom sadržinom. </w:t>
      </w:r>
      <w:r w:rsidRPr="00521C7F">
        <w:rPr>
          <w:rFonts w:ascii="Tahoma" w:hAnsi="Tahoma" w:cs="Tahoma"/>
          <w:sz w:val="24"/>
          <w:szCs w:val="24"/>
        </w:rPr>
        <w:t>Dokaz: povratnica.</w:t>
      </w:r>
    </w:p>
    <w:p w:rsidR="00885194" w:rsidRPr="00521C7F" w:rsidRDefault="00885194" w:rsidP="00885194">
      <w:pPr>
        <w:pStyle w:val="BodyText2"/>
        <w:shd w:val="clear" w:color="auto" w:fill="auto"/>
        <w:spacing w:after="240" w:line="276" w:lineRule="auto"/>
        <w:jc w:val="both"/>
        <w:rPr>
          <w:rFonts w:ascii="Tahoma" w:hAnsi="Tahoma" w:cs="Tahoma"/>
          <w:sz w:val="24"/>
          <w:szCs w:val="24"/>
        </w:rPr>
      </w:pPr>
      <w:r w:rsidRPr="00521C7F">
        <w:rPr>
          <w:rFonts w:ascii="Tahoma" w:hAnsi="Tahoma" w:cs="Tahoma"/>
          <w:sz w:val="24"/>
          <w:szCs w:val="24"/>
        </w:rPr>
        <w:t>U žalbi se u bitnom navodi da je pretragom prema uputstvima iz akta Sekretarijata utvrđeno da je na navedenoj internet stranici objavljen putni nalog za navedeni period ali da isti ne sadrži sve potrebne podatke i nije u skladu sa obrascem putnog naloga koji je definisan Pravilnikom o obrascu putnog naloga, načinu njegovog izdavanja i vođenju evidencije izdatih putnih naloga, tj. da prvostepeni organ nije objavio informacije tražene zahtjevom, već nepotpune putne naloge, na koji način je podnosiocu zahtjeva na njegovu štetu uskraćeno zakonsko pravo na slobodan pristup informacijama.</w:t>
      </w:r>
    </w:p>
    <w:p w:rsidR="00885194" w:rsidRPr="00521C7F" w:rsidRDefault="00885194" w:rsidP="00885194">
      <w:pPr>
        <w:pStyle w:val="BodyText2"/>
        <w:shd w:val="clear" w:color="auto" w:fill="auto"/>
        <w:spacing w:after="237" w:line="276" w:lineRule="auto"/>
        <w:jc w:val="both"/>
        <w:rPr>
          <w:rFonts w:ascii="Tahoma" w:hAnsi="Tahoma" w:cs="Tahoma"/>
          <w:sz w:val="24"/>
          <w:szCs w:val="24"/>
        </w:rPr>
      </w:pPr>
      <w:r w:rsidRPr="00521C7F">
        <w:rPr>
          <w:rFonts w:ascii="Tahoma" w:hAnsi="Tahoma" w:cs="Tahoma"/>
          <w:sz w:val="24"/>
          <w:szCs w:val="24"/>
        </w:rPr>
        <w:t>U dijelu žalbenih navoda koji se tiču traženog putnog naloga i njegove sadržine, ističemo da je Sekretarijat za razvojne projekte objavio dana 29.08.2016. godine na zvaničnoj internet stranici jedini izdat putni nalog za korišćenje službenog vozila za period 22.08.-28.08.2016. godine na koji način je postupio u skladu sa članom 32 Zakona o finansiranju političkih subjekata i izbornih kampanja, a koji je predmet interesovanja podnosioca zahtjeva, onako kako ga je koncipirao u samom zahtjevu za pristup obzirom da je njime tražen nalog koji je prvostepeni organ dužan sedmodnevno da objavljuje.</w:t>
      </w:r>
      <w:r>
        <w:rPr>
          <w:rFonts w:ascii="Tahoma" w:hAnsi="Tahoma" w:cs="Tahoma"/>
          <w:sz w:val="24"/>
          <w:szCs w:val="24"/>
        </w:rPr>
        <w:t xml:space="preserve"> </w:t>
      </w:r>
      <w:r w:rsidRPr="00521C7F">
        <w:rPr>
          <w:rFonts w:ascii="Tahoma" w:hAnsi="Tahoma" w:cs="Tahoma"/>
          <w:sz w:val="24"/>
          <w:szCs w:val="24"/>
        </w:rPr>
        <w:t xml:space="preserve">Sporni putni nalog izdat je na obrascu PN za državne organe i javne službe čiji je osnivač Crna Gora sa svim podacima koje ovaj obrazac propisuje, upravo iz razloga što je ovaj Sekretarijat Uredbom o organizaciji i načinu rada državne uprave osnovan kao organ državne uprave. U vezi sa navedenim treba istaći da je članom 17 Uredbe o uslovima i načinu korišćenja prevoznih sredstava u svojini Crne Gore ("SI. list Crne Gore", br.21/10, 57/11, 62/12, 17/13, 19/13 i 11/15) propisano: Za korišćenje službenog i drugog vozila, starješina organa ili drugo ovlašćeno lice izdaje nalog za korišćenje vozila (u daljem tekstu: putni nalog - obrazac </w:t>
      </w:r>
      <w:r w:rsidRPr="00521C7F">
        <w:rPr>
          <w:rFonts w:ascii="Tahoma" w:hAnsi="Tahoma" w:cs="Tahoma"/>
          <w:sz w:val="24"/>
          <w:szCs w:val="24"/>
        </w:rPr>
        <w:lastRenderedPageBreak/>
        <w:t>PN), radi obavljanja određenog zadatka ili kao mjesečni nalog. Uz nalog iz stava 1 ovog člana, starješina organa ili drugo ovlašćeno lice izdaje nalog za kontrolu upotrebe službenog i drugog vozila i potrošnju goriva (u daljem tekstu: obrazac za kontrolu - OK). Kako je Zakonom o finansiranju političkih subjekata i izbornih kampanja decidno propisana samo obaveza objavljivanja putnih naloga za upravljanje službenim vozilom a ne i naloga za kontrolu upotrebe službenog vozila i potrošnju goriva, to je ovaj Sekretarijat postupio u skladu sa navedenim Zakonom i Uredbom, te donošenjem ožalbenog akta u skladu sa članom 26 Zakona o slobodnom pristupu informacijama.</w:t>
      </w:r>
      <w:r>
        <w:rPr>
          <w:rFonts w:ascii="Tahoma" w:hAnsi="Tahoma" w:cs="Tahoma"/>
          <w:sz w:val="24"/>
          <w:szCs w:val="24"/>
        </w:rPr>
        <w:t xml:space="preserve"> </w:t>
      </w:r>
      <w:r w:rsidRPr="00521C7F">
        <w:rPr>
          <w:rFonts w:ascii="Tahoma" w:hAnsi="Tahoma" w:cs="Tahoma"/>
          <w:sz w:val="24"/>
          <w:szCs w:val="24"/>
        </w:rPr>
        <w:t>Sa iznijetih razloga, Sekretarijat za razvojne projekte je u svemu postupio po predmetnom zahtjevu i u skladu sa zakonom omogućio podnosiocu zahtjeva da se upozna sa sadržinom tražene informacije onako kako je ista u samom zahtjevu za pristup i koncipirana, na način da su načela slobodnog pristupa informacijama formalno i suštinski zadovoljena.</w:t>
      </w:r>
    </w:p>
    <w:p w:rsidR="005A278E" w:rsidRDefault="00885194" w:rsidP="00885194">
      <w:pPr>
        <w:pStyle w:val="BodyText2"/>
        <w:shd w:val="clear" w:color="auto" w:fill="auto"/>
        <w:spacing w:after="0" w:line="276" w:lineRule="auto"/>
        <w:jc w:val="both"/>
        <w:rPr>
          <w:rFonts w:ascii="Tahoma" w:hAnsi="Tahoma" w:cs="Tahoma"/>
          <w:sz w:val="24"/>
          <w:szCs w:val="24"/>
        </w:rPr>
      </w:pPr>
      <w:r w:rsidRPr="00521C7F">
        <w:rPr>
          <w:rFonts w:ascii="Tahoma" w:hAnsi="Tahoma" w:cs="Tahoma"/>
          <w:sz w:val="24"/>
          <w:szCs w:val="24"/>
        </w:rPr>
        <w:t>Na osnovu izloženog, a kako žalilac nije dokazao na nesumnjiv način da mu je povrijeđeno pravo na slobodan pristup informacijama u konkretnom slučaju, prvostepeni organ</w:t>
      </w:r>
      <w:r>
        <w:rPr>
          <w:rFonts w:ascii="Tahoma" w:hAnsi="Tahoma" w:cs="Tahoma"/>
          <w:sz w:val="24"/>
          <w:szCs w:val="24"/>
        </w:rPr>
        <w:t xml:space="preserve"> predlaže da nadležna A</w:t>
      </w:r>
      <w:r w:rsidRPr="00521C7F">
        <w:rPr>
          <w:rFonts w:ascii="Tahoma" w:hAnsi="Tahoma" w:cs="Tahoma"/>
          <w:sz w:val="24"/>
          <w:szCs w:val="24"/>
        </w:rPr>
        <w:t>gencija potrvdi ožalbeni akt Sekretarijata za razvojne projekte te odbije predmetnu žalbu kao neosnovanu</w:t>
      </w:r>
    </w:p>
    <w:p w:rsidR="00885194" w:rsidRDefault="00885194" w:rsidP="00885194">
      <w:pPr>
        <w:pStyle w:val="BodyText2"/>
        <w:shd w:val="clear" w:color="auto" w:fill="auto"/>
        <w:spacing w:after="0" w:line="276" w:lineRule="auto"/>
        <w:jc w:val="both"/>
        <w:rPr>
          <w:rFonts w:ascii="Tahoma" w:hAnsi="Tahoma" w:cs="Tahoma"/>
          <w:sz w:val="24"/>
          <w:szCs w:val="24"/>
        </w:rPr>
      </w:pPr>
    </w:p>
    <w:p w:rsidR="00F14083" w:rsidRPr="00A3783C" w:rsidRDefault="006F2908" w:rsidP="00FD7DA7">
      <w:pPr>
        <w:jc w:val="both"/>
        <w:rPr>
          <w:rFonts w:ascii="Tahoma" w:hAnsi="Tahoma" w:cs="Tahoma"/>
          <w:sz w:val="24"/>
          <w:szCs w:val="24"/>
          <w:shd w:val="clear" w:color="auto" w:fill="FFFFFF"/>
        </w:rPr>
      </w:pPr>
      <w:r w:rsidRPr="009752E0">
        <w:rPr>
          <w:rFonts w:ascii="Tahoma" w:hAnsi="Tahoma" w:cs="Tahoma"/>
          <w:sz w:val="24"/>
          <w:szCs w:val="24"/>
        </w:rPr>
        <w:t>Nakon razmatranja s</w:t>
      </w:r>
      <w:r w:rsidR="005A278E">
        <w:rPr>
          <w:rFonts w:ascii="Tahoma" w:hAnsi="Tahoma" w:cs="Tahoma"/>
          <w:sz w:val="24"/>
          <w:szCs w:val="24"/>
        </w:rPr>
        <w:t>pisa predmeta, žalbenih navoda, odgovora na žalbu i</w:t>
      </w:r>
      <w:r w:rsidR="00787FE6">
        <w:rPr>
          <w:rFonts w:ascii="Tahoma" w:hAnsi="Tahoma" w:cs="Tahoma"/>
          <w:sz w:val="24"/>
          <w:szCs w:val="24"/>
        </w:rPr>
        <w:t xml:space="preserve"> </w:t>
      </w:r>
      <w:r w:rsidRPr="009752E0">
        <w:rPr>
          <w:rFonts w:ascii="Tahoma" w:hAnsi="Tahoma" w:cs="Tahoma"/>
          <w:sz w:val="24"/>
          <w:szCs w:val="24"/>
        </w:rPr>
        <w:t xml:space="preserve">neposrednog uvida </w:t>
      </w:r>
      <w:r>
        <w:rPr>
          <w:rFonts w:ascii="Tahoma" w:hAnsi="Tahoma" w:cs="Tahoma"/>
          <w:sz w:val="24"/>
          <w:szCs w:val="24"/>
        </w:rPr>
        <w:t xml:space="preserve">na </w:t>
      </w:r>
      <w:r w:rsidR="00BA7365">
        <w:rPr>
          <w:rFonts w:ascii="Tahoma" w:hAnsi="Tahoma" w:cs="Tahoma"/>
          <w:sz w:val="24"/>
          <w:szCs w:val="24"/>
        </w:rPr>
        <w:t xml:space="preserve">web sajtu </w:t>
      </w:r>
      <w:r w:rsidR="003441AA">
        <w:rPr>
          <w:rFonts w:ascii="Tahoma" w:hAnsi="Tahoma" w:cs="Tahoma"/>
          <w:sz w:val="24"/>
          <w:szCs w:val="24"/>
        </w:rPr>
        <w:t xml:space="preserve">Sekretarijata za razvojne projekte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BD1F6F" w:rsidRPr="00BD1F6F">
        <w:rPr>
          <w:rFonts w:ascii="Tahoma" w:hAnsi="Tahoma" w:cs="Tahoma"/>
          <w:sz w:val="24"/>
          <w:szCs w:val="24"/>
        </w:rPr>
        <w:t xml:space="preserve"> </w:t>
      </w:r>
      <w:r w:rsidR="008A59AA">
        <w:rPr>
          <w:rFonts w:ascii="Tahoma" w:hAnsi="Tahoma" w:cs="Tahoma"/>
          <w:sz w:val="24"/>
          <w:szCs w:val="24"/>
        </w:rPr>
        <w:t>16/</w:t>
      </w:r>
      <w:r w:rsidR="003441AA">
        <w:rPr>
          <w:rFonts w:ascii="Tahoma" w:hAnsi="Tahoma" w:cs="Tahoma"/>
          <w:sz w:val="24"/>
          <w:szCs w:val="24"/>
        </w:rPr>
        <w:t>98148</w:t>
      </w:r>
      <w:r w:rsidR="00381A79">
        <w:rPr>
          <w:rFonts w:ascii="Tahoma" w:hAnsi="Tahoma" w:cs="Tahoma"/>
          <w:sz w:val="24"/>
          <w:szCs w:val="24"/>
        </w:rPr>
        <w:t xml:space="preserve"> </w:t>
      </w:r>
      <w:r w:rsidR="00231D4A">
        <w:rPr>
          <w:rFonts w:ascii="Tahoma" w:hAnsi="Tahoma" w:cs="Tahoma"/>
          <w:sz w:val="24"/>
          <w:szCs w:val="24"/>
        </w:rPr>
        <w:t xml:space="preserve">od </w:t>
      </w:r>
      <w:r w:rsidR="000F1738">
        <w:rPr>
          <w:rFonts w:ascii="Tahoma" w:hAnsi="Tahoma" w:cs="Tahoma"/>
          <w:sz w:val="24"/>
          <w:szCs w:val="24"/>
        </w:rPr>
        <w:t>0</w:t>
      </w:r>
      <w:r w:rsidR="008602F2">
        <w:rPr>
          <w:rFonts w:ascii="Tahoma" w:hAnsi="Tahoma" w:cs="Tahoma"/>
          <w:sz w:val="24"/>
          <w:szCs w:val="24"/>
        </w:rPr>
        <w:t>6</w:t>
      </w:r>
      <w:r w:rsidR="00393771">
        <w:rPr>
          <w:rFonts w:ascii="Tahoma" w:hAnsi="Tahoma" w:cs="Tahoma"/>
          <w:sz w:val="24"/>
          <w:szCs w:val="24"/>
        </w:rPr>
        <w:t>.09</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C41F5">
        <w:rPr>
          <w:rFonts w:ascii="Tahoma" w:hAnsi="Tahoma" w:cs="Tahoma"/>
          <w:sz w:val="24"/>
          <w:szCs w:val="24"/>
          <w:shd w:val="clear" w:color="auto" w:fill="FFFFFF"/>
        </w:rPr>
        <w:t xml:space="preserve"> </w:t>
      </w:r>
      <w:r w:rsidR="000F1738">
        <w:rPr>
          <w:rFonts w:ascii="Tahoma" w:hAnsi="Tahoma" w:cs="Tahoma"/>
          <w:sz w:val="24"/>
          <w:szCs w:val="24"/>
          <w:shd w:val="clear" w:color="auto" w:fill="FFFFFF"/>
        </w:rPr>
        <w:t>Putni nalog za službeno i drugo</w:t>
      </w:r>
      <w:r w:rsidR="00EA6B95">
        <w:rPr>
          <w:rFonts w:ascii="Tahoma" w:hAnsi="Tahoma" w:cs="Tahoma"/>
          <w:sz w:val="24"/>
          <w:szCs w:val="24"/>
          <w:shd w:val="clear" w:color="auto" w:fill="FFFFFF"/>
        </w:rPr>
        <w:t xml:space="preserve"> voz</w:t>
      </w:r>
      <w:r w:rsidR="000F1738">
        <w:rPr>
          <w:rFonts w:ascii="Tahoma" w:hAnsi="Tahoma" w:cs="Tahoma"/>
          <w:sz w:val="24"/>
          <w:szCs w:val="24"/>
          <w:shd w:val="clear" w:color="auto" w:fill="FFFFFF"/>
        </w:rPr>
        <w:t>io br.001754</w:t>
      </w:r>
      <w:r w:rsidR="00393771">
        <w:rPr>
          <w:rFonts w:ascii="Tahoma" w:hAnsi="Tahoma" w:cs="Tahoma"/>
          <w:sz w:val="24"/>
          <w:szCs w:val="24"/>
          <w:shd w:val="clear" w:color="auto" w:fill="FFFFFF"/>
        </w:rPr>
        <w:t xml:space="preserve"> </w:t>
      </w:r>
      <w:r w:rsidR="00EA6B95">
        <w:rPr>
          <w:rFonts w:ascii="Tahoma" w:hAnsi="Tahoma" w:cs="Tahoma"/>
          <w:sz w:val="24"/>
          <w:szCs w:val="24"/>
          <w:shd w:val="clear" w:color="auto" w:fill="FFFFFF"/>
        </w:rPr>
        <w:t xml:space="preserve">od </w:t>
      </w:r>
      <w:r w:rsidR="000F1738">
        <w:rPr>
          <w:rFonts w:ascii="Tahoma" w:hAnsi="Tahoma" w:cs="Tahoma"/>
          <w:sz w:val="24"/>
          <w:szCs w:val="24"/>
          <w:shd w:val="clear" w:color="auto" w:fill="FFFFFF"/>
        </w:rPr>
        <w:t>22.08.2016. za vozilo PG C</w:t>
      </w:r>
      <w:r w:rsidR="00393771">
        <w:rPr>
          <w:rFonts w:ascii="Tahoma" w:hAnsi="Tahoma" w:cs="Tahoma"/>
          <w:sz w:val="24"/>
          <w:szCs w:val="24"/>
          <w:shd w:val="clear" w:color="auto" w:fill="FFFFFF"/>
        </w:rPr>
        <w:t xml:space="preserve">G </w:t>
      </w:r>
      <w:r w:rsidR="000F1738">
        <w:rPr>
          <w:rFonts w:ascii="Tahoma" w:hAnsi="Tahoma" w:cs="Tahoma"/>
          <w:sz w:val="24"/>
          <w:szCs w:val="24"/>
          <w:shd w:val="clear" w:color="auto" w:fill="FFFFFF"/>
        </w:rPr>
        <w:t>374 za period od 22.08.do 28.08.2016.godine</w:t>
      </w:r>
      <w:r w:rsidR="00C7187D">
        <w:rPr>
          <w:rFonts w:ascii="Tahoma" w:hAnsi="Tahoma" w:cs="Tahoma"/>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DE073B">
        <w:rPr>
          <w:rFonts w:ascii="Tahoma" w:hAnsi="Tahoma" w:cs="Tahoma"/>
          <w:sz w:val="24"/>
          <w:szCs w:val="24"/>
        </w:rPr>
        <w:t>Sek</w:t>
      </w:r>
      <w:r w:rsidR="000F1738">
        <w:rPr>
          <w:rFonts w:ascii="Tahoma" w:hAnsi="Tahoma" w:cs="Tahoma"/>
          <w:sz w:val="24"/>
          <w:szCs w:val="24"/>
        </w:rPr>
        <w:t>retarijat</w:t>
      </w:r>
      <w:r w:rsidR="00DE073B">
        <w:rPr>
          <w:rFonts w:ascii="Tahoma" w:hAnsi="Tahoma" w:cs="Tahoma"/>
          <w:sz w:val="24"/>
          <w:szCs w:val="24"/>
        </w:rPr>
        <w:t xml:space="preserve"> za razvojne projekte</w:t>
      </w:r>
      <w:r w:rsidR="00375A3A">
        <w:rPr>
          <w:rFonts w:ascii="Tahoma" w:hAnsi="Tahoma" w:cs="Tahoma"/>
          <w:sz w:val="24"/>
          <w:szCs w:val="24"/>
        </w:rPr>
        <w:t xml:space="preserve"> </w:t>
      </w:r>
      <w:r w:rsidR="00485E6D">
        <w:rPr>
          <w:rFonts w:ascii="Tahoma" w:hAnsi="Tahoma" w:cs="Tahoma"/>
          <w:sz w:val="24"/>
          <w:szCs w:val="24"/>
        </w:rPr>
        <w:t>u zakonskom roku podnosiocu zahtjeva dostavi</w:t>
      </w:r>
      <w:r w:rsidR="00104459">
        <w:rPr>
          <w:rFonts w:ascii="Tahoma" w:hAnsi="Tahoma" w:cs="Tahoma"/>
          <w:sz w:val="24"/>
          <w:szCs w:val="24"/>
        </w:rPr>
        <w:t>o</w:t>
      </w:r>
      <w:r w:rsidR="00485E6D">
        <w:rPr>
          <w:rFonts w:ascii="Tahoma" w:hAnsi="Tahoma" w:cs="Tahoma"/>
          <w:sz w:val="24"/>
          <w:szCs w:val="24"/>
        </w:rPr>
        <w:t xml:space="preserve"> obavještenje</w:t>
      </w:r>
      <w:r w:rsidR="00BA7365">
        <w:rPr>
          <w:rFonts w:ascii="Tahoma" w:hAnsi="Tahoma" w:cs="Tahoma"/>
          <w:sz w:val="24"/>
          <w:szCs w:val="24"/>
        </w:rPr>
        <w:t xml:space="preserve"> br.</w:t>
      </w:r>
      <w:r w:rsidR="00B725D8">
        <w:rPr>
          <w:rFonts w:ascii="Tahoma" w:hAnsi="Tahoma" w:cs="Tahoma"/>
          <w:sz w:val="24"/>
          <w:szCs w:val="24"/>
        </w:rPr>
        <w:t xml:space="preserve"> </w:t>
      </w:r>
      <w:r w:rsidR="000F1738">
        <w:rPr>
          <w:rFonts w:ascii="Tahoma" w:hAnsi="Tahoma" w:cs="Tahoma"/>
          <w:sz w:val="24"/>
          <w:szCs w:val="24"/>
        </w:rPr>
        <w:t>UPI-32/2 od dana 09.09.2016.godine</w:t>
      </w:r>
      <w:r w:rsidR="000F1738" w:rsidRPr="00781EDF">
        <w:rPr>
          <w:rFonts w:ascii="Tahoma" w:hAnsi="Tahoma" w:cs="Tahoma"/>
          <w:sz w:val="24"/>
        </w:rPr>
        <w:t xml:space="preserve"> </w:t>
      </w:r>
      <w:r w:rsidR="00485E6D">
        <w:rPr>
          <w:rFonts w:ascii="Tahoma" w:hAnsi="Tahoma" w:cs="Tahoma"/>
          <w:sz w:val="24"/>
          <w:szCs w:val="24"/>
        </w:rPr>
        <w:t>u kom se navodi da su tražene inf</w:t>
      </w:r>
      <w:r w:rsidR="00BA7365">
        <w:rPr>
          <w:rFonts w:ascii="Tahoma" w:hAnsi="Tahoma" w:cs="Tahoma"/>
          <w:sz w:val="24"/>
          <w:szCs w:val="24"/>
        </w:rPr>
        <w:t xml:space="preserve">ormacije javno dostupne na web sajtu </w:t>
      </w:r>
      <w:r w:rsidR="001F7BCC">
        <w:rPr>
          <w:rFonts w:ascii="Tahoma" w:hAnsi="Tahoma" w:cs="Tahoma"/>
          <w:sz w:val="24"/>
          <w:szCs w:val="24"/>
        </w:rPr>
        <w:t>ovog organa</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0F1738">
        <w:rPr>
          <w:rFonts w:ascii="Tahoma" w:hAnsi="Tahoma" w:cs="Tahoma"/>
          <w:sz w:val="24"/>
          <w:szCs w:val="24"/>
          <w:shd w:val="clear" w:color="auto" w:fill="FFFFFF"/>
        </w:rPr>
        <w:t>Putni nalog za službeno i drugo vozio br.001754 od 22.08.2016. za vozilo PG CG 374 za period od 22.08.do 28.08.2016.godine</w:t>
      </w:r>
      <w:r w:rsidR="00FC41F5">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DE073B">
        <w:rPr>
          <w:rFonts w:ascii="Tahoma" w:hAnsi="Tahoma" w:cs="Tahoma"/>
          <w:sz w:val="24"/>
          <w:szCs w:val="24"/>
        </w:rPr>
        <w:t xml:space="preserve">Sekretarijat za razvojne projekte </w:t>
      </w:r>
      <w:r w:rsidR="00497AE6">
        <w:rPr>
          <w:rFonts w:ascii="Tahoma" w:hAnsi="Tahoma" w:cs="Tahoma"/>
          <w:sz w:val="24"/>
          <w:szCs w:val="24"/>
        </w:rPr>
        <w:t>pravi</w:t>
      </w:r>
      <w:r w:rsidR="00364757">
        <w:rPr>
          <w:rFonts w:ascii="Tahoma" w:hAnsi="Tahoma" w:cs="Tahoma"/>
          <w:sz w:val="24"/>
          <w:szCs w:val="24"/>
        </w:rPr>
        <w:t>lno primjeni</w:t>
      </w:r>
      <w:r w:rsidR="00104459">
        <w:rPr>
          <w:rFonts w:ascii="Tahoma" w:hAnsi="Tahoma" w:cs="Tahoma"/>
          <w:sz w:val="24"/>
          <w:szCs w:val="24"/>
        </w:rPr>
        <w:t>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w:t>
      </w:r>
      <w:r w:rsidR="00485E6D">
        <w:rPr>
          <w:rFonts w:ascii="Tahoma" w:hAnsi="Tahoma" w:cs="Tahoma"/>
          <w:sz w:val="24"/>
          <w:szCs w:val="24"/>
        </w:rPr>
        <w:lastRenderedPageBreak/>
        <w:t xml:space="preserve">slobodnom pristupu informacijama, </w:t>
      </w:r>
      <w:r w:rsidR="00DE37D0">
        <w:rPr>
          <w:rFonts w:ascii="Tahoma" w:hAnsi="Tahoma" w:cs="Tahoma"/>
          <w:sz w:val="24"/>
          <w:szCs w:val="24"/>
        </w:rPr>
        <w:t xml:space="preserve"> na način što je obavještenjem</w:t>
      </w:r>
      <w:r w:rsidR="00017010">
        <w:rPr>
          <w:rFonts w:ascii="Tahoma" w:hAnsi="Tahoma" w:cs="Tahoma"/>
          <w:sz w:val="24"/>
          <w:szCs w:val="24"/>
        </w:rPr>
        <w:t xml:space="preserve"> </w:t>
      </w:r>
      <w:r w:rsidR="00375A3A">
        <w:rPr>
          <w:rFonts w:ascii="Tahoma" w:hAnsi="Tahoma" w:cs="Tahoma"/>
          <w:sz w:val="24"/>
          <w:szCs w:val="24"/>
        </w:rPr>
        <w:t>da</w:t>
      </w:r>
      <w:r w:rsidR="003A3B67">
        <w:rPr>
          <w:rFonts w:ascii="Tahoma" w:hAnsi="Tahoma" w:cs="Tahoma"/>
          <w:sz w:val="24"/>
          <w:szCs w:val="24"/>
        </w:rPr>
        <w:t>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DE073B">
        <w:rPr>
          <w:rFonts w:ascii="Tahoma" w:hAnsi="Tahoma" w:cs="Tahoma"/>
          <w:sz w:val="24"/>
          <w:szCs w:val="24"/>
        </w:rPr>
        <w:t xml:space="preserve">Sekretarijata za razvojne projekte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hyperlink r:id="rId10" w:history="1">
        <w:r w:rsidR="00DE073B" w:rsidRPr="001A1F27">
          <w:rPr>
            <w:rStyle w:val="Hyperlink"/>
            <w:rFonts w:ascii="Tahoma" w:hAnsi="Tahoma" w:cs="Tahoma"/>
            <w:sz w:val="24"/>
            <w:szCs w:val="24"/>
          </w:rPr>
          <w:t>www.srp.gov.me</w:t>
        </w:r>
      </w:hyperlink>
      <w:r w:rsidR="00DE073B">
        <w:rPr>
          <w:rStyle w:val="Hyperlink"/>
          <w:rFonts w:ascii="Tahoma" w:hAnsi="Tahoma" w:cs="Tahoma"/>
          <w:sz w:val="24"/>
          <w:szCs w:val="24"/>
        </w:rPr>
        <w:t xml:space="preserve"> </w:t>
      </w:r>
      <w:r w:rsidR="00677190">
        <w:rPr>
          <w:rFonts w:ascii="Tahoma" w:hAnsi="Tahoma" w:cs="Tahoma"/>
          <w:sz w:val="24"/>
          <w:szCs w:val="24"/>
        </w:rPr>
        <w:t xml:space="preserve"> </w:t>
      </w:r>
      <w:r w:rsidR="00DE073B">
        <w:rPr>
          <w:rFonts w:ascii="Tahoma" w:hAnsi="Tahoma" w:cs="Tahoma"/>
          <w:sz w:val="24"/>
          <w:szCs w:val="24"/>
        </w:rPr>
        <w:t xml:space="preserve"> </w:t>
      </w:r>
      <w:r w:rsidR="00DE073B">
        <w:rPr>
          <w:rFonts w:ascii="Tahoma" w:hAnsi="Tahoma" w:cs="Tahoma"/>
          <w:sz w:val="24"/>
        </w:rPr>
        <w:t>link:file:///C:/User/Downloads/putni%20nalog%2022.08-28.08.pdf</w:t>
      </w:r>
      <w:r w:rsidR="000A2BDF">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B3566C" w:rsidRDefault="00B3566C" w:rsidP="00DE11CC">
      <w:pPr>
        <w:jc w:val="both"/>
        <w:rPr>
          <w:rFonts w:ascii="Tahoma" w:hAnsi="Tahoma" w:cs="Tahoma"/>
          <w:b/>
          <w:sz w:val="24"/>
          <w:szCs w:val="24"/>
        </w:rPr>
      </w:pPr>
      <w:bookmarkStart w:id="0" w:name="_GoBack"/>
      <w:bookmarkEnd w:id="0"/>
    </w:p>
    <w:p w:rsidR="00DE11CC" w:rsidRPr="00A657F5" w:rsidRDefault="00DE11CC" w:rsidP="00DE11CC">
      <w:pPr>
        <w:jc w:val="both"/>
        <w:rPr>
          <w:rFonts w:ascii="Tahoma" w:hAnsi="Tahoma" w:cs="Tahoma"/>
          <w:b/>
          <w:sz w:val="24"/>
          <w:szCs w:val="24"/>
        </w:rPr>
      </w:pPr>
    </w:p>
    <w:p w:rsidR="000F1738" w:rsidRDefault="000F1738" w:rsidP="00DE11CC">
      <w:pPr>
        <w:pStyle w:val="NoSpacing"/>
        <w:rPr>
          <w:rFonts w:ascii="Tahoma" w:hAnsi="Tahoma" w:cs="Tahoma"/>
          <w:sz w:val="24"/>
        </w:rPr>
      </w:pPr>
    </w:p>
    <w:p w:rsidR="00DE11CC" w:rsidRPr="00A657F5" w:rsidRDefault="00DE11CC" w:rsidP="00DE11CC">
      <w:pPr>
        <w:pStyle w:val="NoSpacing"/>
        <w:rPr>
          <w:rFonts w:ascii="Tahoma" w:hAnsi="Tahoma" w:cs="Tahoma"/>
          <w:sz w:val="24"/>
          <w:szCs w:val="24"/>
        </w:rPr>
      </w:pPr>
    </w:p>
    <w:p w:rsidR="00DE11CC" w:rsidRPr="00A657F5" w:rsidRDefault="00DE11CC" w:rsidP="00DE11CC">
      <w:pPr>
        <w:pStyle w:val="NoSpacing"/>
        <w:rPr>
          <w:rFonts w:ascii="Tahoma" w:hAnsi="Tahoma" w:cs="Tahoma"/>
          <w:sz w:val="24"/>
          <w:szCs w:val="24"/>
        </w:rPr>
      </w:pPr>
    </w:p>
    <w:p w:rsidR="00306A70" w:rsidRDefault="00306A70" w:rsidP="00BB5409">
      <w:pPr>
        <w:pStyle w:val="NoSpacing"/>
        <w:rPr>
          <w:rFonts w:ascii="Tahoma" w:hAnsi="Tahoma" w:cs="Tahoma"/>
          <w:sz w:val="24"/>
          <w:szCs w:val="24"/>
        </w:rPr>
      </w:pPr>
    </w:p>
    <w:p w:rsidR="008B45C6" w:rsidRPr="008B45C6" w:rsidRDefault="008B45C6" w:rsidP="00BB5409">
      <w:pPr>
        <w:pStyle w:val="NoSpacing"/>
        <w:rPr>
          <w:rFonts w:ascii="Tahoma" w:hAnsi="Tahoma" w:cs="Tahoma"/>
          <w:b/>
          <w:sz w:val="24"/>
          <w:szCs w:val="24"/>
        </w:rPr>
      </w:pPr>
    </w:p>
    <w:p w:rsidR="008B45C6" w:rsidRPr="008B45C6" w:rsidRDefault="008B45C6" w:rsidP="00BB5409">
      <w:pPr>
        <w:pStyle w:val="NoSpacing"/>
        <w:rPr>
          <w:b/>
          <w:sz w:val="20"/>
          <w:szCs w:val="20"/>
        </w:rPr>
      </w:pPr>
    </w:p>
    <w:sectPr w:rsidR="008B45C6" w:rsidRPr="008B45C6"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CDC" w:rsidRDefault="00575CDC" w:rsidP="004C7646">
      <w:pPr>
        <w:spacing w:after="0" w:line="240" w:lineRule="auto"/>
      </w:pPr>
      <w:r>
        <w:separator/>
      </w:r>
    </w:p>
  </w:endnote>
  <w:endnote w:type="continuationSeparator" w:id="0">
    <w:p w:rsidR="00575CDC" w:rsidRDefault="00575CDC"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Pr="002B6C39" w:rsidRDefault="00CE03B9"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rsidP="00FF2A80">
    <w:pPr>
      <w:pStyle w:val="Footer"/>
      <w:rPr>
        <w:b/>
        <w:sz w:val="16"/>
        <w:szCs w:val="16"/>
      </w:rPr>
    </w:pPr>
  </w:p>
  <w:p w:rsidR="00CE03B9" w:rsidRPr="00E62A90" w:rsidRDefault="00CE03B9" w:rsidP="00FF2A80">
    <w:pPr>
      <w:pStyle w:val="Footer"/>
      <w:shd w:val="clear" w:color="auto" w:fill="FF0000"/>
      <w:jc w:val="center"/>
      <w:rPr>
        <w:b/>
        <w:color w:val="FF0000"/>
        <w:sz w:val="2"/>
        <w:szCs w:val="2"/>
      </w:rPr>
    </w:pPr>
  </w:p>
  <w:p w:rsidR="00CE03B9" w:rsidRDefault="00CE03B9" w:rsidP="00FF2A80">
    <w:pPr>
      <w:pStyle w:val="Footer"/>
      <w:jc w:val="center"/>
      <w:rPr>
        <w:b/>
        <w:sz w:val="16"/>
        <w:szCs w:val="16"/>
      </w:rPr>
    </w:pPr>
  </w:p>
  <w:p w:rsidR="00CE03B9" w:rsidRPr="002B6C39" w:rsidRDefault="00CE03B9"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CE03B9" w:rsidRPr="002B6C39" w:rsidRDefault="00CE03B9"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CE03B9" w:rsidRPr="002B6C39" w:rsidRDefault="00CE03B9" w:rsidP="00FF2A80">
    <w:pPr>
      <w:pStyle w:val="Footer"/>
      <w:jc w:val="center"/>
      <w:rPr>
        <w:sz w:val="16"/>
        <w:szCs w:val="16"/>
      </w:rPr>
    </w:pPr>
  </w:p>
  <w:p w:rsidR="00CE03B9" w:rsidRPr="002B6C39" w:rsidRDefault="00CE03B9">
    <w:pPr>
      <w:pStyle w:val="Footer"/>
    </w:pPr>
  </w:p>
  <w:p w:rsidR="00CE03B9" w:rsidRDefault="00CE03B9"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CDC" w:rsidRDefault="00575CDC" w:rsidP="004C7646">
      <w:pPr>
        <w:spacing w:after="0" w:line="240" w:lineRule="auto"/>
      </w:pPr>
      <w:r>
        <w:separator/>
      </w:r>
    </w:p>
  </w:footnote>
  <w:footnote w:type="continuationSeparator" w:id="0">
    <w:p w:rsidR="00575CDC" w:rsidRDefault="00575CDC"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0F2"/>
    <w:rsid w:val="00002688"/>
    <w:rsid w:val="00004650"/>
    <w:rsid w:val="000048C9"/>
    <w:rsid w:val="00006EB6"/>
    <w:rsid w:val="000072A3"/>
    <w:rsid w:val="0000775A"/>
    <w:rsid w:val="00012BF3"/>
    <w:rsid w:val="000133DF"/>
    <w:rsid w:val="0001550E"/>
    <w:rsid w:val="00016B5C"/>
    <w:rsid w:val="00016E40"/>
    <w:rsid w:val="00017010"/>
    <w:rsid w:val="0002087D"/>
    <w:rsid w:val="000221D0"/>
    <w:rsid w:val="00023115"/>
    <w:rsid w:val="00024F0C"/>
    <w:rsid w:val="00025321"/>
    <w:rsid w:val="00027122"/>
    <w:rsid w:val="00027A0E"/>
    <w:rsid w:val="00027B33"/>
    <w:rsid w:val="00032105"/>
    <w:rsid w:val="00032791"/>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366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377"/>
    <w:rsid w:val="00084BA4"/>
    <w:rsid w:val="00090201"/>
    <w:rsid w:val="00091114"/>
    <w:rsid w:val="0009179F"/>
    <w:rsid w:val="00092118"/>
    <w:rsid w:val="00093486"/>
    <w:rsid w:val="00093579"/>
    <w:rsid w:val="00093976"/>
    <w:rsid w:val="000A2947"/>
    <w:rsid w:val="000A2BDF"/>
    <w:rsid w:val="000A5FBB"/>
    <w:rsid w:val="000A784D"/>
    <w:rsid w:val="000B264D"/>
    <w:rsid w:val="000B4C6A"/>
    <w:rsid w:val="000C1736"/>
    <w:rsid w:val="000C1A52"/>
    <w:rsid w:val="000C1D26"/>
    <w:rsid w:val="000C1FD6"/>
    <w:rsid w:val="000C28E8"/>
    <w:rsid w:val="000C5629"/>
    <w:rsid w:val="000C5699"/>
    <w:rsid w:val="000D15AF"/>
    <w:rsid w:val="000D1F6D"/>
    <w:rsid w:val="000D5F19"/>
    <w:rsid w:val="000D7742"/>
    <w:rsid w:val="000E1C2D"/>
    <w:rsid w:val="000E304C"/>
    <w:rsid w:val="000E526A"/>
    <w:rsid w:val="000E5C05"/>
    <w:rsid w:val="000E5D06"/>
    <w:rsid w:val="000E634F"/>
    <w:rsid w:val="000E6451"/>
    <w:rsid w:val="000E6526"/>
    <w:rsid w:val="000E69F5"/>
    <w:rsid w:val="000E7B33"/>
    <w:rsid w:val="000F10E4"/>
    <w:rsid w:val="000F1738"/>
    <w:rsid w:val="000F1FD0"/>
    <w:rsid w:val="000F3F9D"/>
    <w:rsid w:val="000F4955"/>
    <w:rsid w:val="000F5AE7"/>
    <w:rsid w:val="000F5BDC"/>
    <w:rsid w:val="000F7DFF"/>
    <w:rsid w:val="00100874"/>
    <w:rsid w:val="00101613"/>
    <w:rsid w:val="00101806"/>
    <w:rsid w:val="00101F82"/>
    <w:rsid w:val="00104459"/>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5FCA"/>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45D6"/>
    <w:rsid w:val="001869CC"/>
    <w:rsid w:val="00193900"/>
    <w:rsid w:val="001956C5"/>
    <w:rsid w:val="00195B01"/>
    <w:rsid w:val="00195D83"/>
    <w:rsid w:val="001962B1"/>
    <w:rsid w:val="00196A49"/>
    <w:rsid w:val="001973DE"/>
    <w:rsid w:val="001A1067"/>
    <w:rsid w:val="001A1ED4"/>
    <w:rsid w:val="001A680C"/>
    <w:rsid w:val="001A68F2"/>
    <w:rsid w:val="001A6F13"/>
    <w:rsid w:val="001B00E5"/>
    <w:rsid w:val="001B08A2"/>
    <w:rsid w:val="001B241B"/>
    <w:rsid w:val="001B26F1"/>
    <w:rsid w:val="001B27D5"/>
    <w:rsid w:val="001B2DDA"/>
    <w:rsid w:val="001B38D5"/>
    <w:rsid w:val="001B4B0E"/>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93C"/>
    <w:rsid w:val="001F6B77"/>
    <w:rsid w:val="001F7BCC"/>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354C"/>
    <w:rsid w:val="002241AC"/>
    <w:rsid w:val="00224B68"/>
    <w:rsid w:val="00225E5A"/>
    <w:rsid w:val="00230997"/>
    <w:rsid w:val="00231D4A"/>
    <w:rsid w:val="00234C13"/>
    <w:rsid w:val="0023527F"/>
    <w:rsid w:val="002407CE"/>
    <w:rsid w:val="00241E76"/>
    <w:rsid w:val="002424EB"/>
    <w:rsid w:val="00242903"/>
    <w:rsid w:val="00244132"/>
    <w:rsid w:val="0024478D"/>
    <w:rsid w:val="00247509"/>
    <w:rsid w:val="002522B5"/>
    <w:rsid w:val="00252990"/>
    <w:rsid w:val="00254E43"/>
    <w:rsid w:val="00255380"/>
    <w:rsid w:val="002554F2"/>
    <w:rsid w:val="00256B45"/>
    <w:rsid w:val="002604CB"/>
    <w:rsid w:val="00260E80"/>
    <w:rsid w:val="0026137E"/>
    <w:rsid w:val="00262236"/>
    <w:rsid w:val="00263800"/>
    <w:rsid w:val="00265736"/>
    <w:rsid w:val="00274A7A"/>
    <w:rsid w:val="0027502B"/>
    <w:rsid w:val="00275730"/>
    <w:rsid w:val="00276830"/>
    <w:rsid w:val="0027721F"/>
    <w:rsid w:val="002813E8"/>
    <w:rsid w:val="00281735"/>
    <w:rsid w:val="00281C13"/>
    <w:rsid w:val="0028369A"/>
    <w:rsid w:val="002839A1"/>
    <w:rsid w:val="00283A2E"/>
    <w:rsid w:val="00284DA0"/>
    <w:rsid w:val="002850C0"/>
    <w:rsid w:val="00290099"/>
    <w:rsid w:val="002920CC"/>
    <w:rsid w:val="002951F1"/>
    <w:rsid w:val="00295217"/>
    <w:rsid w:val="00295F5F"/>
    <w:rsid w:val="002A3908"/>
    <w:rsid w:val="002A4338"/>
    <w:rsid w:val="002A68B3"/>
    <w:rsid w:val="002A797F"/>
    <w:rsid w:val="002B0F9A"/>
    <w:rsid w:val="002B24B4"/>
    <w:rsid w:val="002B43F7"/>
    <w:rsid w:val="002B4A1B"/>
    <w:rsid w:val="002B4B3E"/>
    <w:rsid w:val="002B57B5"/>
    <w:rsid w:val="002B6282"/>
    <w:rsid w:val="002B7462"/>
    <w:rsid w:val="002C25E9"/>
    <w:rsid w:val="002C33B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70A"/>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41AA"/>
    <w:rsid w:val="003451AF"/>
    <w:rsid w:val="00347831"/>
    <w:rsid w:val="00352623"/>
    <w:rsid w:val="003543FC"/>
    <w:rsid w:val="00354B29"/>
    <w:rsid w:val="00355ED1"/>
    <w:rsid w:val="003571C7"/>
    <w:rsid w:val="00364757"/>
    <w:rsid w:val="003652C5"/>
    <w:rsid w:val="00365DE4"/>
    <w:rsid w:val="003661B6"/>
    <w:rsid w:val="00366B61"/>
    <w:rsid w:val="00367841"/>
    <w:rsid w:val="003705CF"/>
    <w:rsid w:val="0037195C"/>
    <w:rsid w:val="00372BD0"/>
    <w:rsid w:val="00373590"/>
    <w:rsid w:val="003741D7"/>
    <w:rsid w:val="00375A3A"/>
    <w:rsid w:val="00380EA6"/>
    <w:rsid w:val="003819D7"/>
    <w:rsid w:val="00381A79"/>
    <w:rsid w:val="0038231C"/>
    <w:rsid w:val="0038363B"/>
    <w:rsid w:val="003853F6"/>
    <w:rsid w:val="003862E9"/>
    <w:rsid w:val="00391B8B"/>
    <w:rsid w:val="00392E5D"/>
    <w:rsid w:val="0039320A"/>
    <w:rsid w:val="00393771"/>
    <w:rsid w:val="00393AB5"/>
    <w:rsid w:val="00393E54"/>
    <w:rsid w:val="0039480B"/>
    <w:rsid w:val="00394911"/>
    <w:rsid w:val="003949C5"/>
    <w:rsid w:val="00394FF0"/>
    <w:rsid w:val="0039561A"/>
    <w:rsid w:val="003956AE"/>
    <w:rsid w:val="00396179"/>
    <w:rsid w:val="003A16A0"/>
    <w:rsid w:val="003A1D26"/>
    <w:rsid w:val="003A3B67"/>
    <w:rsid w:val="003A3FCB"/>
    <w:rsid w:val="003A53BC"/>
    <w:rsid w:val="003A5A99"/>
    <w:rsid w:val="003A6AEB"/>
    <w:rsid w:val="003A6C0D"/>
    <w:rsid w:val="003B0B37"/>
    <w:rsid w:val="003B18AD"/>
    <w:rsid w:val="003B3BB7"/>
    <w:rsid w:val="003B4707"/>
    <w:rsid w:val="003B4AA3"/>
    <w:rsid w:val="003B4F1C"/>
    <w:rsid w:val="003B681A"/>
    <w:rsid w:val="003C06CA"/>
    <w:rsid w:val="003C2314"/>
    <w:rsid w:val="003C4E4D"/>
    <w:rsid w:val="003C5F22"/>
    <w:rsid w:val="003C62BD"/>
    <w:rsid w:val="003D03C6"/>
    <w:rsid w:val="003D1004"/>
    <w:rsid w:val="003D254B"/>
    <w:rsid w:val="003D3E27"/>
    <w:rsid w:val="003D7863"/>
    <w:rsid w:val="003D7A3A"/>
    <w:rsid w:val="003E0124"/>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07662"/>
    <w:rsid w:val="00410E22"/>
    <w:rsid w:val="00412668"/>
    <w:rsid w:val="00413B8D"/>
    <w:rsid w:val="004154E4"/>
    <w:rsid w:val="00415A46"/>
    <w:rsid w:val="00415AA5"/>
    <w:rsid w:val="004237F2"/>
    <w:rsid w:val="00423E30"/>
    <w:rsid w:val="0042664B"/>
    <w:rsid w:val="00426C5A"/>
    <w:rsid w:val="00426CA5"/>
    <w:rsid w:val="004271F7"/>
    <w:rsid w:val="004300AC"/>
    <w:rsid w:val="00430229"/>
    <w:rsid w:val="0043023F"/>
    <w:rsid w:val="00433EA4"/>
    <w:rsid w:val="0043656C"/>
    <w:rsid w:val="00436608"/>
    <w:rsid w:val="00436C0F"/>
    <w:rsid w:val="004419E0"/>
    <w:rsid w:val="00442C6D"/>
    <w:rsid w:val="00443A00"/>
    <w:rsid w:val="00446285"/>
    <w:rsid w:val="00450269"/>
    <w:rsid w:val="0045202B"/>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681E"/>
    <w:rsid w:val="004C2D34"/>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35BB"/>
    <w:rsid w:val="0050421F"/>
    <w:rsid w:val="00504385"/>
    <w:rsid w:val="00504C0D"/>
    <w:rsid w:val="00506BF1"/>
    <w:rsid w:val="00507C3B"/>
    <w:rsid w:val="00512A99"/>
    <w:rsid w:val="0051360F"/>
    <w:rsid w:val="005147C4"/>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5CDC"/>
    <w:rsid w:val="00577035"/>
    <w:rsid w:val="00581AF8"/>
    <w:rsid w:val="00582C20"/>
    <w:rsid w:val="0058389B"/>
    <w:rsid w:val="00584947"/>
    <w:rsid w:val="005868BD"/>
    <w:rsid w:val="00590C0A"/>
    <w:rsid w:val="00594C70"/>
    <w:rsid w:val="005A0D3A"/>
    <w:rsid w:val="005A278E"/>
    <w:rsid w:val="005A2F15"/>
    <w:rsid w:val="005A3749"/>
    <w:rsid w:val="005A64D0"/>
    <w:rsid w:val="005B2DB1"/>
    <w:rsid w:val="005B387E"/>
    <w:rsid w:val="005B4EFB"/>
    <w:rsid w:val="005B561A"/>
    <w:rsid w:val="005B5948"/>
    <w:rsid w:val="005B606B"/>
    <w:rsid w:val="005B77CA"/>
    <w:rsid w:val="005B7DFC"/>
    <w:rsid w:val="005C3820"/>
    <w:rsid w:val="005C3BA7"/>
    <w:rsid w:val="005C5D43"/>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0352"/>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190"/>
    <w:rsid w:val="00677978"/>
    <w:rsid w:val="006800ED"/>
    <w:rsid w:val="006856A4"/>
    <w:rsid w:val="0068583D"/>
    <w:rsid w:val="006877A4"/>
    <w:rsid w:val="00691C8E"/>
    <w:rsid w:val="00692AA7"/>
    <w:rsid w:val="00692B74"/>
    <w:rsid w:val="00693293"/>
    <w:rsid w:val="00694950"/>
    <w:rsid w:val="0069626C"/>
    <w:rsid w:val="00696C98"/>
    <w:rsid w:val="006A1D0D"/>
    <w:rsid w:val="006A2EAB"/>
    <w:rsid w:val="006A611F"/>
    <w:rsid w:val="006A6824"/>
    <w:rsid w:val="006A6912"/>
    <w:rsid w:val="006A6ECA"/>
    <w:rsid w:val="006A75D5"/>
    <w:rsid w:val="006B2C43"/>
    <w:rsid w:val="006B40F9"/>
    <w:rsid w:val="006B502F"/>
    <w:rsid w:val="006B6FEC"/>
    <w:rsid w:val="006B708B"/>
    <w:rsid w:val="006C1063"/>
    <w:rsid w:val="006C1725"/>
    <w:rsid w:val="006C24A1"/>
    <w:rsid w:val="006C4AAA"/>
    <w:rsid w:val="006C64B6"/>
    <w:rsid w:val="006D1206"/>
    <w:rsid w:val="006D1496"/>
    <w:rsid w:val="006D25FB"/>
    <w:rsid w:val="006D5741"/>
    <w:rsid w:val="006D753D"/>
    <w:rsid w:val="006E07B6"/>
    <w:rsid w:val="006E118F"/>
    <w:rsid w:val="006E17CE"/>
    <w:rsid w:val="006E4F9F"/>
    <w:rsid w:val="006F1604"/>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4BE8"/>
    <w:rsid w:val="007257E7"/>
    <w:rsid w:val="00731C98"/>
    <w:rsid w:val="007321CF"/>
    <w:rsid w:val="00732A91"/>
    <w:rsid w:val="00732E65"/>
    <w:rsid w:val="00733D15"/>
    <w:rsid w:val="00734784"/>
    <w:rsid w:val="00735279"/>
    <w:rsid w:val="00735D13"/>
    <w:rsid w:val="00735F40"/>
    <w:rsid w:val="0073779F"/>
    <w:rsid w:val="007378D7"/>
    <w:rsid w:val="00741DC8"/>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4E94"/>
    <w:rsid w:val="007662E9"/>
    <w:rsid w:val="00767894"/>
    <w:rsid w:val="00772F4B"/>
    <w:rsid w:val="00772F5B"/>
    <w:rsid w:val="007746AE"/>
    <w:rsid w:val="00775F31"/>
    <w:rsid w:val="0077641C"/>
    <w:rsid w:val="0078008E"/>
    <w:rsid w:val="00781E6F"/>
    <w:rsid w:val="00781EDF"/>
    <w:rsid w:val="00783A1C"/>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C7E17"/>
    <w:rsid w:val="007D1042"/>
    <w:rsid w:val="007D1905"/>
    <w:rsid w:val="007D2064"/>
    <w:rsid w:val="007D31E0"/>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3849"/>
    <w:rsid w:val="00807821"/>
    <w:rsid w:val="00807A90"/>
    <w:rsid w:val="00807AE6"/>
    <w:rsid w:val="0081005D"/>
    <w:rsid w:val="008111D4"/>
    <w:rsid w:val="00812594"/>
    <w:rsid w:val="00812F01"/>
    <w:rsid w:val="00814B3B"/>
    <w:rsid w:val="00817B7E"/>
    <w:rsid w:val="0082430E"/>
    <w:rsid w:val="00824CA4"/>
    <w:rsid w:val="00825191"/>
    <w:rsid w:val="00825C2B"/>
    <w:rsid w:val="00832D09"/>
    <w:rsid w:val="008335F0"/>
    <w:rsid w:val="0083463E"/>
    <w:rsid w:val="00834C91"/>
    <w:rsid w:val="00835959"/>
    <w:rsid w:val="0083706C"/>
    <w:rsid w:val="0084030D"/>
    <w:rsid w:val="00840B52"/>
    <w:rsid w:val="008417D9"/>
    <w:rsid w:val="00841AB8"/>
    <w:rsid w:val="00842B80"/>
    <w:rsid w:val="00843553"/>
    <w:rsid w:val="00843FFE"/>
    <w:rsid w:val="00851102"/>
    <w:rsid w:val="00851AE6"/>
    <w:rsid w:val="008521EF"/>
    <w:rsid w:val="008549E0"/>
    <w:rsid w:val="00854DF2"/>
    <w:rsid w:val="00855EC7"/>
    <w:rsid w:val="008568D7"/>
    <w:rsid w:val="0085728B"/>
    <w:rsid w:val="0085750C"/>
    <w:rsid w:val="008602F2"/>
    <w:rsid w:val="00860B64"/>
    <w:rsid w:val="00862D11"/>
    <w:rsid w:val="008638A5"/>
    <w:rsid w:val="00864956"/>
    <w:rsid w:val="00865FBB"/>
    <w:rsid w:val="00867D1A"/>
    <w:rsid w:val="0087052F"/>
    <w:rsid w:val="00873AE9"/>
    <w:rsid w:val="00874518"/>
    <w:rsid w:val="008759FF"/>
    <w:rsid w:val="00875D86"/>
    <w:rsid w:val="00876845"/>
    <w:rsid w:val="008808C2"/>
    <w:rsid w:val="00883478"/>
    <w:rsid w:val="00885194"/>
    <w:rsid w:val="008855C4"/>
    <w:rsid w:val="00885ABD"/>
    <w:rsid w:val="00892041"/>
    <w:rsid w:val="00893B01"/>
    <w:rsid w:val="00895F24"/>
    <w:rsid w:val="00896160"/>
    <w:rsid w:val="00896A99"/>
    <w:rsid w:val="008A00CE"/>
    <w:rsid w:val="008A0900"/>
    <w:rsid w:val="008A1286"/>
    <w:rsid w:val="008A1D0E"/>
    <w:rsid w:val="008A3B3E"/>
    <w:rsid w:val="008A4E2B"/>
    <w:rsid w:val="008A565A"/>
    <w:rsid w:val="008A56E8"/>
    <w:rsid w:val="008A59AA"/>
    <w:rsid w:val="008A61A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6A10"/>
    <w:rsid w:val="008E7246"/>
    <w:rsid w:val="008F035C"/>
    <w:rsid w:val="008F3AC1"/>
    <w:rsid w:val="008F651E"/>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6DE4"/>
    <w:rsid w:val="00927C22"/>
    <w:rsid w:val="00930341"/>
    <w:rsid w:val="00932317"/>
    <w:rsid w:val="00932984"/>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2CAB"/>
    <w:rsid w:val="009631EC"/>
    <w:rsid w:val="009635A6"/>
    <w:rsid w:val="009636CE"/>
    <w:rsid w:val="00964C52"/>
    <w:rsid w:val="00964EE6"/>
    <w:rsid w:val="00966700"/>
    <w:rsid w:val="00970476"/>
    <w:rsid w:val="00971034"/>
    <w:rsid w:val="009710D8"/>
    <w:rsid w:val="00972B78"/>
    <w:rsid w:val="00972F5B"/>
    <w:rsid w:val="0097301D"/>
    <w:rsid w:val="009738E7"/>
    <w:rsid w:val="00973D9C"/>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26843"/>
    <w:rsid w:val="00A325E5"/>
    <w:rsid w:val="00A32810"/>
    <w:rsid w:val="00A35C2D"/>
    <w:rsid w:val="00A3783C"/>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1F84"/>
    <w:rsid w:val="00A8314E"/>
    <w:rsid w:val="00A847EB"/>
    <w:rsid w:val="00A854E1"/>
    <w:rsid w:val="00A90491"/>
    <w:rsid w:val="00A9178C"/>
    <w:rsid w:val="00A92227"/>
    <w:rsid w:val="00A92B46"/>
    <w:rsid w:val="00A933E1"/>
    <w:rsid w:val="00A94236"/>
    <w:rsid w:val="00A94A0A"/>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3DE"/>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61AF"/>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3368"/>
    <w:rsid w:val="00B77318"/>
    <w:rsid w:val="00B77884"/>
    <w:rsid w:val="00B8115A"/>
    <w:rsid w:val="00B815D7"/>
    <w:rsid w:val="00B82843"/>
    <w:rsid w:val="00B837A2"/>
    <w:rsid w:val="00B83F65"/>
    <w:rsid w:val="00B853A7"/>
    <w:rsid w:val="00B87D03"/>
    <w:rsid w:val="00B914EF"/>
    <w:rsid w:val="00B91ECB"/>
    <w:rsid w:val="00B92EC7"/>
    <w:rsid w:val="00B92F98"/>
    <w:rsid w:val="00B944B7"/>
    <w:rsid w:val="00B97D45"/>
    <w:rsid w:val="00BA0D79"/>
    <w:rsid w:val="00BA3897"/>
    <w:rsid w:val="00BA3D13"/>
    <w:rsid w:val="00BA3D79"/>
    <w:rsid w:val="00BA4A41"/>
    <w:rsid w:val="00BA4D73"/>
    <w:rsid w:val="00BA4FEC"/>
    <w:rsid w:val="00BA60B3"/>
    <w:rsid w:val="00BA6DB5"/>
    <w:rsid w:val="00BA6FA3"/>
    <w:rsid w:val="00BA7060"/>
    <w:rsid w:val="00BA7365"/>
    <w:rsid w:val="00BA7788"/>
    <w:rsid w:val="00BB0871"/>
    <w:rsid w:val="00BB1BA4"/>
    <w:rsid w:val="00BB5409"/>
    <w:rsid w:val="00BB7AEE"/>
    <w:rsid w:val="00BC1FAA"/>
    <w:rsid w:val="00BC2A77"/>
    <w:rsid w:val="00BC42CF"/>
    <w:rsid w:val="00BC48CA"/>
    <w:rsid w:val="00BC4E61"/>
    <w:rsid w:val="00BC6445"/>
    <w:rsid w:val="00BC7C14"/>
    <w:rsid w:val="00BD0467"/>
    <w:rsid w:val="00BD1F6F"/>
    <w:rsid w:val="00BD21D9"/>
    <w:rsid w:val="00BD3157"/>
    <w:rsid w:val="00BD4643"/>
    <w:rsid w:val="00BE0563"/>
    <w:rsid w:val="00BE156B"/>
    <w:rsid w:val="00BE2071"/>
    <w:rsid w:val="00BE4F74"/>
    <w:rsid w:val="00BE50E7"/>
    <w:rsid w:val="00BE5F0B"/>
    <w:rsid w:val="00BE65D5"/>
    <w:rsid w:val="00BF07DC"/>
    <w:rsid w:val="00BF0C01"/>
    <w:rsid w:val="00BF1A18"/>
    <w:rsid w:val="00BF216B"/>
    <w:rsid w:val="00BF2A82"/>
    <w:rsid w:val="00BF3203"/>
    <w:rsid w:val="00BF3E8E"/>
    <w:rsid w:val="00BF4097"/>
    <w:rsid w:val="00BF4329"/>
    <w:rsid w:val="00BF4DF0"/>
    <w:rsid w:val="00BF523D"/>
    <w:rsid w:val="00BF5F63"/>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4343"/>
    <w:rsid w:val="00C1571F"/>
    <w:rsid w:val="00C1574B"/>
    <w:rsid w:val="00C157AB"/>
    <w:rsid w:val="00C20DE3"/>
    <w:rsid w:val="00C22EDD"/>
    <w:rsid w:val="00C235E1"/>
    <w:rsid w:val="00C23BDA"/>
    <w:rsid w:val="00C26009"/>
    <w:rsid w:val="00C26054"/>
    <w:rsid w:val="00C261C4"/>
    <w:rsid w:val="00C2793D"/>
    <w:rsid w:val="00C27E4C"/>
    <w:rsid w:val="00C30A69"/>
    <w:rsid w:val="00C327F6"/>
    <w:rsid w:val="00C33AA1"/>
    <w:rsid w:val="00C33B3C"/>
    <w:rsid w:val="00C3420E"/>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187D"/>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382C"/>
    <w:rsid w:val="00C9744F"/>
    <w:rsid w:val="00CA2D08"/>
    <w:rsid w:val="00CA3214"/>
    <w:rsid w:val="00CA407D"/>
    <w:rsid w:val="00CA46C1"/>
    <w:rsid w:val="00CA73E1"/>
    <w:rsid w:val="00CA7B70"/>
    <w:rsid w:val="00CB0EC8"/>
    <w:rsid w:val="00CB15E6"/>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03B9"/>
    <w:rsid w:val="00CE3A8E"/>
    <w:rsid w:val="00CE6638"/>
    <w:rsid w:val="00CE73B7"/>
    <w:rsid w:val="00CF26D8"/>
    <w:rsid w:val="00CF2D0C"/>
    <w:rsid w:val="00CF44EA"/>
    <w:rsid w:val="00CF4E9A"/>
    <w:rsid w:val="00D016EB"/>
    <w:rsid w:val="00D01ED2"/>
    <w:rsid w:val="00D0357C"/>
    <w:rsid w:val="00D03CC5"/>
    <w:rsid w:val="00D048D1"/>
    <w:rsid w:val="00D07245"/>
    <w:rsid w:val="00D07B5F"/>
    <w:rsid w:val="00D1246B"/>
    <w:rsid w:val="00D12C45"/>
    <w:rsid w:val="00D12D0A"/>
    <w:rsid w:val="00D13C7A"/>
    <w:rsid w:val="00D14C37"/>
    <w:rsid w:val="00D15971"/>
    <w:rsid w:val="00D15E99"/>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67017"/>
    <w:rsid w:val="00D7051E"/>
    <w:rsid w:val="00D70D14"/>
    <w:rsid w:val="00D712DA"/>
    <w:rsid w:val="00D73235"/>
    <w:rsid w:val="00D7352B"/>
    <w:rsid w:val="00D74384"/>
    <w:rsid w:val="00D75EEF"/>
    <w:rsid w:val="00D77BA3"/>
    <w:rsid w:val="00D80707"/>
    <w:rsid w:val="00D810FD"/>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09A3"/>
    <w:rsid w:val="00DB21A3"/>
    <w:rsid w:val="00DB6E5C"/>
    <w:rsid w:val="00DB75B7"/>
    <w:rsid w:val="00DC0140"/>
    <w:rsid w:val="00DC0EFD"/>
    <w:rsid w:val="00DC1F40"/>
    <w:rsid w:val="00DC30D7"/>
    <w:rsid w:val="00DC311A"/>
    <w:rsid w:val="00DC3283"/>
    <w:rsid w:val="00DC4D2F"/>
    <w:rsid w:val="00DD050A"/>
    <w:rsid w:val="00DD0711"/>
    <w:rsid w:val="00DD0DBC"/>
    <w:rsid w:val="00DD42F3"/>
    <w:rsid w:val="00DD4585"/>
    <w:rsid w:val="00DD6E5E"/>
    <w:rsid w:val="00DE073B"/>
    <w:rsid w:val="00DE0F74"/>
    <w:rsid w:val="00DE11CC"/>
    <w:rsid w:val="00DE2957"/>
    <w:rsid w:val="00DE37D0"/>
    <w:rsid w:val="00DE6117"/>
    <w:rsid w:val="00DE7103"/>
    <w:rsid w:val="00DF1D57"/>
    <w:rsid w:val="00DF260F"/>
    <w:rsid w:val="00DF2F92"/>
    <w:rsid w:val="00DF54D9"/>
    <w:rsid w:val="00DF55AD"/>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56CEF"/>
    <w:rsid w:val="00E609AD"/>
    <w:rsid w:val="00E60C64"/>
    <w:rsid w:val="00E60DC7"/>
    <w:rsid w:val="00E61B4F"/>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6BD"/>
    <w:rsid w:val="00E907C5"/>
    <w:rsid w:val="00E90F94"/>
    <w:rsid w:val="00E91712"/>
    <w:rsid w:val="00EA04F4"/>
    <w:rsid w:val="00EA2852"/>
    <w:rsid w:val="00EA4490"/>
    <w:rsid w:val="00EA4CF3"/>
    <w:rsid w:val="00EA5A35"/>
    <w:rsid w:val="00EA65EC"/>
    <w:rsid w:val="00EA6B95"/>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1FEC"/>
    <w:rsid w:val="00F14083"/>
    <w:rsid w:val="00F14242"/>
    <w:rsid w:val="00F15290"/>
    <w:rsid w:val="00F16D3A"/>
    <w:rsid w:val="00F17503"/>
    <w:rsid w:val="00F2007D"/>
    <w:rsid w:val="00F2079D"/>
    <w:rsid w:val="00F212B2"/>
    <w:rsid w:val="00F2144A"/>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38F3"/>
    <w:rsid w:val="00F443E2"/>
    <w:rsid w:val="00F44914"/>
    <w:rsid w:val="00F46C1B"/>
    <w:rsid w:val="00F47FB6"/>
    <w:rsid w:val="00F50323"/>
    <w:rsid w:val="00F513BA"/>
    <w:rsid w:val="00F53CF7"/>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3225"/>
    <w:rsid w:val="00FA5575"/>
    <w:rsid w:val="00FA5FC7"/>
    <w:rsid w:val="00FB0061"/>
    <w:rsid w:val="00FB0393"/>
    <w:rsid w:val="00FB0800"/>
    <w:rsid w:val="00FB0E27"/>
    <w:rsid w:val="00FB1A1F"/>
    <w:rsid w:val="00FB37B2"/>
    <w:rsid w:val="00FB3B1E"/>
    <w:rsid w:val="00FB6757"/>
    <w:rsid w:val="00FB6874"/>
    <w:rsid w:val="00FC40DF"/>
    <w:rsid w:val="00FC41F5"/>
    <w:rsid w:val="00FC42E9"/>
    <w:rsid w:val="00FC4EF8"/>
    <w:rsid w:val="00FC653E"/>
    <w:rsid w:val="00FD01B3"/>
    <w:rsid w:val="00FD044C"/>
    <w:rsid w:val="00FD1C7C"/>
    <w:rsid w:val="00FD2988"/>
    <w:rsid w:val="00FD7529"/>
    <w:rsid w:val="00FD7DA7"/>
    <w:rsid w:val="00FE0F4F"/>
    <w:rsid w:val="00FE16BC"/>
    <w:rsid w:val="00FE3730"/>
    <w:rsid w:val="00FE5A82"/>
    <w:rsid w:val="00FE653A"/>
    <w:rsid w:val="00FE6B82"/>
    <w:rsid w:val="00FF13BE"/>
    <w:rsid w:val="00FF1E53"/>
    <w:rsid w:val="00FF2A0E"/>
    <w:rsid w:val="00FF2A80"/>
    <w:rsid w:val="00FF396D"/>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5602F"/>
  <w15:docId w15:val="{9CC59117-E69B-4CB3-B50C-9B1E85EDF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 w:type="character" w:customStyle="1" w:styleId="Heading2">
    <w:name w:val="Heading #2_"/>
    <w:basedOn w:val="DefaultParagraphFont"/>
    <w:link w:val="Heading20"/>
    <w:rsid w:val="00885194"/>
    <w:rPr>
      <w:rFonts w:ascii="Candara" w:eastAsia="Candara" w:hAnsi="Candara" w:cs="Candara"/>
      <w:spacing w:val="10"/>
      <w:sz w:val="26"/>
      <w:szCs w:val="26"/>
      <w:shd w:val="clear" w:color="auto" w:fill="FFFFFF"/>
    </w:rPr>
  </w:style>
  <w:style w:type="paragraph" w:customStyle="1" w:styleId="Heading20">
    <w:name w:val="Heading #2"/>
    <w:basedOn w:val="Normal"/>
    <w:link w:val="Heading2"/>
    <w:rsid w:val="00885194"/>
    <w:pPr>
      <w:shd w:val="clear" w:color="auto" w:fill="FFFFFF"/>
      <w:spacing w:before="360" w:after="120" w:line="0" w:lineRule="atLeast"/>
      <w:jc w:val="center"/>
      <w:outlineLvl w:val="1"/>
    </w:pPr>
    <w:rPr>
      <w:rFonts w:ascii="Candara" w:eastAsia="Candara" w:hAnsi="Candara" w:cs="Candara"/>
      <w:spacing w:val="1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rp.gov.m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srp.gov.me" TargetMode="External"/><Relationship Id="rId4" Type="http://schemas.openxmlformats.org/officeDocument/2006/relationships/settings" Target="settings.xml"/><Relationship Id="rId9" Type="http://schemas.openxmlformats.org/officeDocument/2006/relationships/hyperlink" Target="http://www.srp.gov.m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B3E644-5048-42F1-B21F-E8BA92F90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1875</Words>
  <Characters>10690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dc:creator>
  <cp:keywords/>
  <dc:description/>
  <cp:lastModifiedBy>Marija Perazić</cp:lastModifiedBy>
  <cp:revision>5</cp:revision>
  <cp:lastPrinted>2016-12-05T12:48:00Z</cp:lastPrinted>
  <dcterms:created xsi:type="dcterms:W3CDTF">2017-01-12T12:12:00Z</dcterms:created>
  <dcterms:modified xsi:type="dcterms:W3CDTF">2017-12-20T12:18:00Z</dcterms:modified>
</cp:coreProperties>
</file>