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AC69EA">
        <w:rPr>
          <w:rFonts w:ascii="Tahoma" w:hAnsi="Tahoma" w:cs="Tahoma"/>
          <w:b/>
          <w:sz w:val="24"/>
          <w:szCs w:val="24"/>
        </w:rPr>
        <w:t>1946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DD7BA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AC69EA">
        <w:rPr>
          <w:rFonts w:ascii="Tahoma" w:hAnsi="Tahoma" w:cs="Tahoma"/>
          <w:sz w:val="24"/>
          <w:szCs w:val="24"/>
          <w:lang w:val="sr-Latn-CS"/>
        </w:rPr>
        <w:t>Grupe zaposlenih u Službi Skupštine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UP II 07-30-1946-1/17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69EA">
        <w:rPr>
          <w:rFonts w:ascii="Tahoma" w:hAnsi="Tahoma" w:cs="Tahoma"/>
          <w:sz w:val="24"/>
          <w:szCs w:val="24"/>
          <w:lang w:val="sr-Latn-CS"/>
        </w:rPr>
        <w:t>14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Generalnog sekretarijata Vlade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DD7BA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Generalnom sekretarijatu Vlade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AC69EA">
        <w:rPr>
          <w:rFonts w:ascii="Tahoma" w:hAnsi="Tahoma" w:cs="Tahoma"/>
          <w:sz w:val="24"/>
          <w:szCs w:val="24"/>
          <w:lang w:val="sr-Latn-CS"/>
        </w:rPr>
        <w:t>Grupe zaposlenih u Službi Skupštine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UP II 07-30-1946-1/17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69EA">
        <w:rPr>
          <w:rFonts w:ascii="Tahoma" w:hAnsi="Tahoma" w:cs="Tahoma"/>
          <w:sz w:val="24"/>
          <w:szCs w:val="24"/>
          <w:lang w:val="sr-Latn-CS"/>
        </w:rPr>
        <w:t>28. 04. 2017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DD7BA1" w:rsidRPr="00BF314B" w:rsidRDefault="00DD7BA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Generalnog sekretarijata Vlade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28. 04. 2017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 xml:space="preserve">Zahtjev Skupštine Crne Gore koji je uputila Vladi Crne Gore za preusmjeravanje sredstava sa Skupštine Crne Gore na potrošačku jedinicu Sredstava za rješavanja stambenih potreba; Odluku o sastavu Vladine komisije </w:t>
      </w:r>
      <w:r w:rsidR="000624A6">
        <w:rPr>
          <w:rFonts w:ascii="Tahoma" w:hAnsi="Tahoma" w:cs="Tahoma"/>
          <w:sz w:val="24"/>
          <w:szCs w:val="24"/>
          <w:lang w:val="sr-Latn-CS"/>
        </w:rPr>
        <w:t>koja je odlučivala o tome; Odluka (Zaključak) Vlade kojim je odobreno preusmjeravanje gore navedenih sredstava; Odgovor da li su sredstva za rješavanje stambenih potreba raspodijeljenja i ako jesu: 1) Odluku o raspodjeli sredstava za rješavanje stambenih potreba; 2) Na koji način je oglašen poziv o raspodjeli sredstava za rješavanje stambenih potreba (jer potpisnici zahtjeva nijesu bili u saznanju); 3) Po kojim kriterijumima su raspodijeljena sredstva; 4) Kopiju dokumentacije kandidata koji su dobili sredstva; 5) Po kokem aktu o rješavanju stambenih potreba su raspodijeljena sredstva; 6) Ime i prezime zaposlenog kojem su dodijeljena sredstva i u kojem iznosu</w:t>
      </w:r>
      <w:r w:rsidR="00295342">
        <w:rPr>
          <w:rFonts w:ascii="Tahoma" w:hAnsi="Tahoma" w:cs="Tahoma"/>
          <w:sz w:val="24"/>
          <w:szCs w:val="24"/>
          <w:lang w:val="sr-Latn-CS"/>
        </w:rPr>
        <w:t>.</w:t>
      </w:r>
      <w:r w:rsidR="00295342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lastRenderedPageBreak/>
        <w:t>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</w:t>
      </w:r>
      <w:r w:rsidR="00AC69EA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AC69EA">
        <w:rPr>
          <w:rFonts w:ascii="Tahoma" w:hAnsi="Tahoma" w:cs="Tahoma"/>
          <w:sz w:val="24"/>
          <w:szCs w:val="24"/>
          <w:lang w:val="sr-Latn-CS"/>
        </w:rPr>
        <w:t>7549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D54">
        <w:rPr>
          <w:rFonts w:ascii="Tahoma" w:hAnsi="Tahoma" w:cs="Tahoma"/>
          <w:sz w:val="24"/>
          <w:szCs w:val="24"/>
          <w:lang w:val="sr-Latn-CS"/>
        </w:rPr>
        <w:t>2</w:t>
      </w:r>
      <w:r w:rsidR="00AC69EA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Generalni sekretarijat Vlade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C69EA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AC69EA">
        <w:rPr>
          <w:rFonts w:ascii="Tahoma" w:hAnsi="Tahoma" w:cs="Tahoma"/>
          <w:sz w:val="24"/>
          <w:szCs w:val="24"/>
          <w:lang w:val="sr-Latn-CS"/>
        </w:rPr>
        <w:t>Grupe zaposlenih u Službi Skupštine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69EA">
        <w:rPr>
          <w:rFonts w:ascii="Tahoma" w:hAnsi="Tahoma" w:cs="Tahoma"/>
          <w:sz w:val="24"/>
          <w:szCs w:val="24"/>
          <w:lang w:val="sr-Latn-CS"/>
        </w:rPr>
        <w:t>UP II 07-30-1946-1/17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69EA">
        <w:rPr>
          <w:rFonts w:ascii="Tahoma" w:hAnsi="Tahoma" w:cs="Tahoma"/>
          <w:sz w:val="24"/>
          <w:szCs w:val="24"/>
          <w:lang w:val="sr-Latn-CS"/>
        </w:rPr>
        <w:t>28. 04. 2017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69EA">
        <w:rPr>
          <w:rFonts w:ascii="Tahoma" w:hAnsi="Tahoma" w:cs="Tahoma"/>
          <w:sz w:val="24"/>
          <w:szCs w:val="24"/>
          <w:lang w:val="sr-Latn-CS"/>
        </w:rPr>
        <w:t>Generalni sekretarijat Vlade Crne Gore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C69EA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D7BA1" w:rsidRDefault="00DD7BA1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D7BA1" w:rsidRDefault="00DD7BA1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491" w:rsidRDefault="00A51491" w:rsidP="00CB7F9A">
      <w:pPr>
        <w:spacing w:after="0" w:line="240" w:lineRule="auto"/>
      </w:pPr>
      <w:r>
        <w:separator/>
      </w:r>
    </w:p>
  </w:endnote>
  <w:endnote w:type="continuationSeparator" w:id="0">
    <w:p w:rsidR="00A51491" w:rsidRDefault="00A5149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491" w:rsidRDefault="00A51491" w:rsidP="00CB7F9A">
      <w:pPr>
        <w:spacing w:after="0" w:line="240" w:lineRule="auto"/>
      </w:pPr>
      <w:r>
        <w:separator/>
      </w:r>
    </w:p>
  </w:footnote>
  <w:footnote w:type="continuationSeparator" w:id="0">
    <w:p w:rsidR="00A51491" w:rsidRDefault="00A5149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B9A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24A6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657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2FBB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21BF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4B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3C2E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5E47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2E5B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491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72B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C69EA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4EFE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856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1B2A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D7BA1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B7049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26E8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F1ACE-921D-4D96-A5B2-4D49381E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118</cp:revision>
  <cp:lastPrinted>2017-06-28T12:13:00Z</cp:lastPrinted>
  <dcterms:created xsi:type="dcterms:W3CDTF">2015-12-16T13:08:00Z</dcterms:created>
  <dcterms:modified xsi:type="dcterms:W3CDTF">2017-12-08T08:50:00Z</dcterms:modified>
</cp:coreProperties>
</file>