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DE2C09">
        <w:rPr>
          <w:rFonts w:ascii="Tahoma" w:hAnsi="Tahoma" w:cs="Tahoma"/>
          <w:b/>
          <w:sz w:val="24"/>
          <w:szCs w:val="24"/>
        </w:rPr>
        <w:t>3</w:t>
      </w:r>
      <w:r w:rsidR="00EC75D3">
        <w:rPr>
          <w:rFonts w:ascii="Tahoma" w:hAnsi="Tahoma" w:cs="Tahoma"/>
          <w:b/>
          <w:sz w:val="24"/>
          <w:szCs w:val="24"/>
        </w:rPr>
        <w:t>4</w:t>
      </w:r>
      <w:r w:rsidR="007151B3">
        <w:rPr>
          <w:rFonts w:ascii="Tahoma" w:hAnsi="Tahoma" w:cs="Tahoma"/>
          <w:b/>
          <w:sz w:val="24"/>
          <w:szCs w:val="24"/>
        </w:rPr>
        <w:t>1</w:t>
      </w:r>
      <w:r w:rsidR="003938DA">
        <w:rPr>
          <w:rFonts w:ascii="Tahoma" w:hAnsi="Tahoma" w:cs="Tahoma"/>
          <w:b/>
          <w:sz w:val="24"/>
          <w:szCs w:val="24"/>
        </w:rPr>
        <w:t>5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938DA">
        <w:rPr>
          <w:rFonts w:ascii="Tahoma" w:hAnsi="Tahoma" w:cs="Tahoma"/>
          <w:b/>
          <w:sz w:val="24"/>
          <w:szCs w:val="24"/>
        </w:rPr>
        <w:t>25</w:t>
      </w:r>
      <w:r w:rsidR="00DE2C09">
        <w:rPr>
          <w:rFonts w:ascii="Tahoma" w:hAnsi="Tahoma" w:cs="Tahoma"/>
          <w:b/>
          <w:sz w:val="24"/>
          <w:szCs w:val="24"/>
        </w:rPr>
        <w:t>. 09</w:t>
      </w:r>
      <w:r w:rsidR="0082501D">
        <w:rPr>
          <w:rFonts w:ascii="Tahoma" w:hAnsi="Tahoma" w:cs="Tahoma"/>
          <w:b/>
          <w:sz w:val="24"/>
          <w:szCs w:val="24"/>
        </w:rPr>
        <w:t xml:space="preserve">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938DA">
        <w:rPr>
          <w:rFonts w:ascii="Tahoma" w:hAnsi="Tahoma" w:cs="Tahoma"/>
          <w:sz w:val="24"/>
          <w:szCs w:val="24"/>
          <w:lang w:val="sr-Latn-CS"/>
        </w:rPr>
        <w:t>113809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C75D3">
        <w:rPr>
          <w:rFonts w:ascii="Tahoma" w:hAnsi="Tahoma" w:cs="Tahoma"/>
          <w:sz w:val="24"/>
          <w:szCs w:val="24"/>
          <w:lang w:val="sr-Latn-CS"/>
        </w:rPr>
        <w:t>31.08.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938DA">
        <w:rPr>
          <w:rFonts w:ascii="Tahoma" w:hAnsi="Tahoma" w:cs="Tahoma"/>
          <w:sz w:val="24"/>
          <w:szCs w:val="24"/>
          <w:lang w:val="sr-Latn-CS"/>
        </w:rPr>
        <w:t>Javnog preduzeća za upravljanje morskim dobrom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DE2C09">
        <w:rPr>
          <w:rFonts w:ascii="Tahoma" w:hAnsi="Tahoma" w:cs="Tahoma"/>
          <w:sz w:val="24"/>
          <w:szCs w:val="24"/>
          <w:lang w:val="sr-Latn-CS"/>
        </w:rPr>
        <w:t>14.09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134F59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34F59" w:rsidRDefault="00134F5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938DA">
        <w:rPr>
          <w:rFonts w:ascii="Tahoma" w:hAnsi="Tahoma" w:cs="Tahoma"/>
          <w:sz w:val="24"/>
          <w:szCs w:val="24"/>
          <w:lang w:val="sr-Latn-CS"/>
        </w:rPr>
        <w:t>Javnom preduzeću za upravljanje morskim dobrom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938DA">
        <w:rPr>
          <w:rFonts w:ascii="Tahoma" w:hAnsi="Tahoma" w:cs="Tahoma"/>
          <w:sz w:val="24"/>
          <w:szCs w:val="24"/>
          <w:lang w:val="sr-Latn-CS"/>
        </w:rPr>
        <w:t>113809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938DA">
        <w:rPr>
          <w:rFonts w:ascii="Tahoma" w:hAnsi="Tahoma" w:cs="Tahoma"/>
          <w:sz w:val="24"/>
          <w:szCs w:val="24"/>
          <w:lang w:val="sr-Latn-CS"/>
        </w:rPr>
        <w:t>24.07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38005D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38005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938DA">
        <w:rPr>
          <w:rFonts w:ascii="Tahoma" w:hAnsi="Tahoma" w:cs="Tahoma"/>
          <w:sz w:val="24"/>
          <w:szCs w:val="24"/>
          <w:lang w:val="sr-Latn-CS"/>
        </w:rPr>
        <w:t>Javnog preduzeća za upravljanje morskim dobrom</w:t>
      </w:r>
      <w:r w:rsidR="00BA096B" w:rsidRPr="0038005D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8005D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38005D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938DA">
        <w:rPr>
          <w:rFonts w:ascii="Tahoma" w:hAnsi="Tahoma" w:cs="Tahoma"/>
          <w:sz w:val="24"/>
          <w:szCs w:val="24"/>
          <w:lang w:val="sr-Latn-CS"/>
        </w:rPr>
        <w:t>24.07</w:t>
      </w:r>
      <w:r w:rsidR="0082501D" w:rsidRPr="0038005D">
        <w:rPr>
          <w:rFonts w:ascii="Tahoma" w:hAnsi="Tahoma" w:cs="Tahoma"/>
          <w:sz w:val="24"/>
          <w:szCs w:val="24"/>
          <w:lang w:val="sr-Latn-CS"/>
        </w:rPr>
        <w:t>.</w:t>
      </w:r>
      <w:r w:rsidR="008C65ED" w:rsidRPr="0038005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38005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38005D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38005D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38005D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 w:rsidRPr="0038005D">
        <w:rPr>
          <w:rFonts w:ascii="Tahoma" w:hAnsi="Tahoma" w:cs="Tahoma"/>
          <w:sz w:val="24"/>
          <w:szCs w:val="24"/>
          <w:lang w:val="sr-Latn-CS"/>
        </w:rPr>
        <w:t>u</w:t>
      </w:r>
      <w:r w:rsidR="00264E2A" w:rsidRPr="0038005D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938DA">
        <w:rPr>
          <w:rFonts w:ascii="Tahoma" w:hAnsi="Tahoma" w:cs="Tahoma"/>
          <w:sz w:val="24"/>
          <w:szCs w:val="24"/>
          <w:lang w:val="hr-HR"/>
        </w:rPr>
        <w:t>zapisnika br. 0103-1653/8 koji je sačinila Opštinska komisija Budva 12.06.2017.godine</w:t>
      </w:r>
      <w:r w:rsidR="0038005D" w:rsidRPr="0038005D">
        <w:rPr>
          <w:rFonts w:ascii="Tahoma" w:hAnsi="Tahoma" w:cs="Tahoma"/>
          <w:sz w:val="24"/>
          <w:szCs w:val="24"/>
          <w:lang w:val="hr-HR"/>
        </w:rPr>
        <w:t>.</w:t>
      </w:r>
      <w:r w:rsidR="0038005D">
        <w:rPr>
          <w:rFonts w:ascii="Tahoma" w:hAnsi="Tahoma" w:cs="Tahoma"/>
          <w:sz w:val="24"/>
          <w:szCs w:val="24"/>
          <w:lang w:val="hr-HR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134F59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34F59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3938DA">
        <w:rPr>
          <w:rFonts w:ascii="Tahoma" w:hAnsi="Tahoma" w:cs="Tahoma"/>
          <w:sz w:val="24"/>
          <w:szCs w:val="24"/>
          <w:lang w:val="sr-Latn-CS"/>
        </w:rPr>
        <w:t>113809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C75D3">
        <w:rPr>
          <w:rFonts w:ascii="Tahoma" w:hAnsi="Tahoma" w:cs="Tahoma"/>
          <w:sz w:val="24"/>
          <w:szCs w:val="24"/>
          <w:lang w:val="sr-Latn-CS"/>
        </w:rPr>
        <w:t>31.08.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2017.godine dostavljena </w:t>
      </w:r>
      <w:r w:rsidR="003938DA">
        <w:rPr>
          <w:rFonts w:ascii="Tahoma" w:hAnsi="Tahoma" w:cs="Tahoma"/>
          <w:sz w:val="24"/>
          <w:szCs w:val="24"/>
          <w:lang w:val="sr-Latn-CS"/>
        </w:rPr>
        <w:t>Javnom preduzeću za upravljanje morskim dobrom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3938DA">
          <w:rPr>
            <w:rStyle w:val="Hyperlink"/>
            <w:rFonts w:ascii="Tahoma" w:hAnsi="Tahoma" w:cs="Tahoma"/>
            <w:sz w:val="24"/>
            <w:szCs w:val="24"/>
            <w:lang w:val="sr-Latn-CS"/>
          </w:rPr>
          <w:t>mdobro@t-com</w:t>
        </w:r>
        <w:r w:rsidR="007151B3" w:rsidRPr="00AB54DF">
          <w:rPr>
            <w:rStyle w:val="Hyperlink"/>
            <w:rFonts w:ascii="Tahoma" w:hAnsi="Tahoma" w:cs="Tahoma"/>
            <w:sz w:val="24"/>
            <w:szCs w:val="24"/>
            <w:lang w:val="sr-Latn-CS"/>
          </w:rPr>
          <w:t>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3938DA">
        <w:rPr>
          <w:rFonts w:ascii="Tahoma" w:hAnsi="Tahoma" w:cs="Tahoma"/>
          <w:sz w:val="24"/>
          <w:szCs w:val="24"/>
          <w:lang w:val="sr-Latn-CS"/>
        </w:rPr>
        <w:t>11</w:t>
      </w:r>
      <w:r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3938DA">
        <w:rPr>
          <w:rFonts w:ascii="Tahoma" w:hAnsi="Tahoma" w:cs="Tahoma"/>
          <w:sz w:val="24"/>
          <w:szCs w:val="24"/>
          <w:lang w:val="sr-Latn-CS"/>
        </w:rPr>
        <w:t>25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134F59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134F59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134F59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134F59">
        <w:rPr>
          <w:rFonts w:ascii="Tahoma" w:hAnsi="Tahoma" w:cs="Tahoma"/>
          <w:sz w:val="24"/>
          <w:szCs w:val="24"/>
        </w:rPr>
        <w:t xml:space="preserve"> dana </w:t>
      </w:r>
      <w:r w:rsidR="00EC75D3">
        <w:rPr>
          <w:rFonts w:ascii="Tahoma" w:hAnsi="Tahoma" w:cs="Tahoma"/>
          <w:sz w:val="24"/>
          <w:szCs w:val="24"/>
        </w:rPr>
        <w:t>31.08.</w:t>
      </w:r>
      <w:r w:rsidRPr="00134F59">
        <w:rPr>
          <w:rFonts w:ascii="Tahoma" w:hAnsi="Tahoma" w:cs="Tahoma"/>
          <w:sz w:val="24"/>
          <w:szCs w:val="24"/>
        </w:rPr>
        <w:t xml:space="preserve">2017.godine u </w:t>
      </w:r>
      <w:r w:rsidR="003938DA">
        <w:rPr>
          <w:rFonts w:ascii="Tahoma" w:hAnsi="Tahoma" w:cs="Tahoma"/>
          <w:sz w:val="24"/>
          <w:szCs w:val="24"/>
        </w:rPr>
        <w:t>11</w:t>
      </w:r>
      <w:r w:rsidR="0038005D">
        <w:rPr>
          <w:rFonts w:ascii="Tahoma" w:hAnsi="Tahoma" w:cs="Tahoma"/>
          <w:sz w:val="24"/>
          <w:szCs w:val="24"/>
        </w:rPr>
        <w:t>:</w:t>
      </w:r>
      <w:r w:rsidR="003938DA">
        <w:rPr>
          <w:rFonts w:ascii="Tahoma" w:hAnsi="Tahoma" w:cs="Tahoma"/>
          <w:sz w:val="24"/>
          <w:szCs w:val="24"/>
        </w:rPr>
        <w:t>25</w:t>
      </w:r>
      <w:r w:rsidR="009D5340" w:rsidRPr="00134F59">
        <w:rPr>
          <w:rFonts w:ascii="Tahoma" w:hAnsi="Tahoma" w:cs="Tahoma"/>
          <w:sz w:val="24"/>
          <w:szCs w:val="24"/>
        </w:rPr>
        <w:t>h</w:t>
      </w:r>
      <w:r w:rsidRPr="00134F59">
        <w:rPr>
          <w:rFonts w:ascii="Tahoma" w:hAnsi="Tahoma" w:cs="Tahoma"/>
          <w:sz w:val="24"/>
          <w:szCs w:val="24"/>
        </w:rPr>
        <w:t>, dok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3938DA">
        <w:rPr>
          <w:rFonts w:ascii="Tahoma" w:hAnsi="Tahoma" w:cs="Tahoma"/>
          <w:sz w:val="24"/>
          <w:szCs w:val="24"/>
          <w:lang w:val="sr-Latn-CS"/>
        </w:rPr>
        <w:t>113809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938DA">
        <w:rPr>
          <w:rFonts w:ascii="Tahoma" w:hAnsi="Tahoma" w:cs="Tahoma"/>
          <w:sz w:val="24"/>
          <w:szCs w:val="24"/>
          <w:lang w:val="sr-Latn-CS"/>
        </w:rPr>
        <w:t>24.07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.2017.godine dostavljen </w:t>
      </w:r>
      <w:r w:rsidR="003938DA">
        <w:rPr>
          <w:rFonts w:ascii="Tahoma" w:hAnsi="Tahoma" w:cs="Tahoma"/>
          <w:sz w:val="24"/>
          <w:szCs w:val="24"/>
          <w:lang w:val="sr-Latn-CS"/>
        </w:rPr>
        <w:t>Javnom preduzeću za upravljanje morskim dobrom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3938DA">
          <w:rPr>
            <w:rStyle w:val="Hyperlink"/>
            <w:rFonts w:ascii="Tahoma" w:hAnsi="Tahoma" w:cs="Tahoma"/>
            <w:sz w:val="24"/>
            <w:szCs w:val="24"/>
            <w:lang w:val="sr-Latn-CS"/>
          </w:rPr>
          <w:t>mdobro@t-com</w:t>
        </w:r>
        <w:r w:rsidR="007151B3" w:rsidRPr="00AB54DF">
          <w:rPr>
            <w:rStyle w:val="Hyperlink"/>
            <w:rFonts w:ascii="Tahoma" w:hAnsi="Tahoma" w:cs="Tahoma"/>
            <w:sz w:val="24"/>
            <w:szCs w:val="24"/>
            <w:lang w:val="sr-Latn-CS"/>
          </w:rPr>
          <w:t>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 u </w:t>
      </w:r>
      <w:r w:rsidR="003938DA">
        <w:rPr>
          <w:rFonts w:ascii="Tahoma" w:hAnsi="Tahoma" w:cs="Tahoma"/>
          <w:sz w:val="24"/>
          <w:szCs w:val="24"/>
          <w:lang w:val="sr-Latn-CS"/>
        </w:rPr>
        <w:t>08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3938DA">
        <w:rPr>
          <w:rFonts w:ascii="Tahoma" w:hAnsi="Tahoma" w:cs="Tahoma"/>
          <w:sz w:val="24"/>
          <w:szCs w:val="24"/>
          <w:lang w:val="sr-Latn-CS"/>
        </w:rPr>
        <w:t>56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am</w:t>
      </w:r>
      <w:r w:rsidRPr="00134F59"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38005D">
        <w:rPr>
          <w:rFonts w:ascii="Tahoma" w:hAnsi="Tahoma" w:cs="Tahoma"/>
          <w:sz w:val="24"/>
          <w:szCs w:val="24"/>
          <w:lang w:val="sr-Latn-CS"/>
        </w:rPr>
        <w:t>04.09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38005D">
        <w:rPr>
          <w:rFonts w:ascii="Tahoma" w:hAnsi="Tahoma" w:cs="Tahoma"/>
          <w:sz w:val="24"/>
          <w:szCs w:val="24"/>
          <w:lang w:val="sr-Latn-CS"/>
        </w:rPr>
        <w:t>86</w:t>
      </w:r>
      <w:r w:rsidR="00EC75D3">
        <w:rPr>
          <w:rFonts w:ascii="Tahoma" w:hAnsi="Tahoma" w:cs="Tahoma"/>
          <w:sz w:val="24"/>
          <w:szCs w:val="24"/>
          <w:lang w:val="sr-Latn-CS"/>
        </w:rPr>
        <w:t>4</w:t>
      </w:r>
      <w:r w:rsidR="003938DA">
        <w:rPr>
          <w:rFonts w:ascii="Tahoma" w:hAnsi="Tahoma" w:cs="Tahoma"/>
          <w:sz w:val="24"/>
          <w:szCs w:val="24"/>
          <w:lang w:val="sr-Latn-CS"/>
        </w:rPr>
        <w:t>9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8005D">
        <w:rPr>
          <w:rFonts w:ascii="Tahoma" w:hAnsi="Tahoma" w:cs="Tahoma"/>
          <w:sz w:val="24"/>
          <w:szCs w:val="24"/>
          <w:lang w:val="sr-Latn-CS"/>
        </w:rPr>
        <w:t>04.09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rvostepeni organ </w:t>
      </w:r>
      <w:r w:rsidR="00EB319F">
        <w:rPr>
          <w:rFonts w:ascii="Tahoma" w:hAnsi="Tahoma" w:cs="Tahoma"/>
          <w:sz w:val="24"/>
          <w:szCs w:val="24"/>
          <w:lang w:val="sr-Latn-CS"/>
        </w:rPr>
        <w:t>je u ostavljenom roku dostavio i</w:t>
      </w:r>
      <w:r w:rsidR="00EB319F">
        <w:rPr>
          <w:rFonts w:ascii="Tahoma" w:hAnsi="Tahoma" w:cs="Tahoma"/>
          <w:sz w:val="24"/>
          <w:szCs w:val="24"/>
        </w:rPr>
        <w:t>zjašnjenje u kome navode da su dana 04.09.2017.godine, uz dopis broj 0201-150/24-3 Agenciji je proslijeđena Žalba NVO Mans zavedena pod brojem 0201-150/24-1 od 31.08.2017.godine i Obavještenje JP za upravljanje morskim dobrom br. 0201-150/24-2 od 04.09.2017.godine u kome se navodi da isti nije dobio zahtjev za slobodan pristup informacijama NVO Mansa, te da je neophodno da se isti dostavi kako bi po njemu postupili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938DA">
        <w:rPr>
          <w:rFonts w:ascii="Tahoma" w:hAnsi="Tahoma" w:cs="Tahoma"/>
          <w:sz w:val="24"/>
          <w:szCs w:val="24"/>
          <w:lang w:val="sr-Latn-CS"/>
        </w:rPr>
        <w:t>Javno preduzeće za upravljanje morskim dobrom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777E1B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938DA">
        <w:rPr>
          <w:rFonts w:ascii="Tahoma" w:hAnsi="Tahoma" w:cs="Tahoma"/>
          <w:sz w:val="24"/>
          <w:szCs w:val="24"/>
          <w:lang w:val="sr-Latn-CS"/>
        </w:rPr>
        <w:t>113809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938DA">
        <w:rPr>
          <w:rFonts w:ascii="Tahoma" w:hAnsi="Tahoma" w:cs="Tahoma"/>
          <w:sz w:val="24"/>
          <w:szCs w:val="24"/>
          <w:lang w:val="sr-Latn-CS"/>
        </w:rPr>
        <w:t>24.07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938DA">
        <w:rPr>
          <w:rFonts w:ascii="Tahoma" w:hAnsi="Tahoma" w:cs="Tahoma"/>
          <w:sz w:val="24"/>
          <w:szCs w:val="24"/>
          <w:lang w:val="sr-Latn-CS"/>
        </w:rPr>
        <w:t xml:space="preserve">Javno preduzeće za upravljanje </w:t>
      </w:r>
      <w:r w:rsidR="003938DA">
        <w:rPr>
          <w:rFonts w:ascii="Tahoma" w:hAnsi="Tahoma" w:cs="Tahoma"/>
          <w:sz w:val="24"/>
          <w:szCs w:val="24"/>
          <w:lang w:val="sr-Latn-CS"/>
        </w:rPr>
        <w:lastRenderedPageBreak/>
        <w:t>morskim dobrom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B5E" w:rsidRDefault="00E22B5E" w:rsidP="00CB7F9A">
      <w:pPr>
        <w:spacing w:after="0" w:line="240" w:lineRule="auto"/>
      </w:pPr>
      <w:r>
        <w:separator/>
      </w:r>
    </w:p>
  </w:endnote>
  <w:endnote w:type="continuationSeparator" w:id="0">
    <w:p w:rsidR="00E22B5E" w:rsidRDefault="00E22B5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B5E" w:rsidRDefault="00E22B5E" w:rsidP="00CB7F9A">
      <w:pPr>
        <w:spacing w:after="0" w:line="240" w:lineRule="auto"/>
      </w:pPr>
      <w:r>
        <w:separator/>
      </w:r>
    </w:p>
  </w:footnote>
  <w:footnote w:type="continuationSeparator" w:id="0">
    <w:p w:rsidR="00E22B5E" w:rsidRDefault="00E22B5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4F59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4EC9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2E06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005D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38DA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1B7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2DE7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1B3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77E1B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5394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2F64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340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56C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56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2C09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2B5E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0B0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19F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5D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918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CD0B60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hiva@tax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rhiva@tax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5C4448-B58F-445A-BF7B-859F1C658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3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110</cp:revision>
  <cp:lastPrinted>2017-08-21T06:33:00Z</cp:lastPrinted>
  <dcterms:created xsi:type="dcterms:W3CDTF">2015-12-16T13:08:00Z</dcterms:created>
  <dcterms:modified xsi:type="dcterms:W3CDTF">2017-12-08T08:51:00Z</dcterms:modified>
</cp:coreProperties>
</file>