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05AFD">
        <w:rPr>
          <w:rFonts w:ascii="Tahoma" w:hAnsi="Tahoma" w:cs="Tahoma"/>
          <w:b/>
          <w:sz w:val="24"/>
          <w:szCs w:val="24"/>
        </w:rPr>
        <w:t>3401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0B198B">
        <w:rPr>
          <w:rFonts w:ascii="Tahoma" w:hAnsi="Tahoma" w:cs="Tahoma"/>
          <w:b/>
          <w:sz w:val="24"/>
          <w:szCs w:val="24"/>
        </w:rPr>
        <w:t>27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0B198B">
        <w:rPr>
          <w:rFonts w:ascii="Tahoma" w:hAnsi="Tahoma" w:cs="Tahoma"/>
          <w:b/>
          <w:sz w:val="24"/>
          <w:szCs w:val="24"/>
        </w:rPr>
        <w:t>0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F05AFD">
        <w:rPr>
          <w:rFonts w:ascii="Tahoma" w:hAnsi="Tahoma" w:cs="Tahoma"/>
          <w:sz w:val="24"/>
          <w:szCs w:val="24"/>
          <w:lang w:val="sr-Latn-CS"/>
        </w:rPr>
        <w:t>CDT-a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F05AFD">
        <w:rPr>
          <w:rFonts w:ascii="Tahoma" w:hAnsi="Tahoma" w:cs="Tahoma"/>
          <w:sz w:val="24"/>
          <w:szCs w:val="24"/>
          <w:lang w:val="sr-Latn-CS"/>
        </w:rPr>
        <w:t>005-12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05AFD">
        <w:rPr>
          <w:rFonts w:ascii="Tahoma" w:hAnsi="Tahoma" w:cs="Tahoma"/>
          <w:sz w:val="24"/>
          <w:szCs w:val="24"/>
          <w:lang w:val="sr-Latn-CS"/>
        </w:rPr>
        <w:t>19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05AFD">
        <w:rPr>
          <w:rFonts w:ascii="Tahoma" w:hAnsi="Tahoma" w:cs="Tahoma"/>
          <w:sz w:val="24"/>
          <w:szCs w:val="24"/>
          <w:lang w:val="sr-Latn-CS"/>
        </w:rPr>
        <w:t>12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1052">
        <w:rPr>
          <w:rFonts w:ascii="Tahoma" w:hAnsi="Tahoma" w:cs="Tahoma"/>
          <w:sz w:val="24"/>
          <w:szCs w:val="24"/>
          <w:lang w:val="sr-Latn-CS"/>
        </w:rPr>
        <w:t>Državne izborne komisije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B198B">
        <w:rPr>
          <w:rFonts w:ascii="Tahoma" w:hAnsi="Tahoma" w:cs="Tahoma"/>
          <w:sz w:val="24"/>
          <w:szCs w:val="24"/>
          <w:lang w:val="sr-Latn-CS"/>
        </w:rPr>
        <w:t>0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1052">
        <w:rPr>
          <w:rFonts w:ascii="Tahoma" w:hAnsi="Tahoma" w:cs="Tahoma"/>
          <w:sz w:val="24"/>
          <w:szCs w:val="24"/>
          <w:lang w:val="sr-Latn-CS"/>
        </w:rPr>
        <w:t>Državnoj izbornoj komisiji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F05AFD">
        <w:rPr>
          <w:rFonts w:ascii="Tahoma" w:hAnsi="Tahoma" w:cs="Tahoma"/>
          <w:sz w:val="24"/>
          <w:szCs w:val="24"/>
          <w:lang w:val="sr-Latn-CS"/>
        </w:rPr>
        <w:t>CDT-a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F05AFD">
        <w:rPr>
          <w:rFonts w:ascii="Tahoma" w:hAnsi="Tahoma" w:cs="Tahoma"/>
          <w:sz w:val="24"/>
          <w:szCs w:val="24"/>
          <w:lang w:val="sr-Latn-CS"/>
        </w:rPr>
        <w:t>005-12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05AFD">
        <w:rPr>
          <w:rFonts w:ascii="Tahoma" w:hAnsi="Tahoma" w:cs="Tahoma"/>
          <w:sz w:val="24"/>
          <w:szCs w:val="24"/>
          <w:lang w:val="sr-Latn-CS"/>
        </w:rPr>
        <w:t>11. 11. 2016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1052">
        <w:rPr>
          <w:rFonts w:ascii="Tahoma" w:hAnsi="Tahoma" w:cs="Tahoma"/>
          <w:sz w:val="24"/>
          <w:szCs w:val="24"/>
          <w:lang w:val="sr-Latn-CS"/>
        </w:rPr>
        <w:t>Državne izborne komisije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F05AFD">
        <w:rPr>
          <w:rFonts w:ascii="Tahoma" w:hAnsi="Tahoma" w:cs="Tahoma"/>
          <w:sz w:val="24"/>
          <w:szCs w:val="24"/>
          <w:lang w:val="sr-Latn-CS"/>
        </w:rPr>
        <w:t>11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F05AFD">
        <w:rPr>
          <w:rFonts w:ascii="Tahoma" w:hAnsi="Tahoma" w:cs="Tahoma"/>
          <w:sz w:val="24"/>
          <w:szCs w:val="24"/>
          <w:lang w:val="sr-Latn-CS"/>
        </w:rPr>
        <w:t>11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756506">
        <w:rPr>
          <w:rFonts w:ascii="Tahoma" w:hAnsi="Tahoma" w:cs="Tahoma"/>
          <w:sz w:val="24"/>
          <w:szCs w:val="24"/>
          <w:lang w:val="sr-Latn-CS"/>
        </w:rPr>
        <w:t>:</w:t>
      </w:r>
      <w:r w:rsidR="00756506" w:rsidRPr="00756506">
        <w:t xml:space="preserve"> </w:t>
      </w:r>
      <w:r w:rsidR="00F05AFD">
        <w:rPr>
          <w:rFonts w:ascii="Tahoma" w:hAnsi="Tahoma" w:cs="Tahoma"/>
          <w:sz w:val="24"/>
          <w:szCs w:val="24"/>
          <w:lang w:val="sr-Latn-CS"/>
        </w:rPr>
        <w:t>sve zaključke kojim je DIK poimenično utvrdila koja lica postaju njeni članovi, a na osnovu obavještenja izborne liste o određivanju opunomoćenog predstavnika (član 31, stav 3); sve zaključke o povlačenju ili zamjeni članova proširenog sastava DIK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41052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A248A0">
        <w:rPr>
          <w:rFonts w:ascii="Tahoma" w:hAnsi="Tahoma" w:cs="Tahoma"/>
          <w:sz w:val="24"/>
          <w:szCs w:val="24"/>
          <w:lang w:val="sr-Latn-CS"/>
        </w:rPr>
        <w:t>8421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1052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46EC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1052">
        <w:rPr>
          <w:rFonts w:ascii="Tahoma" w:hAnsi="Tahoma" w:cs="Tahoma"/>
          <w:sz w:val="24"/>
          <w:szCs w:val="24"/>
          <w:lang w:val="sr-Latn-CS"/>
        </w:rPr>
        <w:t>Državna izborna komisija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941052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F05AFD">
        <w:rPr>
          <w:rFonts w:ascii="Tahoma" w:hAnsi="Tahoma" w:cs="Tahoma"/>
          <w:sz w:val="24"/>
          <w:szCs w:val="24"/>
          <w:lang w:val="sr-Latn-CS"/>
        </w:rPr>
        <w:t>CDT-a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F05AFD">
        <w:rPr>
          <w:rFonts w:ascii="Tahoma" w:hAnsi="Tahoma" w:cs="Tahoma"/>
          <w:sz w:val="24"/>
          <w:szCs w:val="24"/>
          <w:lang w:val="sr-Latn-CS"/>
        </w:rPr>
        <w:t>005-12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05AFD">
        <w:rPr>
          <w:rFonts w:ascii="Tahoma" w:hAnsi="Tahoma" w:cs="Tahoma"/>
          <w:sz w:val="24"/>
          <w:szCs w:val="24"/>
          <w:lang w:val="sr-Latn-CS"/>
        </w:rPr>
        <w:t>11. 11. 2016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41052">
        <w:rPr>
          <w:rFonts w:ascii="Tahoma" w:hAnsi="Tahoma" w:cs="Tahoma"/>
          <w:sz w:val="24"/>
          <w:szCs w:val="24"/>
          <w:lang w:val="sr-Latn-CS"/>
        </w:rPr>
        <w:t>Državna izborna komisija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0B198B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0B198B" w:rsidRPr="000B198B" w:rsidRDefault="000B198B" w:rsidP="00EA7275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0B198B" w:rsidRPr="000B198B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4BB" w:rsidRDefault="002214BB" w:rsidP="00CB7F9A">
      <w:pPr>
        <w:spacing w:after="0" w:line="240" w:lineRule="auto"/>
      </w:pPr>
      <w:r>
        <w:separator/>
      </w:r>
    </w:p>
  </w:endnote>
  <w:endnote w:type="continuationSeparator" w:id="0">
    <w:p w:rsidR="002214BB" w:rsidRDefault="002214B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4BB" w:rsidRDefault="002214BB" w:rsidP="00CB7F9A">
      <w:pPr>
        <w:spacing w:after="0" w:line="240" w:lineRule="auto"/>
      </w:pPr>
      <w:r>
        <w:separator/>
      </w:r>
    </w:p>
  </w:footnote>
  <w:footnote w:type="continuationSeparator" w:id="0">
    <w:p w:rsidR="002214BB" w:rsidRDefault="002214B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198B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4BB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23E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1052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48A0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000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035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5AFD"/>
    <w:rsid w:val="00F069C2"/>
    <w:rsid w:val="00F077C6"/>
    <w:rsid w:val="00F07D97"/>
    <w:rsid w:val="00F10823"/>
    <w:rsid w:val="00F10F19"/>
    <w:rsid w:val="00F11628"/>
    <w:rsid w:val="00F12259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327423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4D541-83F6-4AC9-8620-3BA8C1CC8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</cp:revision>
  <cp:lastPrinted>2014-12-08T14:22:00Z</cp:lastPrinted>
  <dcterms:created xsi:type="dcterms:W3CDTF">2017-01-27T10:10:00Z</dcterms:created>
  <dcterms:modified xsi:type="dcterms:W3CDTF">2017-12-12T09:58:00Z</dcterms:modified>
</cp:coreProperties>
</file>