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49774A">
        <w:rPr>
          <w:rFonts w:ascii="Tahoma" w:hAnsi="Tahoma" w:cs="Tahoma"/>
          <w:b/>
          <w:sz w:val="24"/>
          <w:szCs w:val="24"/>
        </w:rPr>
        <w:t>1650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163E3">
        <w:rPr>
          <w:rFonts w:ascii="Tahoma" w:hAnsi="Tahoma" w:cs="Tahoma"/>
          <w:b/>
          <w:sz w:val="24"/>
          <w:szCs w:val="24"/>
        </w:rPr>
        <w:t>27.02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233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7163E3" w:rsidRDefault="00306A70" w:rsidP="007163E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9774A">
        <w:rPr>
          <w:rFonts w:ascii="Tahoma" w:hAnsi="Tahoma" w:cs="Tahoma"/>
          <w:sz w:val="24"/>
          <w:szCs w:val="24"/>
        </w:rPr>
        <w:t xml:space="preserve">97791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9774A">
        <w:rPr>
          <w:rFonts w:ascii="Tahoma" w:hAnsi="Tahoma" w:cs="Tahoma"/>
          <w:sz w:val="24"/>
          <w:szCs w:val="24"/>
        </w:rPr>
        <w:t>01</w:t>
      </w:r>
      <w:r w:rsidR="004C0DAB">
        <w:rPr>
          <w:rFonts w:ascii="Tahoma" w:hAnsi="Tahoma" w:cs="Tahoma"/>
          <w:sz w:val="24"/>
          <w:szCs w:val="24"/>
        </w:rPr>
        <w:t>.</w:t>
      </w:r>
      <w:r w:rsidR="0049774A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49774A">
        <w:rPr>
          <w:rFonts w:ascii="Tahoma" w:hAnsi="Tahoma" w:cs="Tahoma"/>
          <w:sz w:val="24"/>
          <w:szCs w:val="24"/>
        </w:rPr>
        <w:t>Ministarstva održivog razvoja i turizma</w:t>
      </w:r>
      <w:r w:rsidR="00E62C19">
        <w:rPr>
          <w:rFonts w:ascii="Tahoma" w:hAnsi="Tahoma" w:cs="Tahoma"/>
          <w:sz w:val="24"/>
          <w:szCs w:val="24"/>
        </w:rPr>
        <w:t xml:space="preserve"> br</w:t>
      </w:r>
      <w:r w:rsidR="00D15EC7">
        <w:rPr>
          <w:rFonts w:ascii="Tahoma" w:hAnsi="Tahoma" w:cs="Tahoma"/>
          <w:sz w:val="24"/>
          <w:szCs w:val="24"/>
        </w:rPr>
        <w:t xml:space="preserve">: </w:t>
      </w:r>
      <w:r w:rsidR="0049774A">
        <w:rPr>
          <w:rFonts w:ascii="Tahoma" w:hAnsi="Tahoma" w:cs="Tahoma"/>
          <w:sz w:val="24"/>
          <w:szCs w:val="24"/>
        </w:rPr>
        <w:t>1041/5-158/2</w:t>
      </w:r>
      <w:r w:rsidR="005C65B1">
        <w:rPr>
          <w:rFonts w:ascii="Tahoma" w:hAnsi="Tahoma" w:cs="Tahoma"/>
          <w:sz w:val="24"/>
          <w:szCs w:val="24"/>
        </w:rPr>
        <w:t xml:space="preserve"> </w:t>
      </w:r>
      <w:r w:rsidR="00D15EC7">
        <w:rPr>
          <w:rFonts w:ascii="Tahoma" w:hAnsi="Tahoma" w:cs="Tahoma"/>
          <w:sz w:val="24"/>
          <w:szCs w:val="24"/>
        </w:rPr>
        <w:t xml:space="preserve">od dana </w:t>
      </w:r>
      <w:r w:rsidR="0049774A">
        <w:rPr>
          <w:rFonts w:ascii="Tahoma" w:hAnsi="Tahoma" w:cs="Tahoma"/>
          <w:sz w:val="24"/>
          <w:szCs w:val="24"/>
        </w:rPr>
        <w:t>05</w:t>
      </w:r>
      <w:r w:rsidR="00D15EC7">
        <w:rPr>
          <w:rFonts w:ascii="Tahoma" w:hAnsi="Tahoma" w:cs="Tahoma"/>
          <w:sz w:val="24"/>
          <w:szCs w:val="24"/>
        </w:rPr>
        <w:t>.</w:t>
      </w:r>
      <w:r w:rsidR="00E62C19">
        <w:rPr>
          <w:rFonts w:ascii="Tahoma" w:hAnsi="Tahoma" w:cs="Tahoma"/>
          <w:sz w:val="24"/>
          <w:szCs w:val="24"/>
        </w:rPr>
        <w:t>09.</w:t>
      </w:r>
      <w:r w:rsidR="00D15EC7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5C65B1">
        <w:rPr>
          <w:rFonts w:ascii="Tahoma" w:hAnsi="Tahoma" w:cs="Tahoma"/>
          <w:sz w:val="24"/>
          <w:szCs w:val="24"/>
        </w:rPr>
        <w:t>21.10.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74D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49774A">
        <w:rPr>
          <w:rFonts w:ascii="Tahoma" w:hAnsi="Tahoma" w:cs="Tahoma"/>
          <w:sz w:val="24"/>
          <w:szCs w:val="24"/>
        </w:rPr>
        <w:t>1041/5-158/2 od dana 05.09.2016.godine</w:t>
      </w:r>
      <w:r w:rsidR="0049774A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831D50" w:rsidRPr="00831D50">
        <w:t xml:space="preserve"> </w:t>
      </w:r>
      <w:r w:rsidR="00831D50" w:rsidRPr="00831D50">
        <w:rPr>
          <w:rFonts w:ascii="Tahoma" w:hAnsi="Tahoma" w:cs="Tahoma"/>
          <w:sz w:val="24"/>
        </w:rPr>
        <w:t>br.16/</w:t>
      </w:r>
      <w:r w:rsidR="00771F45">
        <w:rPr>
          <w:rFonts w:ascii="Tahoma" w:hAnsi="Tahoma" w:cs="Tahoma"/>
          <w:sz w:val="24"/>
        </w:rPr>
        <w:t>97791</w:t>
      </w:r>
      <w:r w:rsidR="00831D50">
        <w:rPr>
          <w:rFonts w:ascii="Tahoma" w:hAnsi="Tahoma" w:cs="Tahoma"/>
          <w:sz w:val="24"/>
        </w:rPr>
        <w:t xml:space="preserve"> od </w:t>
      </w:r>
      <w:r w:rsidR="00771F45">
        <w:rPr>
          <w:rFonts w:ascii="Tahoma" w:hAnsi="Tahoma" w:cs="Tahoma"/>
          <w:sz w:val="24"/>
        </w:rPr>
        <w:t>01</w:t>
      </w:r>
      <w:r w:rsidR="00627ABE">
        <w:rPr>
          <w:rFonts w:ascii="Tahoma" w:hAnsi="Tahoma" w:cs="Tahoma"/>
          <w:sz w:val="24"/>
        </w:rPr>
        <w:t>.09</w:t>
      </w:r>
      <w:r w:rsidR="00831D50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>,</w:t>
      </w:r>
      <w:r w:rsidR="00831D50">
        <w:rPr>
          <w:rFonts w:ascii="Tahoma" w:hAnsi="Tahoma" w:cs="Tahoma"/>
          <w:sz w:val="24"/>
        </w:rPr>
        <w:t xml:space="preserve"> kojim je tražena kopija</w:t>
      </w:r>
      <w:r w:rsidR="00831D50" w:rsidRPr="00831D50">
        <w:rPr>
          <w:rFonts w:ascii="Tahoma" w:hAnsi="Tahoma" w:cs="Tahoma"/>
          <w:sz w:val="24"/>
        </w:rPr>
        <w:t xml:space="preserve"> analitičkih kart</w:t>
      </w:r>
      <w:r w:rsidR="008D2503">
        <w:rPr>
          <w:rFonts w:ascii="Tahoma" w:hAnsi="Tahoma" w:cs="Tahoma"/>
          <w:sz w:val="24"/>
        </w:rPr>
        <w:t xml:space="preserve">ica svih računa za period  od </w:t>
      </w:r>
      <w:r w:rsidR="00771F45">
        <w:rPr>
          <w:rFonts w:ascii="Tahoma" w:hAnsi="Tahoma" w:cs="Tahoma"/>
          <w:sz w:val="24"/>
        </w:rPr>
        <w:t>22</w:t>
      </w:r>
      <w:r w:rsidR="009167BD">
        <w:rPr>
          <w:rFonts w:ascii="Tahoma" w:hAnsi="Tahoma" w:cs="Tahoma"/>
          <w:sz w:val="24"/>
        </w:rPr>
        <w:t xml:space="preserve">/08/2016. do </w:t>
      </w:r>
      <w:r w:rsidR="00771F45">
        <w:rPr>
          <w:rFonts w:ascii="Tahoma" w:hAnsi="Tahoma" w:cs="Tahoma"/>
          <w:sz w:val="24"/>
        </w:rPr>
        <w:t>28/08</w:t>
      </w:r>
      <w:r w:rsidR="00831D50" w:rsidRPr="00831D50">
        <w:rPr>
          <w:rFonts w:ascii="Tahoma" w:hAnsi="Tahoma" w:cs="Tahoma"/>
          <w:sz w:val="24"/>
        </w:rPr>
        <w:t>/2016,</w:t>
      </w:r>
      <w:r w:rsidR="00771F45" w:rsidRPr="00771F45">
        <w:rPr>
          <w:rFonts w:ascii="Tahoma" w:hAnsi="Tahoma" w:cs="Tahoma"/>
          <w:sz w:val="24"/>
        </w:rPr>
        <w:t xml:space="preserve"> </w:t>
      </w:r>
      <w:r w:rsidR="00771F45" w:rsidRPr="00831D50">
        <w:rPr>
          <w:rFonts w:ascii="Tahoma" w:hAnsi="Tahoma" w:cs="Tahoma"/>
          <w:sz w:val="24"/>
        </w:rPr>
        <w:t>koje institucija ima u svom posjedu i koje je dužna objavljivati sedmodnevno (u skladu sa čl.28 st.3 Zakona o finansiraju političkih subjekata i izbornih kampanja)</w:t>
      </w:r>
      <w:r w:rsidR="00771F45">
        <w:rPr>
          <w:rFonts w:ascii="Tahoma" w:hAnsi="Tahoma" w:cs="Tahoma"/>
          <w:sz w:val="24"/>
        </w:rPr>
        <w:t>,</w:t>
      </w:r>
      <w:r w:rsidR="00771F45" w:rsidRPr="00CF6B0F">
        <w:rPr>
          <w:rFonts w:ascii="Tahoma" w:hAnsi="Tahoma" w:cs="Tahoma"/>
          <w:sz w:val="24"/>
        </w:rPr>
        <w:t xml:space="preserve"> </w:t>
      </w:r>
      <w:r w:rsidR="00831D50" w:rsidRPr="00831D50">
        <w:rPr>
          <w:rFonts w:ascii="Tahoma" w:hAnsi="Tahoma" w:cs="Tahoma"/>
          <w:sz w:val="24"/>
        </w:rPr>
        <w:t xml:space="preserve"> </w:t>
      </w:r>
      <w:r w:rsidR="00E41573">
        <w:rPr>
          <w:rFonts w:ascii="Tahoma" w:hAnsi="Tahoma" w:cs="Tahoma"/>
          <w:sz w:val="24"/>
        </w:rPr>
        <w:t xml:space="preserve">dokument treba da sadrži najmanje </w:t>
      </w:r>
      <w:r w:rsidR="00CF6B0F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E41573">
        <w:rPr>
          <w:rFonts w:ascii="Tahoma" w:hAnsi="Tahoma" w:cs="Tahoma"/>
          <w:sz w:val="24"/>
        </w:rPr>
        <w:t>/naziv konta GK</w:t>
      </w:r>
      <w:r w:rsidR="00831D50" w:rsidRPr="00831D5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 xml:space="preserve">cija </w:t>
      </w:r>
      <w:r>
        <w:rPr>
          <w:rFonts w:ascii="Tahoma" w:hAnsi="Tahoma" w:cs="Tahoma"/>
          <w:sz w:val="24"/>
        </w:rPr>
        <w:t xml:space="preserve">dostupna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održivog razvoja i turizma </w:t>
      </w:r>
      <w:hyperlink r:id="rId8" w:history="1">
        <w:r w:rsidR="00C87F3E" w:rsidRPr="00380712">
          <w:rPr>
            <w:rStyle w:val="Hyperlink"/>
            <w:rFonts w:ascii="Tahoma" w:hAnsi="Tahoma" w:cs="Tahoma"/>
            <w:sz w:val="24"/>
          </w:rPr>
          <w:t>http://www.mrt.gov.me</w:t>
        </w:r>
      </w:hyperlink>
      <w:r w:rsidR="00374D90">
        <w:rPr>
          <w:rStyle w:val="Hyperlink"/>
          <w:rFonts w:ascii="Tahoma" w:hAnsi="Tahoma" w:cs="Tahoma"/>
          <w:sz w:val="24"/>
        </w:rPr>
        <w:t>/rubrike/spi/spi-imovina/137510/Analitičke-kartice-Ministarstva-održivog-razvoja-i-turizma-i-Direkcije-javnih-radova.html</w:t>
      </w:r>
      <w:r w:rsidR="00374D90">
        <w:rPr>
          <w:rFonts w:ascii="Tahoma" w:hAnsi="Tahoma" w:cs="Tahoma"/>
          <w:sz w:val="24"/>
        </w:rPr>
        <w:t xml:space="preserve">, te je shodno </w:t>
      </w:r>
      <w:r w:rsidR="00E41573">
        <w:rPr>
          <w:rFonts w:ascii="Tahoma" w:hAnsi="Tahoma" w:cs="Tahoma"/>
          <w:sz w:val="24"/>
        </w:rPr>
        <w:t xml:space="preserve"> </w:t>
      </w:r>
      <w:r w:rsidR="00374D90">
        <w:rPr>
          <w:rFonts w:ascii="Tahoma" w:hAnsi="Tahoma" w:cs="Tahoma"/>
          <w:sz w:val="24"/>
        </w:rPr>
        <w:t xml:space="preserve">odredbama </w:t>
      </w:r>
      <w:r w:rsidR="00E41573">
        <w:rPr>
          <w:rFonts w:ascii="Tahoma" w:hAnsi="Tahoma" w:cs="Tahoma"/>
          <w:sz w:val="24"/>
        </w:rPr>
        <w:t xml:space="preserve">istog člana Zakona </w:t>
      </w:r>
      <w:r w:rsidR="00374D90">
        <w:rPr>
          <w:rFonts w:ascii="Tahoma" w:hAnsi="Tahoma" w:cs="Tahoma"/>
          <w:sz w:val="24"/>
        </w:rPr>
        <w:t xml:space="preserve">odlučeno kao u dispozitivu.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C87F3E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E41573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49774A">
        <w:rPr>
          <w:rFonts w:ascii="Tahoma" w:hAnsi="Tahoma" w:cs="Tahoma"/>
          <w:sz w:val="24"/>
          <w:szCs w:val="24"/>
        </w:rPr>
        <w:t xml:space="preserve">Ministarstva održivog razvoja i turizma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C87F3E">
        <w:rPr>
          <w:rFonts w:ascii="Tahoma" w:hAnsi="Tahoma" w:cs="Tahoma"/>
          <w:sz w:val="24"/>
        </w:rPr>
        <w:t>a (za period od 22</w:t>
      </w:r>
      <w:r w:rsidR="00E41573">
        <w:rPr>
          <w:rFonts w:ascii="Tahoma" w:hAnsi="Tahoma" w:cs="Tahoma"/>
          <w:sz w:val="24"/>
        </w:rPr>
        <w:t xml:space="preserve">/08/2016 do </w:t>
      </w:r>
      <w:r w:rsidR="00C87F3E">
        <w:rPr>
          <w:rFonts w:ascii="Tahoma" w:hAnsi="Tahoma" w:cs="Tahoma"/>
          <w:sz w:val="24"/>
        </w:rPr>
        <w:t>28</w:t>
      </w:r>
      <w:r w:rsidR="00E41573">
        <w:rPr>
          <w:rFonts w:ascii="Tahoma" w:hAnsi="Tahoma" w:cs="Tahoma"/>
          <w:sz w:val="24"/>
        </w:rPr>
        <w:t>/09/2016)</w:t>
      </w:r>
      <w:r>
        <w:rPr>
          <w:rFonts w:ascii="Tahoma" w:hAnsi="Tahoma" w:cs="Tahoma"/>
          <w:sz w:val="24"/>
        </w:rPr>
        <w:t>,</w:t>
      </w:r>
      <w:r w:rsidR="00C87F3E" w:rsidRPr="00831D50"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finansiraju političkih subjekata i izbornih </w:t>
      </w:r>
      <w:r w:rsidR="00C87F3E" w:rsidRPr="00831D50">
        <w:rPr>
          <w:rFonts w:ascii="Tahoma" w:hAnsi="Tahoma" w:cs="Tahoma"/>
          <w:sz w:val="24"/>
        </w:rPr>
        <w:lastRenderedPageBreak/>
        <w:t>kampanja)</w:t>
      </w:r>
      <w:r w:rsidR="00C87F3E">
        <w:rPr>
          <w:rFonts w:ascii="Tahoma" w:hAnsi="Tahoma" w:cs="Tahoma"/>
          <w:sz w:val="24"/>
        </w:rPr>
        <w:t>,</w:t>
      </w:r>
      <w:r>
        <w:rPr>
          <w:rFonts w:ascii="Tahoma" w:hAnsi="Tahoma" w:cs="Tahoma"/>
          <w:sz w:val="24"/>
        </w:rPr>
        <w:t xml:space="preserve"> a koje sadrže</w:t>
      </w:r>
      <w:r w:rsidR="00E41573">
        <w:rPr>
          <w:rFonts w:ascii="Tahoma" w:hAnsi="Tahoma" w:cs="Tahoma"/>
          <w:sz w:val="24"/>
        </w:rPr>
        <w:t xml:space="preserve"> najmanje</w:t>
      </w:r>
      <w:r>
        <w:rPr>
          <w:rFonts w:ascii="Tahoma" w:hAnsi="Tahoma" w:cs="Tahoma"/>
          <w:sz w:val="24"/>
        </w:rPr>
        <w:t xml:space="preserve"> broj konta/naloga, naziv korisnika budžeta, naziv dobavljača, izvor sredstava, broj budžetske linije, datum plaćanja, iznos plaćanja i svrhu plaćanja</w:t>
      </w:r>
      <w:r w:rsidR="00425F98">
        <w:rPr>
          <w:rFonts w:ascii="Tahoma" w:hAnsi="Tahoma" w:cs="Tahoma"/>
          <w:sz w:val="24"/>
        </w:rPr>
        <w:t>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87F3E">
        <w:rPr>
          <w:rFonts w:ascii="Tahoma" w:hAnsi="Tahoma" w:cs="Tahoma"/>
          <w:sz w:val="24"/>
          <w:szCs w:val="24"/>
        </w:rPr>
        <w:t>07</w:t>
      </w:r>
      <w:r w:rsidR="009167B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87F3E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održivog razvoja i turizma</w:t>
      </w:r>
      <w:r w:rsidR="00E62C19">
        <w:rPr>
          <w:rFonts w:ascii="Tahoma" w:hAnsi="Tahoma" w:cs="Tahoma"/>
          <w:sz w:val="24"/>
          <w:szCs w:val="24"/>
        </w:rPr>
        <w:t xml:space="preserve"> </w:t>
      </w:r>
      <w:r w:rsidR="00551E9D">
        <w:rPr>
          <w:rFonts w:ascii="Tahoma" w:hAnsi="Tahoma" w:cs="Tahoma"/>
          <w:sz w:val="24"/>
          <w:szCs w:val="24"/>
        </w:rPr>
        <w:t>dostavi</w:t>
      </w:r>
      <w:r w:rsidR="00C87F3E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49774A">
        <w:rPr>
          <w:rFonts w:ascii="Tahoma" w:hAnsi="Tahoma" w:cs="Tahoma"/>
          <w:sz w:val="24"/>
          <w:szCs w:val="24"/>
        </w:rPr>
        <w:t>1041/5-158/2 od dana 05.09.2016.godine</w:t>
      </w:r>
      <w:r w:rsidR="00E62C19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>objavljena na zvanično</w:t>
      </w:r>
      <w:r w:rsidR="00425F98">
        <w:rPr>
          <w:rFonts w:ascii="Tahoma" w:hAnsi="Tahoma" w:cs="Tahoma"/>
          <w:sz w:val="24"/>
          <w:szCs w:val="24"/>
        </w:rPr>
        <w:t xml:space="preserve">j internet stranici tog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0D7960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 xml:space="preserve">analitičku karticu koja nije sadržavala podatke </w:t>
      </w:r>
      <w:r w:rsidR="000D7960">
        <w:rPr>
          <w:rFonts w:ascii="Tahoma" w:hAnsi="Tahoma" w:cs="Tahoma"/>
          <w:sz w:val="24"/>
          <w:szCs w:val="24"/>
        </w:rPr>
        <w:t xml:space="preserve"> za prvostepeni organ  odnosno podaci nisu uključeni u analitičku karticu Ministarstva.</w:t>
      </w:r>
      <w:r w:rsidR="00F0798D" w:rsidRPr="00F0798D">
        <w:t xml:space="preserve"> </w:t>
      </w:r>
      <w:r w:rsidR="00F0798D" w:rsidRPr="00F0798D">
        <w:rPr>
          <w:rFonts w:ascii="Tahoma" w:hAnsi="Tahoma" w:cs="Tahoma"/>
          <w:sz w:val="24"/>
          <w:szCs w:val="24"/>
        </w:rPr>
        <w:t>Naime,odredbom člana 9 stav 1 tačka 2 Zakona o slobodnom pristupu informacijama je propisano da je  informacija u posjedu organa vlasti faktičko posjedovanje informacije od strane organa vlasti (sopstvene informacije, informacije dostavljene od drugih organa  ili trećih lica), bez o</w:t>
      </w:r>
      <w:r w:rsidR="00F0798D">
        <w:rPr>
          <w:rFonts w:ascii="Tahoma" w:hAnsi="Tahoma" w:cs="Tahoma"/>
          <w:sz w:val="24"/>
          <w:szCs w:val="24"/>
        </w:rPr>
        <w:t>bzira na osnov i način sticanja.</w:t>
      </w:r>
      <w:r w:rsidR="00F0798D" w:rsidRPr="00F0798D">
        <w:rPr>
          <w:rFonts w:ascii="Tahoma" w:hAnsi="Tahoma" w:cs="Tahoma"/>
          <w:sz w:val="24"/>
          <w:szCs w:val="24"/>
        </w:rPr>
        <w:t xml:space="preserve"> 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 w:rsidR="000D7960">
        <w:rPr>
          <w:rFonts w:ascii="Tahoma" w:hAnsi="Tahoma" w:cs="Tahoma"/>
          <w:sz w:val="24"/>
          <w:szCs w:val="24"/>
        </w:rPr>
        <w:t xml:space="preserve"> 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49774A">
        <w:rPr>
          <w:rFonts w:ascii="Tahoma" w:hAnsi="Tahoma" w:cs="Tahoma"/>
          <w:sz w:val="24"/>
          <w:szCs w:val="24"/>
        </w:rPr>
        <w:t xml:space="preserve">Ministarstva održivog razvoja i turizma </w:t>
      </w:r>
      <w:r>
        <w:rPr>
          <w:rFonts w:ascii="Tahoma" w:hAnsi="Tahoma" w:cs="Tahoma"/>
          <w:sz w:val="24"/>
          <w:szCs w:val="24"/>
        </w:rPr>
        <w:t xml:space="preserve">br. </w:t>
      </w:r>
      <w:r w:rsidR="0049774A">
        <w:rPr>
          <w:rFonts w:ascii="Tahoma" w:hAnsi="Tahoma" w:cs="Tahoma"/>
          <w:sz w:val="24"/>
          <w:szCs w:val="24"/>
        </w:rPr>
        <w:t>1041/5-158/2 od dana 05.09.2016.godine</w:t>
      </w:r>
      <w:r w:rsidR="0049774A" w:rsidRPr="00D4255A">
        <w:rPr>
          <w:rFonts w:ascii="Tahoma" w:hAnsi="Tahoma" w:cs="Tahoma"/>
          <w:sz w:val="24"/>
          <w:szCs w:val="24"/>
        </w:rPr>
        <w:t xml:space="preserve"> </w:t>
      </w:r>
      <w:r w:rsidR="0049774A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7163E3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BD4F90">
        <w:rPr>
          <w:rFonts w:ascii="Tahoma" w:hAnsi="Tahoma" w:cs="Tahoma"/>
          <w:sz w:val="24"/>
          <w:szCs w:val="24"/>
        </w:rPr>
        <w:t>spisa predmeta, žalbenih navoda</w:t>
      </w:r>
      <w:r w:rsidR="007163E3">
        <w:rPr>
          <w:rFonts w:ascii="Tahoma" w:hAnsi="Tahoma" w:cs="Tahoma"/>
          <w:sz w:val="24"/>
          <w:szCs w:val="24"/>
        </w:rPr>
        <w:t>, uvida u analitičke kartice u spisima predmeta</w:t>
      </w:r>
      <w:r w:rsidR="00D5467F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CF6B0F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620E38" w:rsidRPr="00380712">
          <w:rPr>
            <w:rStyle w:val="Hyperlink"/>
            <w:rFonts w:ascii="Tahoma" w:hAnsi="Tahoma" w:cs="Tahoma"/>
            <w:sz w:val="24"/>
          </w:rPr>
          <w:t>http://www.mrt.gov.me</w:t>
        </w:r>
      </w:hyperlink>
      <w:r w:rsidR="00620E38">
        <w:rPr>
          <w:rStyle w:val="Hyperlink"/>
          <w:rFonts w:ascii="Tahoma" w:hAnsi="Tahoma" w:cs="Tahoma"/>
          <w:sz w:val="24"/>
        </w:rPr>
        <w:t>/rubrike/spi/spi-imovina/137510/Analitičke-kartice-Ministarstva-održivog-razvoja-i-turizma-i-Direkcije-javnih-radova.html</w:t>
      </w:r>
      <w:r w:rsidR="001D1403">
        <w:rPr>
          <w:rFonts w:ascii="Tahoma" w:hAnsi="Tahoma" w:cs="Tahoma"/>
          <w:sz w:val="24"/>
        </w:rPr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BF3E5A">
        <w:rPr>
          <w:rFonts w:ascii="Tahoma" w:hAnsi="Tahoma" w:cs="Tahoma"/>
          <w:sz w:val="24"/>
          <w:szCs w:val="24"/>
        </w:rPr>
        <w:t>100202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</w:t>
      </w:r>
      <w:r w:rsidR="000D28D6">
        <w:rPr>
          <w:rFonts w:ascii="Tahoma" w:hAnsi="Tahoma" w:cs="Tahoma"/>
          <w:sz w:val="24"/>
          <w:szCs w:val="24"/>
        </w:rPr>
        <w:t>tičke</w:t>
      </w:r>
      <w:r w:rsidR="001D1403">
        <w:rPr>
          <w:rFonts w:ascii="Tahoma" w:hAnsi="Tahoma" w:cs="Tahoma"/>
          <w:sz w:val="24"/>
          <w:szCs w:val="24"/>
        </w:rPr>
        <w:t xml:space="preserve"> kartica za period od </w:t>
      </w:r>
      <w:r w:rsidR="00620E38">
        <w:rPr>
          <w:rFonts w:ascii="Tahoma" w:hAnsi="Tahoma" w:cs="Tahoma"/>
          <w:sz w:val="24"/>
          <w:szCs w:val="24"/>
        </w:rPr>
        <w:t>22</w:t>
      </w:r>
      <w:r w:rsidR="009167BD">
        <w:rPr>
          <w:rFonts w:ascii="Tahoma" w:hAnsi="Tahoma" w:cs="Tahoma"/>
          <w:sz w:val="24"/>
          <w:szCs w:val="24"/>
        </w:rPr>
        <w:t>.08</w:t>
      </w:r>
      <w:r w:rsidR="001D1403">
        <w:rPr>
          <w:rFonts w:ascii="Tahoma" w:hAnsi="Tahoma" w:cs="Tahoma"/>
          <w:sz w:val="24"/>
          <w:szCs w:val="24"/>
        </w:rPr>
        <w:t xml:space="preserve">.2016.do </w:t>
      </w:r>
      <w:r w:rsidR="00620E38">
        <w:rPr>
          <w:rFonts w:ascii="Tahoma" w:hAnsi="Tahoma" w:cs="Tahoma"/>
          <w:sz w:val="24"/>
          <w:szCs w:val="24"/>
        </w:rPr>
        <w:t>28.08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7163E3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uvd ne razlikuju od onih objavljenih na internet stranici prvostepenog organa, na linku: </w:t>
      </w:r>
      <w:hyperlink r:id="rId10" w:history="1">
        <w:r w:rsidR="007163E3" w:rsidRPr="00380712">
          <w:rPr>
            <w:rStyle w:val="Hyperlink"/>
            <w:rFonts w:ascii="Tahoma" w:hAnsi="Tahoma" w:cs="Tahoma"/>
            <w:sz w:val="24"/>
          </w:rPr>
          <w:t>http://www.mrt.gov.me</w:t>
        </w:r>
      </w:hyperlink>
      <w:r w:rsidR="007163E3">
        <w:rPr>
          <w:rStyle w:val="Hyperlink"/>
          <w:rFonts w:ascii="Tahoma" w:hAnsi="Tahoma" w:cs="Tahoma"/>
          <w:sz w:val="24"/>
        </w:rPr>
        <w:t>/rubrike/spi/spi-imovina/137510/Analitičke-kartice-Ministarstva-održivog-razvoja-i-turizma-i-Direkcije-javnih-radova.html</w:t>
      </w:r>
      <w:r w:rsidR="007163E3">
        <w:rPr>
          <w:rFonts w:ascii="Tahoma" w:hAnsi="Tahoma" w:cs="Tahoma"/>
          <w:sz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49774A">
        <w:rPr>
          <w:rFonts w:ascii="Tahoma" w:hAnsi="Tahoma" w:cs="Tahoma"/>
          <w:sz w:val="24"/>
          <w:szCs w:val="24"/>
        </w:rPr>
        <w:t>Ministarstva održivog razvoja i turizma</w:t>
      </w:r>
      <w:r w:rsidR="00E62C1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</w:t>
      </w:r>
      <w:r w:rsidR="00E62C19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49774A">
        <w:rPr>
          <w:rFonts w:ascii="Tahoma" w:hAnsi="Tahoma" w:cs="Tahoma"/>
          <w:sz w:val="24"/>
          <w:szCs w:val="24"/>
        </w:rPr>
        <w:t xml:space="preserve">1041/5-158/2 od dana 05.09.2016.godine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49774A">
        <w:rPr>
          <w:rFonts w:ascii="Tahoma" w:hAnsi="Tahoma" w:cs="Tahoma"/>
          <w:sz w:val="24"/>
          <w:szCs w:val="24"/>
        </w:rPr>
        <w:t>Ministarstva održivog razvoja i turizma</w:t>
      </w:r>
      <w:r>
        <w:rPr>
          <w:rFonts w:ascii="Tahoma" w:hAnsi="Tahoma" w:cs="Tahoma"/>
          <w:sz w:val="24"/>
          <w:szCs w:val="24"/>
        </w:rPr>
        <w:t>,</w:t>
      </w:r>
      <w:r w:rsidR="00D5467F">
        <w:rPr>
          <w:rFonts w:ascii="Tahoma" w:hAnsi="Tahoma" w:cs="Tahoma"/>
          <w:sz w:val="24"/>
          <w:szCs w:val="24"/>
        </w:rPr>
        <w:t xml:space="preserve"> te je neposrednim </w:t>
      </w:r>
      <w:r w:rsidR="00D5467F" w:rsidRPr="00BF3E5A">
        <w:rPr>
          <w:rFonts w:ascii="Tahoma" w:hAnsi="Tahoma" w:cs="Tahoma"/>
          <w:sz w:val="24"/>
          <w:szCs w:val="24"/>
        </w:rPr>
        <w:t xml:space="preserve">uvidom na link </w:t>
      </w:r>
      <w:hyperlink r:id="rId11" w:history="1">
        <w:r w:rsidR="00620E38" w:rsidRPr="00380712">
          <w:rPr>
            <w:rStyle w:val="Hyperlink"/>
            <w:rFonts w:ascii="Tahoma" w:hAnsi="Tahoma" w:cs="Tahoma"/>
            <w:sz w:val="24"/>
          </w:rPr>
          <w:t>http://www.mrt.gov.me</w:t>
        </w:r>
      </w:hyperlink>
      <w:r w:rsidR="00620E38">
        <w:rPr>
          <w:rStyle w:val="Hyperlink"/>
          <w:rFonts w:ascii="Tahoma" w:hAnsi="Tahoma" w:cs="Tahoma"/>
          <w:sz w:val="24"/>
        </w:rPr>
        <w:t>/rubrike/spi/spi-imovina/137510/Analitičke-kartice-Ministarstva-održivog-razvoja-i-turizma-i-Direkcije-javnih-radova.html</w:t>
      </w:r>
      <w:r w:rsidR="00620E38">
        <w:rPr>
          <w:rFonts w:ascii="Tahoma" w:hAnsi="Tahoma" w:cs="Tahoma"/>
          <w:sz w:val="24"/>
          <w:szCs w:val="24"/>
        </w:rPr>
        <w:t xml:space="preserve"> </w:t>
      </w:r>
      <w:r w:rsidR="00D5467F">
        <w:rPr>
          <w:rFonts w:ascii="Tahoma" w:hAnsi="Tahoma" w:cs="Tahoma"/>
          <w:sz w:val="24"/>
          <w:szCs w:val="24"/>
        </w:rPr>
        <w:t>utvrdio da</w:t>
      </w:r>
      <w:r>
        <w:rPr>
          <w:rFonts w:ascii="Tahoma" w:hAnsi="Tahoma" w:cs="Tahoma"/>
          <w:sz w:val="24"/>
          <w:szCs w:val="24"/>
        </w:rPr>
        <w:t xml:space="preserve">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3E6CC1">
        <w:rPr>
          <w:rFonts w:ascii="Tahoma" w:hAnsi="Tahoma" w:cs="Tahoma"/>
          <w:sz w:val="24"/>
          <w:szCs w:val="24"/>
        </w:rPr>
        <w:t>li</w:t>
      </w:r>
      <w:r w:rsidR="008D2503">
        <w:rPr>
          <w:rFonts w:ascii="Tahoma" w:hAnsi="Tahoma" w:cs="Tahoma"/>
          <w:sz w:val="24"/>
          <w:szCs w:val="24"/>
        </w:rPr>
        <w:t xml:space="preserve">tička kartica za period od </w:t>
      </w:r>
      <w:r w:rsidR="00620E38">
        <w:rPr>
          <w:rFonts w:ascii="Tahoma" w:hAnsi="Tahoma" w:cs="Tahoma"/>
          <w:sz w:val="24"/>
          <w:szCs w:val="24"/>
        </w:rPr>
        <w:t>22</w:t>
      </w:r>
      <w:r w:rsidR="009167BD">
        <w:rPr>
          <w:rFonts w:ascii="Tahoma" w:hAnsi="Tahoma" w:cs="Tahoma"/>
          <w:sz w:val="24"/>
          <w:szCs w:val="24"/>
        </w:rPr>
        <w:t>.08</w:t>
      </w:r>
      <w:r w:rsidR="001D1403">
        <w:rPr>
          <w:rFonts w:ascii="Tahoma" w:hAnsi="Tahoma" w:cs="Tahoma"/>
          <w:sz w:val="24"/>
          <w:szCs w:val="24"/>
        </w:rPr>
        <w:t xml:space="preserve">.2016.do </w:t>
      </w:r>
      <w:r w:rsidR="00620E38">
        <w:rPr>
          <w:rFonts w:ascii="Tahoma" w:hAnsi="Tahoma" w:cs="Tahoma"/>
          <w:sz w:val="24"/>
          <w:szCs w:val="24"/>
        </w:rPr>
        <w:t>28.08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D5467F">
        <w:rPr>
          <w:rFonts w:ascii="Tahoma" w:hAnsi="Tahoma" w:cs="Tahoma"/>
          <w:sz w:val="24"/>
          <w:szCs w:val="24"/>
        </w:rPr>
        <w:t xml:space="preserve">pa je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D5467F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49774A">
        <w:rPr>
          <w:rFonts w:ascii="Tahoma" w:hAnsi="Tahoma" w:cs="Tahoma"/>
          <w:sz w:val="24"/>
          <w:szCs w:val="24"/>
        </w:rPr>
        <w:t>Ministarstvo održivog razvoja i turizma</w:t>
      </w:r>
      <w:r w:rsidR="00E62C19">
        <w:rPr>
          <w:rFonts w:ascii="Tahoma" w:hAnsi="Tahoma" w:cs="Tahoma"/>
          <w:sz w:val="24"/>
          <w:szCs w:val="24"/>
        </w:rPr>
        <w:t xml:space="preserve"> </w:t>
      </w:r>
      <w:r w:rsidR="0049774A">
        <w:rPr>
          <w:rFonts w:ascii="Tahoma" w:hAnsi="Tahoma" w:cs="Tahoma"/>
          <w:sz w:val="24"/>
          <w:szCs w:val="24"/>
        </w:rPr>
        <w:t>pravilno primjenilo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9774A">
        <w:rPr>
          <w:rFonts w:ascii="Tahoma" w:hAnsi="Tahoma" w:cs="Tahoma"/>
          <w:sz w:val="24"/>
          <w:szCs w:val="24"/>
        </w:rPr>
        <w:t xml:space="preserve"> način što je obavještenjem dalo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49774A">
        <w:rPr>
          <w:rFonts w:ascii="Tahoma" w:hAnsi="Tahoma" w:cs="Tahoma"/>
          <w:sz w:val="24"/>
          <w:szCs w:val="24"/>
        </w:rPr>
        <w:t>Ministarstva 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49774A">
        <w:rPr>
          <w:rFonts w:ascii="Tahoma" w:hAnsi="Tahoma" w:cs="Tahoma"/>
          <w:sz w:val="24"/>
          <w:szCs w:val="24"/>
        </w:rPr>
        <w:t>Ministarstva održivog razvoja i turizma</w:t>
      </w:r>
      <w:r w:rsidR="001D14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2CB" w:rsidRDefault="005002CB" w:rsidP="004C7646">
      <w:pPr>
        <w:spacing w:after="0" w:line="240" w:lineRule="auto"/>
      </w:pPr>
      <w:r>
        <w:separator/>
      </w:r>
    </w:p>
  </w:endnote>
  <w:endnote w:type="continuationSeparator" w:id="0">
    <w:p w:rsidR="005002CB" w:rsidRDefault="005002C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2CB" w:rsidRDefault="005002CB" w:rsidP="004C7646">
      <w:pPr>
        <w:spacing w:after="0" w:line="240" w:lineRule="auto"/>
      </w:pPr>
      <w:r>
        <w:separator/>
      </w:r>
    </w:p>
  </w:footnote>
  <w:footnote w:type="continuationSeparator" w:id="0">
    <w:p w:rsidR="005002CB" w:rsidRDefault="005002C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52D1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8D6"/>
    <w:rsid w:val="000D5F19"/>
    <w:rsid w:val="000D7742"/>
    <w:rsid w:val="000D7960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D57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AA8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381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4FC9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23F9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D90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5F98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74A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2CB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5B1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0E38"/>
    <w:rsid w:val="00621645"/>
    <w:rsid w:val="00621EE6"/>
    <w:rsid w:val="00622209"/>
    <w:rsid w:val="00623C87"/>
    <w:rsid w:val="0062441D"/>
    <w:rsid w:val="00625E13"/>
    <w:rsid w:val="0062647D"/>
    <w:rsid w:val="00627ABE"/>
    <w:rsid w:val="0063168B"/>
    <w:rsid w:val="00632512"/>
    <w:rsid w:val="00632CE0"/>
    <w:rsid w:val="00633B99"/>
    <w:rsid w:val="00634C15"/>
    <w:rsid w:val="00636436"/>
    <w:rsid w:val="00636833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3E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F45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D50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EE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503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67BD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523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661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D4F90"/>
    <w:rsid w:val="00BE2071"/>
    <w:rsid w:val="00BE4CB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5A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87F3E"/>
    <w:rsid w:val="00C9078E"/>
    <w:rsid w:val="00C92691"/>
    <w:rsid w:val="00C94AC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D7AB2"/>
    <w:rsid w:val="00CE0163"/>
    <w:rsid w:val="00CE6638"/>
    <w:rsid w:val="00CE73B7"/>
    <w:rsid w:val="00CF26D8"/>
    <w:rsid w:val="00CF2D0C"/>
    <w:rsid w:val="00CF44EA"/>
    <w:rsid w:val="00CF4E9A"/>
    <w:rsid w:val="00CF6B0F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67F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EE5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4559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573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2C19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98D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309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367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230B"/>
  <w15:docId w15:val="{7F1967DE-9C6F-4503-B3B7-1BBAD9B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t.gov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t.gov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t.gov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D0EA5-A004-4D51-8D27-4754533E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2017-02-27T10:31:00Z</cp:lastPrinted>
  <dcterms:created xsi:type="dcterms:W3CDTF">2017-02-27T10:31:00Z</dcterms:created>
  <dcterms:modified xsi:type="dcterms:W3CDTF">2017-12-18T07:10:00Z</dcterms:modified>
</cp:coreProperties>
</file>