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D1C5C">
        <w:rPr>
          <w:rFonts w:ascii="Tahoma" w:hAnsi="Tahoma" w:cs="Tahoma"/>
          <w:b/>
          <w:sz w:val="24"/>
          <w:szCs w:val="24"/>
        </w:rPr>
        <w:t>25</w:t>
      </w:r>
      <w:r w:rsidR="006F0EEE">
        <w:rPr>
          <w:rFonts w:ascii="Tahoma" w:hAnsi="Tahoma" w:cs="Tahoma"/>
          <w:b/>
          <w:sz w:val="24"/>
          <w:szCs w:val="24"/>
        </w:rPr>
        <w:t>87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9B3C91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1D7E57">
        <w:rPr>
          <w:rFonts w:ascii="Tahoma" w:hAnsi="Tahoma" w:cs="Tahoma"/>
          <w:b/>
          <w:sz w:val="24"/>
          <w:szCs w:val="24"/>
        </w:rPr>
        <w:t>07.0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D7E57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</w:t>
      </w:r>
    </w:p>
    <w:p w:rsidR="00306A70" w:rsidRPr="00A657F5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6F0EEE">
        <w:rPr>
          <w:rFonts w:ascii="Tahoma" w:hAnsi="Tahoma" w:cs="Tahoma"/>
          <w:sz w:val="24"/>
          <w:szCs w:val="24"/>
        </w:rPr>
        <w:t>99943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D1C5C">
        <w:rPr>
          <w:rFonts w:ascii="Tahoma" w:hAnsi="Tahoma" w:cs="Tahoma"/>
          <w:sz w:val="24"/>
          <w:szCs w:val="24"/>
        </w:rPr>
        <w:t>12.10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1D7E57">
        <w:rPr>
          <w:rFonts w:ascii="Tahoma" w:hAnsi="Tahoma" w:cs="Tahoma"/>
          <w:sz w:val="24"/>
          <w:szCs w:val="24"/>
        </w:rPr>
        <w:t>broj:</w:t>
      </w:r>
      <w:r w:rsidR="00AD2FF1">
        <w:rPr>
          <w:rFonts w:ascii="Tahoma" w:hAnsi="Tahoma" w:cs="Tahoma"/>
          <w:sz w:val="24"/>
          <w:szCs w:val="24"/>
        </w:rPr>
        <w:t>UPI 0504/</w:t>
      </w:r>
      <w:r w:rsidR="006F0EEE">
        <w:rPr>
          <w:rFonts w:ascii="Tahoma" w:hAnsi="Tahoma" w:cs="Tahoma"/>
          <w:sz w:val="24"/>
          <w:szCs w:val="24"/>
        </w:rPr>
        <w:t>84</w:t>
      </w:r>
      <w:r w:rsidR="00AD2FF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23648">
        <w:rPr>
          <w:rFonts w:ascii="Tahoma" w:hAnsi="Tahoma" w:cs="Tahoma"/>
          <w:sz w:val="24"/>
          <w:szCs w:val="24"/>
        </w:rPr>
        <w:t>15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1D7E57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9B3C91">
      <w:pPr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9B3C91" w:rsidRPr="00A657F5" w:rsidRDefault="009B3C91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E13ACC" w:rsidRDefault="005E506F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Zahtjevom za slobodan pristup informacijama br.16/99943</w:t>
      </w:r>
      <w:r w:rsidRPr="001C7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je  traženo</w:t>
      </w:r>
      <w:r w:rsidRPr="001C7F1D">
        <w:rPr>
          <w:rFonts w:ascii="Tahoma" w:hAnsi="Tahoma" w:cs="Tahoma"/>
          <w:sz w:val="24"/>
        </w:rPr>
        <w:t xml:space="preserve"> da </w:t>
      </w:r>
      <w:r w:rsidR="001C7F1D" w:rsidRPr="001C7F1D">
        <w:rPr>
          <w:rFonts w:ascii="Tahoma" w:hAnsi="Tahoma" w:cs="Tahoma"/>
          <w:sz w:val="24"/>
        </w:rPr>
        <w:t>se omogući pristup informacijama-</w:t>
      </w:r>
      <w:r w:rsidR="001D7E57">
        <w:rPr>
          <w:rFonts w:ascii="Tahoma" w:hAnsi="Tahoma" w:cs="Tahoma"/>
          <w:sz w:val="24"/>
        </w:rPr>
        <w:t xml:space="preserve"> </w:t>
      </w:r>
      <w:r w:rsidR="001C7F1D" w:rsidRPr="001C7F1D">
        <w:rPr>
          <w:rFonts w:ascii="Tahoma" w:hAnsi="Tahoma" w:cs="Tahoma"/>
          <w:sz w:val="24"/>
        </w:rPr>
        <w:t xml:space="preserve">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1D1764">
        <w:rPr>
          <w:rFonts w:ascii="Tahoma" w:hAnsi="Tahoma" w:cs="Tahoma"/>
          <w:sz w:val="24"/>
        </w:rPr>
        <w:t>05</w:t>
      </w:r>
      <w:r w:rsidR="001C7F1D" w:rsidRPr="001C7F1D">
        <w:rPr>
          <w:rFonts w:ascii="Tahoma" w:hAnsi="Tahoma" w:cs="Tahoma"/>
          <w:sz w:val="24"/>
        </w:rPr>
        <w:t>/</w:t>
      </w:r>
      <w:r w:rsidR="001D1764">
        <w:rPr>
          <w:rFonts w:ascii="Tahoma" w:hAnsi="Tahoma" w:cs="Tahoma"/>
          <w:sz w:val="24"/>
        </w:rPr>
        <w:t>09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1D1764">
        <w:rPr>
          <w:rFonts w:ascii="Tahoma" w:hAnsi="Tahoma" w:cs="Tahoma"/>
          <w:sz w:val="24"/>
        </w:rPr>
        <w:t>11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ED1C5C">
        <w:rPr>
          <w:rFonts w:ascii="Tahoma" w:hAnsi="Tahoma" w:cs="Tahoma"/>
          <w:sz w:val="24"/>
        </w:rPr>
        <w:t>9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</w:t>
      </w:r>
      <w:r w:rsidR="001D7E57">
        <w:rPr>
          <w:rFonts w:ascii="Tahoma" w:hAnsi="Tahoma" w:cs="Tahoma"/>
          <w:sz w:val="24"/>
        </w:rPr>
        <w:t xml:space="preserve">ži najmanje: broj konta/naloga, </w:t>
      </w:r>
      <w:r w:rsidR="00323648">
        <w:rPr>
          <w:rFonts w:ascii="Tahoma" w:hAnsi="Tahoma" w:cs="Tahoma"/>
          <w:sz w:val="24"/>
        </w:rPr>
        <w:t>naziv korisnika budžeta (organa koji je /su uključeni u analitičku kar</w:t>
      </w:r>
      <w:r w:rsidR="001D7E57">
        <w:rPr>
          <w:rFonts w:ascii="Tahoma" w:hAnsi="Tahoma" w:cs="Tahoma"/>
          <w:sz w:val="24"/>
        </w:rPr>
        <w:t xml:space="preserve">ticu), naziv dobavljača, izvor </w:t>
      </w:r>
      <w:r w:rsidR="00323648">
        <w:rPr>
          <w:rFonts w:ascii="Tahoma" w:hAnsi="Tahoma" w:cs="Tahoma"/>
          <w:sz w:val="24"/>
        </w:rPr>
        <w:t>sredstava, broj budžetske linije, datum p</w:t>
      </w:r>
      <w:r w:rsidR="00E13ACC">
        <w:rPr>
          <w:rFonts w:ascii="Tahoma" w:hAnsi="Tahoma" w:cs="Tahoma"/>
          <w:sz w:val="24"/>
        </w:rPr>
        <w:t>laćanja, iznos plaćanja i svrhu plaćanja/naziv konta GK.</w:t>
      </w:r>
      <w:r w:rsidR="001C7F1D" w:rsidRPr="001C7F1D">
        <w:rPr>
          <w:rFonts w:ascii="Tahoma" w:hAnsi="Tahoma" w:cs="Tahoma"/>
          <w:sz w:val="24"/>
        </w:rPr>
        <w:t xml:space="preserve"> </w:t>
      </w:r>
    </w:p>
    <w:p w:rsidR="00E13ACC" w:rsidRPr="00781EDF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1D7E57">
        <w:rPr>
          <w:rFonts w:ascii="Tahoma" w:hAnsi="Tahoma" w:cs="Tahoma"/>
          <w:sz w:val="24"/>
          <w:szCs w:val="24"/>
        </w:rPr>
        <w:t>br.</w:t>
      </w:r>
      <w:r w:rsidR="001D1764">
        <w:rPr>
          <w:rFonts w:ascii="Tahoma" w:hAnsi="Tahoma" w:cs="Tahoma"/>
          <w:sz w:val="24"/>
          <w:szCs w:val="24"/>
        </w:rPr>
        <w:t>UP I 0504/84</w:t>
      </w:r>
      <w:r>
        <w:rPr>
          <w:rFonts w:ascii="Tahoma" w:hAnsi="Tahoma" w:cs="Tahoma"/>
          <w:sz w:val="24"/>
          <w:szCs w:val="24"/>
        </w:rPr>
        <w:t xml:space="preserve">-2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15.09.2016.godine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>
        <w:rPr>
          <w:rFonts w:ascii="Tahoma" w:hAnsi="Tahoma" w:cs="Tahoma"/>
          <w:sz w:val="24"/>
        </w:rPr>
        <w:t xml:space="preserve"> o slobodnom pristupu informacijama („Sl.list CG“ br.44/12),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 xml:space="preserve">cija </w:t>
      </w:r>
      <w:r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B22F1D" w:rsidRPr="00573BB3">
          <w:rPr>
            <w:rStyle w:val="Hyperlink"/>
            <w:rFonts w:ascii="Tahoma" w:hAnsi="Tahoma" w:cs="Tahoma"/>
            <w:sz w:val="24"/>
          </w:rPr>
          <w:t>http://www.mvpei.gov.me/biblioteka/izvještaji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1D1764">
        <w:rPr>
          <w:rFonts w:ascii="Tahoma" w:hAnsi="Tahoma" w:cs="Tahoma"/>
          <w:sz w:val="24"/>
          <w:szCs w:val="24"/>
        </w:rPr>
        <w:t>14</w:t>
      </w:r>
      <w:r w:rsidRPr="00D4255A">
        <w:rPr>
          <w:rFonts w:ascii="Tahoma" w:hAnsi="Tahoma" w:cs="Tahoma"/>
          <w:sz w:val="24"/>
          <w:szCs w:val="24"/>
        </w:rPr>
        <w:t>.0</w:t>
      </w:r>
      <w:r w:rsidR="00B22F1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1D1764">
        <w:rPr>
          <w:rFonts w:ascii="Tahoma" w:hAnsi="Tahoma" w:cs="Tahoma"/>
          <w:sz w:val="24"/>
        </w:rPr>
        <w:t>a (za period od 05/09/2016 do 11</w:t>
      </w:r>
      <w:r w:rsidR="00B22F1D">
        <w:rPr>
          <w:rFonts w:ascii="Tahoma" w:hAnsi="Tahoma" w:cs="Tahoma"/>
          <w:sz w:val="24"/>
        </w:rPr>
        <w:t>/09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22F1D">
        <w:rPr>
          <w:rFonts w:ascii="Tahoma" w:hAnsi="Tahoma" w:cs="Tahoma"/>
          <w:sz w:val="24"/>
          <w:szCs w:val="24"/>
        </w:rPr>
        <w:t>28.09</w:t>
      </w:r>
      <w:r>
        <w:rPr>
          <w:rFonts w:ascii="Tahoma" w:hAnsi="Tahoma" w:cs="Tahoma"/>
          <w:sz w:val="24"/>
          <w:szCs w:val="24"/>
        </w:rPr>
        <w:t>.</w:t>
      </w:r>
      <w:r w:rsidR="001D7E57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>UP I 0504/84</w:t>
      </w:r>
      <w:r w:rsidR="00B22F1D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B22F1D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 Žalilac dalje ističe da informacija na koju upućuje prvostepeni organ nije relevantna 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 xml:space="preserve">Obzirom da je donošenjem akta prvostepenog organa uskraćeno zakonsko pravo na slobodan pristup informacijama na njegovu štetu , 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 </w:t>
      </w:r>
      <w:r>
        <w:rPr>
          <w:rFonts w:ascii="Tahoma" w:hAnsi="Tahoma" w:cs="Tahoma"/>
          <w:sz w:val="24"/>
          <w:szCs w:val="24"/>
        </w:rPr>
        <w:t xml:space="preserve">br. </w:t>
      </w:r>
      <w:r w:rsidR="001D1764">
        <w:rPr>
          <w:rFonts w:ascii="Tahoma" w:hAnsi="Tahoma" w:cs="Tahoma"/>
          <w:sz w:val="24"/>
          <w:szCs w:val="24"/>
        </w:rPr>
        <w:t>UP I 0504/84</w:t>
      </w:r>
      <w:r w:rsidR="00CB597C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CB597C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lastRenderedPageBreak/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B22F1D" w:rsidRPr="00B22F1D">
          <w:rPr>
            <w:rFonts w:ascii="Tahoma" w:hAnsi="Tahoma" w:cs="Tahoma"/>
            <w:sz w:val="24"/>
          </w:rPr>
          <w:t>http://www.mvpei.gov.me/biblioteka/izvještaji</w:t>
        </w:r>
      </w:hyperlink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CD6AF1">
        <w:rPr>
          <w:rFonts w:ascii="Tahoma" w:hAnsi="Tahoma" w:cs="Tahoma"/>
          <w:sz w:val="24"/>
          <w:szCs w:val="24"/>
        </w:rPr>
        <w:t>99943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1D1764">
        <w:rPr>
          <w:rFonts w:ascii="Tahoma" w:hAnsi="Tahoma" w:cs="Tahoma"/>
          <w:sz w:val="24"/>
          <w:szCs w:val="24"/>
        </w:rPr>
        <w:t>litička kartica za period od 05.09.2016.do 11</w:t>
      </w:r>
      <w:r w:rsidR="00C77B37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B3C91">
        <w:rPr>
          <w:rFonts w:ascii="Tahoma" w:hAnsi="Tahoma" w:cs="Tahoma"/>
          <w:sz w:val="24"/>
          <w:szCs w:val="24"/>
        </w:rPr>
        <w:t xml:space="preserve"> Savjet Agencije je nedvosmisleno utvrdio da se putni nalozi ne razlikuju od objavljenih na internet stranici organa, na linku: </w:t>
      </w:r>
      <w:hyperlink r:id="rId10" w:history="1">
        <w:r w:rsidR="009B3C91" w:rsidRPr="00B22F1D">
          <w:rPr>
            <w:rFonts w:ascii="Tahoma" w:hAnsi="Tahoma" w:cs="Tahoma"/>
            <w:sz w:val="24"/>
          </w:rPr>
          <w:t>http://www.mvpei.gov.me/biblioteka/izvještaji</w:t>
        </w:r>
      </w:hyperlink>
      <w:r w:rsidR="009B3C91">
        <w:rPr>
          <w:rFonts w:ascii="Tahoma" w:hAnsi="Tahoma" w:cs="Tahoma"/>
          <w:sz w:val="24"/>
        </w:rPr>
        <w:t xml:space="preserve"> 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br. </w:t>
      </w:r>
      <w:r w:rsidR="001D1764">
        <w:rPr>
          <w:rFonts w:ascii="Tahoma" w:hAnsi="Tahoma" w:cs="Tahoma"/>
          <w:sz w:val="24"/>
          <w:szCs w:val="24"/>
        </w:rPr>
        <w:t>UP I 0504/84</w:t>
      </w:r>
      <w:r w:rsidR="00C77B37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C77B37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1D1764">
        <w:rPr>
          <w:rFonts w:ascii="Tahoma" w:hAnsi="Tahoma" w:cs="Tahoma"/>
          <w:sz w:val="24"/>
          <w:szCs w:val="24"/>
        </w:rPr>
        <w:t>litička kartica za period od 05.09.2016.do 11</w:t>
      </w:r>
      <w:r w:rsidR="00C77B37">
        <w:rPr>
          <w:rFonts w:ascii="Tahoma" w:hAnsi="Tahoma" w:cs="Tahoma"/>
          <w:sz w:val="24"/>
          <w:szCs w:val="24"/>
        </w:rPr>
        <w:t xml:space="preserve">.09.2016.godine,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9B3C91" w:rsidRDefault="009B3C91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lastRenderedPageBreak/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E50" w:rsidRDefault="00185E50" w:rsidP="004C7646">
      <w:pPr>
        <w:spacing w:after="0" w:line="240" w:lineRule="auto"/>
      </w:pPr>
      <w:r>
        <w:separator/>
      </w:r>
    </w:p>
  </w:endnote>
  <w:endnote w:type="continuationSeparator" w:id="0">
    <w:p w:rsidR="00185E50" w:rsidRDefault="00185E5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E50" w:rsidRDefault="00185E50" w:rsidP="004C7646">
      <w:pPr>
        <w:spacing w:after="0" w:line="240" w:lineRule="auto"/>
      </w:pPr>
      <w:r>
        <w:separator/>
      </w:r>
    </w:p>
  </w:footnote>
  <w:footnote w:type="continuationSeparator" w:id="0">
    <w:p w:rsidR="00185E50" w:rsidRDefault="00185E5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5E50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D7E57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1CE4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0781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51E3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06F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9F7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3C9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3F5D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8579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ei.gov.me/biblioteka/izvje&#353;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ei.gov.me/biblioteka/izvje&#353;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ei.gov.me/biblioteka/izvje&#353;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59C6-D96A-4352-B2FF-72A928DD8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2017-02-07T11:25:00Z</cp:lastPrinted>
  <dcterms:created xsi:type="dcterms:W3CDTF">2017-02-07T11:25:00Z</dcterms:created>
  <dcterms:modified xsi:type="dcterms:W3CDTF">2017-11-29T11:18:00Z</dcterms:modified>
</cp:coreProperties>
</file>