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C34E1">
        <w:rPr>
          <w:rFonts w:ascii="Tahoma" w:hAnsi="Tahoma" w:cs="Tahoma"/>
          <w:b/>
          <w:sz w:val="24"/>
          <w:szCs w:val="24"/>
        </w:rPr>
        <w:t>2511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D2B9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6C34E1">
        <w:rPr>
          <w:rFonts w:ascii="Tahoma" w:hAnsi="Tahoma" w:cs="Tahoma"/>
          <w:sz w:val="24"/>
          <w:szCs w:val="24"/>
        </w:rPr>
        <w:t>2511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C34E1">
        <w:rPr>
          <w:rFonts w:ascii="Tahoma" w:hAnsi="Tahoma" w:cs="Tahoma"/>
          <w:sz w:val="24"/>
          <w:szCs w:val="24"/>
        </w:rPr>
        <w:t>446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D2B9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D2B9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C34E1">
        <w:rPr>
          <w:rFonts w:ascii="Tahoma" w:hAnsi="Tahoma" w:cs="Tahoma"/>
          <w:sz w:val="24"/>
          <w:szCs w:val="24"/>
        </w:rPr>
        <w:t>446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D2B9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C34E1">
        <w:rPr>
          <w:rFonts w:ascii="Tahoma" w:hAnsi="Tahoma" w:cs="Tahoma"/>
          <w:sz w:val="24"/>
          <w:szCs w:val="24"/>
        </w:rPr>
        <w:t>446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C34E1">
        <w:rPr>
          <w:rFonts w:ascii="Tahoma" w:hAnsi="Tahoma" w:cs="Tahoma"/>
          <w:sz w:val="24"/>
          <w:szCs w:val="24"/>
        </w:rPr>
        <w:t>februar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D2B9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C34E1">
        <w:rPr>
          <w:rFonts w:ascii="Tahoma" w:hAnsi="Tahoma" w:cs="Tahoma"/>
          <w:sz w:val="24"/>
          <w:szCs w:val="24"/>
        </w:rPr>
        <w:t>446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C34E1">
        <w:rPr>
          <w:rFonts w:ascii="Tahoma" w:hAnsi="Tahoma" w:cs="Tahoma"/>
          <w:sz w:val="24"/>
          <w:szCs w:val="24"/>
        </w:rPr>
        <w:t>februar 2007.godine</w:t>
      </w:r>
      <w:r w:rsidR="006C34E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C34E1">
        <w:rPr>
          <w:rFonts w:ascii="Tahoma" w:hAnsi="Tahoma" w:cs="Tahoma"/>
          <w:sz w:val="24"/>
          <w:szCs w:val="24"/>
        </w:rPr>
        <w:t>446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</w:t>
      </w:r>
      <w:r w:rsidR="002B7590">
        <w:rPr>
          <w:rFonts w:ascii="Tahoma" w:hAnsi="Tahoma" w:cs="Tahoma"/>
          <w:sz w:val="24"/>
          <w:szCs w:val="24"/>
        </w:rPr>
        <w:t>naplatu</w:t>
      </w:r>
      <w:r w:rsidR="00534F64">
        <w:rPr>
          <w:rFonts w:ascii="Tahoma" w:hAnsi="Tahoma" w:cs="Tahoma"/>
          <w:sz w:val="24"/>
          <w:szCs w:val="24"/>
        </w:rPr>
        <w:t>, priznanice, te blagajničke naloge za isplatu za</w:t>
      </w:r>
      <w:r w:rsidR="006C34E1" w:rsidRPr="006C34E1">
        <w:rPr>
          <w:rFonts w:ascii="Tahoma" w:hAnsi="Tahoma" w:cs="Tahoma"/>
          <w:sz w:val="24"/>
          <w:szCs w:val="24"/>
        </w:rPr>
        <w:t xml:space="preserve"> </w:t>
      </w:r>
      <w:r w:rsidR="006C34E1">
        <w:rPr>
          <w:rFonts w:ascii="Tahoma" w:hAnsi="Tahoma" w:cs="Tahoma"/>
          <w:sz w:val="24"/>
          <w:szCs w:val="24"/>
        </w:rPr>
        <w:t>februar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C34E1">
        <w:rPr>
          <w:rFonts w:ascii="Tahoma" w:hAnsi="Tahoma" w:cs="Tahoma"/>
          <w:sz w:val="24"/>
          <w:szCs w:val="24"/>
        </w:rPr>
        <w:t>446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C34E1">
        <w:rPr>
          <w:rFonts w:ascii="Tahoma" w:hAnsi="Tahoma" w:cs="Tahoma"/>
          <w:sz w:val="24"/>
          <w:szCs w:val="24"/>
        </w:rPr>
        <w:t>446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6C34E1">
        <w:rPr>
          <w:rFonts w:ascii="Tahoma" w:hAnsi="Tahoma" w:cs="Tahoma"/>
          <w:sz w:val="24"/>
          <w:szCs w:val="24"/>
        </w:rPr>
        <w:t>2511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D2B9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C34E1">
        <w:rPr>
          <w:rFonts w:ascii="Tahoma" w:hAnsi="Tahoma" w:cs="Tahoma"/>
          <w:sz w:val="24"/>
          <w:szCs w:val="24"/>
        </w:rPr>
        <w:t>446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>Gotovinske</w:t>
      </w:r>
      <w:r w:rsidR="002B7590">
        <w:rPr>
          <w:rFonts w:ascii="Tahoma" w:hAnsi="Tahoma" w:cs="Tahoma"/>
          <w:sz w:val="24"/>
          <w:szCs w:val="24"/>
        </w:rPr>
        <w:t xml:space="preserve"> čekove, blagajničke naloge za naplatu</w:t>
      </w:r>
      <w:r w:rsidR="00534F64">
        <w:rPr>
          <w:rFonts w:ascii="Tahoma" w:hAnsi="Tahoma" w:cs="Tahoma"/>
          <w:sz w:val="24"/>
          <w:szCs w:val="24"/>
        </w:rPr>
        <w:t xml:space="preserve">, priznanice, te blagajničke naloge za isplatu za </w:t>
      </w:r>
      <w:r w:rsidR="006C34E1">
        <w:rPr>
          <w:rFonts w:ascii="Tahoma" w:hAnsi="Tahoma" w:cs="Tahoma"/>
          <w:sz w:val="24"/>
          <w:szCs w:val="24"/>
        </w:rPr>
        <w:t>februar 2007.godine</w:t>
      </w:r>
      <w:r w:rsidR="006C34E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07F" w:rsidRDefault="00D5307F" w:rsidP="004C7646">
      <w:pPr>
        <w:spacing w:after="0" w:line="240" w:lineRule="auto"/>
      </w:pPr>
      <w:r>
        <w:separator/>
      </w:r>
    </w:p>
  </w:endnote>
  <w:endnote w:type="continuationSeparator" w:id="0">
    <w:p w:rsidR="00D5307F" w:rsidRDefault="00D5307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5307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307F" w:rsidP="00EA2993">
    <w:pPr>
      <w:pStyle w:val="Footer"/>
      <w:rPr>
        <w:b/>
        <w:sz w:val="16"/>
        <w:szCs w:val="16"/>
      </w:rPr>
    </w:pPr>
  </w:p>
  <w:p w:rsidR="0090753B" w:rsidRPr="00E62A90" w:rsidRDefault="00D5307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5307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5307F" w:rsidP="00E03674">
    <w:pPr>
      <w:pStyle w:val="Footer"/>
      <w:jc w:val="center"/>
      <w:rPr>
        <w:sz w:val="16"/>
        <w:szCs w:val="16"/>
      </w:rPr>
    </w:pPr>
  </w:p>
  <w:p w:rsidR="0090753B" w:rsidRPr="002B6C39" w:rsidRDefault="00D5307F">
    <w:pPr>
      <w:pStyle w:val="Footer"/>
    </w:pPr>
  </w:p>
  <w:p w:rsidR="0090753B" w:rsidRDefault="00D5307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30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07F" w:rsidRDefault="00D5307F" w:rsidP="004C7646">
      <w:pPr>
        <w:spacing w:after="0" w:line="240" w:lineRule="auto"/>
      </w:pPr>
      <w:r>
        <w:separator/>
      </w:r>
    </w:p>
  </w:footnote>
  <w:footnote w:type="continuationSeparator" w:id="0">
    <w:p w:rsidR="00D5307F" w:rsidRDefault="00D5307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30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30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30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3268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D2B90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C19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590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3E84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4C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5E33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34E1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184D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878C6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07F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03FA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D1C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E5B59-775C-494D-99D2-2073BC40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2017-10-19T11:26:00Z</dcterms:created>
  <dcterms:modified xsi:type="dcterms:W3CDTF">2017-12-04T08:53:00Z</dcterms:modified>
</cp:coreProperties>
</file>