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B6F38">
        <w:rPr>
          <w:rFonts w:ascii="Tahoma" w:hAnsi="Tahoma" w:cs="Tahoma"/>
          <w:b/>
          <w:sz w:val="24"/>
          <w:szCs w:val="24"/>
        </w:rPr>
        <w:t>2783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B6F38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92C6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6B6F38">
        <w:rPr>
          <w:rFonts w:ascii="Tahoma" w:hAnsi="Tahoma" w:cs="Tahoma"/>
          <w:sz w:val="24"/>
          <w:szCs w:val="24"/>
        </w:rPr>
        <w:t>1069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B6F38">
        <w:rPr>
          <w:rFonts w:ascii="Tahoma" w:hAnsi="Tahoma" w:cs="Tahoma"/>
          <w:sz w:val="24"/>
          <w:szCs w:val="24"/>
        </w:rPr>
        <w:t>636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92C6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92C6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B6F38">
        <w:rPr>
          <w:rFonts w:ascii="Tahoma" w:hAnsi="Tahoma" w:cs="Tahoma"/>
          <w:sz w:val="24"/>
          <w:szCs w:val="24"/>
        </w:rPr>
        <w:t>636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92C6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B6F38">
        <w:rPr>
          <w:rFonts w:ascii="Tahoma" w:hAnsi="Tahoma" w:cs="Tahoma"/>
          <w:sz w:val="24"/>
          <w:szCs w:val="24"/>
        </w:rPr>
        <w:t>636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6B6F38">
        <w:rPr>
          <w:rFonts w:ascii="Tahoma" w:hAnsi="Tahoma" w:cs="Tahoma"/>
          <w:sz w:val="24"/>
          <w:szCs w:val="24"/>
        </w:rPr>
        <w:t>novembar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92C6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B6F38">
        <w:rPr>
          <w:rFonts w:ascii="Tahoma" w:hAnsi="Tahoma" w:cs="Tahoma"/>
          <w:sz w:val="24"/>
          <w:szCs w:val="24"/>
        </w:rPr>
        <w:t>636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6B6F38">
        <w:rPr>
          <w:rFonts w:ascii="Tahoma" w:hAnsi="Tahoma" w:cs="Tahoma"/>
          <w:sz w:val="24"/>
          <w:szCs w:val="24"/>
        </w:rPr>
        <w:t>novembar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733860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B6F38">
        <w:rPr>
          <w:rFonts w:ascii="Tahoma" w:hAnsi="Tahoma" w:cs="Tahoma"/>
          <w:sz w:val="24"/>
          <w:szCs w:val="24"/>
        </w:rPr>
        <w:t>636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6B6F38">
        <w:rPr>
          <w:rFonts w:ascii="Tahoma" w:hAnsi="Tahoma" w:cs="Tahoma"/>
          <w:sz w:val="24"/>
          <w:szCs w:val="24"/>
        </w:rPr>
        <w:t>novembar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B6F38">
        <w:rPr>
          <w:rFonts w:ascii="Tahoma" w:hAnsi="Tahoma" w:cs="Tahoma"/>
          <w:sz w:val="24"/>
          <w:szCs w:val="24"/>
        </w:rPr>
        <w:t>636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B6F38">
        <w:rPr>
          <w:rFonts w:ascii="Tahoma" w:hAnsi="Tahoma" w:cs="Tahoma"/>
          <w:sz w:val="24"/>
          <w:szCs w:val="24"/>
        </w:rPr>
        <w:t>636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6B6F38">
        <w:rPr>
          <w:rFonts w:ascii="Tahoma" w:hAnsi="Tahoma" w:cs="Tahoma"/>
          <w:sz w:val="24"/>
          <w:szCs w:val="24"/>
        </w:rPr>
        <w:t>7654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6B6F38">
        <w:rPr>
          <w:rFonts w:ascii="Tahoma" w:hAnsi="Tahoma" w:cs="Tahoma"/>
          <w:sz w:val="24"/>
          <w:szCs w:val="24"/>
        </w:rPr>
        <w:t>636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6B6F38">
        <w:rPr>
          <w:rFonts w:ascii="Tahoma" w:hAnsi="Tahoma" w:cs="Tahoma"/>
          <w:sz w:val="24"/>
          <w:szCs w:val="24"/>
        </w:rPr>
        <w:t>636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6B6F38">
        <w:rPr>
          <w:rFonts w:ascii="Tahoma" w:hAnsi="Tahoma" w:cs="Tahoma"/>
          <w:sz w:val="24"/>
          <w:szCs w:val="24"/>
        </w:rPr>
        <w:t>8268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F92C6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6B6F38">
        <w:rPr>
          <w:rFonts w:ascii="Tahoma" w:hAnsi="Tahoma" w:cs="Tahoma"/>
          <w:sz w:val="24"/>
          <w:szCs w:val="24"/>
        </w:rPr>
        <w:t>636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92C6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B6F38">
        <w:rPr>
          <w:rFonts w:ascii="Tahoma" w:hAnsi="Tahoma" w:cs="Tahoma"/>
          <w:sz w:val="24"/>
          <w:szCs w:val="24"/>
        </w:rPr>
        <w:t>636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6B6F38">
        <w:rPr>
          <w:rFonts w:ascii="Tahoma" w:hAnsi="Tahoma" w:cs="Tahoma"/>
          <w:sz w:val="24"/>
          <w:szCs w:val="24"/>
        </w:rPr>
        <w:t>novembar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F92C69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92C6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B6F38">
        <w:rPr>
          <w:rFonts w:ascii="Tahoma" w:hAnsi="Tahoma" w:cs="Tahoma"/>
          <w:sz w:val="24"/>
          <w:szCs w:val="24"/>
        </w:rPr>
        <w:t>636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6B6F38">
        <w:rPr>
          <w:rFonts w:ascii="Tahoma" w:hAnsi="Tahoma" w:cs="Tahoma"/>
          <w:sz w:val="24"/>
          <w:szCs w:val="24"/>
        </w:rPr>
        <w:t>novembar</w:t>
      </w:r>
      <w:r w:rsidR="00733860">
        <w:rPr>
          <w:rFonts w:ascii="Tahoma" w:hAnsi="Tahoma" w:cs="Tahoma"/>
          <w:sz w:val="24"/>
          <w:szCs w:val="24"/>
        </w:rPr>
        <w:t xml:space="preserve"> 2005.godine</w:t>
      </w:r>
      <w:r w:rsidR="00733860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855B90" w:rsidRDefault="00855827" w:rsidP="00855B90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855B9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86A" w:rsidRDefault="00A4086A" w:rsidP="004C7646">
      <w:pPr>
        <w:spacing w:after="0" w:line="240" w:lineRule="auto"/>
      </w:pPr>
      <w:r>
        <w:separator/>
      </w:r>
    </w:p>
  </w:endnote>
  <w:endnote w:type="continuationSeparator" w:id="0">
    <w:p w:rsidR="00A4086A" w:rsidRDefault="00A4086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4086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086A" w:rsidP="00EA2993">
    <w:pPr>
      <w:pStyle w:val="Footer"/>
      <w:rPr>
        <w:b/>
        <w:sz w:val="16"/>
        <w:szCs w:val="16"/>
      </w:rPr>
    </w:pPr>
  </w:p>
  <w:p w:rsidR="0090753B" w:rsidRPr="00E62A90" w:rsidRDefault="00A4086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4086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4086A" w:rsidP="00E03674">
    <w:pPr>
      <w:pStyle w:val="Footer"/>
      <w:jc w:val="center"/>
      <w:rPr>
        <w:sz w:val="16"/>
        <w:szCs w:val="16"/>
      </w:rPr>
    </w:pPr>
  </w:p>
  <w:p w:rsidR="0090753B" w:rsidRPr="002B6C39" w:rsidRDefault="00A4086A">
    <w:pPr>
      <w:pStyle w:val="Footer"/>
    </w:pPr>
  </w:p>
  <w:p w:rsidR="0090753B" w:rsidRDefault="00A4086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0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86A" w:rsidRDefault="00A4086A" w:rsidP="004C7646">
      <w:pPr>
        <w:spacing w:after="0" w:line="240" w:lineRule="auto"/>
      </w:pPr>
      <w:r>
        <w:separator/>
      </w:r>
    </w:p>
  </w:footnote>
  <w:footnote w:type="continuationSeparator" w:id="0">
    <w:p w:rsidR="00A4086A" w:rsidRDefault="00A4086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08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08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0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38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5B90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086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0DFD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2C69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608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EFE9-B05E-44C3-B14F-314B5FF5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2017-10-19T06:42:00Z</dcterms:created>
  <dcterms:modified xsi:type="dcterms:W3CDTF">2017-12-05T06:56:00Z</dcterms:modified>
</cp:coreProperties>
</file>