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26270">
        <w:rPr>
          <w:rFonts w:ascii="Tahoma" w:hAnsi="Tahoma" w:cs="Tahoma"/>
          <w:b/>
          <w:sz w:val="24"/>
          <w:szCs w:val="24"/>
        </w:rPr>
        <w:t>1</w:t>
      </w:r>
      <w:r w:rsidR="00636666">
        <w:rPr>
          <w:rFonts w:ascii="Tahoma" w:hAnsi="Tahoma" w:cs="Tahoma"/>
          <w:b/>
          <w:sz w:val="24"/>
          <w:szCs w:val="24"/>
        </w:rPr>
        <w:t>42</w:t>
      </w:r>
      <w:r w:rsidR="00D57300">
        <w:rPr>
          <w:rFonts w:ascii="Tahoma" w:hAnsi="Tahoma" w:cs="Tahoma"/>
          <w:b/>
          <w:sz w:val="24"/>
          <w:szCs w:val="24"/>
        </w:rPr>
        <w:t>5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1</w:t>
      </w:r>
      <w:r w:rsidR="00B67A94">
        <w:rPr>
          <w:rFonts w:ascii="Tahoma" w:hAnsi="Tahoma" w:cs="Tahoma"/>
          <w:b/>
          <w:sz w:val="24"/>
          <w:szCs w:val="24"/>
        </w:rPr>
        <w:t>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05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B26270">
        <w:rPr>
          <w:rFonts w:ascii="Tahoma" w:hAnsi="Tahoma" w:cs="Tahoma"/>
          <w:sz w:val="24"/>
          <w:szCs w:val="24"/>
          <w:lang w:val="sr-Latn-CS"/>
        </w:rPr>
        <w:t>17/</w:t>
      </w:r>
      <w:r w:rsidR="00D57300">
        <w:rPr>
          <w:rFonts w:ascii="Tahoma" w:hAnsi="Tahoma" w:cs="Tahoma"/>
          <w:sz w:val="24"/>
          <w:szCs w:val="24"/>
          <w:lang w:val="sr-Latn-CS"/>
        </w:rPr>
        <w:t>108691-108694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2D05">
        <w:rPr>
          <w:rFonts w:ascii="Tahoma" w:hAnsi="Tahoma" w:cs="Tahoma"/>
          <w:sz w:val="24"/>
          <w:szCs w:val="24"/>
          <w:lang w:val="sr-Latn-CS"/>
        </w:rPr>
        <w:t>27.03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67A94">
        <w:rPr>
          <w:rFonts w:ascii="Tahoma" w:hAnsi="Tahoma" w:cs="Tahoma"/>
          <w:sz w:val="24"/>
          <w:szCs w:val="24"/>
          <w:lang w:val="sr-Latn-CS"/>
        </w:rPr>
        <w:t>17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26270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="001F4BB4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F4BB4" w:rsidRPr="00903FF8" w:rsidRDefault="001F4BB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F82D05">
        <w:rPr>
          <w:rFonts w:ascii="Tahoma" w:hAnsi="Tahoma" w:cs="Tahoma"/>
          <w:sz w:val="24"/>
          <w:szCs w:val="24"/>
          <w:lang w:val="sr-Latn-CS"/>
        </w:rPr>
        <w:t>17/</w:t>
      </w:r>
      <w:r w:rsidR="00D57300">
        <w:rPr>
          <w:rFonts w:ascii="Tahoma" w:hAnsi="Tahoma" w:cs="Tahoma"/>
          <w:sz w:val="24"/>
          <w:szCs w:val="24"/>
          <w:lang w:val="sr-Latn-CS"/>
        </w:rPr>
        <w:t>108691-108694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36666">
        <w:rPr>
          <w:rFonts w:ascii="Tahoma" w:hAnsi="Tahoma" w:cs="Tahoma"/>
          <w:sz w:val="24"/>
          <w:szCs w:val="24"/>
          <w:lang w:val="sr-Latn-CS"/>
        </w:rPr>
        <w:t>28.02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1F4BB4" w:rsidRPr="00BF314B" w:rsidRDefault="001F4BB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E02120" w:rsidRDefault="009845A6" w:rsidP="00E0212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636666">
        <w:rPr>
          <w:rFonts w:ascii="Tahoma" w:hAnsi="Tahoma" w:cs="Tahoma"/>
          <w:sz w:val="24"/>
          <w:szCs w:val="24"/>
          <w:lang w:val="sr-Latn-CS"/>
        </w:rPr>
        <w:t>28.02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E02120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D57300" w:rsidRPr="00D57300">
        <w:rPr>
          <w:rFonts w:ascii="Tahoma" w:hAnsi="Tahoma" w:cs="Tahoma"/>
          <w:sz w:val="24"/>
          <w:szCs w:val="24"/>
        </w:rPr>
        <w:t xml:space="preserve">aneksa broj </w:t>
      </w:r>
      <w:r w:rsidR="00D57300" w:rsidRPr="00D57300">
        <w:rPr>
          <w:rFonts w:ascii="Tahoma" w:hAnsi="Tahoma" w:cs="Tahoma"/>
          <w:sz w:val="24"/>
          <w:szCs w:val="24"/>
          <w:lang w:val="en-US"/>
        </w:rPr>
        <w:t xml:space="preserve">2 </w:t>
      </w:r>
      <w:r w:rsidR="00D57300" w:rsidRPr="00D57300">
        <w:rPr>
          <w:rFonts w:ascii="Tahoma" w:hAnsi="Tahoma" w:cs="Tahoma"/>
          <w:sz w:val="24"/>
          <w:szCs w:val="24"/>
        </w:rPr>
        <w:t xml:space="preserve">Ugovora o zakupu zemljišta i izgradnji vjetroelektrane </w:t>
      </w:r>
      <w:r w:rsidR="00D57300" w:rsidRPr="00D57300">
        <w:rPr>
          <w:rFonts w:ascii="Tahoma" w:hAnsi="Tahoma" w:cs="Tahoma"/>
          <w:sz w:val="24"/>
          <w:szCs w:val="24"/>
          <w:lang w:val="en-US"/>
        </w:rPr>
        <w:t xml:space="preserve">- </w:t>
      </w:r>
      <w:r w:rsidR="00D57300" w:rsidRPr="00D57300">
        <w:rPr>
          <w:rFonts w:ascii="Tahoma" w:hAnsi="Tahoma" w:cs="Tahoma"/>
          <w:sz w:val="24"/>
          <w:szCs w:val="24"/>
        </w:rPr>
        <w:t xml:space="preserve">lokalitet Krnovo, koji je potpisan dana </w:t>
      </w:r>
      <w:r w:rsidR="00D57300" w:rsidRPr="00D57300">
        <w:rPr>
          <w:rFonts w:ascii="Tahoma" w:hAnsi="Tahoma" w:cs="Tahoma"/>
          <w:sz w:val="24"/>
          <w:szCs w:val="24"/>
          <w:lang w:val="en-US"/>
        </w:rPr>
        <w:t xml:space="preserve">17. </w:t>
      </w:r>
      <w:r w:rsidR="00D57300" w:rsidRPr="00D57300">
        <w:rPr>
          <w:rFonts w:ascii="Tahoma" w:hAnsi="Tahoma" w:cs="Tahoma"/>
          <w:sz w:val="24"/>
          <w:szCs w:val="24"/>
        </w:rPr>
        <w:t xml:space="preserve">novembra </w:t>
      </w:r>
      <w:r w:rsidR="00D57300" w:rsidRPr="00D57300">
        <w:rPr>
          <w:rFonts w:ascii="Tahoma" w:hAnsi="Tahoma" w:cs="Tahoma"/>
          <w:sz w:val="24"/>
          <w:szCs w:val="24"/>
          <w:lang w:val="en-US"/>
        </w:rPr>
        <w:t xml:space="preserve">2014. </w:t>
      </w:r>
      <w:r w:rsidR="00D57300" w:rsidRPr="00D57300">
        <w:rPr>
          <w:rFonts w:ascii="Tahoma" w:hAnsi="Tahoma" w:cs="Tahoma"/>
          <w:sz w:val="24"/>
          <w:szCs w:val="24"/>
        </w:rPr>
        <w:t xml:space="preserve">godine, zahtjeva o promjeni sastava konzorcijuma koji je kompanija Krnovo </w:t>
      </w:r>
      <w:r w:rsidR="00D57300" w:rsidRPr="00D57300">
        <w:rPr>
          <w:rFonts w:ascii="Tahoma" w:hAnsi="Tahoma" w:cs="Tahoma"/>
          <w:sz w:val="24"/>
          <w:szCs w:val="24"/>
          <w:lang w:val="en-US"/>
        </w:rPr>
        <w:t xml:space="preserve">Green Energy doo Podgorica </w:t>
      </w:r>
      <w:r w:rsidR="00D57300" w:rsidRPr="00D57300">
        <w:rPr>
          <w:rFonts w:ascii="Tahoma" w:hAnsi="Tahoma" w:cs="Tahoma"/>
          <w:sz w:val="24"/>
          <w:szCs w:val="24"/>
        </w:rPr>
        <w:t xml:space="preserve">dostavila Ministarstvu ekonomije dana </w:t>
      </w:r>
      <w:r w:rsidR="00D57300" w:rsidRPr="00D57300">
        <w:rPr>
          <w:rFonts w:ascii="Tahoma" w:hAnsi="Tahoma" w:cs="Tahoma"/>
          <w:sz w:val="24"/>
          <w:szCs w:val="24"/>
          <w:lang w:val="en-US"/>
        </w:rPr>
        <w:t xml:space="preserve">23. </w:t>
      </w:r>
      <w:r w:rsidR="00D57300" w:rsidRPr="00D57300">
        <w:rPr>
          <w:rFonts w:ascii="Tahoma" w:hAnsi="Tahoma" w:cs="Tahoma"/>
          <w:sz w:val="24"/>
          <w:szCs w:val="24"/>
        </w:rPr>
        <w:t xml:space="preserve">aprila </w:t>
      </w:r>
      <w:r w:rsidR="00D57300" w:rsidRPr="00D57300">
        <w:rPr>
          <w:rFonts w:ascii="Tahoma" w:hAnsi="Tahoma" w:cs="Tahoma"/>
          <w:sz w:val="24"/>
          <w:szCs w:val="24"/>
          <w:lang w:val="en-US"/>
        </w:rPr>
        <w:t xml:space="preserve">2012. </w:t>
      </w:r>
      <w:r w:rsidR="00D57300" w:rsidRPr="00D57300">
        <w:rPr>
          <w:rFonts w:ascii="Tahoma" w:hAnsi="Tahoma" w:cs="Tahoma"/>
          <w:sz w:val="24"/>
          <w:szCs w:val="24"/>
        </w:rPr>
        <w:t xml:space="preserve">godine, finansijske izvještaje Akuo </w:t>
      </w:r>
      <w:r w:rsidR="00D57300" w:rsidRPr="00D57300">
        <w:rPr>
          <w:rFonts w:ascii="Tahoma" w:hAnsi="Tahoma" w:cs="Tahoma"/>
          <w:sz w:val="24"/>
          <w:szCs w:val="24"/>
          <w:lang w:val="en-US"/>
        </w:rPr>
        <w:t xml:space="preserve">energy </w:t>
      </w:r>
      <w:r w:rsidR="00D57300" w:rsidRPr="00D57300">
        <w:rPr>
          <w:rFonts w:ascii="Tahoma" w:hAnsi="Tahoma" w:cs="Tahoma"/>
          <w:sz w:val="24"/>
          <w:szCs w:val="24"/>
        </w:rPr>
        <w:t xml:space="preserve">SAS za </w:t>
      </w:r>
      <w:r w:rsidR="00D57300" w:rsidRPr="00D57300">
        <w:rPr>
          <w:rFonts w:ascii="Tahoma" w:hAnsi="Tahoma" w:cs="Tahoma"/>
          <w:sz w:val="24"/>
          <w:szCs w:val="24"/>
          <w:lang w:val="en-US"/>
        </w:rPr>
        <w:t xml:space="preserve">2009. 2010. </w:t>
      </w:r>
      <w:proofErr w:type="gramStart"/>
      <w:r w:rsidR="00D57300" w:rsidRPr="00D57300">
        <w:rPr>
          <w:rFonts w:ascii="Tahoma" w:hAnsi="Tahoma" w:cs="Tahoma"/>
          <w:sz w:val="24"/>
          <w:szCs w:val="24"/>
        </w:rPr>
        <w:t>i</w:t>
      </w:r>
      <w:proofErr w:type="gramEnd"/>
      <w:r w:rsidR="00D57300" w:rsidRPr="00D57300">
        <w:rPr>
          <w:rFonts w:ascii="Tahoma" w:hAnsi="Tahoma" w:cs="Tahoma"/>
          <w:sz w:val="24"/>
          <w:szCs w:val="24"/>
        </w:rPr>
        <w:t xml:space="preserve"> </w:t>
      </w:r>
      <w:r w:rsidR="00D57300" w:rsidRPr="00D57300">
        <w:rPr>
          <w:rFonts w:ascii="Tahoma" w:hAnsi="Tahoma" w:cs="Tahoma"/>
          <w:sz w:val="24"/>
          <w:szCs w:val="24"/>
          <w:lang w:val="en-US"/>
        </w:rPr>
        <w:t xml:space="preserve">2011. </w:t>
      </w:r>
      <w:r w:rsidR="00D57300" w:rsidRPr="00D57300">
        <w:rPr>
          <w:rFonts w:ascii="Tahoma" w:hAnsi="Tahoma" w:cs="Tahoma"/>
          <w:sz w:val="24"/>
          <w:szCs w:val="24"/>
        </w:rPr>
        <w:t xml:space="preserve">godinu, koji su dostavljeni Ministarstvu ekonomije u vezi sa promjenom člana konzorcijuma za izgradnju vjetroelektrane na lokalitetu Krnovo i Direktnog ugovora u vezi finansiranja projekta izgradnje vjetroelektrana lokalitet Krnovo, a koji je zaključen izmeču Države Crne Gore, investitora i </w:t>
      </w:r>
      <w:proofErr w:type="spellStart"/>
      <w:r w:rsidR="00D57300" w:rsidRPr="00D57300">
        <w:rPr>
          <w:rFonts w:ascii="Tahoma" w:hAnsi="Tahoma" w:cs="Tahoma"/>
          <w:sz w:val="24"/>
          <w:szCs w:val="24"/>
          <w:lang w:val="en-US"/>
        </w:rPr>
        <w:t>KfW</w:t>
      </w:r>
      <w:proofErr w:type="spellEnd"/>
      <w:r w:rsidR="00D57300" w:rsidRPr="00D57300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="00D57300" w:rsidRPr="00D57300">
        <w:rPr>
          <w:rFonts w:ascii="Tahoma" w:hAnsi="Tahoma" w:cs="Tahoma"/>
          <w:sz w:val="24"/>
          <w:szCs w:val="24"/>
          <w:lang w:val="en-US"/>
        </w:rPr>
        <w:t>Ipex</w:t>
      </w:r>
      <w:proofErr w:type="spellEnd"/>
      <w:r w:rsidR="00D57300" w:rsidRPr="00D57300">
        <w:rPr>
          <w:rFonts w:ascii="Tahoma" w:hAnsi="Tahoma" w:cs="Tahoma"/>
          <w:sz w:val="24"/>
          <w:szCs w:val="24"/>
          <w:lang w:val="en-US"/>
        </w:rPr>
        <w:t xml:space="preserve"> bank </w:t>
      </w:r>
      <w:r w:rsidR="00D57300" w:rsidRPr="00D57300">
        <w:rPr>
          <w:rFonts w:ascii="Tahoma" w:hAnsi="Tahoma" w:cs="Tahoma"/>
          <w:sz w:val="24"/>
          <w:szCs w:val="24"/>
        </w:rPr>
        <w:t>GmbH.</w:t>
      </w:r>
      <w:r w:rsidR="00D57300">
        <w:rPr>
          <w:rFonts w:ascii="Tahoma" w:hAnsi="Tahoma" w:cs="Tahoma"/>
          <w:sz w:val="24"/>
          <w:szCs w:val="24"/>
        </w:rPr>
        <w:t xml:space="preserve"> 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E02120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A6736B" w:rsidRDefault="00CC792E" w:rsidP="00A6736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636666">
        <w:rPr>
          <w:rFonts w:ascii="Tahoma" w:hAnsi="Tahoma" w:cs="Tahoma"/>
          <w:sz w:val="24"/>
          <w:szCs w:val="24"/>
          <w:lang w:val="sr-Latn-CS"/>
        </w:rPr>
        <w:t>24.04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6C64D5">
        <w:rPr>
          <w:rFonts w:ascii="Tahoma" w:hAnsi="Tahoma" w:cs="Tahoma"/>
          <w:sz w:val="24"/>
          <w:szCs w:val="24"/>
          <w:lang w:val="sr-Latn-CS"/>
        </w:rPr>
        <w:t>544</w:t>
      </w:r>
      <w:r w:rsidR="00D57300">
        <w:rPr>
          <w:rFonts w:ascii="Tahoma" w:hAnsi="Tahoma" w:cs="Tahoma"/>
          <w:sz w:val="24"/>
          <w:szCs w:val="24"/>
          <w:lang w:val="sr-Latn-CS"/>
        </w:rPr>
        <w:t>0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36666">
        <w:rPr>
          <w:rFonts w:ascii="Tahoma" w:hAnsi="Tahoma" w:cs="Tahoma"/>
          <w:sz w:val="24"/>
          <w:szCs w:val="24"/>
          <w:lang w:val="sr-Latn-CS"/>
        </w:rPr>
        <w:t>24.04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>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6736B">
        <w:rPr>
          <w:rFonts w:ascii="Tahoma" w:hAnsi="Tahoma" w:cs="Tahoma"/>
          <w:sz w:val="24"/>
          <w:szCs w:val="24"/>
          <w:lang w:val="sr-Latn-CS"/>
        </w:rPr>
        <w:t>om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6736B" w:rsidRDefault="00A6736B" w:rsidP="00A6736B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2D05">
        <w:rPr>
          <w:rFonts w:ascii="Tahoma" w:hAnsi="Tahoma" w:cs="Tahoma"/>
          <w:sz w:val="24"/>
          <w:szCs w:val="24"/>
          <w:lang w:val="sr-Latn-CS"/>
        </w:rPr>
        <w:t>17/</w:t>
      </w:r>
      <w:r w:rsidR="00D57300">
        <w:rPr>
          <w:rFonts w:ascii="Tahoma" w:hAnsi="Tahoma" w:cs="Tahoma"/>
          <w:sz w:val="24"/>
          <w:szCs w:val="24"/>
          <w:lang w:val="sr-Latn-CS"/>
        </w:rPr>
        <w:t>108691-108694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36666">
        <w:rPr>
          <w:rFonts w:ascii="Tahoma" w:hAnsi="Tahoma" w:cs="Tahoma"/>
          <w:sz w:val="24"/>
          <w:szCs w:val="24"/>
          <w:lang w:val="sr-Latn-CS"/>
        </w:rPr>
        <w:t>28.02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D57300" w:rsidRDefault="00D57300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F4BB4" w:rsidRPr="0063619C" w:rsidRDefault="001F4BB4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6736B" w:rsidRPr="006860B7" w:rsidRDefault="00A6736B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A6736B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C4B" w:rsidRDefault="00DD2C4B" w:rsidP="00CB7F9A">
      <w:pPr>
        <w:spacing w:after="0" w:line="240" w:lineRule="auto"/>
      </w:pPr>
      <w:r>
        <w:separator/>
      </w:r>
    </w:p>
  </w:endnote>
  <w:endnote w:type="continuationSeparator" w:id="0">
    <w:p w:rsidR="00DD2C4B" w:rsidRDefault="00DD2C4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C4B" w:rsidRDefault="00DD2C4B" w:rsidP="00CB7F9A">
      <w:pPr>
        <w:spacing w:after="0" w:line="240" w:lineRule="auto"/>
      </w:pPr>
      <w:r>
        <w:separator/>
      </w:r>
    </w:p>
  </w:footnote>
  <w:footnote w:type="continuationSeparator" w:id="0">
    <w:p w:rsidR="00DD2C4B" w:rsidRDefault="00DD2C4B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0241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6754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4BB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6983"/>
    <w:rsid w:val="002D7CC1"/>
    <w:rsid w:val="002E06A2"/>
    <w:rsid w:val="002E07A1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2C10"/>
    <w:rsid w:val="0057380E"/>
    <w:rsid w:val="00574AC1"/>
    <w:rsid w:val="00575ACB"/>
    <w:rsid w:val="005760F4"/>
    <w:rsid w:val="00577A94"/>
    <w:rsid w:val="00581343"/>
    <w:rsid w:val="00581AF0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666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4D5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04BD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64C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E7985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36B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06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270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67A94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3DB8"/>
    <w:rsid w:val="00CA4487"/>
    <w:rsid w:val="00CA4DC4"/>
    <w:rsid w:val="00CA6E52"/>
    <w:rsid w:val="00CA7415"/>
    <w:rsid w:val="00CA7589"/>
    <w:rsid w:val="00CA7A9B"/>
    <w:rsid w:val="00CB074E"/>
    <w:rsid w:val="00CB0C0C"/>
    <w:rsid w:val="00CB2440"/>
    <w:rsid w:val="00CB2579"/>
    <w:rsid w:val="00CB3ABA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300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2C4B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120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6A69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674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2D05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B8DBECD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">
    <w:name w:val="Body text_"/>
    <w:basedOn w:val="DefaultParagraphFont"/>
    <w:link w:val="BodyText2"/>
    <w:rsid w:val="00E02120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BodyText2">
    <w:name w:val="Body Text2"/>
    <w:basedOn w:val="Normal"/>
    <w:link w:val="Bodytext"/>
    <w:rsid w:val="00E02120"/>
    <w:pPr>
      <w:shd w:val="clear" w:color="auto" w:fill="FFFFFF"/>
      <w:spacing w:before="180" w:after="0" w:line="241" w:lineRule="exact"/>
      <w:jc w:val="both"/>
    </w:pPr>
    <w:rPr>
      <w:rFonts w:ascii="Trebuchet MS" w:eastAsia="Trebuchet MS" w:hAnsi="Trebuchet MS" w:cs="Trebuchet MS"/>
      <w:sz w:val="20"/>
      <w:szCs w:val="20"/>
    </w:rPr>
  </w:style>
  <w:style w:type="paragraph" w:customStyle="1" w:styleId="BodyText1">
    <w:name w:val="Body Text1"/>
    <w:basedOn w:val="Normal"/>
    <w:rsid w:val="00D57300"/>
    <w:pPr>
      <w:shd w:val="clear" w:color="auto" w:fill="FFFFFF"/>
      <w:spacing w:before="60" w:after="0" w:line="248" w:lineRule="exact"/>
      <w:ind w:hanging="360"/>
      <w:jc w:val="right"/>
    </w:pPr>
    <w:rPr>
      <w:rFonts w:ascii="Trebuchet MS" w:eastAsia="Trebuchet MS" w:hAnsi="Trebuchet MS" w:cs="Trebuchet MS"/>
      <w:sz w:val="20"/>
      <w:szCs w:val="20"/>
      <w:lang w:val="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7BAB52-544D-417A-9918-829D710E5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3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90</cp:revision>
  <cp:lastPrinted>2014-12-08T14:22:00Z</cp:lastPrinted>
  <dcterms:created xsi:type="dcterms:W3CDTF">2015-12-16T13:08:00Z</dcterms:created>
  <dcterms:modified xsi:type="dcterms:W3CDTF">2017-12-12T11:43:00Z</dcterms:modified>
</cp:coreProperties>
</file>