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76522">
        <w:rPr>
          <w:rFonts w:ascii="Tahoma" w:hAnsi="Tahoma" w:cs="Tahoma"/>
          <w:b/>
          <w:sz w:val="24"/>
          <w:szCs w:val="24"/>
        </w:rPr>
        <w:t xml:space="preserve"> UP II 07-30-33</w:t>
      </w:r>
      <w:r w:rsidR="004C11F9">
        <w:rPr>
          <w:rFonts w:ascii="Tahoma" w:hAnsi="Tahoma" w:cs="Tahoma"/>
          <w:b/>
          <w:sz w:val="24"/>
          <w:szCs w:val="24"/>
        </w:rPr>
        <w:t>56</w:t>
      </w:r>
      <w:r w:rsidR="00076522">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4C11F9">
        <w:rPr>
          <w:rFonts w:ascii="Tahoma" w:hAnsi="Tahoma" w:cs="Tahoma"/>
          <w:b/>
          <w:sz w:val="24"/>
          <w:szCs w:val="24"/>
        </w:rPr>
        <w:t>24</w:t>
      </w:r>
      <w:r w:rsidR="00ED1C5C">
        <w:rPr>
          <w:rFonts w:ascii="Tahoma" w:hAnsi="Tahoma" w:cs="Tahoma"/>
          <w:b/>
          <w:sz w:val="24"/>
          <w:szCs w:val="24"/>
        </w:rPr>
        <w:t>.</w:t>
      </w:r>
      <w:r w:rsidR="00076522">
        <w:rPr>
          <w:rFonts w:ascii="Tahoma" w:hAnsi="Tahoma" w:cs="Tahoma"/>
          <w:b/>
          <w:sz w:val="24"/>
          <w:szCs w:val="24"/>
        </w:rPr>
        <w:t>02</w:t>
      </w:r>
      <w:r w:rsidR="001241BC" w:rsidRPr="00A657F5">
        <w:rPr>
          <w:rFonts w:ascii="Tahoma" w:hAnsi="Tahoma" w:cs="Tahoma"/>
          <w:b/>
          <w:sz w:val="24"/>
          <w:szCs w:val="24"/>
        </w:rPr>
        <w:t>.</w:t>
      </w:r>
      <w:r w:rsidR="007B2E8A">
        <w:rPr>
          <w:rFonts w:ascii="Tahoma" w:hAnsi="Tahoma" w:cs="Tahoma"/>
          <w:b/>
          <w:sz w:val="24"/>
          <w:szCs w:val="24"/>
        </w:rPr>
        <w:t>2017</w:t>
      </w:r>
      <w:r w:rsidR="00306A70" w:rsidRPr="00A657F5">
        <w:rPr>
          <w:rFonts w:ascii="Tahoma" w:hAnsi="Tahoma" w:cs="Tahoma"/>
          <w:b/>
          <w:sz w:val="24"/>
          <w:szCs w:val="24"/>
        </w:rPr>
        <w:t xml:space="preserve">.godine             </w:t>
      </w:r>
    </w:p>
    <w:p w:rsidR="00D87A6A" w:rsidRPr="00D87A6A" w:rsidRDefault="00306A70" w:rsidP="00D87A6A">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4C11F9">
        <w:rPr>
          <w:rFonts w:ascii="Tahoma" w:hAnsi="Tahoma" w:cs="Tahoma"/>
          <w:sz w:val="24"/>
          <w:szCs w:val="24"/>
        </w:rPr>
        <w:t>102275</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C11F9">
        <w:rPr>
          <w:rFonts w:ascii="Tahoma" w:hAnsi="Tahoma" w:cs="Tahoma"/>
          <w:sz w:val="24"/>
          <w:szCs w:val="24"/>
        </w:rPr>
        <w:t>14</w:t>
      </w:r>
      <w:r w:rsidR="007F22D6">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7F22D6">
        <w:rPr>
          <w:rFonts w:ascii="Tahoma" w:hAnsi="Tahoma" w:cs="Tahoma"/>
          <w:sz w:val="24"/>
          <w:szCs w:val="24"/>
        </w:rPr>
        <w:t>saobraćaja i pomorstva</w:t>
      </w:r>
      <w:r w:rsidR="004C0DAB">
        <w:rPr>
          <w:rFonts w:ascii="Tahoma" w:hAnsi="Tahoma" w:cs="Tahoma"/>
          <w:sz w:val="24"/>
          <w:szCs w:val="24"/>
        </w:rPr>
        <w:t xml:space="preserve"> </w:t>
      </w:r>
      <w:r w:rsidR="007F22D6">
        <w:rPr>
          <w:rFonts w:ascii="Tahoma" w:hAnsi="Tahoma" w:cs="Tahoma"/>
          <w:sz w:val="24"/>
          <w:szCs w:val="24"/>
        </w:rPr>
        <w:t xml:space="preserve">UP I </w:t>
      </w:r>
      <w:r w:rsidR="004E29CD">
        <w:rPr>
          <w:rFonts w:ascii="Tahoma" w:hAnsi="Tahoma" w:cs="Tahoma"/>
          <w:sz w:val="24"/>
          <w:szCs w:val="24"/>
        </w:rPr>
        <w:t xml:space="preserve">broj: </w:t>
      </w:r>
      <w:r w:rsidR="004C11F9">
        <w:rPr>
          <w:rFonts w:ascii="Tahoma" w:hAnsi="Tahoma" w:cs="Tahoma"/>
          <w:sz w:val="24"/>
          <w:szCs w:val="24"/>
        </w:rPr>
        <w:t>340/16-12-111</w:t>
      </w:r>
      <w:r w:rsidR="007F22D6">
        <w:rPr>
          <w:rFonts w:ascii="Tahoma" w:hAnsi="Tahoma" w:cs="Tahoma"/>
          <w:sz w:val="24"/>
          <w:szCs w:val="24"/>
        </w:rPr>
        <w:t>/2</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4C11F9">
        <w:rPr>
          <w:rFonts w:ascii="Tahoma" w:hAnsi="Tahoma" w:cs="Tahoma"/>
          <w:sz w:val="24"/>
          <w:szCs w:val="24"/>
        </w:rPr>
        <w:t>24.10</w:t>
      </w:r>
      <w:r w:rsidR="0071257D">
        <w:rPr>
          <w:rFonts w:ascii="Tahoma" w:hAnsi="Tahoma" w:cs="Tahoma"/>
          <w:sz w:val="24"/>
          <w:szCs w:val="24"/>
        </w:rPr>
        <w:t>.2016.</w:t>
      </w:r>
      <w:r w:rsidR="007F22D6">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D87A6A" w:rsidRPr="00D87A6A" w:rsidRDefault="00306A70" w:rsidP="00D87A6A">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sidR="004C11F9">
        <w:rPr>
          <w:rFonts w:ascii="Tahoma" w:hAnsi="Tahoma" w:cs="Tahoma"/>
          <w:sz w:val="24"/>
          <w:szCs w:val="24"/>
        </w:rPr>
        <w:t>UP I broj: 340/16-12-111</w:t>
      </w:r>
      <w:r w:rsidR="007F22D6" w:rsidRPr="007F22D6">
        <w:rPr>
          <w:rFonts w:ascii="Tahoma" w:hAnsi="Tahoma" w:cs="Tahoma"/>
          <w:sz w:val="24"/>
          <w:szCs w:val="24"/>
        </w:rPr>
        <w:t xml:space="preserve">/2 od </w:t>
      </w:r>
      <w:r w:rsidR="004C11F9">
        <w:rPr>
          <w:rFonts w:ascii="Tahoma" w:hAnsi="Tahoma" w:cs="Tahoma"/>
          <w:sz w:val="24"/>
          <w:szCs w:val="24"/>
        </w:rPr>
        <w:t>24.10</w:t>
      </w:r>
      <w:r w:rsidR="007F22D6" w:rsidRPr="007F22D6">
        <w:rPr>
          <w:rFonts w:ascii="Tahoma" w:hAnsi="Tahoma" w:cs="Tahoma"/>
          <w:sz w:val="24"/>
          <w:szCs w:val="24"/>
        </w:rPr>
        <w:t xml:space="preserve">.2016.  godine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br.16/</w:t>
      </w:r>
      <w:r w:rsidR="004C11F9">
        <w:rPr>
          <w:rFonts w:ascii="Tahoma" w:hAnsi="Tahoma" w:cs="Tahoma"/>
          <w:sz w:val="24"/>
          <w:szCs w:val="24"/>
        </w:rPr>
        <w:t>102275,</w:t>
      </w:r>
      <w:r>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4C11F9">
        <w:rPr>
          <w:rFonts w:ascii="Tahoma" w:hAnsi="Tahoma" w:cs="Tahoma"/>
          <w:sz w:val="24"/>
        </w:rPr>
        <w:t>03</w:t>
      </w:r>
      <w:r w:rsidR="007F22D6">
        <w:rPr>
          <w:rFonts w:ascii="Tahoma" w:hAnsi="Tahoma" w:cs="Tahoma"/>
          <w:sz w:val="24"/>
        </w:rPr>
        <w:t>.</w:t>
      </w:r>
      <w:r w:rsidR="007B2E8A">
        <w:rPr>
          <w:rFonts w:ascii="Tahoma" w:hAnsi="Tahoma" w:cs="Tahoma"/>
          <w:sz w:val="24"/>
        </w:rPr>
        <w:t>10</w:t>
      </w:r>
      <w:r w:rsidR="007F22D6">
        <w:rPr>
          <w:rFonts w:ascii="Tahoma" w:hAnsi="Tahoma" w:cs="Tahoma"/>
          <w:sz w:val="24"/>
        </w:rPr>
        <w:t>.</w:t>
      </w:r>
      <w:r w:rsidR="00741ABD">
        <w:rPr>
          <w:rFonts w:ascii="Tahoma" w:hAnsi="Tahoma" w:cs="Tahoma"/>
          <w:sz w:val="24"/>
        </w:rPr>
        <w:t xml:space="preserve">2016. do </w:t>
      </w:r>
      <w:r w:rsidR="004C11F9">
        <w:rPr>
          <w:rFonts w:ascii="Tahoma" w:hAnsi="Tahoma" w:cs="Tahoma"/>
          <w:sz w:val="24"/>
        </w:rPr>
        <w:t>09</w:t>
      </w:r>
      <w:r w:rsidR="007F22D6">
        <w:rPr>
          <w:rFonts w:ascii="Tahoma" w:hAnsi="Tahoma" w:cs="Tahoma"/>
          <w:sz w:val="24"/>
        </w:rPr>
        <w:t>.10.</w:t>
      </w:r>
      <w:r w:rsidR="00266546" w:rsidRPr="00266546">
        <w:rPr>
          <w:rFonts w:ascii="Tahoma" w:hAnsi="Tahoma" w:cs="Tahoma"/>
          <w:sz w:val="24"/>
        </w:rPr>
        <w:t>2016</w:t>
      </w:r>
      <w:r w:rsidR="007F22D6">
        <w:rPr>
          <w:rFonts w:ascii="Tahoma" w:hAnsi="Tahoma" w:cs="Tahoma"/>
          <w:sz w:val="24"/>
        </w:rPr>
        <w:t>.godine</w:t>
      </w:r>
      <w:r w:rsidR="007B2E8A">
        <w:rPr>
          <w:rFonts w:ascii="Tahoma" w:hAnsi="Tahoma" w:cs="Tahoma"/>
          <w:sz w:val="24"/>
        </w:rPr>
        <w:t xml:space="preserve">, </w:t>
      </w:r>
      <w:r w:rsidR="007F22D6">
        <w:rPr>
          <w:rFonts w:ascii="Tahoma" w:hAnsi="Tahoma" w:cs="Tahoma"/>
          <w:sz w:val="24"/>
        </w:rPr>
        <w:t>u skaldu sa članom 26 stav 2 Zakona o slobodnom pristupu informacijama, maože naći na web sajtu Ministarstva saobraćaja i pomorstva.</w:t>
      </w:r>
    </w:p>
    <w:p w:rsidR="00C84F8B"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26619F">
        <w:rPr>
          <w:rFonts w:ascii="Tahoma" w:hAnsi="Tahoma" w:cs="Tahoma"/>
          <w:sz w:val="24"/>
          <w:szCs w:val="24"/>
        </w:rPr>
        <w:t xml:space="preserve"> </w:t>
      </w:r>
      <w:r w:rsidR="004C11F9">
        <w:rPr>
          <w:rFonts w:ascii="Tahoma" w:hAnsi="Tahoma" w:cs="Tahoma"/>
          <w:sz w:val="24"/>
          <w:szCs w:val="24"/>
        </w:rPr>
        <w:t>14</w:t>
      </w:r>
      <w:r w:rsidR="0026619F">
        <w:rPr>
          <w:rFonts w:ascii="Tahoma" w:hAnsi="Tahoma" w:cs="Tahoma"/>
          <w:sz w:val="24"/>
          <w:szCs w:val="24"/>
        </w:rPr>
        <w:t>.10</w:t>
      </w:r>
      <w:r w:rsidRPr="00A544F1">
        <w:rPr>
          <w:rFonts w:ascii="Tahoma" w:hAnsi="Tahoma" w:cs="Tahoma"/>
          <w:sz w:val="24"/>
          <w:szCs w:val="24"/>
        </w:rPr>
        <w:t xml:space="preserve">.2016. godine upućen zahtjev za pristup informacijama kojim je od Ministarstva </w:t>
      </w:r>
      <w:r w:rsidR="00C84F8B">
        <w:rPr>
          <w:rFonts w:ascii="Tahoma" w:hAnsi="Tahoma" w:cs="Tahoma"/>
          <w:sz w:val="24"/>
          <w:szCs w:val="24"/>
        </w:rPr>
        <w:t>saobraćaja i pomorstva</w:t>
      </w:r>
      <w:r w:rsidRPr="00A544F1">
        <w:rPr>
          <w:rFonts w:ascii="Tahoma" w:hAnsi="Tahoma" w:cs="Tahoma"/>
          <w:sz w:val="24"/>
          <w:szCs w:val="24"/>
        </w:rPr>
        <w:t xml:space="preserve"> traženo da dostavi kopiju svih izdatih putnih naloga za upravljanje službenim vozilima za period od </w:t>
      </w:r>
      <w:r w:rsidR="004C11F9">
        <w:rPr>
          <w:rFonts w:ascii="Tahoma" w:hAnsi="Tahoma" w:cs="Tahoma"/>
          <w:sz w:val="24"/>
          <w:szCs w:val="24"/>
        </w:rPr>
        <w:t>03</w:t>
      </w:r>
      <w:r w:rsidR="0026619F">
        <w:rPr>
          <w:rFonts w:ascii="Tahoma" w:hAnsi="Tahoma" w:cs="Tahoma"/>
          <w:sz w:val="24"/>
          <w:szCs w:val="24"/>
        </w:rPr>
        <w:t>/10</w:t>
      </w:r>
      <w:r w:rsidRPr="00A544F1">
        <w:rPr>
          <w:rFonts w:ascii="Tahoma" w:hAnsi="Tahoma" w:cs="Tahoma"/>
          <w:sz w:val="24"/>
          <w:szCs w:val="24"/>
        </w:rPr>
        <w:t xml:space="preserve">/2016 do </w:t>
      </w:r>
      <w:r w:rsidR="004C11F9">
        <w:rPr>
          <w:rFonts w:ascii="Tahoma" w:hAnsi="Tahoma" w:cs="Tahoma"/>
          <w:sz w:val="24"/>
          <w:szCs w:val="24"/>
        </w:rPr>
        <w:t>09</w:t>
      </w:r>
      <w:r w:rsidR="0026619F">
        <w:rPr>
          <w:rFonts w:ascii="Tahoma" w:hAnsi="Tahoma" w:cs="Tahoma"/>
          <w:sz w:val="24"/>
          <w:szCs w:val="24"/>
        </w:rPr>
        <w:t>/10</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4C11F9">
        <w:rPr>
          <w:rFonts w:ascii="Tahoma" w:hAnsi="Tahoma" w:cs="Tahoma"/>
          <w:sz w:val="24"/>
          <w:szCs w:val="24"/>
        </w:rPr>
        <w:t>01</w:t>
      </w:r>
      <w:r w:rsidR="0026619F">
        <w:rPr>
          <w:rFonts w:ascii="Tahoma" w:hAnsi="Tahoma" w:cs="Tahoma"/>
          <w:sz w:val="24"/>
          <w:szCs w:val="24"/>
        </w:rPr>
        <w:t>.11</w:t>
      </w:r>
      <w:r w:rsidRPr="00A544F1">
        <w:rPr>
          <w:rFonts w:ascii="Tahoma" w:hAnsi="Tahoma" w:cs="Tahoma"/>
          <w:sz w:val="24"/>
          <w:szCs w:val="24"/>
        </w:rPr>
        <w:t xml:space="preserve">.2016. godine </w:t>
      </w:r>
      <w:r w:rsidR="00076522">
        <w:rPr>
          <w:rFonts w:ascii="Tahoma" w:hAnsi="Tahoma" w:cs="Tahoma"/>
          <w:sz w:val="24"/>
          <w:szCs w:val="24"/>
        </w:rPr>
        <w:t>Ministarstvo</w:t>
      </w:r>
      <w:r w:rsidR="00C84F8B" w:rsidRPr="00C84F8B">
        <w:rPr>
          <w:rFonts w:ascii="Tahoma" w:hAnsi="Tahoma" w:cs="Tahoma"/>
          <w:sz w:val="24"/>
          <w:szCs w:val="24"/>
        </w:rPr>
        <w:t xml:space="preserve"> saobraćaja i pomorstva </w:t>
      </w:r>
      <w:r w:rsidRPr="00A544F1">
        <w:rPr>
          <w:rFonts w:ascii="Tahoma" w:hAnsi="Tahoma" w:cs="Tahoma"/>
          <w:sz w:val="24"/>
          <w:szCs w:val="24"/>
        </w:rPr>
        <w:t xml:space="preserve">dostavilo akt </w:t>
      </w:r>
      <w:r w:rsidR="00C84F8B" w:rsidRPr="00C84F8B">
        <w:rPr>
          <w:rFonts w:ascii="Tahoma" w:hAnsi="Tahoma" w:cs="Tahoma"/>
          <w:sz w:val="24"/>
          <w:szCs w:val="24"/>
        </w:rPr>
        <w:t xml:space="preserve">UP I broj: </w:t>
      </w:r>
      <w:r w:rsidR="004C11F9">
        <w:rPr>
          <w:rFonts w:ascii="Tahoma" w:hAnsi="Tahoma" w:cs="Tahoma"/>
          <w:sz w:val="24"/>
          <w:szCs w:val="24"/>
        </w:rPr>
        <w:t>340/16-12-111</w:t>
      </w:r>
      <w:r w:rsidR="00C84F8B">
        <w:rPr>
          <w:rFonts w:ascii="Tahoma" w:hAnsi="Tahoma" w:cs="Tahoma"/>
          <w:sz w:val="24"/>
          <w:szCs w:val="24"/>
        </w:rPr>
        <w:t xml:space="preserve">/2 od </w:t>
      </w:r>
      <w:r w:rsidR="004C11F9">
        <w:rPr>
          <w:rFonts w:ascii="Tahoma" w:hAnsi="Tahoma" w:cs="Tahoma"/>
          <w:sz w:val="24"/>
          <w:szCs w:val="24"/>
        </w:rPr>
        <w:t>24.10.2016.</w:t>
      </w:r>
      <w:r w:rsidRPr="00A544F1">
        <w:rPr>
          <w:rFonts w:ascii="Tahoma" w:hAnsi="Tahoma" w:cs="Tahoma"/>
          <w:sz w:val="24"/>
          <w:szCs w:val="24"/>
        </w:rPr>
        <w:t>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w:t>
      </w:r>
      <w:r w:rsidR="00D87A6A">
        <w:rPr>
          <w:rFonts w:ascii="Tahoma" w:hAnsi="Tahoma" w:cs="Tahoma"/>
          <w:sz w:val="24"/>
          <w:szCs w:val="24"/>
        </w:rPr>
        <w:t xml:space="preserve"> </w:t>
      </w:r>
      <w:r w:rsidRPr="00A544F1">
        <w:rPr>
          <w:rFonts w:ascii="Tahoma" w:hAnsi="Tahoma" w:cs="Tahoma"/>
          <w:sz w:val="24"/>
          <w:szCs w:val="24"/>
        </w:rPr>
        <w:lastRenderedPageBreak/>
        <w:t xml:space="preserve">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C84F8B" w:rsidRPr="00C84F8B">
        <w:rPr>
          <w:rFonts w:ascii="Tahoma" w:hAnsi="Tahoma" w:cs="Tahoma"/>
          <w:sz w:val="24"/>
          <w:szCs w:val="24"/>
        </w:rPr>
        <w:t xml:space="preserve">Ministarstva saobraćaja i pomorstva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C84F8B" w:rsidRPr="00C84F8B">
        <w:rPr>
          <w:rFonts w:ascii="Tahoma" w:hAnsi="Tahoma" w:cs="Tahoma"/>
          <w:sz w:val="24"/>
          <w:szCs w:val="24"/>
        </w:rPr>
        <w:t>Ministarstva saobraćaja i pomorstva</w:t>
      </w:r>
      <w:r w:rsidR="00C84F8B">
        <w:rPr>
          <w:rFonts w:ascii="Tahoma" w:hAnsi="Tahoma" w:cs="Tahoma"/>
          <w:sz w:val="24"/>
          <w:szCs w:val="24"/>
        </w:rPr>
        <w:t xml:space="preserve"> akt </w:t>
      </w:r>
      <w:r w:rsidR="00C84F8B" w:rsidRPr="00C84F8B">
        <w:rPr>
          <w:rFonts w:ascii="Tahoma" w:hAnsi="Tahoma" w:cs="Tahoma"/>
          <w:sz w:val="24"/>
          <w:szCs w:val="24"/>
        </w:rPr>
        <w:t>UP I broj: 340/16-</w:t>
      </w:r>
      <w:r w:rsidR="004C11F9">
        <w:rPr>
          <w:rFonts w:ascii="Tahoma" w:hAnsi="Tahoma" w:cs="Tahoma"/>
          <w:sz w:val="24"/>
          <w:szCs w:val="24"/>
        </w:rPr>
        <w:t>12-111</w:t>
      </w:r>
      <w:r w:rsidR="00C84F8B">
        <w:rPr>
          <w:rFonts w:ascii="Tahoma" w:hAnsi="Tahoma" w:cs="Tahoma"/>
          <w:sz w:val="24"/>
          <w:szCs w:val="24"/>
        </w:rPr>
        <w:t xml:space="preserve">/2 od </w:t>
      </w:r>
      <w:r w:rsidR="004C11F9">
        <w:rPr>
          <w:rFonts w:ascii="Tahoma" w:hAnsi="Tahoma" w:cs="Tahoma"/>
          <w:sz w:val="24"/>
          <w:szCs w:val="24"/>
        </w:rPr>
        <w:t>24.10</w:t>
      </w:r>
      <w:r w:rsidR="00C84F8B">
        <w:rPr>
          <w:rFonts w:ascii="Tahoma" w:hAnsi="Tahoma" w:cs="Tahoma"/>
          <w:sz w:val="24"/>
          <w:szCs w:val="24"/>
        </w:rPr>
        <w:t xml:space="preserve">.2016.  godine i </w:t>
      </w:r>
      <w:r w:rsidR="00C84F8B" w:rsidRPr="00C84F8B">
        <w:rPr>
          <w:rFonts w:ascii="Tahoma" w:hAnsi="Tahoma" w:cs="Tahoma"/>
          <w:sz w:val="24"/>
          <w:szCs w:val="24"/>
        </w:rPr>
        <w:t>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076522">
        <w:rPr>
          <w:rFonts w:ascii="Tahoma" w:hAnsi="Tahoma" w:cs="Tahoma"/>
          <w:sz w:val="24"/>
          <w:szCs w:val="24"/>
        </w:rPr>
        <w:t xml:space="preserve"> u putne naloge kao i na</w:t>
      </w:r>
      <w:r w:rsidR="00A544F1">
        <w:rPr>
          <w:rFonts w:ascii="Tahoma" w:hAnsi="Tahoma" w:cs="Tahoma"/>
          <w:sz w:val="24"/>
          <w:szCs w:val="24"/>
        </w:rPr>
        <w:t xml:space="preserve"> link</w:t>
      </w:r>
      <w:r w:rsidR="00076522">
        <w:rPr>
          <w:rFonts w:ascii="Tahoma" w:hAnsi="Tahoma" w:cs="Tahoma"/>
          <w:sz w:val="24"/>
          <w:szCs w:val="24"/>
        </w:rPr>
        <w:t>u</w:t>
      </w:r>
      <w:r w:rsidR="00A544F1">
        <w:rPr>
          <w:rFonts w:ascii="Tahoma" w:hAnsi="Tahoma" w:cs="Tahoma"/>
          <w:sz w:val="24"/>
          <w:szCs w:val="24"/>
        </w:rPr>
        <w:t xml:space="preserve"> prvostepenog </w:t>
      </w:r>
      <w:r w:rsidR="0026619F">
        <w:rPr>
          <w:rFonts w:ascii="Tahoma" w:hAnsi="Tahoma" w:cs="Tahoma"/>
          <w:sz w:val="24"/>
          <w:szCs w:val="24"/>
        </w:rPr>
        <w:t xml:space="preserve">organa </w:t>
      </w:r>
      <w:hyperlink r:id="rId8" w:history="1">
        <w:r w:rsidR="00494A30" w:rsidRPr="00494A30">
          <w:rPr>
            <w:rStyle w:val="Hyperlink"/>
            <w:rFonts w:ascii="Tahoma" w:hAnsi="Tahoma" w:cs="Tahoma"/>
            <w:color w:val="auto"/>
            <w:sz w:val="24"/>
          </w:rPr>
          <w:t>http://www.minsaob.gov.me/rubrike/sluzbena_vozila</w:t>
        </w:r>
      </w:hyperlink>
      <w:r w:rsidR="00494A30">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4C11F9">
        <w:rPr>
          <w:rFonts w:ascii="Tahoma" w:hAnsi="Tahoma" w:cs="Tahoma"/>
          <w:sz w:val="24"/>
          <w:szCs w:val="24"/>
        </w:rPr>
        <w:t>102275</w:t>
      </w:r>
      <w:r>
        <w:rPr>
          <w:rFonts w:ascii="Tahoma" w:hAnsi="Tahoma" w:cs="Tahoma"/>
          <w:sz w:val="24"/>
          <w:szCs w:val="24"/>
        </w:rPr>
        <w:t xml:space="preserve"> i to</w:t>
      </w:r>
      <w:r w:rsidR="003922B6">
        <w:rPr>
          <w:rFonts w:ascii="Tahoma" w:hAnsi="Tahoma" w:cs="Tahoma"/>
          <w:sz w:val="24"/>
          <w:szCs w:val="24"/>
        </w:rPr>
        <w:t xml:space="preserve">, </w:t>
      </w:r>
      <w:r w:rsidR="003922B6" w:rsidRPr="003922B6">
        <w:rPr>
          <w:rFonts w:ascii="Tahoma" w:hAnsi="Tahoma" w:cs="Tahoma"/>
          <w:sz w:val="24"/>
          <w:szCs w:val="24"/>
        </w:rPr>
        <w:t>Nalog za kontrolu upotrebe službenih i drugih vozila i potrošnje goriva broj N</w:t>
      </w:r>
      <w:r w:rsidR="003922B6">
        <w:rPr>
          <w:rFonts w:ascii="Tahoma" w:hAnsi="Tahoma" w:cs="Tahoma"/>
          <w:sz w:val="24"/>
          <w:szCs w:val="24"/>
        </w:rPr>
        <w:t xml:space="preserve"> </w:t>
      </w:r>
      <w:r w:rsidR="004C11F9">
        <w:rPr>
          <w:rFonts w:ascii="Tahoma" w:hAnsi="Tahoma" w:cs="Tahoma"/>
          <w:sz w:val="24"/>
          <w:szCs w:val="24"/>
        </w:rPr>
        <w:t>007814</w:t>
      </w:r>
      <w:r w:rsidR="003922B6">
        <w:rPr>
          <w:rFonts w:ascii="Tahoma" w:hAnsi="Tahoma" w:cs="Tahoma"/>
          <w:sz w:val="24"/>
          <w:szCs w:val="24"/>
        </w:rPr>
        <w:t>,</w:t>
      </w:r>
      <w:r w:rsidR="003922B6" w:rsidRPr="003922B6">
        <w:t xml:space="preserve"> </w:t>
      </w:r>
      <w:r w:rsidR="004C11F9" w:rsidRPr="004C11F9">
        <w:rPr>
          <w:rFonts w:ascii="Tahoma" w:hAnsi="Tahoma" w:cs="Tahoma"/>
          <w:sz w:val="24"/>
          <w:szCs w:val="24"/>
        </w:rPr>
        <w:t xml:space="preserve">Nalog za kontrolu upotrebe službenih i drugih vozila </w:t>
      </w:r>
      <w:r w:rsidR="004C11F9">
        <w:rPr>
          <w:rFonts w:ascii="Tahoma" w:hAnsi="Tahoma" w:cs="Tahoma"/>
          <w:sz w:val="24"/>
          <w:szCs w:val="24"/>
        </w:rPr>
        <w:t>i potrošnje goriva broj N 007815,</w:t>
      </w:r>
      <w:r w:rsidR="004C11F9" w:rsidRPr="004C11F9">
        <w:t xml:space="preserve"> </w:t>
      </w:r>
      <w:r w:rsidR="004C11F9" w:rsidRPr="004C11F9">
        <w:rPr>
          <w:rFonts w:ascii="Tahoma" w:hAnsi="Tahoma" w:cs="Tahoma"/>
          <w:sz w:val="24"/>
          <w:szCs w:val="24"/>
        </w:rPr>
        <w:t>Nalog za kontrolu upotrebe službenih i drugih vozila i potrošnje goriva broj N</w:t>
      </w:r>
      <w:r w:rsidR="004C11F9">
        <w:rPr>
          <w:rFonts w:ascii="Tahoma" w:hAnsi="Tahoma" w:cs="Tahoma"/>
          <w:sz w:val="24"/>
          <w:szCs w:val="24"/>
        </w:rPr>
        <w:t xml:space="preserve"> 007783,</w:t>
      </w:r>
      <w:r w:rsidR="004C11F9" w:rsidRPr="004C11F9">
        <w:t xml:space="preserve"> </w:t>
      </w:r>
      <w:r w:rsidR="004C11F9" w:rsidRPr="004C11F9">
        <w:rPr>
          <w:rFonts w:ascii="Tahoma" w:hAnsi="Tahoma" w:cs="Tahoma"/>
          <w:sz w:val="24"/>
          <w:szCs w:val="24"/>
        </w:rPr>
        <w:t>Nalog za kontrolu upotrebe službenih i drugih vozila i potrošnje goriva broj N 007</w:t>
      </w:r>
      <w:r w:rsidR="004C11F9">
        <w:rPr>
          <w:rFonts w:ascii="Tahoma" w:hAnsi="Tahoma" w:cs="Tahoma"/>
          <w:sz w:val="24"/>
          <w:szCs w:val="24"/>
        </w:rPr>
        <w:t>784,</w:t>
      </w:r>
      <w:r w:rsidR="004C11F9" w:rsidRPr="004C11F9">
        <w:t xml:space="preserve"> </w:t>
      </w:r>
      <w:r w:rsidR="004C11F9" w:rsidRPr="004C11F9">
        <w:rPr>
          <w:rFonts w:ascii="Tahoma" w:hAnsi="Tahoma" w:cs="Tahoma"/>
          <w:sz w:val="24"/>
          <w:szCs w:val="24"/>
        </w:rPr>
        <w:t xml:space="preserve">Nalog za kontrolu upotrebe službenih i drugih vozila i potrošnje goriva broj </w:t>
      </w:r>
      <w:r w:rsidR="004C11F9">
        <w:rPr>
          <w:rFonts w:ascii="Tahoma" w:hAnsi="Tahoma" w:cs="Tahoma"/>
          <w:sz w:val="24"/>
          <w:szCs w:val="24"/>
        </w:rPr>
        <w:t>01-73/1 od 03.10.2016. godine,</w:t>
      </w:r>
      <w:r w:rsidR="004C11F9" w:rsidRPr="004C11F9">
        <w:t xml:space="preserve"> </w:t>
      </w:r>
      <w:r w:rsidR="004C11F9" w:rsidRPr="004C11F9">
        <w:rPr>
          <w:rFonts w:ascii="Tahoma" w:hAnsi="Tahoma" w:cs="Tahoma"/>
          <w:sz w:val="24"/>
          <w:szCs w:val="24"/>
        </w:rPr>
        <w:t xml:space="preserve">Nalog za kontrolu upotrebe službenih i drugih vozila i potrošnje goriva broj N </w:t>
      </w:r>
      <w:r w:rsidR="004C11F9">
        <w:rPr>
          <w:rFonts w:ascii="Tahoma" w:hAnsi="Tahoma" w:cs="Tahoma"/>
          <w:sz w:val="24"/>
          <w:szCs w:val="24"/>
        </w:rPr>
        <w:t>000710</w:t>
      </w:r>
      <w:r w:rsidR="004C11F9" w:rsidRPr="004C11F9">
        <w:rPr>
          <w:rFonts w:ascii="Tahoma" w:hAnsi="Tahoma" w:cs="Tahoma"/>
          <w:sz w:val="24"/>
          <w:szCs w:val="24"/>
        </w:rPr>
        <w:t>,</w:t>
      </w:r>
      <w:r w:rsidR="004C11F9" w:rsidRPr="004C11F9">
        <w:t xml:space="preserve"> </w:t>
      </w:r>
      <w:r w:rsidR="004C11F9" w:rsidRPr="004C11F9">
        <w:rPr>
          <w:rFonts w:ascii="Tahoma" w:hAnsi="Tahoma" w:cs="Tahoma"/>
          <w:sz w:val="24"/>
          <w:szCs w:val="24"/>
        </w:rPr>
        <w:t xml:space="preserve">Nalog za kontrolu upotrebe službenih i drugih vozila i potrošnje goriva broj N </w:t>
      </w:r>
      <w:r w:rsidR="004C11F9">
        <w:rPr>
          <w:rFonts w:ascii="Tahoma" w:hAnsi="Tahoma" w:cs="Tahoma"/>
          <w:sz w:val="24"/>
          <w:szCs w:val="24"/>
        </w:rPr>
        <w:t>001211,</w:t>
      </w:r>
      <w:r w:rsidR="004C11F9" w:rsidRPr="004C11F9">
        <w:t xml:space="preserve"> </w:t>
      </w:r>
      <w:r w:rsidR="004C11F9" w:rsidRPr="004C11F9">
        <w:rPr>
          <w:rFonts w:ascii="Tahoma" w:hAnsi="Tahoma" w:cs="Tahoma"/>
          <w:sz w:val="24"/>
          <w:szCs w:val="24"/>
        </w:rPr>
        <w:t>Nalog za kontrolu upotrebe službenih i drugih vozila i potrošnje goriva broj N 000</w:t>
      </w:r>
      <w:r w:rsidR="004C11F9">
        <w:rPr>
          <w:rFonts w:ascii="Tahoma" w:hAnsi="Tahoma" w:cs="Tahoma"/>
          <w:sz w:val="24"/>
          <w:szCs w:val="24"/>
        </w:rPr>
        <w:t>610</w:t>
      </w:r>
      <w:r w:rsidR="004C11F9" w:rsidRPr="004C11F9">
        <w:rPr>
          <w:rFonts w:ascii="Tahoma" w:hAnsi="Tahoma" w:cs="Tahoma"/>
          <w:sz w:val="24"/>
          <w:szCs w:val="24"/>
        </w:rPr>
        <w:t>,</w:t>
      </w:r>
      <w:r w:rsidR="004C11F9" w:rsidRPr="004C11F9">
        <w:t xml:space="preserve"> </w:t>
      </w:r>
      <w:r w:rsidR="004C11F9" w:rsidRPr="004C11F9">
        <w:rPr>
          <w:rFonts w:ascii="Tahoma" w:hAnsi="Tahoma" w:cs="Tahoma"/>
          <w:sz w:val="24"/>
          <w:szCs w:val="24"/>
        </w:rPr>
        <w:t>Nalog za kontrolu upotrebe službenih i drugih vozila i potrošnje goriva broj N 0007</w:t>
      </w:r>
      <w:r w:rsidR="004C11F9">
        <w:rPr>
          <w:rFonts w:ascii="Tahoma" w:hAnsi="Tahoma" w:cs="Tahoma"/>
          <w:sz w:val="24"/>
          <w:szCs w:val="24"/>
        </w:rPr>
        <w:t>60</w:t>
      </w:r>
      <w:r w:rsidR="004C11F9" w:rsidRPr="004C11F9">
        <w:rPr>
          <w:rFonts w:ascii="Tahoma" w:hAnsi="Tahoma" w:cs="Tahoma"/>
          <w:sz w:val="24"/>
          <w:szCs w:val="24"/>
        </w:rPr>
        <w:t>,</w:t>
      </w:r>
      <w:r w:rsidR="004C11F9" w:rsidRPr="004C11F9">
        <w:t xml:space="preserve"> </w:t>
      </w:r>
      <w:r w:rsidR="004C11F9" w:rsidRPr="004C11F9">
        <w:rPr>
          <w:rFonts w:ascii="Tahoma" w:hAnsi="Tahoma" w:cs="Tahoma"/>
          <w:sz w:val="24"/>
          <w:szCs w:val="24"/>
        </w:rPr>
        <w:t xml:space="preserve">Nalog za kontrolu upotrebe službenih i drugih vozila i potrošnje goriva broj </w:t>
      </w:r>
      <w:r w:rsidR="004C11F9">
        <w:rPr>
          <w:rFonts w:ascii="Tahoma" w:hAnsi="Tahoma" w:cs="Tahoma"/>
          <w:sz w:val="24"/>
          <w:szCs w:val="24"/>
        </w:rPr>
        <w:t>468/16/1 od 03.10.2016. godine,</w:t>
      </w:r>
      <w:r w:rsidR="004C11F9" w:rsidRPr="004C11F9">
        <w:t xml:space="preserve"> </w:t>
      </w:r>
      <w:r w:rsidR="004C11F9" w:rsidRPr="004C11F9">
        <w:rPr>
          <w:rFonts w:ascii="Tahoma" w:hAnsi="Tahoma" w:cs="Tahoma"/>
          <w:sz w:val="24"/>
          <w:szCs w:val="24"/>
        </w:rPr>
        <w:t>Nalog za kontrolu upotrebe službenih i drugih vo</w:t>
      </w:r>
      <w:r w:rsidR="004C11F9">
        <w:rPr>
          <w:rFonts w:ascii="Tahoma" w:hAnsi="Tahoma" w:cs="Tahoma"/>
          <w:sz w:val="24"/>
          <w:szCs w:val="24"/>
        </w:rPr>
        <w:t>zila i potrošnje goriva broj 467</w:t>
      </w:r>
      <w:r w:rsidR="004C11F9" w:rsidRPr="004C11F9">
        <w:rPr>
          <w:rFonts w:ascii="Tahoma" w:hAnsi="Tahoma" w:cs="Tahoma"/>
          <w:sz w:val="24"/>
          <w:szCs w:val="24"/>
        </w:rPr>
        <w:t>/16/1 od 03.10.2016. godine</w:t>
      </w:r>
      <w:r w:rsidR="004C11F9">
        <w:rPr>
          <w:rFonts w:ascii="Tahoma" w:hAnsi="Tahoma" w:cs="Tahoma"/>
          <w:sz w:val="24"/>
          <w:szCs w:val="24"/>
        </w:rPr>
        <w:t xml:space="preserve">, Putni nalog za službeno i drugo vozilo  broj N 001262, </w:t>
      </w:r>
      <w:r w:rsidR="004C11F9" w:rsidRPr="004C11F9">
        <w:rPr>
          <w:rFonts w:ascii="Tahoma" w:hAnsi="Tahoma" w:cs="Tahoma"/>
          <w:sz w:val="24"/>
          <w:szCs w:val="24"/>
        </w:rPr>
        <w:t>Putni nalog za službe</w:t>
      </w:r>
      <w:r w:rsidR="004C11F9">
        <w:rPr>
          <w:rFonts w:ascii="Tahoma" w:hAnsi="Tahoma" w:cs="Tahoma"/>
          <w:sz w:val="24"/>
          <w:szCs w:val="24"/>
        </w:rPr>
        <w:t>no i drugo vozilo  broj N 001261</w:t>
      </w:r>
      <w:r w:rsidR="004C11F9" w:rsidRPr="004C11F9">
        <w:rPr>
          <w:rFonts w:ascii="Tahoma" w:hAnsi="Tahoma" w:cs="Tahoma"/>
          <w:sz w:val="24"/>
          <w:szCs w:val="24"/>
        </w:rPr>
        <w:t>,</w:t>
      </w:r>
      <w:r w:rsidR="006D3211" w:rsidRPr="006D3211">
        <w:t xml:space="preserve"> </w:t>
      </w:r>
      <w:r w:rsidR="006D3211" w:rsidRPr="006D3211">
        <w:rPr>
          <w:rFonts w:ascii="Tahoma" w:hAnsi="Tahoma" w:cs="Tahoma"/>
          <w:sz w:val="24"/>
          <w:szCs w:val="24"/>
        </w:rPr>
        <w:t>Nalog za kontrolu upotrebe služb</w:t>
      </w:r>
      <w:r w:rsidR="006D3211">
        <w:rPr>
          <w:rFonts w:ascii="Tahoma" w:hAnsi="Tahoma" w:cs="Tahoma"/>
          <w:sz w:val="24"/>
          <w:szCs w:val="24"/>
        </w:rPr>
        <w:t>enih i drugih vozila i potrošnju</w:t>
      </w:r>
      <w:r w:rsidR="006D3211" w:rsidRPr="006D3211">
        <w:rPr>
          <w:rFonts w:ascii="Tahoma" w:hAnsi="Tahoma" w:cs="Tahoma"/>
          <w:sz w:val="24"/>
          <w:szCs w:val="24"/>
        </w:rPr>
        <w:t xml:space="preserve"> goriva </w:t>
      </w:r>
      <w:r w:rsidR="006D3211">
        <w:rPr>
          <w:rFonts w:ascii="Tahoma" w:hAnsi="Tahoma" w:cs="Tahoma"/>
          <w:sz w:val="24"/>
          <w:szCs w:val="24"/>
        </w:rPr>
        <w:t xml:space="preserve"> registarski </w:t>
      </w:r>
      <w:r w:rsidR="006D3211" w:rsidRPr="006D3211">
        <w:rPr>
          <w:rFonts w:ascii="Tahoma" w:hAnsi="Tahoma" w:cs="Tahoma"/>
          <w:sz w:val="24"/>
          <w:szCs w:val="24"/>
        </w:rPr>
        <w:t>broj</w:t>
      </w:r>
      <w:r w:rsidR="006D3211">
        <w:rPr>
          <w:rFonts w:ascii="Tahoma" w:hAnsi="Tahoma" w:cs="Tahoma"/>
          <w:sz w:val="24"/>
          <w:szCs w:val="24"/>
        </w:rPr>
        <w:t xml:space="preserve"> BR CG 215 od 03.10.2016. godine,</w:t>
      </w:r>
      <w:r w:rsidR="006D3211" w:rsidRPr="006D3211">
        <w:t xml:space="preserve"> </w:t>
      </w:r>
      <w:r w:rsidR="006D3211" w:rsidRPr="006D3211">
        <w:rPr>
          <w:rFonts w:ascii="Tahoma" w:hAnsi="Tahoma" w:cs="Tahoma"/>
          <w:sz w:val="24"/>
          <w:szCs w:val="24"/>
        </w:rPr>
        <w:t xml:space="preserve">Nalog za kontrolu upotrebe </w:t>
      </w:r>
      <w:r w:rsidR="006D3211" w:rsidRPr="006D3211">
        <w:rPr>
          <w:rFonts w:ascii="Tahoma" w:hAnsi="Tahoma" w:cs="Tahoma"/>
          <w:sz w:val="24"/>
          <w:szCs w:val="24"/>
        </w:rPr>
        <w:lastRenderedPageBreak/>
        <w:t>službenih i drugih vozila i potro</w:t>
      </w:r>
      <w:r w:rsidR="006D3211">
        <w:rPr>
          <w:rFonts w:ascii="Tahoma" w:hAnsi="Tahoma" w:cs="Tahoma"/>
          <w:sz w:val="24"/>
          <w:szCs w:val="24"/>
        </w:rPr>
        <w:t>šnju goriva  registarski broj BR</w:t>
      </w:r>
      <w:r w:rsidR="006D3211" w:rsidRPr="006D3211">
        <w:rPr>
          <w:rFonts w:ascii="Tahoma" w:hAnsi="Tahoma" w:cs="Tahoma"/>
          <w:sz w:val="24"/>
          <w:szCs w:val="24"/>
        </w:rPr>
        <w:t xml:space="preserve"> CG</w:t>
      </w:r>
      <w:r w:rsidR="006D3211">
        <w:rPr>
          <w:rFonts w:ascii="Tahoma" w:hAnsi="Tahoma" w:cs="Tahoma"/>
          <w:sz w:val="24"/>
          <w:szCs w:val="24"/>
        </w:rPr>
        <w:t xml:space="preserve"> 035</w:t>
      </w:r>
      <w:r w:rsidR="006D3211" w:rsidRPr="006D3211">
        <w:rPr>
          <w:rFonts w:ascii="Tahoma" w:hAnsi="Tahoma" w:cs="Tahoma"/>
          <w:sz w:val="24"/>
          <w:szCs w:val="24"/>
        </w:rPr>
        <w:t xml:space="preserve"> od 03.10.2016. godine</w:t>
      </w:r>
      <w:r w:rsidR="006D3211">
        <w:rPr>
          <w:rFonts w:ascii="Tahoma" w:hAnsi="Tahoma" w:cs="Tahoma"/>
          <w:sz w:val="24"/>
          <w:szCs w:val="24"/>
        </w:rPr>
        <w:t xml:space="preserve">, </w:t>
      </w:r>
      <w:r w:rsidR="006D3211" w:rsidRPr="006D3211">
        <w:rPr>
          <w:rFonts w:ascii="Tahoma" w:hAnsi="Tahoma" w:cs="Tahoma"/>
          <w:sz w:val="24"/>
          <w:szCs w:val="24"/>
        </w:rPr>
        <w:t>Nalog za kontrolu upotrebe službenih i drugih vozila i potrošnju go</w:t>
      </w:r>
      <w:r w:rsidR="006D3211">
        <w:rPr>
          <w:rFonts w:ascii="Tahoma" w:hAnsi="Tahoma" w:cs="Tahoma"/>
          <w:sz w:val="24"/>
          <w:szCs w:val="24"/>
        </w:rPr>
        <w:t>riva  registarski broj BR CG 216</w:t>
      </w:r>
      <w:r w:rsidR="006D3211" w:rsidRPr="006D3211">
        <w:rPr>
          <w:rFonts w:ascii="Tahoma" w:hAnsi="Tahoma" w:cs="Tahoma"/>
          <w:sz w:val="24"/>
          <w:szCs w:val="24"/>
        </w:rPr>
        <w:t xml:space="preserve"> od 03.10.2016. godine</w:t>
      </w:r>
      <w:r w:rsidR="006D3211">
        <w:rPr>
          <w:rFonts w:ascii="Tahoma" w:hAnsi="Tahoma" w:cs="Tahoma"/>
          <w:sz w:val="24"/>
          <w:szCs w:val="24"/>
        </w:rPr>
        <w:t xml:space="preserve">, </w:t>
      </w:r>
      <w:r w:rsidR="006D3211" w:rsidRPr="006D3211">
        <w:rPr>
          <w:rFonts w:ascii="Tahoma" w:hAnsi="Tahoma" w:cs="Tahoma"/>
          <w:sz w:val="24"/>
          <w:szCs w:val="24"/>
        </w:rPr>
        <w:t xml:space="preserve">Nalog za kontrolu upotrebe službenih i drugih vozila i potrošnju goriva  registarski broj BR CG </w:t>
      </w:r>
      <w:r w:rsidR="006D3211">
        <w:rPr>
          <w:rFonts w:ascii="Tahoma" w:hAnsi="Tahoma" w:cs="Tahoma"/>
          <w:sz w:val="24"/>
          <w:szCs w:val="24"/>
        </w:rPr>
        <w:t>037</w:t>
      </w:r>
      <w:r w:rsidR="006D3211" w:rsidRPr="006D3211">
        <w:rPr>
          <w:rFonts w:ascii="Tahoma" w:hAnsi="Tahoma" w:cs="Tahoma"/>
          <w:sz w:val="24"/>
          <w:szCs w:val="24"/>
        </w:rPr>
        <w:t xml:space="preserve"> od 03.10.2016. godine</w:t>
      </w:r>
      <w:r w:rsidR="006D3211">
        <w:rPr>
          <w:rFonts w:ascii="Tahoma" w:hAnsi="Tahoma" w:cs="Tahoma"/>
          <w:sz w:val="24"/>
          <w:szCs w:val="24"/>
        </w:rPr>
        <w:t>,</w:t>
      </w:r>
      <w:r w:rsidR="006D3211" w:rsidRPr="006D3211">
        <w:t xml:space="preserve"> </w:t>
      </w:r>
      <w:r w:rsidR="006D3211" w:rsidRPr="006D3211">
        <w:rPr>
          <w:rFonts w:ascii="Tahoma" w:hAnsi="Tahoma" w:cs="Tahoma"/>
          <w:sz w:val="24"/>
          <w:szCs w:val="24"/>
        </w:rPr>
        <w:t>Nalog za kontrolu upotrebe službenih i drugih vozila i potrošnju goriva  registarski broj BR CG</w:t>
      </w:r>
      <w:r w:rsidR="006D3211">
        <w:rPr>
          <w:rFonts w:ascii="Tahoma" w:hAnsi="Tahoma" w:cs="Tahoma"/>
          <w:sz w:val="24"/>
          <w:szCs w:val="24"/>
        </w:rPr>
        <w:t xml:space="preserve"> 119</w:t>
      </w:r>
      <w:r w:rsidR="006D3211" w:rsidRPr="006D3211">
        <w:rPr>
          <w:rFonts w:ascii="Tahoma" w:hAnsi="Tahoma" w:cs="Tahoma"/>
          <w:sz w:val="24"/>
          <w:szCs w:val="24"/>
        </w:rPr>
        <w:t xml:space="preserve"> od 03.10.2016. godine</w:t>
      </w:r>
      <w:r w:rsidR="006D3211">
        <w:rPr>
          <w:rFonts w:ascii="Tahoma" w:hAnsi="Tahoma" w:cs="Tahoma"/>
          <w:sz w:val="24"/>
          <w:szCs w:val="24"/>
        </w:rPr>
        <w:t xml:space="preserve">, </w:t>
      </w:r>
      <w:r w:rsidR="006D3211" w:rsidRPr="006D3211">
        <w:rPr>
          <w:rFonts w:ascii="Tahoma" w:hAnsi="Tahoma" w:cs="Tahoma"/>
          <w:sz w:val="24"/>
          <w:szCs w:val="24"/>
        </w:rPr>
        <w:t xml:space="preserve">Nalog za kontrolu upotrebe službenih i drugih vozila i potrošnju goriva  registarski broj BR CG </w:t>
      </w:r>
      <w:r w:rsidR="006D3211">
        <w:rPr>
          <w:rFonts w:ascii="Tahoma" w:hAnsi="Tahoma" w:cs="Tahoma"/>
          <w:sz w:val="24"/>
          <w:szCs w:val="24"/>
        </w:rPr>
        <w:t xml:space="preserve">033 </w:t>
      </w:r>
      <w:r w:rsidR="006D3211" w:rsidRPr="006D3211">
        <w:rPr>
          <w:rFonts w:ascii="Tahoma" w:hAnsi="Tahoma" w:cs="Tahoma"/>
          <w:sz w:val="24"/>
          <w:szCs w:val="24"/>
        </w:rPr>
        <w:t>od 03.10.2016. godine</w:t>
      </w:r>
      <w:r w:rsidR="006D3211">
        <w:rPr>
          <w:rFonts w:ascii="Tahoma" w:hAnsi="Tahoma" w:cs="Tahoma"/>
          <w:sz w:val="24"/>
          <w:szCs w:val="24"/>
        </w:rPr>
        <w:t>,</w:t>
      </w:r>
      <w:r w:rsidR="006D3211" w:rsidRPr="006D3211">
        <w:t xml:space="preserve"> </w:t>
      </w:r>
      <w:r w:rsidR="006D3211" w:rsidRPr="006D3211">
        <w:rPr>
          <w:rFonts w:ascii="Tahoma" w:hAnsi="Tahoma" w:cs="Tahoma"/>
          <w:sz w:val="24"/>
          <w:szCs w:val="24"/>
        </w:rPr>
        <w:t>Putni nalog za službeno i drugo vozilo  broj N</w:t>
      </w:r>
      <w:r w:rsidR="006D3211">
        <w:rPr>
          <w:rFonts w:ascii="Tahoma" w:hAnsi="Tahoma" w:cs="Tahoma"/>
          <w:sz w:val="24"/>
          <w:szCs w:val="24"/>
        </w:rPr>
        <w:t xml:space="preserve"> 3712,</w:t>
      </w:r>
      <w:r w:rsidR="006D3211" w:rsidRPr="006D3211">
        <w:t xml:space="preserve"> </w:t>
      </w:r>
      <w:r w:rsidR="006D3211" w:rsidRPr="006D3211">
        <w:rPr>
          <w:rFonts w:ascii="Tahoma" w:hAnsi="Tahoma" w:cs="Tahoma"/>
          <w:sz w:val="24"/>
          <w:szCs w:val="24"/>
        </w:rPr>
        <w:t>Putni nalog za službeno i drugo vozilo  broj</w:t>
      </w:r>
      <w:r w:rsidR="006D3211">
        <w:rPr>
          <w:rFonts w:ascii="Tahoma" w:hAnsi="Tahoma" w:cs="Tahoma"/>
          <w:sz w:val="24"/>
          <w:szCs w:val="24"/>
        </w:rPr>
        <w:t xml:space="preserve"> N 001667,</w:t>
      </w:r>
      <w:r w:rsidR="006D3211" w:rsidRPr="006D3211">
        <w:t xml:space="preserve"> </w:t>
      </w:r>
      <w:r w:rsidR="006D3211" w:rsidRPr="006D3211">
        <w:rPr>
          <w:rFonts w:ascii="Tahoma" w:hAnsi="Tahoma" w:cs="Tahoma"/>
          <w:sz w:val="24"/>
          <w:szCs w:val="24"/>
        </w:rPr>
        <w:t>Putni nalog za službeno i drugo vozilo  broj</w:t>
      </w:r>
      <w:r w:rsidR="006D3211">
        <w:rPr>
          <w:rFonts w:ascii="Tahoma" w:hAnsi="Tahoma" w:cs="Tahoma"/>
          <w:sz w:val="24"/>
          <w:szCs w:val="24"/>
        </w:rPr>
        <w:t xml:space="preserve"> N 001666,</w:t>
      </w:r>
      <w:r w:rsidR="006D3211" w:rsidRPr="006D3211">
        <w:t xml:space="preserve"> </w:t>
      </w:r>
      <w:r w:rsidR="006D3211" w:rsidRPr="006D3211">
        <w:rPr>
          <w:rFonts w:ascii="Tahoma" w:hAnsi="Tahoma" w:cs="Tahoma"/>
          <w:sz w:val="24"/>
          <w:szCs w:val="24"/>
        </w:rPr>
        <w:t>Putni nalog za službeno i drugo vozilo  broj</w:t>
      </w:r>
      <w:r w:rsidR="006D3211">
        <w:rPr>
          <w:rFonts w:ascii="Tahoma" w:hAnsi="Tahoma" w:cs="Tahoma"/>
          <w:sz w:val="24"/>
          <w:szCs w:val="24"/>
        </w:rPr>
        <w:t xml:space="preserve"> N 000028,</w:t>
      </w:r>
      <w:r w:rsidR="006D3211" w:rsidRPr="006D3211">
        <w:t xml:space="preserve"> </w:t>
      </w:r>
      <w:r w:rsidR="006D3211" w:rsidRPr="006D3211">
        <w:rPr>
          <w:rFonts w:ascii="Tahoma" w:hAnsi="Tahoma" w:cs="Tahoma"/>
          <w:sz w:val="24"/>
          <w:szCs w:val="24"/>
        </w:rPr>
        <w:t>Putni na</w:t>
      </w:r>
      <w:r w:rsidR="006D3211">
        <w:rPr>
          <w:rFonts w:ascii="Tahoma" w:hAnsi="Tahoma" w:cs="Tahoma"/>
          <w:sz w:val="24"/>
          <w:szCs w:val="24"/>
        </w:rPr>
        <w:t xml:space="preserve">log za službeno i drugo vozilo </w:t>
      </w:r>
      <w:r w:rsidR="006D3211" w:rsidRPr="006D3211">
        <w:rPr>
          <w:rFonts w:ascii="Tahoma" w:hAnsi="Tahoma" w:cs="Tahoma"/>
          <w:sz w:val="24"/>
          <w:szCs w:val="24"/>
        </w:rPr>
        <w:t>broj</w:t>
      </w:r>
      <w:r w:rsidR="006D3211">
        <w:rPr>
          <w:rFonts w:ascii="Tahoma" w:hAnsi="Tahoma" w:cs="Tahoma"/>
          <w:sz w:val="24"/>
          <w:szCs w:val="24"/>
        </w:rPr>
        <w:t xml:space="preserve"> N 000032,</w:t>
      </w:r>
      <w:r w:rsidR="006D3211" w:rsidRPr="006D3211">
        <w:t xml:space="preserve"> </w:t>
      </w:r>
      <w:r w:rsidR="006D3211" w:rsidRPr="006D3211">
        <w:rPr>
          <w:rFonts w:ascii="Tahoma" w:hAnsi="Tahoma" w:cs="Tahoma"/>
          <w:sz w:val="24"/>
          <w:szCs w:val="24"/>
        </w:rPr>
        <w:t>Putni na</w:t>
      </w:r>
      <w:r w:rsidR="006D3211">
        <w:rPr>
          <w:rFonts w:ascii="Tahoma" w:hAnsi="Tahoma" w:cs="Tahoma"/>
          <w:sz w:val="24"/>
          <w:szCs w:val="24"/>
        </w:rPr>
        <w:t xml:space="preserve">log za službeno i drugo vozilo </w:t>
      </w:r>
      <w:r w:rsidR="006D3211" w:rsidRPr="006D3211">
        <w:rPr>
          <w:rFonts w:ascii="Tahoma" w:hAnsi="Tahoma" w:cs="Tahoma"/>
          <w:sz w:val="24"/>
          <w:szCs w:val="24"/>
        </w:rPr>
        <w:t xml:space="preserve">broj </w:t>
      </w:r>
      <w:r w:rsidR="006D3211">
        <w:rPr>
          <w:rFonts w:ascii="Tahoma" w:hAnsi="Tahoma" w:cs="Tahoma"/>
          <w:sz w:val="24"/>
          <w:szCs w:val="24"/>
        </w:rPr>
        <w:t>N 000031,</w:t>
      </w:r>
      <w:r w:rsidR="006D3211" w:rsidRPr="006D3211">
        <w:t xml:space="preserve"> </w:t>
      </w:r>
      <w:r w:rsidR="006D3211" w:rsidRPr="006D3211">
        <w:rPr>
          <w:rFonts w:ascii="Tahoma" w:hAnsi="Tahoma" w:cs="Tahoma"/>
          <w:sz w:val="24"/>
          <w:szCs w:val="24"/>
        </w:rPr>
        <w:t>Putni na</w:t>
      </w:r>
      <w:r w:rsidR="006D3211">
        <w:rPr>
          <w:rFonts w:ascii="Tahoma" w:hAnsi="Tahoma" w:cs="Tahoma"/>
          <w:sz w:val="24"/>
          <w:szCs w:val="24"/>
        </w:rPr>
        <w:t xml:space="preserve">log za službeno i drugo vozilo </w:t>
      </w:r>
      <w:r w:rsidR="006D3211" w:rsidRPr="006D3211">
        <w:rPr>
          <w:rFonts w:ascii="Tahoma" w:hAnsi="Tahoma" w:cs="Tahoma"/>
          <w:sz w:val="24"/>
          <w:szCs w:val="24"/>
        </w:rPr>
        <w:t>broj</w:t>
      </w:r>
      <w:r w:rsidR="006D3211">
        <w:rPr>
          <w:rFonts w:ascii="Tahoma" w:hAnsi="Tahoma" w:cs="Tahoma"/>
          <w:sz w:val="24"/>
          <w:szCs w:val="24"/>
        </w:rPr>
        <w:t xml:space="preserve"> N 000030, </w:t>
      </w:r>
      <w:r w:rsidRPr="009752E0">
        <w:rPr>
          <w:rFonts w:ascii="Tahoma" w:hAnsi="Tahoma" w:cs="Tahoma"/>
          <w:sz w:val="24"/>
          <w:szCs w:val="24"/>
        </w:rPr>
        <w:t>Savjet Agencije je našao da je žalba neosnovana</w:t>
      </w:r>
      <w:r>
        <w:rPr>
          <w:rFonts w:ascii="Tahoma" w:hAnsi="Tahoma" w:cs="Tahoma"/>
          <w:sz w:val="24"/>
          <w:szCs w:val="24"/>
        </w:rPr>
        <w:t>.</w:t>
      </w:r>
    </w:p>
    <w:p w:rsidR="00076522" w:rsidRDefault="00076522" w:rsidP="00AD2FF1">
      <w:pPr>
        <w:jc w:val="both"/>
        <w:rPr>
          <w:rFonts w:ascii="Tahoma" w:hAnsi="Tahoma" w:cs="Tahoma"/>
          <w:sz w:val="24"/>
          <w:szCs w:val="24"/>
        </w:rPr>
      </w:pPr>
      <w:r w:rsidRPr="00076522">
        <w:rPr>
          <w:rFonts w:ascii="Tahoma" w:hAnsi="Tahoma" w:cs="Tahoma"/>
          <w:sz w:val="24"/>
          <w:szCs w:val="24"/>
        </w:rPr>
        <w:t xml:space="preserve">Savjet Agencije je nedvosmisleno utvrdio da se sadržaj </w:t>
      </w:r>
      <w:r>
        <w:rPr>
          <w:rFonts w:ascii="Tahoma" w:hAnsi="Tahoma" w:cs="Tahoma"/>
          <w:sz w:val="24"/>
          <w:szCs w:val="24"/>
        </w:rPr>
        <w:t>putnih naloga</w:t>
      </w:r>
      <w:r w:rsidRPr="00076522">
        <w:rPr>
          <w:rFonts w:ascii="Tahoma" w:hAnsi="Tahoma" w:cs="Tahoma"/>
          <w:sz w:val="24"/>
          <w:szCs w:val="24"/>
        </w:rPr>
        <w:t xml:space="preserve"> ne razlikuje od onoga što je objavljeno na internet stranici na linku http://www.minsaob.gov.me/rubrike/sluzbena_vozila</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494A30" w:rsidRPr="00494A30">
        <w:rPr>
          <w:rFonts w:ascii="Tahoma" w:hAnsi="Tahoma" w:cs="Tahoma"/>
          <w:sz w:val="24"/>
          <w:szCs w:val="24"/>
        </w:rPr>
        <w:t>Ministars</w:t>
      </w:r>
      <w:r w:rsidR="00076522">
        <w:rPr>
          <w:rFonts w:ascii="Tahoma" w:hAnsi="Tahoma" w:cs="Tahoma"/>
          <w:sz w:val="24"/>
          <w:szCs w:val="24"/>
        </w:rPr>
        <w:t>tvo</w:t>
      </w:r>
      <w:r w:rsidR="00494A30" w:rsidRPr="00494A30">
        <w:rPr>
          <w:rFonts w:ascii="Tahoma" w:hAnsi="Tahoma" w:cs="Tahoma"/>
          <w:sz w:val="24"/>
          <w:szCs w:val="24"/>
        </w:rPr>
        <w:t xml:space="preserve"> saobraćaja i pomorstva </w:t>
      </w:r>
      <w:r>
        <w:rPr>
          <w:rFonts w:ascii="Tahoma" w:hAnsi="Tahoma" w:cs="Tahoma"/>
          <w:sz w:val="24"/>
          <w:szCs w:val="24"/>
        </w:rPr>
        <w:t xml:space="preserve">u zakonskom roku podnosiocu </w:t>
      </w:r>
      <w:r w:rsidR="00494A30">
        <w:rPr>
          <w:rFonts w:ascii="Tahoma" w:hAnsi="Tahoma" w:cs="Tahoma"/>
          <w:sz w:val="24"/>
          <w:szCs w:val="24"/>
        </w:rPr>
        <w:t xml:space="preserve">zahtjeva dostavio </w:t>
      </w:r>
      <w:r w:rsidR="004C11F9">
        <w:rPr>
          <w:rFonts w:ascii="Tahoma" w:hAnsi="Tahoma" w:cs="Tahoma"/>
          <w:sz w:val="24"/>
          <w:szCs w:val="24"/>
        </w:rPr>
        <w:t>akt UP I broj: 340/16-12-111</w:t>
      </w:r>
      <w:r w:rsidR="00494A30" w:rsidRPr="00494A30">
        <w:rPr>
          <w:rFonts w:ascii="Tahoma" w:hAnsi="Tahoma" w:cs="Tahoma"/>
          <w:sz w:val="24"/>
          <w:szCs w:val="24"/>
        </w:rPr>
        <w:t xml:space="preserve">/2 od </w:t>
      </w:r>
      <w:r w:rsidR="004C11F9">
        <w:rPr>
          <w:rFonts w:ascii="Tahoma" w:hAnsi="Tahoma" w:cs="Tahoma"/>
          <w:sz w:val="24"/>
          <w:szCs w:val="24"/>
        </w:rPr>
        <w:t>24.10</w:t>
      </w:r>
      <w:r w:rsidR="00494A30" w:rsidRPr="00494A30">
        <w:rPr>
          <w:rFonts w:ascii="Tahoma" w:hAnsi="Tahoma" w:cs="Tahoma"/>
          <w:sz w:val="24"/>
          <w:szCs w:val="24"/>
        </w:rPr>
        <w:t xml:space="preserve">.2016.  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76522">
        <w:rPr>
          <w:rFonts w:ascii="Tahoma" w:hAnsi="Tahoma" w:cs="Tahoma"/>
          <w:sz w:val="24"/>
          <w:szCs w:val="24"/>
        </w:rPr>
        <w:t>u</w:t>
      </w:r>
      <w:r w:rsidR="000F0871">
        <w:rPr>
          <w:rFonts w:ascii="Tahoma" w:hAnsi="Tahoma" w:cs="Tahoma"/>
          <w:sz w:val="24"/>
          <w:szCs w:val="24"/>
        </w:rPr>
        <w:t xml:space="preserve"> </w:t>
      </w:r>
      <w:hyperlink r:id="rId9" w:history="1">
        <w:r w:rsidR="00494A30" w:rsidRPr="00494A30">
          <w:rPr>
            <w:rStyle w:val="Hyperlink"/>
            <w:rFonts w:ascii="Tahoma" w:hAnsi="Tahoma" w:cs="Tahoma"/>
            <w:color w:val="auto"/>
            <w:sz w:val="24"/>
          </w:rPr>
          <w:t>http://www.minsaob.gov.me/rubrike/sluzbena_vozila</w:t>
        </w:r>
      </w:hyperlink>
      <w:r w:rsidR="00494A30">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6D3211" w:rsidRPr="006D3211">
        <w:rPr>
          <w:rFonts w:ascii="Tahoma" w:hAnsi="Tahoma" w:cs="Tahoma"/>
          <w:sz w:val="24"/>
          <w:szCs w:val="24"/>
        </w:rPr>
        <w:t xml:space="preserve">Nalog za kontrolu upotrebe službenih i drugih vozila i potrošnje goriva broj N 007814, Nalog za kontrolu upotrebe službenih i drugih vozila i potrošnje goriva broj N 007815, Nalog za kontrolu upotrebe službenih i drugih vozila i potrošnje goriva broj N 007783, Nalog za kontrolu upotrebe službenih i drugih vozila i potrošnje goriva broj N 007784, Nalog za kontrolu upotrebe službenih i drugih vozila i potrošnje goriva broj 01-73/1 od 03.10.2016. godine, Nalog za kontrolu upotrebe službenih i drugih vozila i potrošnje goriva broj N 000710, Nalog za kontrolu upotrebe službenih i drugih vozila i potrošnje goriva broj N 001211, Nalog za kontrolu upotrebe službenih i drugih vozila i potrošnje goriva broj N 000610, Nalog za kontrolu upotrebe službenih i drugih vozila i potrošnje goriva broj N 000760, Nalog za kontrolu upotrebe službenih i drugih vozila i potrošnje goriva broj 468/16/1 od 03.10.2016. godine, Nalog za kontrolu </w:t>
      </w:r>
      <w:r w:rsidR="006D3211" w:rsidRPr="006D3211">
        <w:rPr>
          <w:rFonts w:ascii="Tahoma" w:hAnsi="Tahoma" w:cs="Tahoma"/>
          <w:sz w:val="24"/>
          <w:szCs w:val="24"/>
        </w:rPr>
        <w:lastRenderedPageBreak/>
        <w:t>upotrebe službenih i drugih vozila i potrošnje goriva broj 467/16/1 od 03.10.2016. godine, Putni nalog za službeno i drugo vozilo  broj N 001262, Putni nalog za službeno i drugo vozilo  broj N 001261, Nalog za kontrolu upotrebe službenih i drugih vozila i potrošnju goriva  registarski broj BR CG 215 od 03.10.2016. godine, Nalog za kontrolu upotrebe službenih i drugih vozila i potrošnju goriva  registarski broj BR CG 035 od 03.10.2016. godine, Nalog za kontrolu upotrebe službenih i drugih vozila i potrošnju goriva  registarski broj BR CG 216 od 03.10.2016. godine, Nalog za kontrolu upotrebe službenih i drugih vozila i potrošnju goriva  registarski broj BR CG 037 od 03.10.2016. godine, Nalog za kontrolu upotrebe službenih i drugih vozila i potrošnju goriva  registarski broj BR CG 119 od 03.10.2016. godine, Nalog za kontrolu upotrebe službenih i drugih vozila i potrošnju goriva  registarski broj BR CG 033 od 03.10.2016. godine, Putni nalog za službeno i drugo vozilo  broj N 3712, Putni nalog za službeno i drugo vozilo  broj N 001667, Putni nalog za službeno i drugo vozilo  broj N 001666, Putni nalog za službeno i drugo vozilo  broj N 000028, Putni nalog za službeno i drugo vozilo broj N 000032, Putni nalog za službeno i drugo vozilo broj N 000031, Putni nalog za službeno i drugo vozilo broj N 000030</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134768">
        <w:rPr>
          <w:rFonts w:ascii="Tahoma" w:hAnsi="Tahoma" w:cs="Tahoma"/>
          <w:sz w:val="24"/>
          <w:szCs w:val="24"/>
        </w:rPr>
        <w:t>Ministarstvo</w:t>
      </w:r>
      <w:r w:rsidR="007E11DD">
        <w:rPr>
          <w:rFonts w:ascii="Tahoma" w:hAnsi="Tahoma" w:cs="Tahoma"/>
          <w:sz w:val="24"/>
          <w:szCs w:val="24"/>
        </w:rPr>
        <w:t xml:space="preserve"> </w:t>
      </w:r>
      <w:r w:rsidR="00494A30">
        <w:rPr>
          <w:rFonts w:ascii="Tahoma" w:hAnsi="Tahoma" w:cs="Tahoma"/>
          <w:sz w:val="24"/>
          <w:szCs w:val="24"/>
        </w:rPr>
        <w:t>saobraćaja i pomorstva</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7E11DD">
        <w:rPr>
          <w:rFonts w:ascii="Tahoma" w:hAnsi="Tahoma" w:cs="Tahoma"/>
          <w:sz w:val="24"/>
          <w:szCs w:val="24"/>
        </w:rPr>
        <w:t xml:space="preserve">Ministarstva </w:t>
      </w:r>
      <w:r w:rsidR="00494A30">
        <w:rPr>
          <w:rFonts w:ascii="Tahoma" w:hAnsi="Tahoma" w:cs="Tahoma"/>
          <w:sz w:val="24"/>
          <w:szCs w:val="24"/>
        </w:rPr>
        <w:t>saobraćaja i pomorstva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7E11DD">
        <w:rPr>
          <w:rFonts w:ascii="Tahoma" w:hAnsi="Tahoma" w:cs="Tahoma"/>
          <w:sz w:val="24"/>
          <w:szCs w:val="24"/>
        </w:rPr>
        <w:t xml:space="preserve">Ministarstva </w:t>
      </w:r>
      <w:r w:rsidR="00494A30">
        <w:rPr>
          <w:rFonts w:ascii="Tahoma" w:hAnsi="Tahoma" w:cs="Tahoma"/>
          <w:sz w:val="24"/>
          <w:szCs w:val="24"/>
        </w:rPr>
        <w:t>saobraćaja i pomorstva</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D87A6A" w:rsidRDefault="00D87A6A" w:rsidP="00366B61">
      <w:pPr>
        <w:jc w:val="both"/>
        <w:rPr>
          <w:rFonts w:ascii="Tahoma" w:hAnsi="Tahoma" w:cs="Tahoma"/>
          <w:b/>
          <w:sz w:val="24"/>
          <w:szCs w:val="24"/>
          <w:u w:val="single"/>
        </w:rPr>
      </w:pP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076522" w:rsidRDefault="00306A70" w:rsidP="00076522">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3211" w:rsidRDefault="006D3211" w:rsidP="006D3211">
      <w:pPr>
        <w:pStyle w:val="NoSpacing"/>
        <w:rPr>
          <w:b/>
          <w:sz w:val="20"/>
          <w:szCs w:val="20"/>
        </w:rPr>
      </w:pPr>
    </w:p>
    <w:p w:rsidR="006D3211" w:rsidRDefault="006D3211" w:rsidP="006D3211">
      <w:pPr>
        <w:pStyle w:val="NoSpacing"/>
        <w:rPr>
          <w:b/>
          <w:sz w:val="20"/>
          <w:szCs w:val="20"/>
        </w:rPr>
      </w:pPr>
    </w:p>
    <w:p w:rsidR="005E5F4B" w:rsidRPr="006D3211" w:rsidRDefault="005E5F4B" w:rsidP="006D3211">
      <w:pPr>
        <w:pStyle w:val="NoSpacing"/>
        <w:rPr>
          <w:rFonts w:ascii="Tahoma" w:hAnsi="Tahoma" w:cs="Tahoma"/>
          <w:b/>
          <w:sz w:val="24"/>
          <w:szCs w:val="24"/>
        </w:rPr>
      </w:pPr>
      <w:bookmarkStart w:id="0" w:name="_GoBack"/>
      <w:bookmarkEnd w:id="0"/>
    </w:p>
    <w:sectPr w:rsidR="005E5F4B" w:rsidRPr="006D3211"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313" w:rsidRDefault="003A0313" w:rsidP="004C7646">
      <w:pPr>
        <w:spacing w:after="0" w:line="240" w:lineRule="auto"/>
      </w:pPr>
      <w:r>
        <w:separator/>
      </w:r>
    </w:p>
  </w:endnote>
  <w:endnote w:type="continuationSeparator" w:id="0">
    <w:p w:rsidR="003A0313" w:rsidRDefault="003A031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313" w:rsidRDefault="003A0313" w:rsidP="004C7646">
      <w:pPr>
        <w:spacing w:after="0" w:line="240" w:lineRule="auto"/>
      </w:pPr>
      <w:r>
        <w:separator/>
      </w:r>
    </w:p>
  </w:footnote>
  <w:footnote w:type="continuationSeparator" w:id="0">
    <w:p w:rsidR="003A0313" w:rsidRDefault="003A031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6522"/>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316"/>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22B6"/>
    <w:rsid w:val="0039320A"/>
    <w:rsid w:val="003932F5"/>
    <w:rsid w:val="00393AB5"/>
    <w:rsid w:val="0039480B"/>
    <w:rsid w:val="00394911"/>
    <w:rsid w:val="003949C5"/>
    <w:rsid w:val="00394FF0"/>
    <w:rsid w:val="0039561A"/>
    <w:rsid w:val="003956AE"/>
    <w:rsid w:val="003A0313"/>
    <w:rsid w:val="003A16A0"/>
    <w:rsid w:val="003A1D26"/>
    <w:rsid w:val="003A53BC"/>
    <w:rsid w:val="003A5A99"/>
    <w:rsid w:val="003A5D7A"/>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A30"/>
    <w:rsid w:val="00496454"/>
    <w:rsid w:val="00496A1B"/>
    <w:rsid w:val="004A1029"/>
    <w:rsid w:val="004A20A6"/>
    <w:rsid w:val="004A2173"/>
    <w:rsid w:val="004A353D"/>
    <w:rsid w:val="004B1F39"/>
    <w:rsid w:val="004B215F"/>
    <w:rsid w:val="004B3C9B"/>
    <w:rsid w:val="004B40C2"/>
    <w:rsid w:val="004B4EE5"/>
    <w:rsid w:val="004B681E"/>
    <w:rsid w:val="004C0DAB"/>
    <w:rsid w:val="004C11F9"/>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4C8A"/>
    <w:rsid w:val="006A611F"/>
    <w:rsid w:val="006A6912"/>
    <w:rsid w:val="006A6ECA"/>
    <w:rsid w:val="006A75D5"/>
    <w:rsid w:val="006B2C43"/>
    <w:rsid w:val="006B40F9"/>
    <w:rsid w:val="006B502F"/>
    <w:rsid w:val="006B6FEC"/>
    <w:rsid w:val="006C1063"/>
    <w:rsid w:val="006C1725"/>
    <w:rsid w:val="006C4AAA"/>
    <w:rsid w:val="006D1496"/>
    <w:rsid w:val="006D3211"/>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30B1"/>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2D6"/>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8B"/>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1979"/>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87A6A"/>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12C1F"/>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aob.gov.me/rubrike/sluzbena_vozil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saob.gov.me/rubrike/sluzbena_vozil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9BDD3-3AFC-466E-A440-99F525DD4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1701</Words>
  <Characters>9697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12</cp:revision>
  <cp:lastPrinted>2017-02-24T14:21:00Z</cp:lastPrinted>
  <dcterms:created xsi:type="dcterms:W3CDTF">2016-12-29T14:36:00Z</dcterms:created>
  <dcterms:modified xsi:type="dcterms:W3CDTF">2017-02-24T14:22:00Z</dcterms:modified>
</cp:coreProperties>
</file>