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25905">
        <w:rPr>
          <w:rFonts w:ascii="Tahoma" w:hAnsi="Tahoma" w:cs="Tahoma"/>
          <w:b/>
          <w:sz w:val="24"/>
          <w:szCs w:val="24"/>
        </w:rPr>
        <w:t>2</w:t>
      </w:r>
      <w:r w:rsidR="00B01332">
        <w:rPr>
          <w:rFonts w:ascii="Tahoma" w:hAnsi="Tahoma" w:cs="Tahoma"/>
          <w:b/>
          <w:sz w:val="24"/>
          <w:szCs w:val="24"/>
        </w:rPr>
        <w:t>403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25905">
        <w:rPr>
          <w:rFonts w:ascii="Tahoma" w:hAnsi="Tahoma" w:cs="Tahoma"/>
          <w:b/>
          <w:sz w:val="24"/>
          <w:szCs w:val="24"/>
        </w:rPr>
        <w:t>04.08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BE663F" w:rsidRDefault="00306A70" w:rsidP="00BE663F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01332">
        <w:rPr>
          <w:rFonts w:ascii="Tahoma" w:hAnsi="Tahoma" w:cs="Tahoma"/>
          <w:sz w:val="24"/>
          <w:szCs w:val="24"/>
        </w:rPr>
        <w:t>101599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01332">
        <w:rPr>
          <w:rFonts w:ascii="Tahoma" w:hAnsi="Tahoma" w:cs="Tahoma"/>
          <w:sz w:val="24"/>
          <w:szCs w:val="24"/>
        </w:rPr>
        <w:t>27</w:t>
      </w:r>
      <w:r w:rsidR="00E25905">
        <w:rPr>
          <w:rFonts w:ascii="Tahoma" w:hAnsi="Tahoma" w:cs="Tahoma"/>
          <w:sz w:val="24"/>
          <w:szCs w:val="24"/>
        </w:rPr>
        <w:t>.10</w:t>
      </w:r>
      <w:r w:rsidR="00236400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236400">
        <w:rPr>
          <w:rFonts w:ascii="Tahoma" w:hAnsi="Tahoma" w:cs="Tahoma"/>
          <w:sz w:val="24"/>
          <w:szCs w:val="24"/>
        </w:rPr>
        <w:t xml:space="preserve">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B01332">
        <w:rPr>
          <w:rFonts w:ascii="Tahoma" w:hAnsi="Tahoma" w:cs="Tahoma"/>
          <w:sz w:val="24"/>
          <w:szCs w:val="24"/>
        </w:rPr>
        <w:t>53274</w:t>
      </w:r>
      <w:r w:rsidR="00E25905">
        <w:rPr>
          <w:rFonts w:ascii="Tahoma" w:hAnsi="Tahoma" w:cs="Tahoma"/>
          <w:sz w:val="24"/>
          <w:szCs w:val="24"/>
        </w:rPr>
        <w:t>/1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B01332">
        <w:rPr>
          <w:rFonts w:ascii="Tahoma" w:hAnsi="Tahoma" w:cs="Tahoma"/>
          <w:sz w:val="24"/>
          <w:szCs w:val="24"/>
        </w:rPr>
        <w:t>14.10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01332">
        <w:rPr>
          <w:rFonts w:ascii="Tahoma" w:hAnsi="Tahoma" w:cs="Tahoma"/>
          <w:sz w:val="24"/>
          <w:szCs w:val="24"/>
        </w:rPr>
        <w:t>11</w:t>
      </w:r>
      <w:r w:rsidR="0045202B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113EF9" w:rsidRPr="00BE663F" w:rsidRDefault="00306A70" w:rsidP="00BE663F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B01332">
        <w:rPr>
          <w:rFonts w:ascii="Tahoma" w:hAnsi="Tahoma" w:cs="Tahoma"/>
          <w:sz w:val="24"/>
          <w:szCs w:val="24"/>
        </w:rPr>
        <w:t>101599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B01332">
        <w:rPr>
          <w:rFonts w:ascii="Tahoma" w:hAnsi="Tahoma" w:cs="Tahoma"/>
          <w:sz w:val="24"/>
          <w:szCs w:val="24"/>
        </w:rPr>
        <w:t>14.10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B01332">
        <w:rPr>
          <w:rFonts w:ascii="Tahoma" w:hAnsi="Tahoma" w:cs="Tahoma"/>
          <w:sz w:val="24"/>
        </w:rPr>
        <w:t>26.</w:t>
      </w:r>
      <w:r w:rsidR="00E25905">
        <w:rPr>
          <w:rFonts w:ascii="Tahoma" w:hAnsi="Tahoma" w:cs="Tahoma"/>
          <w:sz w:val="24"/>
        </w:rPr>
        <w:t>09</w:t>
      </w:r>
      <w:r w:rsidR="0022483E">
        <w:rPr>
          <w:rFonts w:ascii="Tahoma" w:hAnsi="Tahoma" w:cs="Tahoma"/>
          <w:sz w:val="24"/>
        </w:rPr>
        <w:t xml:space="preserve">.2016. do </w:t>
      </w:r>
      <w:r w:rsidR="00B01332">
        <w:rPr>
          <w:rFonts w:ascii="Tahoma" w:hAnsi="Tahoma" w:cs="Tahoma"/>
          <w:sz w:val="24"/>
        </w:rPr>
        <w:t>02.10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201064">
        <w:rPr>
          <w:rFonts w:ascii="Tahoma" w:hAnsi="Tahoma" w:cs="Tahoma"/>
          <w:sz w:val="24"/>
          <w:szCs w:val="24"/>
        </w:rPr>
        <w:t>11-20-</w:t>
      </w:r>
      <w:r w:rsidR="00B01332">
        <w:rPr>
          <w:rFonts w:ascii="Tahoma" w:hAnsi="Tahoma" w:cs="Tahoma"/>
          <w:sz w:val="24"/>
          <w:szCs w:val="24"/>
        </w:rPr>
        <w:t>53274</w:t>
      </w:r>
      <w:r w:rsidR="00E25905">
        <w:rPr>
          <w:rFonts w:ascii="Tahoma" w:hAnsi="Tahoma" w:cs="Tahoma"/>
          <w:sz w:val="24"/>
          <w:szCs w:val="24"/>
        </w:rPr>
        <w:t>/1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od dana </w:t>
      </w:r>
      <w:r w:rsidR="00B01332">
        <w:rPr>
          <w:rFonts w:ascii="Tahoma" w:hAnsi="Tahoma" w:cs="Tahoma"/>
          <w:sz w:val="24"/>
          <w:szCs w:val="24"/>
        </w:rPr>
        <w:t>14.10</w:t>
      </w:r>
      <w:r w:rsidR="00CF13E0">
        <w:rPr>
          <w:rFonts w:ascii="Tahoma" w:hAnsi="Tahoma" w:cs="Tahoma"/>
          <w:sz w:val="24"/>
          <w:szCs w:val="24"/>
        </w:rPr>
        <w:t>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</w:t>
      </w:r>
      <w:r w:rsidR="00555EDA">
        <w:rPr>
          <w:rFonts w:ascii="Tahoma" w:hAnsi="Tahoma" w:cs="Tahoma"/>
          <w:sz w:val="24"/>
        </w:rPr>
        <w:t xml:space="preserve">Elektroprivrede Crne Gore AD Nikšić.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B01332">
        <w:rPr>
          <w:rFonts w:ascii="Tahoma" w:hAnsi="Tahoma" w:cs="Tahoma"/>
          <w:sz w:val="24"/>
          <w:szCs w:val="24"/>
        </w:rPr>
        <w:t>11.10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555EDA">
        <w:rPr>
          <w:rFonts w:ascii="Tahoma" w:hAnsi="Tahoma" w:cs="Tahoma"/>
          <w:sz w:val="24"/>
        </w:rPr>
        <w:t xml:space="preserve">lužbenim vozilom za period od </w:t>
      </w:r>
      <w:r w:rsidR="00B01332">
        <w:rPr>
          <w:rFonts w:ascii="Tahoma" w:hAnsi="Tahoma" w:cs="Tahoma"/>
          <w:sz w:val="24"/>
        </w:rPr>
        <w:t>26</w:t>
      </w:r>
      <w:r w:rsidR="00C40529">
        <w:rPr>
          <w:rFonts w:ascii="Tahoma" w:hAnsi="Tahoma" w:cs="Tahoma"/>
          <w:sz w:val="24"/>
        </w:rPr>
        <w:t xml:space="preserve">.09.2016. do </w:t>
      </w:r>
      <w:r w:rsidR="00B01332">
        <w:rPr>
          <w:rFonts w:ascii="Tahoma" w:hAnsi="Tahoma" w:cs="Tahoma"/>
          <w:sz w:val="24"/>
        </w:rPr>
        <w:t>02.10</w:t>
      </w:r>
      <w:r w:rsidR="001F7BCC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01332">
        <w:rPr>
          <w:rFonts w:ascii="Tahoma" w:hAnsi="Tahoma" w:cs="Tahoma"/>
          <w:sz w:val="24"/>
          <w:szCs w:val="24"/>
        </w:rPr>
        <w:t>17</w:t>
      </w:r>
      <w:r w:rsidR="00F6108E">
        <w:rPr>
          <w:rFonts w:ascii="Tahoma" w:hAnsi="Tahoma" w:cs="Tahoma"/>
          <w:sz w:val="24"/>
          <w:szCs w:val="24"/>
        </w:rPr>
        <w:t>.</w:t>
      </w:r>
      <w:r w:rsidR="00C40529">
        <w:rPr>
          <w:rFonts w:ascii="Tahoma" w:hAnsi="Tahoma" w:cs="Tahoma"/>
          <w:sz w:val="24"/>
          <w:szCs w:val="24"/>
        </w:rPr>
        <w:t>10.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555EDA">
        <w:rPr>
          <w:rFonts w:ascii="Tahoma" w:hAnsi="Tahoma" w:cs="Tahoma"/>
          <w:sz w:val="24"/>
          <w:szCs w:val="24"/>
        </w:rPr>
        <w:t xml:space="preserve">Elektroprivreda Crne Gore AD Nikšić 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555EDA">
        <w:rPr>
          <w:rFonts w:ascii="Tahoma" w:hAnsi="Tahoma" w:cs="Tahoma"/>
          <w:sz w:val="24"/>
          <w:szCs w:val="24"/>
        </w:rPr>
        <w:t>a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B01332">
        <w:rPr>
          <w:rFonts w:ascii="Tahoma" w:hAnsi="Tahoma" w:cs="Tahoma"/>
          <w:sz w:val="24"/>
          <w:szCs w:val="24"/>
        </w:rPr>
        <w:t>53274</w:t>
      </w:r>
      <w:r w:rsidR="00E25905">
        <w:rPr>
          <w:rFonts w:ascii="Tahoma" w:hAnsi="Tahoma" w:cs="Tahoma"/>
          <w:sz w:val="24"/>
          <w:szCs w:val="24"/>
        </w:rPr>
        <w:t>/1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B01332">
        <w:rPr>
          <w:rFonts w:ascii="Tahoma" w:hAnsi="Tahoma" w:cs="Tahoma"/>
          <w:sz w:val="24"/>
          <w:szCs w:val="24"/>
        </w:rPr>
        <w:t>14.10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</w:t>
      </w:r>
      <w:r w:rsidR="00555ED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555EDA">
        <w:rPr>
          <w:rFonts w:ascii="Tahoma" w:hAnsi="Tahoma" w:cs="Tahoma"/>
          <w:sz w:val="24"/>
          <w:szCs w:val="24"/>
        </w:rPr>
        <w:t xml:space="preserve">Žalilac ističe da  objavljeni putni nalozi koji se nalaze </w:t>
      </w:r>
      <w:r w:rsidR="00FD1917">
        <w:rPr>
          <w:rFonts w:ascii="Tahoma" w:hAnsi="Tahoma" w:cs="Tahoma"/>
          <w:sz w:val="24"/>
          <w:szCs w:val="24"/>
        </w:rPr>
        <w:t>na navedenoj internet stranici ne sadrže sve potrebne podatke i nijesu u skladu sa obrascem putnog naloga koji je definisan Pravilnikom o obrascu putnog naloga</w:t>
      </w:r>
      <w:r w:rsidR="00CF13E0">
        <w:rPr>
          <w:rFonts w:ascii="Tahoma" w:hAnsi="Tahoma" w:cs="Tahoma"/>
          <w:sz w:val="24"/>
          <w:szCs w:val="24"/>
        </w:rPr>
        <w:t>/Uredbom o uslovima i načinu korišćenja prevoznih sredstava u svojini Crne Gore</w:t>
      </w:r>
      <w:r w:rsidR="00FD1917">
        <w:rPr>
          <w:rFonts w:ascii="Tahoma" w:hAnsi="Tahoma" w:cs="Tahoma"/>
          <w:sz w:val="24"/>
          <w:szCs w:val="24"/>
        </w:rPr>
        <w:t>, načinu njegovog izdavanja i vođenju evidencije izdatih putnih naloga</w:t>
      </w:r>
      <w:r w:rsidR="00CF13E0">
        <w:rPr>
          <w:rFonts w:ascii="Tahoma" w:hAnsi="Tahoma" w:cs="Tahoma"/>
          <w:sz w:val="24"/>
          <w:szCs w:val="24"/>
        </w:rPr>
        <w:t xml:space="preserve">. </w:t>
      </w:r>
      <w:r w:rsidR="00FD1917">
        <w:rPr>
          <w:rFonts w:ascii="Tahoma" w:hAnsi="Tahoma" w:cs="Tahoma"/>
          <w:sz w:val="24"/>
          <w:szCs w:val="24"/>
        </w:rPr>
        <w:t xml:space="preserve">Kako je prvostepeni organ objavio samo prvu stranu putnih naloga izostavljajući djelove obrazaca koji su definisani pravilnikom: evidenciju utroška goriva i maziva, evidenciju kretanja vozila, provedenog vremena i učinka, iz istih nije moguće utvrditi da li je došlo do zloupotrebe službenih vozila u predizbornim kampanjama. </w:t>
      </w:r>
      <w:r w:rsidR="00CF13E0">
        <w:rPr>
          <w:rFonts w:ascii="Tahoma" w:hAnsi="Tahoma" w:cs="Tahoma"/>
          <w:sz w:val="24"/>
          <w:szCs w:val="24"/>
        </w:rPr>
        <w:t xml:space="preserve"> Žalilac </w:t>
      </w:r>
      <w:r w:rsidR="00FD1917">
        <w:rPr>
          <w:rFonts w:ascii="Tahoma" w:hAnsi="Tahoma" w:cs="Tahoma"/>
          <w:sz w:val="24"/>
          <w:szCs w:val="24"/>
        </w:rPr>
        <w:t xml:space="preserve">dalje </w:t>
      </w:r>
      <w:r w:rsidR="00CF13E0">
        <w:rPr>
          <w:rFonts w:ascii="Tahoma" w:hAnsi="Tahoma" w:cs="Tahoma"/>
          <w:sz w:val="24"/>
          <w:szCs w:val="24"/>
        </w:rPr>
        <w:t>ističe da su predmet zahtjeva bili putni nalozi sa svim potrebnim informacijama, taksativno navedeni u zahtjevu, a u skladu sa Pravilnikom /Uredbom 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CF13E0">
        <w:rPr>
          <w:rFonts w:ascii="Tahoma" w:hAnsi="Tahoma" w:cs="Tahoma"/>
          <w:sz w:val="24"/>
          <w:szCs w:val="24"/>
        </w:rPr>
        <w:t xml:space="preserve">zbog čega žalilac smatra da je prvostepeni organ pogrešno utvrdio činjenično stanje i na osnovu toga pogrešno ograničio </w:t>
      </w:r>
      <w:r w:rsidR="000D4551">
        <w:rPr>
          <w:rFonts w:ascii="Tahoma" w:hAnsi="Tahoma" w:cs="Tahoma"/>
          <w:sz w:val="24"/>
          <w:szCs w:val="24"/>
        </w:rPr>
        <w:t>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B01332">
        <w:rPr>
          <w:rFonts w:ascii="Tahoma" w:hAnsi="Tahoma" w:cs="Tahoma"/>
          <w:sz w:val="24"/>
          <w:szCs w:val="24"/>
        </w:rPr>
        <w:t>53274</w:t>
      </w:r>
      <w:r w:rsidR="00E25905">
        <w:rPr>
          <w:rFonts w:ascii="Tahoma" w:hAnsi="Tahoma" w:cs="Tahoma"/>
          <w:sz w:val="24"/>
          <w:szCs w:val="24"/>
        </w:rPr>
        <w:t>/1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B01332">
        <w:rPr>
          <w:rFonts w:ascii="Tahoma" w:hAnsi="Tahoma" w:cs="Tahoma"/>
          <w:sz w:val="24"/>
          <w:szCs w:val="24"/>
        </w:rPr>
        <w:t>14.10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5E177B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CF13E0">
        <w:rPr>
          <w:rFonts w:ascii="Tahoma" w:hAnsi="Tahoma" w:cs="Tahoma"/>
          <w:sz w:val="24"/>
          <w:szCs w:val="24"/>
        </w:rPr>
        <w:t>pisa predmeta, žalbenih navoda, 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B01332">
        <w:rPr>
          <w:rFonts w:ascii="Tahoma" w:hAnsi="Tahoma" w:cs="Tahoma"/>
          <w:sz w:val="24"/>
          <w:szCs w:val="24"/>
        </w:rPr>
        <w:t>101599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FD1917">
        <w:rPr>
          <w:rFonts w:ascii="Tahoma" w:hAnsi="Tahoma" w:cs="Tahoma"/>
          <w:sz w:val="24"/>
          <w:szCs w:val="24"/>
        </w:rPr>
        <w:t xml:space="preserve">od </w:t>
      </w:r>
      <w:r w:rsidR="00B01332">
        <w:rPr>
          <w:rFonts w:ascii="Tahoma" w:hAnsi="Tahoma" w:cs="Tahoma"/>
          <w:sz w:val="24"/>
          <w:szCs w:val="24"/>
        </w:rPr>
        <w:t>14.10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BE663F" w:rsidRPr="00AD16B1">
        <w:rPr>
          <w:rFonts w:ascii="Tahoma" w:hAnsi="Tahoma" w:cs="Tahoma"/>
          <w:sz w:val="24"/>
          <w:szCs w:val="24"/>
        </w:rPr>
        <w:t xml:space="preserve">Putni nalog za putničko vozilo br. 689984 od 26.09.2016. godine za vozilo NKAP706 sa periodom važenja od 26.09.2016. do 03.10.2016. godine sa evidencijom kretanja vozila, provedenog vremena i učinka koju vodi vozač za vremenski period od 26.09.2016. do 03.10.2016. godine; Putni nalog za putničko vozilo br. 689975 od 26.09.2016. godine za vozilo NKCC619 sa periodom važenja od 26.09.2016. do 03.10.2016. godine sa evidencijom kretanja vozila, provedenog vremena i učinka koju vodi vozač za vremenski period od 26.09.2016. do 03.10.2016. godine; Putni nalog za putničko vozilo br. 738448 od 26.09.2016. godine za vozilo NKAM658 sa periodom važenja od 26.09.2016. do 03.10.2016. godine sa evidencijom kretanja vozila, provedenog vremena i učinka koju vodi vozač za vremenski period od 26.09.2016. do 30.09.2016. godine; Putni nalog za putničko vozilo br. 188910 od 28.09.2016. godine za vozilo NKCC459 sa periodom važenja od 28.09.2016. do 03.10.2016. godine sa evidencijom kretanja vozila, provedenog vremena i učinka koju vodi vozač za vremenski period od 29.09.2016. do 30.10.2016. godine; Putni nalog za putničko vozilo br. 188902 od 26.09.2016. godine za vozilo NKAR016 sa periodom važenja od 26.09.2016. do 03.10.2016. godine sa evidencijom kretanja vozila, provedenog vremena i učinka koju vodi vozač za vremenski period od 26.09.2016. do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 xml:space="preserve">30.10.2016. godine; Putni nalog za putničko vozilo br. 188903 od 26.09.2016. godine za vozilo NKCD088 sa periodom važenja od 26.09.2016. do 03.10.2016. godine sa evidencijom kretanja vozila, provedenog vremena i učinka koju vodi vozač za vremenski period od 26.09.2016. do 03.10.2016. godine; Putni nalog za putničko vozilo br. 689983 od 26.09.2016. godine za vozilo NKCB573 sa periodom važenja od 26.09.2016. do 03.10.2016. godine sa evidencijom kretanja vozila, provedenog vremena i učinka koju vodi vozač za vremenski period od 26.09.2016. do 29.09.2016. godine; Putni nalog za putničko vozilo br. 689968 od 26.09.2016. godine za vozilo NKCC645 sa periodom važenja od 26.09.2016. do 03.10.2016. godine sa evidencijom kretanja vozila, provedenog vremena i učinka koju vodi vozač za vremenski period od 26.09.2016. do 30.09.2016. godine; Putni nalog za putničko vozilo br. 689967 od 26.09.2016. godine za vozilo NKCC788 sa periodom važenja od 26.09.2016. do 03.10.2016. godine sa evidencijom kretanja vozila, provedenog vremena i učinka koju vodi vozač za vremenski period od 26.09.2016. do 30.09.2016. godine; Putni nalog za putničko vozilo br. 689995 od 26.09.2016. godine za vozilo NKAP753 sa periodom važenja od 26.09.2016. do 03.10.2016. godine sa evidencijom kretanja vozila, provedenog vremena i učinka koju vodi vozač za vremenski period od 27.09.2016. do 29.09.2016. godine; Putni nalog za putničko vozilo br. 689994 od 26.09.2016. godine za vozilo NKCC899 sa periodom važenja od 26.09.2016. do 03.10.2016. godine sa evidencijom kretanja vozila, provedenog vremena i učinka koju vodi vozač za vremenski period od 26.09.2016. do 29.09.2016. godine; Putni nalog za putničko vozilo br. 689993 od 26.09.2016. godine za vozilo NKCB313 sa periodom važenja od 26.09.2016. do 03.10.2016. godine sa evidencijom kretanja vozila, provedenog vremena i učinka koju vodi vozač za vremenski period od 26.09.2016. do 30.09.2016. godine; Putni nalog za putničko vozilo br. 689989 od 26.09.2016. godine za vozilo PŽAB195 sa periodom važenja od 26.09.2016. do 03.10.2016. godine sa evidencijom kretanja vozila, provedenog vremena i učinka koju vodi vozač za vremenski period od 26.09.2016. do 03.10.2016. godine; Putni nalog za putničko vozilo br. 689978 od 26.09.2016. godine za vozilo NKAF270 sa periodom važenja od 26.09.2016. do 03.10.2016. godine sa evidencijom kretanja vozila, provedenog vremena i učinka koju vodi vozač za vremenski period od 26.09.2016. do 29.09.2016. godine; Putni nalog za putničko vozilo br. 689991 od 26.09.2016. godine za vozilo NKCD117sa periodom važenja od 26.09.2016. do 03.10.2016. godine sa evidencijom kretanja vozila, provedenog vremena i učinka koju vodi vozač za vremenski period od 27.09.2016. do 03.10.2016. godine; Putni nalog za putničko vozilo br. 689966 od 26.09.2016. godine za vozilo NKCC889 sa periodom važenja od 26.09.2016. do 03.10.2016. godine sa evidencijom kretanja vozila, provedenog vremena i učinka koju vodi vozač za vremenski period od 27.09.2016. do 03.10.2016. godine; Putni nalog za putničko vozilo br. 689976 od 26.09.2016. godine za vozilo NKAP706 sa periodom važenja od 26.09.2016. do 03.10.2016. godine sa evidencijom kretanja vozila, provedenog vremena i učinka koju vodi vozač za vremenski period od 26.09.2016. do 30.09.2016. godine; Putni nalog za putničko vozilo br. 689640 od 26.09.2016. godine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 xml:space="preserve">za vozilo NKCB407 sa periodom važenja od 26.09.2016. do 03.10.2016. godine sa evidencijom kretanja vozila, provedenog vremena i učinka koju vodi vozač za vremenski period od 26.09.2016. do 29.09.2016. godine; Putni nalog za putničko vozilo br. 689982 od 26.09.2016. godine za vozilo PGFM331 sa periodom važenja od 26.09.2016. do 03.10.2016. godine sa evidencijom kretanja vozila, provedenog vremena i učinka koju vodi vozač za vremenski period od 26.09.2016. do 03.10.2016. godine; Putni nalog za putničko vozilo br. 188916 od 30.09.2016. godine za vozilo PGFM331 sa periodom važenja od 30.09.2016. do 30.09.2016. godine sa evidencijom kretanja vozila, provedenog vremena i učinka koju vodi vozač za vremenski period od 30.09.2016. do 30.09.2016. godine; Putni nalog za putničko vozilo br. 188949 od 28.09.2016. godine za vozilo NKBT102 sa periodom važenja od 28.09.2016. do 28.09.2016. godine sa evidencijom kretanja vozila, provedenog vremena i učinka koju vodi vozač za vremenski period od 28.09.2016. do 28.09.2016. godine; Putni nalog za putničko vozilo br. 188907 od 28.09.2016. godine za vozilo NKBT102 sa periodom važenja od 28.09.2016. do 28.09.2016. godine sa evidencijom kretanja vozila, provedenog vremena i učinka koju vodi vozač za vremenski period od 28.09.2016. do 28.09.2016. godine; Putni nalog za putnički automobil br. 070943 od 01.09.2016. godine za vozilo NKAG053 sa evidencijom kretanja vozila, provedenog vremena i učinka koju vodi vozač za vremenski period od 01.09.2016. do 30.09.2016. godine; Putni nalog za putničko vozilo br. 128568 vozilo PGCL428 sa periodom važenja od 26.09.2016. do 30.09.2016. godine sa evidencijom kretanja vozila, provedenog vremena i učinka koju vodi vozač za vremenski period od 26.09.2016. do 30.09.2016. godine; Putni nalog za putnički automobil br. 014294 za vozilo NKCC757 sa periodom važenja od 26.09.2016. do 30.09.2016. godine sa evidencijom kretanja vozila, provedenog vremena i učinka koju vodi vozač za vremenski period od 26.09.2016. do 30.09.2016. godine; Putni nalog za putničko vozilo br. 344682 vozilo NKAG554 sa periodom važenja od 26.09.2016. do 30.09.2016. godine sa evidencijom kretanja vozila, provedenog vremena i učinka koju vodi vozač za vremenski period od 26.09.2016. do 30.09.2016. godine; Putni nalog za putničko vozilo br. 689992 vozilo NKCB566 sa periodom važenja od 26.09.2016. do 03.10.2016. godine sa evidencijom kretanja vozila, provedenog vremena i učinka koju vodi vozač za vremenski period od 26.09.2016. do 03.10.2016. godine; Putni nalog za putničko vozilo br. 689991 vozilo NKCD117 sa periodom važenja od 26.09.2016. do 03.10.2016. godine sa evidencijom kretanja vozila, provedenog vremena i učinka koju vodi vozač za vremenski period od 27.09.2016. do 03.10.2016. godine; Putni nalog za putničko vozilo br. 917724 vozilo NKAT716 od 01.09.2016.godine sa evidencijom kretanja vozila, provedenog vremena i učinka koju vodi vozač za vremenski period od 30.09.2016. do 02.10.2016. godine; Putni nalog za putničko vozilo br. 917725 vozilo NKAT716 od 01.10.2016. godine sa evidencijom kretanja vozila, provedenog vremena i učinka koju vodi vozač za vremenski period od 26.09.2016. do 30.09.2016. godine; Putni nalog za putnički automobil br. 373198 od 01.09.2016. godine za vozilo NKCB332 sa evidencijom kretanja vozila, provedenog vremena i učinka koju vodi vozač za vremenski period od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 xml:space="preserve">01.09.2016. do 30.09.2016. godine; Putni nalog za putničko vozilo br. 188903 od 26.09.2016. godine za vozilo NKCD088 sa periodom važenja od 26.09.2016. do 03.10.2016. godine sa evidencijom kretanja vozila, provedenog vremena i učinka koju vodi vozač za vremenski period od 26.09.2016. do 03.10.2016. godine; Putni nalog za putnički automobil br. 080696 od 26.09.2016. godine za vozilo NKAG517 sa evidencijom kretanja vozila, provedenog vremena i učinka koju vodi vozač za vremenski period od 26.09.2016. do 30.09.2016. godine;  Putni nalog za putničko vozilo br. 689967 vozilo NKCC788 od 26.09.2016.godine sa evidencijom kretanja vozila, provedenog vremena i učinka koju vodi vozač za vremenski period od 26.09.2016. do 30.09.2016. godine;  Putni nalog za putničko vozilo br. 0008725 vozilo NKAS149 od 26.09.2016.godine sa evidencijom kretanja vozila, provedenog vremena i učinka koju vodi vozač za vremenski period od 26.09.2016. do 30.09.2016. godine;  Putni nalog za putničko vozilo br. 0008726 od 26.09.2016. godine za vozilo NKAF865 sa periodom važenja od 26.09.2016. do 02.10.2016.godine sa evidencijom kretanja vozila, provedenog vremena i učinka koju vodi vozač za vremenski period od 26.09.2016. do 30.09.2016. godine; Putni nalog za putničko vozilo br. 105132 od 26.09.2016. godine za vozilo NKAG331 sa periodom važenja od 26.09.2016. do 30.09.2016.godine sa evidencijom kretanja vozila, provedenog vremena i učinka koju vodi vozač za vremenski period od 26.09.2016. do 30.09.2016. godine; Putni nalog za putnički automobil br. 014295 od 26.09.2016. godine za vozilo NKCG767 sa evidencijom kretanja vozila, provedenog vremena i učinka koju vodi vozač za vremenski period od 26.09.2016. do 03.10.2016. godine; Putni nalog za putnički automobil br. 10915 za vozilo NKBT515 sa evidencijom kretanja vozila, provedenog vremena i učinka koju vodi vozač za vremenski period od 01.09.2016. do 30.09.2016. godine; Putni nalog za putničko vozilo br.189879 od 26.09.2016. godine za vozilo NKAP659 sa periodom važenja od 26.09.2016. do 01.10.2016.godine sa evidencijom kretanja vozila, provedenog vremena i učinka koju vodi vozač za vremenski period od 26.09.2016. do 30.09.2016. godine; Putni nalog za putničko vozilo br. 688511 od 26.09.2016. godine za vozilo NKAS632 sa evidencijom kretanja vozila, provedenog vremena i učinka koju vodi vozač za vremenski period od 26.09.2016. do 30.09.2016. godine; Putni nalog za putničko vozilo br. 189820 za vozilo NKCB228 sa evidencijom kretanja vozila, provedenog vremena i učinka koju vodi vozač za vremenski period od 01.09.2016. do 09.09.2016. godine; Putni nalog za putničko vozilo br. 189822 za vozilo NKCB228 sa evidencijom kretanja vozila, provedenog vremena i učinka koju vodi vozač za vremenski period od 12.09.2016. do 15.09.2016. godine; Putni nalog za putničko vozilo br. 189821 za vozilo NKCB228 sa evidencijom kretanja vozila, provedenog vremena i učinka koju vodi vozač za vremenski period od 19.09.2016. do 23.09.2016. godine; Putni nalog za putničko vozilo br. 289825 za vozilo NKCB228 sa evidencijom kretanja vozila, provedenog vremena i učinka koju vodi vozač za vremenski period od 26.09.2016. do 30.09.2016. godine; Putni nalog za putničko vozilo br. 689852 od 29.09.2016. godine za vozilo NKAR453 sa periodom važenja od 29.09.2016. do 29.09.2016.godine sa evidencijom kretanja vozila, provedenog vremena i učinka koju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>vodi vozač za vremenski period od 26.09.2016. do 30.09.2016. godine; Putni nalog za putničko vozilo br. 689853 od 26.09.2016. godine za vozilo NKAR453 sa evidencijom kretanja vozila, provedenog vremena i učinka koju vodi vozač za vremenski period od 26.09.2016. do 29</w:t>
      </w:r>
      <w:r w:rsidR="00BE663F">
        <w:rPr>
          <w:rFonts w:ascii="Tahoma" w:hAnsi="Tahoma" w:cs="Tahoma"/>
          <w:sz w:val="24"/>
          <w:szCs w:val="24"/>
        </w:rPr>
        <w:t xml:space="preserve">.09.2016. godine i </w:t>
      </w:r>
      <w:r w:rsidR="00BE663F" w:rsidRPr="00AD16B1">
        <w:rPr>
          <w:rFonts w:ascii="Tahoma" w:hAnsi="Tahoma" w:cs="Tahoma"/>
          <w:sz w:val="24"/>
          <w:szCs w:val="24"/>
        </w:rPr>
        <w:t xml:space="preserve"> Putni nalog za putničko vozilo br. 118746 od 01.09.2016. godine za vozilo NKAR453 sa evidencijom kretanja vozila, provedenog vremena i učinka koju vodi vozač za vremenski period od 01.09.2016. do 27</w:t>
      </w:r>
      <w:r w:rsidR="00BE663F">
        <w:rPr>
          <w:rFonts w:ascii="Tahoma" w:hAnsi="Tahoma" w:cs="Tahoma"/>
          <w:sz w:val="24"/>
          <w:szCs w:val="24"/>
        </w:rPr>
        <w:t>.09.2016. godine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</w:t>
      </w:r>
      <w:r w:rsidR="00BE663F">
        <w:rPr>
          <w:rFonts w:ascii="Tahoma" w:hAnsi="Tahoma" w:cs="Tahoma"/>
          <w:sz w:val="24"/>
          <w:szCs w:val="24"/>
        </w:rPr>
        <w:t xml:space="preserve">et stranici prvostepenog organa: </w:t>
      </w:r>
      <w:hyperlink r:id="rId8" w:history="1">
        <w:r w:rsidR="00BE663F" w:rsidRPr="007561F5">
          <w:rPr>
            <w:rStyle w:val="Hyperlink"/>
            <w:rFonts w:ascii="Tahoma" w:hAnsi="Tahoma" w:cs="Tahoma"/>
            <w:sz w:val="24"/>
            <w:szCs w:val="24"/>
          </w:rPr>
          <w:t>http://www.epcg.com/media-centar/publikacije</w:t>
        </w:r>
      </w:hyperlink>
      <w:r w:rsidR="00BE663F">
        <w:rPr>
          <w:rFonts w:ascii="Tahoma" w:hAnsi="Tahoma" w:cs="Tahoma"/>
          <w:sz w:val="24"/>
          <w:szCs w:val="24"/>
          <w:u w:val="single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C03D6">
        <w:rPr>
          <w:rFonts w:ascii="Tahoma" w:hAnsi="Tahoma" w:cs="Tahoma"/>
          <w:sz w:val="24"/>
          <w:szCs w:val="24"/>
        </w:rPr>
        <w:t>Elektroprivreda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B01332">
        <w:rPr>
          <w:rFonts w:ascii="Tahoma" w:hAnsi="Tahoma" w:cs="Tahoma"/>
          <w:sz w:val="24"/>
          <w:szCs w:val="24"/>
        </w:rPr>
        <w:t>53274</w:t>
      </w:r>
      <w:r w:rsidR="00E25905">
        <w:rPr>
          <w:rFonts w:ascii="Tahoma" w:hAnsi="Tahoma" w:cs="Tahoma"/>
          <w:sz w:val="24"/>
          <w:szCs w:val="24"/>
        </w:rPr>
        <w:t>/1</w:t>
      </w:r>
      <w:r w:rsidR="00BC03D6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5E177B">
        <w:rPr>
          <w:rFonts w:ascii="Tahoma" w:hAnsi="Tahoma" w:cs="Tahoma"/>
          <w:sz w:val="24"/>
          <w:szCs w:val="24"/>
        </w:rPr>
        <w:t>29</w:t>
      </w:r>
      <w:r w:rsidR="00E25905">
        <w:rPr>
          <w:rFonts w:ascii="Tahoma" w:hAnsi="Tahoma" w:cs="Tahoma"/>
          <w:sz w:val="24"/>
          <w:szCs w:val="24"/>
        </w:rPr>
        <w:t>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BE663F">
        <w:rPr>
          <w:rFonts w:ascii="Tahoma" w:hAnsi="Tahoma" w:cs="Tahoma"/>
          <w:sz w:val="24"/>
          <w:szCs w:val="24"/>
        </w:rPr>
        <w:t xml:space="preserve">: </w:t>
      </w:r>
      <w:r w:rsidR="005E177B" w:rsidRPr="005E177B">
        <w:rPr>
          <w:rFonts w:ascii="Tahoma" w:hAnsi="Tahoma" w:cs="Tahoma"/>
          <w:sz w:val="24"/>
          <w:szCs w:val="24"/>
        </w:rPr>
        <w:t xml:space="preserve"> </w:t>
      </w:r>
      <w:r w:rsidR="00BE663F" w:rsidRPr="00AD16B1">
        <w:rPr>
          <w:rFonts w:ascii="Tahoma" w:hAnsi="Tahoma" w:cs="Tahoma"/>
          <w:sz w:val="24"/>
          <w:szCs w:val="24"/>
        </w:rPr>
        <w:t xml:space="preserve">Putni nalog za putničko vozilo br. 689984 od 26.09.2016. godine za vozilo NKAP706 sa periodom važenja od 26.09.2016. do 03.10.2016. godine sa evidencijom kretanja vozila, provedenog vremena i učinka koju vodi vozač za vremenski period od 26.09.2016. do 03.10.2016. godine; Putni nalog za putničko vozilo br. 689975 od 26.09.2016. godine za vozilo NKCC619 sa periodom važenja od 26.09.2016. do 03.10.2016. godine sa evidencijom kretanja vozila, provedenog vremena i učinka koju vodi vozač za vremenski period od 26.09.2016. do 03.10.2016. godine; Putni nalog za putničko vozilo br. 738448 od 26.09.2016. godine za vozilo NKAM658 sa periodom važenja od 26.09.2016. do 03.10.2016. godine sa evidencijom kretanja vozila, provedenog vremena i učinka koju vodi vozač za vremenski period od 26.09.2016. do 30.09.2016. godine; Putni nalog za putničko vozilo br. 188910 od 28.09.2016. godine za vozilo NKCC459 sa periodom važenja od 28.09.2016. do 03.10.2016. godine sa evidencijom kretanja vozila, provedenog vremena i učinka koju vodi vozač za vremenski period od 29.09.2016. do 30.10.2016. godine; Putni nalog za putničko vozilo br. 188902 od 26.09.2016. godine za vozilo NKAR016 sa periodom važenja od 26.09.2016. do 03.10.2016. godine sa evidencijom kretanja vozila, provedenog vremena i učinka koju vodi vozač za vremenski period od 26.09.2016. do 30.10.2016. godine; Putni nalog za putničko vozilo br. 188903 od 26.09.2016. godine za vozilo NKCD088 sa periodom važenja od 26.09.2016. do 03.10.2016. godine sa evidencijom kretanja vozila, provedenog vremena i učinka koju vodi vozač za vremenski period od 26.09.2016. do 03.10.2016. godine; Putni nalog za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 xml:space="preserve">putničko vozilo br. 689983 od 26.09.2016. godine za vozilo NKCB573 sa periodom važenja od 26.09.2016. do 03.10.2016. godine sa evidencijom kretanja vozila, provedenog vremena i učinka koju vodi vozač za vremenski period od 26.09.2016. do 29.09.2016. godine; Putni nalog za putničko vozilo br. 689968 od 26.09.2016. godine za vozilo NKCC645 sa periodom važenja od 26.09.2016. do 03.10.2016. godine sa evidencijom kretanja vozila, provedenog vremena i učinka koju vodi vozač za vremenski period od 26.09.2016. do 30.09.2016. godine; Putni nalog za putničko vozilo br. 689967 od 26.09.2016. godine za vozilo NKCC788 sa periodom važenja od 26.09.2016. do 03.10.2016. godine sa evidencijom kretanja vozila, provedenog vremena i učinka koju vodi vozač za vremenski period od 26.09.2016. do 30.09.2016. godine; Putni nalog za putničko vozilo br. 689995 od 26.09.2016. godine za vozilo NKAP753 sa periodom važenja od 26.09.2016. do 03.10.2016. godine sa evidencijom kretanja vozila, provedenog vremena i učinka koju vodi vozač za vremenski period od 27.09.2016. do 29.09.2016. godine; Putni nalog za putničko vozilo br. 689994 od 26.09.2016. godine za vozilo NKCC899 sa periodom važenja od 26.09.2016. do 03.10.2016. godine sa evidencijom kretanja vozila, provedenog vremena i učinka koju vodi vozač za vremenski period od 26.09.2016. do 29.09.2016. godine; Putni nalog za putničko vozilo br. 689993 od 26.09.2016. godine za vozilo NKCB313 sa periodom važenja od 26.09.2016. do 03.10.2016. godine sa evidencijom kretanja vozila, provedenog vremena i učinka koju vodi vozač za vremenski period od 26.09.2016. do 30.09.2016. godine; Putni nalog za putničko vozilo br. 689989 od 26.09.2016. godine za vozilo PŽAB195 sa periodom važenja od 26.09.2016. do 03.10.2016. godine sa evidencijom kretanja vozila, provedenog vremena i učinka koju vodi vozač za vremenski period od 26.09.2016. do 03.10.2016. godine; Putni nalog za putničko vozilo br. 689978 od 26.09.2016. godine za vozilo NKAF270 sa periodom važenja od 26.09.2016. do 03.10.2016. godine sa evidencijom kretanja vozila, provedenog vremena i učinka koju vodi vozač za vremenski period od 26.09.2016. do 29.09.2016. godine; Putni nalog za putničko vozilo br. 689991 od 26.09.2016. godine za vozilo NKCD117sa periodom važenja od 26.09.2016. do 03.10.2016. godine sa evidencijom kretanja vozila, provedenog vremena i učinka koju vodi vozač za vremenski period od 27.09.2016. do 03.10.2016. godine; Putni nalog za putničko vozilo br. 689966 od 26.09.2016. godine za vozilo NKCC889 sa periodom važenja od 26.09.2016. do 03.10.2016. godine sa evidencijom kretanja vozila, provedenog vremena i učinka koju vodi vozač za vremenski period od 27.09.2016. do 03.10.2016. godine; Putni nalog za putničko vozilo br. 689976 od 26.09.2016. godine za vozilo NKAP706 sa periodom važenja od 26.09.2016. do 03.10.2016. godine sa evidencijom kretanja vozila, provedenog vremena i učinka koju vodi vozač za vremenski period od 26.09.2016. do 30.09.2016. godine; Putni nalog za putničko vozilo br. 689640 od 26.09.2016. godine za vozilo NKCB407 sa periodom važenja od 26.09.2016. do 03.10.2016. godine sa evidencijom kretanja vozila, provedenog vremena i učinka koju vodi vozač za vremenski period od 26.09.2016. do 29.09.2016. godine; Putni nalog za putničko vozilo br. 689982 od 26.09.2016. godine za vozilo PGFM331 sa periodom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 xml:space="preserve">važenja od 26.09.2016. do 03.10.2016. godine sa evidencijom kretanja vozila, provedenog vremena i učinka koju vodi vozač za vremenski period od 26.09.2016. do 03.10.2016. godine; Putni nalog za putničko vozilo br. 188916 od 30.09.2016. godine za vozilo PGFM331 sa periodom važenja od 30.09.2016. do 30.09.2016. godine sa evidencijom kretanja vozila, provedenog vremena i učinka koju vodi vozač za vremenski period od 30.09.2016. do 30.09.2016. godine; Putni nalog za putničko vozilo br. 188949 od 28.09.2016. godine za vozilo NKBT102 sa periodom važenja od 28.09.2016. do 28.09.2016. godine sa evidencijom kretanja vozila, provedenog vremena i učinka koju vodi vozač za vremenski period od 28.09.2016. do 28.09.2016. godine; Putni nalog za putničko vozilo br. 188907 od 28.09.2016. godine za vozilo NKBT102 sa periodom važenja od 28.09.2016. do 28.09.2016. godine sa evidencijom kretanja vozila, provedenog vremena i učinka koju vodi vozač za vremenski period od 28.09.2016. do 28.09.2016. godine; Putni nalog za putnički automobil br. 070943 od 01.09.2016. godine za vozilo NKAG053 sa evidencijom kretanja vozila, provedenog vremena i učinka koju vodi vozač za vremenski period od 01.09.2016. do 30.09.2016. godine; Putni nalog za putničko vozilo br. 128568 vozilo PGCL428 sa periodom važenja od 26.09.2016. do 30.09.2016. godine sa evidencijom kretanja vozila, provedenog vremena i učinka koju vodi vozač za vremenski period od 26.09.2016. do 30.09.2016. godine; Putni nalog za putnički automobil br. 014294 za vozilo NKCC757 sa periodom važenja od 26.09.2016. do 30.09.2016. godine sa evidencijom kretanja vozila, provedenog vremena i učinka koju vodi vozač za vremenski period od 26.09.2016. do 30.09.2016. godine; Putni nalog za putničko vozilo br. 344682 vozilo NKAG554 sa periodom važenja od 26.09.2016. do 30.09.2016. godine sa evidencijom kretanja vozila, provedenog vremena i učinka koju vodi vozač za vremenski period od 26.09.2016. do 30.09.2016. godine; Putni nalog za putničko vozilo br. 689992 vozilo NKCB566 sa periodom važenja od 26.09.2016. do 03.10.2016. godine sa evidencijom kretanja vozila, provedenog vremena i učinka koju vodi vozač za vremenski period od 26.09.2016. do 03.10.2016. godine; Putni nalog za putničko vozilo br. 689991 vozilo NKCD117 sa periodom važenja od 26.09.2016. do 03.10.2016. godine sa evidencijom kretanja vozila, provedenog vremena i učinka koju vodi vozač za vremenski period od 27.09.2016. do 03.10.2016. godine; Putni nalog za putničko vozilo br. 917724 vozilo NKAT716 od 01.09.2016.godine sa evidencijom kretanja vozila, provedenog vremena i učinka koju vodi vozač za vremenski period od 30.09.2016. do 02.10.2016. godine; Putni nalog za putničko vozilo br. 917725 vozilo NKAT716 od 01.10.2016. godine sa evidencijom kretanja vozila, provedenog vremena i učinka koju vodi vozač za vremenski period od 26.09.2016. do 30.09.2016. godine; Putni nalog za putnički automobil br. 373198 od 01.09.2016. godine za vozilo NKCB332 sa evidencijom kretanja vozila, provedenog vremena i učinka koju vodi vozač za vremenski period od 01.09.2016. do 30.09.2016. godine; Putni nalog za putničko vozilo br. 188903 od 26.09.2016. godine za vozilo NKCD088 sa periodom važenja od 26.09.2016. do 03.10.2016. godine sa evidencijom kretanja vozila, provedenog vremena i učinka koju vodi vozač za vremenski period od 26.09.2016. do 03.10.2016.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>godine; Putni nalog za putnički automobil br. 080696 od 26.09.2016. godine za vozilo NKAG517 sa evidencijom kretanja vozila, provedenog vremena i učinka koju vodi vozač za vremenski period od 26.09.2016. do 30.09.2016. godine;  Putni nalog za putničko vozilo br. 689967 vozilo NKCC788 od 26.09.2016.godine sa evidencijom kretanja vozila, provedenog vremena i učinka koju vodi vozač za vremenski period od 26.09.2016. do 30.09.2016. godine;  Putni nalog za putničko vozilo br. 0008725 vozilo NKAS149 od 26.09.2016.godine sa evidencijom kretanja vozila, provedenog vremena i učinka koju vodi vozač za vremenski period od 26.09.2016. do 30.09.2016. godine;  Putni nalog za putničko vozilo br. 0008726 od 26.09.2016. godine za vozilo NKAF865 sa periodom važenja od 26.09.2016. do 02.10.2016.godine sa evidencijom kretanja vozila, provedenog vremena i učinka koju vodi vozač za vremenski period od 26.09.2016. do 30.09.2016. godine; Putni nalog za putničko vozilo br. 105132 od 26.09.2016. godine za vozilo NKAG331 sa periodom važenja od 26.09.2016. do 30.09.2016.godine sa evidencijom kretanja vozila, provedenog vremena i učinka koju vodi vozač za vremenski period od 26.09.2016. do 30.09.2016. godine; Putni nalog za putnički automobil br. 014295 od 26.09.2016. godine za vozilo NKCG767 sa evidencijom kretanja vozila, provedenog vremena i učinka koju vodi vozač za vremenski period od 26.09.2016. do 03.10.2016. godine; Putni nalog za putnički automobil br. 10915 za vozilo NKBT515 sa evidencijom kretanja vozila, provedenog vremena i učinka koju vodi vozač za vremenski period od 01.09.2016. do 30.09.2016. godine; Putni nalog za putničko vozilo br.189879 od 26.09.2016. godine za vozilo NKAP659 sa periodom važenja od 26.09.2016. do 01.10.2016.godine sa evidencijom kretanja vozila, provedenog vremena i učinka koju vodi vozač za vremenski period od 26.09.2016. do 30.09.2016. godine; Putni nalog za putničko vozilo br. 688511 od 26.09.2016. godine za vozilo NKAS632 sa evidencijom kretanja vozila, provedenog vremena i učinka koju vodi vozač za vremenski period od 26.09.2016. do 30.09.2016. godine; Putni nalog za putničko vozilo br. 189820 za vozilo NKCB228 sa evidencijom kretanja vozila, provedenog vremena i učinka koju vodi vozač za vremenski period od 01.09.2016. do 09.09.2016. godine; Putni nalog za putničko vozilo br. 189822 za vozilo NKCB228 sa evidencijom kretanja vozila, provedenog vremena i učinka koju vodi vozač za vremenski period od 12.09.2016. do 15.09.2016. godine; Putni nalog za putničko vozilo br. 189821 za vozilo NKCB228 sa evidencijom kretanja vozila, provedenog vremena i učinka koju vodi vozač za vremenski period od 19.09.2016. do 23.09.2016. godine; Putni nalog za putničko vozilo br. 289825 za vozilo NKCB228 sa evidencijom kretanja vozila, provedenog vremena i učinka koju vodi vozač za vremenski period od 26.09.2016. do 30.09.2016. godine; Putni nalog za putničko vozilo br. 689852 od 29.09.2016. godine za vozilo NKAR453 sa periodom važenja od 29.09.2016. do 29.09.2016.godine sa evidencijom kretanja vozila, provedenog vremena i učinka koju vodi vozač za vremenski period od 26.09.2016. do 30.09.2016. godine; Putni nalog za putničko vozilo br. 689853 od 26.09.2016. godine za vozilo NKAR453 sa evidencijom kretanja vozila, provedenog vremena i učinka koju vodi vozač za vremenski period od 26.09.2016. do 29</w:t>
      </w:r>
      <w:r w:rsidR="00BE663F">
        <w:rPr>
          <w:rFonts w:ascii="Tahoma" w:hAnsi="Tahoma" w:cs="Tahoma"/>
          <w:sz w:val="24"/>
          <w:szCs w:val="24"/>
        </w:rPr>
        <w:t xml:space="preserve">.09.2016. godine i </w:t>
      </w:r>
      <w:r w:rsidR="00BE663F" w:rsidRPr="00AD16B1">
        <w:rPr>
          <w:rFonts w:ascii="Tahoma" w:hAnsi="Tahoma" w:cs="Tahoma"/>
          <w:sz w:val="24"/>
          <w:szCs w:val="24"/>
        </w:rPr>
        <w:t xml:space="preserve"> Putni nalog za putničko vozilo br. 118746 </w:t>
      </w:r>
      <w:r w:rsidR="00BE663F" w:rsidRPr="00AD16B1">
        <w:rPr>
          <w:rFonts w:ascii="Tahoma" w:hAnsi="Tahoma" w:cs="Tahoma"/>
          <w:sz w:val="24"/>
          <w:szCs w:val="24"/>
        </w:rPr>
        <w:lastRenderedPageBreak/>
        <w:t>od 01.09.2016. godine za vozilo NKAR453 sa evidencijom kretanja vozila, provedenog vremena i učinka koju vodi vozač za vremenski period od 01.09.2016. do 27</w:t>
      </w:r>
      <w:r w:rsidR="00BE663F">
        <w:rPr>
          <w:rFonts w:ascii="Tahoma" w:hAnsi="Tahoma" w:cs="Tahoma"/>
          <w:sz w:val="24"/>
          <w:szCs w:val="24"/>
        </w:rPr>
        <w:t>.09.2016. 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BE663F">
        <w:rPr>
          <w:rFonts w:ascii="Tahoma" w:hAnsi="Tahoma" w:cs="Tahoma"/>
          <w:sz w:val="24"/>
          <w:szCs w:val="24"/>
        </w:rPr>
        <w:t>Elektrprivreda C</w:t>
      </w:r>
      <w:r w:rsidR="00BC03D6">
        <w:rPr>
          <w:rFonts w:ascii="Tahoma" w:hAnsi="Tahoma" w:cs="Tahoma"/>
          <w:sz w:val="24"/>
          <w:szCs w:val="24"/>
        </w:rPr>
        <w:t>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t>dala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 xml:space="preserve">ovog </w:t>
      </w:r>
      <w:r w:rsidR="00BC03D6">
        <w:rPr>
          <w:rFonts w:ascii="Tahoma" w:hAnsi="Tahoma" w:cs="Tahoma"/>
          <w:sz w:val="24"/>
        </w:rPr>
        <w:t>organa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935087" w:rsidRPr="00935087">
        <w:rPr>
          <w:rFonts w:ascii="Tahoma" w:hAnsi="Tahoma" w:cs="Tahoma"/>
          <w:sz w:val="24"/>
          <w:szCs w:val="24"/>
          <w:u w:val="single"/>
        </w:rPr>
        <w:t>http://www.epcg.com/media-centar/publikacije</w:t>
      </w:r>
      <w:r w:rsidR="00113EF9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BE66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09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7A5" w:rsidRDefault="00A617A5" w:rsidP="004C7646">
      <w:pPr>
        <w:spacing w:after="0" w:line="240" w:lineRule="auto"/>
      </w:pPr>
      <w:r>
        <w:separator/>
      </w:r>
    </w:p>
  </w:endnote>
  <w:endnote w:type="continuationSeparator" w:id="0">
    <w:p w:rsidR="00A617A5" w:rsidRDefault="00A617A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Pr="002B6C39" w:rsidRDefault="00032946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 w:rsidP="00FF2A80">
    <w:pPr>
      <w:pStyle w:val="Footer"/>
      <w:rPr>
        <w:b/>
        <w:sz w:val="16"/>
        <w:szCs w:val="16"/>
      </w:rPr>
    </w:pPr>
  </w:p>
  <w:p w:rsidR="00032946" w:rsidRPr="00E62A90" w:rsidRDefault="00032946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32946" w:rsidRPr="002B6C39" w:rsidRDefault="00032946" w:rsidP="00FF2A80">
    <w:pPr>
      <w:pStyle w:val="Footer"/>
      <w:jc w:val="center"/>
      <w:rPr>
        <w:sz w:val="16"/>
        <w:szCs w:val="16"/>
      </w:rPr>
    </w:pPr>
  </w:p>
  <w:p w:rsidR="00032946" w:rsidRPr="002B6C39" w:rsidRDefault="00032946">
    <w:pPr>
      <w:pStyle w:val="Footer"/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7A5" w:rsidRDefault="00A617A5" w:rsidP="004C7646">
      <w:pPr>
        <w:spacing w:after="0" w:line="240" w:lineRule="auto"/>
      </w:pPr>
      <w:r>
        <w:separator/>
      </w:r>
    </w:p>
  </w:footnote>
  <w:footnote w:type="continuationSeparator" w:id="0">
    <w:p w:rsidR="00A617A5" w:rsidRDefault="00A617A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2946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EF9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0DF"/>
    <w:rsid w:val="001E11C3"/>
    <w:rsid w:val="001E1AB4"/>
    <w:rsid w:val="001E233B"/>
    <w:rsid w:val="001E364C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06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83E"/>
    <w:rsid w:val="00224B68"/>
    <w:rsid w:val="00225E5A"/>
    <w:rsid w:val="00230997"/>
    <w:rsid w:val="00234BA8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965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0F96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4FC9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29DA"/>
    <w:rsid w:val="003B3BB7"/>
    <w:rsid w:val="003B4707"/>
    <w:rsid w:val="003B4AA3"/>
    <w:rsid w:val="003B4F1C"/>
    <w:rsid w:val="003B5566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5075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617"/>
    <w:rsid w:val="00446285"/>
    <w:rsid w:val="00447021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5EDA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77B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0FFA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5C4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57D7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AFA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1AEA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2BE"/>
    <w:rsid w:val="00932317"/>
    <w:rsid w:val="00932984"/>
    <w:rsid w:val="00934A6C"/>
    <w:rsid w:val="00935087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3F12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390A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07BC1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7A5"/>
    <w:rsid w:val="00A62D3D"/>
    <w:rsid w:val="00A63207"/>
    <w:rsid w:val="00A642D5"/>
    <w:rsid w:val="00A65674"/>
    <w:rsid w:val="00A657F5"/>
    <w:rsid w:val="00A6664D"/>
    <w:rsid w:val="00A66909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1332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03D6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E663F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0529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13E0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CB6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73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1F55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C2E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837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5905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2344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917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3FB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F59A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cg.com/media-centar/publikaci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65267-9C63-4942-9FB4-F0677CB6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4598</Words>
  <Characters>26212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2017-08-04T11:59:00Z</cp:lastPrinted>
  <dcterms:created xsi:type="dcterms:W3CDTF">2017-08-04T12:00:00Z</dcterms:created>
  <dcterms:modified xsi:type="dcterms:W3CDTF">2017-12-15T07:08:00Z</dcterms:modified>
</cp:coreProperties>
</file>