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8109CF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</w:t>
      </w:r>
      <w:r w:rsidR="009501D8">
        <w:rPr>
          <w:rFonts w:ascii="Tahoma" w:hAnsi="Tahoma" w:cs="Tahoma"/>
          <w:b/>
          <w:sz w:val="24"/>
          <w:szCs w:val="24"/>
        </w:rPr>
        <w:t>73</w:t>
      </w:r>
      <w:r w:rsidR="00676131">
        <w:rPr>
          <w:rFonts w:ascii="Tahoma" w:hAnsi="Tahoma" w:cs="Tahoma"/>
          <w:b/>
          <w:sz w:val="24"/>
          <w:szCs w:val="24"/>
        </w:rPr>
        <w:t>2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</w:t>
      </w:r>
      <w:r w:rsidR="009501D8">
        <w:rPr>
          <w:rFonts w:ascii="Tahoma" w:hAnsi="Tahoma" w:cs="Tahoma"/>
          <w:b/>
          <w:sz w:val="24"/>
          <w:szCs w:val="24"/>
        </w:rPr>
        <w:t>0</w:t>
      </w:r>
      <w:r w:rsidR="00DE2C09">
        <w:rPr>
          <w:rFonts w:ascii="Tahoma" w:hAnsi="Tahoma" w:cs="Tahoma"/>
          <w:b/>
          <w:sz w:val="24"/>
          <w:szCs w:val="24"/>
        </w:rPr>
        <w:t xml:space="preserve">. </w:t>
      </w:r>
      <w:r w:rsidR="009501D8">
        <w:rPr>
          <w:rFonts w:ascii="Tahoma" w:hAnsi="Tahoma" w:cs="Tahoma"/>
          <w:b/>
          <w:sz w:val="24"/>
          <w:szCs w:val="24"/>
        </w:rPr>
        <w:t>1</w:t>
      </w:r>
      <w:r w:rsidR="00DE2C09">
        <w:rPr>
          <w:rFonts w:ascii="Tahoma" w:hAnsi="Tahoma" w:cs="Tahoma"/>
          <w:b/>
          <w:sz w:val="24"/>
          <w:szCs w:val="24"/>
        </w:rPr>
        <w:t>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676131">
        <w:rPr>
          <w:rFonts w:ascii="Tahoma" w:hAnsi="Tahoma" w:cs="Tahoma"/>
          <w:sz w:val="24"/>
          <w:szCs w:val="24"/>
          <w:lang w:val="sr-Latn-CS"/>
        </w:rPr>
        <w:t>061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501D8">
        <w:rPr>
          <w:rFonts w:ascii="Tahoma" w:hAnsi="Tahoma" w:cs="Tahoma"/>
          <w:sz w:val="24"/>
          <w:szCs w:val="24"/>
          <w:lang w:val="sr-Latn-CS"/>
        </w:rPr>
        <w:t>20</w:t>
      </w:r>
      <w:r w:rsidR="00DE2C09">
        <w:rPr>
          <w:rFonts w:ascii="Tahoma" w:hAnsi="Tahoma" w:cs="Tahoma"/>
          <w:sz w:val="24"/>
          <w:szCs w:val="24"/>
          <w:lang w:val="sr-Latn-CS"/>
        </w:rPr>
        <w:t>.</w:t>
      </w:r>
      <w:r w:rsidR="009501D8">
        <w:rPr>
          <w:rFonts w:ascii="Tahoma" w:hAnsi="Tahoma" w:cs="Tahoma"/>
          <w:sz w:val="24"/>
          <w:szCs w:val="24"/>
          <w:lang w:val="sr-Latn-CS"/>
        </w:rPr>
        <w:t>1</w:t>
      </w:r>
      <w:r w:rsidR="00DE2C09">
        <w:rPr>
          <w:rFonts w:ascii="Tahoma" w:hAnsi="Tahoma" w:cs="Tahoma"/>
          <w:sz w:val="24"/>
          <w:szCs w:val="24"/>
          <w:lang w:val="sr-Latn-CS"/>
        </w:rPr>
        <w:t>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676131">
        <w:rPr>
          <w:rFonts w:ascii="Tahoma" w:hAnsi="Tahoma" w:cs="Tahoma"/>
          <w:sz w:val="24"/>
          <w:szCs w:val="24"/>
          <w:lang w:val="sr-Latn-CS"/>
        </w:rPr>
        <w:t>061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6131">
        <w:rPr>
          <w:rFonts w:ascii="Tahoma" w:hAnsi="Tahoma" w:cs="Tahoma"/>
          <w:sz w:val="24"/>
          <w:szCs w:val="24"/>
          <w:lang w:val="hr-HR"/>
        </w:rPr>
        <w:t>ugovora o kupoprodaji br</w:t>
      </w:r>
      <w:r w:rsidR="00676131">
        <w:rPr>
          <w:rFonts w:ascii="Tahoma" w:hAnsi="Tahoma" w:cs="Tahoma"/>
          <w:sz w:val="24"/>
          <w:szCs w:val="24"/>
        </w:rPr>
        <w:t>. 5077/01 od 13.februara 2001. godine, zaključenog između preduzeća Vektra i Miljana Mugoše (1503981210021), na osnovu koga je Uprava ya nekretnine – PJ Podgiorica donijela rješenje br. 954-101-UP- 1621/05 od 25.03.2005.godine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676131">
        <w:rPr>
          <w:rFonts w:ascii="Tahoma" w:hAnsi="Tahoma" w:cs="Tahoma"/>
          <w:sz w:val="24"/>
          <w:szCs w:val="24"/>
          <w:lang w:val="sr-Latn-CS"/>
        </w:rPr>
        <w:t>061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501D8">
        <w:rPr>
          <w:rFonts w:ascii="Tahoma" w:hAnsi="Tahoma" w:cs="Tahoma"/>
          <w:sz w:val="24"/>
          <w:szCs w:val="24"/>
          <w:lang w:val="sr-Latn-CS"/>
        </w:rPr>
        <w:t>11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676131">
        <w:rPr>
          <w:rFonts w:ascii="Tahoma" w:hAnsi="Tahoma" w:cs="Tahoma"/>
          <w:sz w:val="24"/>
          <w:szCs w:val="24"/>
          <w:lang w:val="sr-Latn-CS"/>
        </w:rPr>
        <w:t>13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9501D8">
        <w:rPr>
          <w:rFonts w:ascii="Tahoma" w:hAnsi="Tahoma" w:cs="Tahoma"/>
          <w:sz w:val="24"/>
          <w:szCs w:val="24"/>
        </w:rPr>
        <w:t>02.10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4971BB">
        <w:rPr>
          <w:rFonts w:ascii="Tahoma" w:hAnsi="Tahoma" w:cs="Tahoma"/>
          <w:sz w:val="24"/>
          <w:szCs w:val="24"/>
        </w:rPr>
        <w:t>1</w:t>
      </w:r>
      <w:r w:rsidR="009501D8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:</w:t>
      </w:r>
      <w:r w:rsidR="009501D8">
        <w:rPr>
          <w:rFonts w:ascii="Tahoma" w:hAnsi="Tahoma" w:cs="Tahoma"/>
          <w:sz w:val="24"/>
          <w:szCs w:val="24"/>
        </w:rPr>
        <w:t>1</w:t>
      </w:r>
      <w:r w:rsidR="00676131">
        <w:rPr>
          <w:rFonts w:ascii="Tahoma" w:hAnsi="Tahoma" w:cs="Tahoma"/>
          <w:sz w:val="24"/>
          <w:szCs w:val="24"/>
        </w:rPr>
        <w:t>3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676131">
        <w:rPr>
          <w:rFonts w:ascii="Tahoma" w:hAnsi="Tahoma" w:cs="Tahoma"/>
          <w:sz w:val="24"/>
          <w:szCs w:val="24"/>
          <w:lang w:val="sr-Latn-CS"/>
        </w:rPr>
        <w:t>061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9501D8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9501D8">
        <w:rPr>
          <w:rFonts w:ascii="Tahoma" w:hAnsi="Tahoma" w:cs="Tahoma"/>
          <w:sz w:val="24"/>
          <w:szCs w:val="24"/>
          <w:lang w:val="sr-Latn-CS"/>
        </w:rPr>
        <w:t>54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501D8">
        <w:rPr>
          <w:rFonts w:ascii="Tahoma" w:hAnsi="Tahoma" w:cs="Tahoma"/>
          <w:sz w:val="24"/>
          <w:szCs w:val="24"/>
          <w:lang w:val="sr-Latn-CS"/>
        </w:rPr>
        <w:t>1007</w:t>
      </w:r>
      <w:r w:rsidR="00BD792B">
        <w:rPr>
          <w:rFonts w:ascii="Tahoma" w:hAnsi="Tahoma" w:cs="Tahoma"/>
          <w:sz w:val="24"/>
          <w:szCs w:val="24"/>
          <w:lang w:val="sr-Latn-CS"/>
        </w:rPr>
        <w:t>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</w:t>
      </w:r>
      <w:r w:rsidR="00676131">
        <w:rPr>
          <w:rFonts w:ascii="Tahoma" w:hAnsi="Tahoma" w:cs="Tahoma"/>
          <w:sz w:val="24"/>
          <w:szCs w:val="24"/>
          <w:lang w:val="sr-Latn-CS"/>
        </w:rPr>
        <w:t>061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AF9" w:rsidRDefault="005F1AF9" w:rsidP="00CB7F9A">
      <w:pPr>
        <w:spacing w:after="0" w:line="240" w:lineRule="auto"/>
      </w:pPr>
      <w:r>
        <w:separator/>
      </w:r>
    </w:p>
  </w:endnote>
  <w:endnote w:type="continuationSeparator" w:id="0">
    <w:p w:rsidR="005F1AF9" w:rsidRDefault="005F1AF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AF9" w:rsidRDefault="005F1AF9" w:rsidP="00CB7F9A">
      <w:pPr>
        <w:spacing w:after="0" w:line="240" w:lineRule="auto"/>
      </w:pPr>
      <w:r>
        <w:separator/>
      </w:r>
    </w:p>
  </w:footnote>
  <w:footnote w:type="continuationSeparator" w:id="0">
    <w:p w:rsidR="005F1AF9" w:rsidRDefault="005F1AF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511B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4ACE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1AF9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131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9CF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01D8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92B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117B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46E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E5A9DA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gorica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dgorica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6AD0F-1C18-4635-94C2-63446259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2017-08-21T06:33:00Z</cp:lastPrinted>
  <dcterms:created xsi:type="dcterms:W3CDTF">2017-09-25T08:11:00Z</dcterms:created>
  <dcterms:modified xsi:type="dcterms:W3CDTF">2017-12-12T08:15:00Z</dcterms:modified>
</cp:coreProperties>
</file>