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EB3926">
        <w:rPr>
          <w:rFonts w:ascii="Tahoma" w:hAnsi="Tahoma" w:cs="Tahoma"/>
          <w:b/>
          <w:sz w:val="24"/>
          <w:szCs w:val="24"/>
        </w:rPr>
        <w:t>2</w:t>
      </w:r>
      <w:r w:rsidR="00B21F56">
        <w:rPr>
          <w:rFonts w:ascii="Tahoma" w:hAnsi="Tahoma" w:cs="Tahoma"/>
          <w:b/>
          <w:sz w:val="24"/>
          <w:szCs w:val="24"/>
        </w:rPr>
        <w:t>306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B21F56">
        <w:rPr>
          <w:rFonts w:ascii="Tahoma" w:hAnsi="Tahoma" w:cs="Tahoma"/>
          <w:b/>
          <w:sz w:val="24"/>
          <w:szCs w:val="24"/>
        </w:rPr>
        <w:t>31</w:t>
      </w:r>
      <w:r w:rsidR="00ED1C5C">
        <w:rPr>
          <w:rFonts w:ascii="Tahoma" w:hAnsi="Tahoma" w:cs="Tahoma"/>
          <w:b/>
          <w:sz w:val="24"/>
          <w:szCs w:val="24"/>
        </w:rPr>
        <w:t>.12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C77DCF">
        <w:rPr>
          <w:rFonts w:ascii="Tahoma" w:hAnsi="Tahoma" w:cs="Tahoma"/>
          <w:b/>
          <w:sz w:val="24"/>
          <w:szCs w:val="24"/>
        </w:rPr>
        <w:t>2016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B21F56">
        <w:rPr>
          <w:rFonts w:ascii="Tahoma" w:hAnsi="Tahoma" w:cs="Tahoma"/>
          <w:sz w:val="24"/>
          <w:szCs w:val="24"/>
        </w:rPr>
        <w:t>97531</w:t>
      </w:r>
      <w:r w:rsidR="00F03657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B21F56">
        <w:rPr>
          <w:rFonts w:ascii="Tahoma" w:hAnsi="Tahoma" w:cs="Tahoma"/>
          <w:sz w:val="24"/>
          <w:szCs w:val="24"/>
        </w:rPr>
        <w:t>29</w:t>
      </w:r>
      <w:r w:rsidR="00F03657">
        <w:rPr>
          <w:rFonts w:ascii="Tahoma" w:hAnsi="Tahoma" w:cs="Tahoma"/>
          <w:sz w:val="24"/>
          <w:szCs w:val="24"/>
        </w:rPr>
        <w:t>.09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5828CD">
        <w:rPr>
          <w:rFonts w:ascii="Tahoma" w:hAnsi="Tahoma" w:cs="Tahoma"/>
          <w:sz w:val="24"/>
          <w:szCs w:val="24"/>
        </w:rPr>
        <w:t>rada i socijalnog staranja</w:t>
      </w:r>
      <w:r w:rsidR="004C0DAB">
        <w:rPr>
          <w:rFonts w:ascii="Tahoma" w:hAnsi="Tahoma" w:cs="Tahoma"/>
          <w:sz w:val="24"/>
          <w:szCs w:val="24"/>
        </w:rPr>
        <w:t xml:space="preserve"> </w:t>
      </w:r>
      <w:r w:rsidR="004E29CD">
        <w:rPr>
          <w:rFonts w:ascii="Tahoma" w:hAnsi="Tahoma" w:cs="Tahoma"/>
          <w:sz w:val="24"/>
          <w:szCs w:val="24"/>
        </w:rPr>
        <w:t xml:space="preserve">broj: </w:t>
      </w:r>
      <w:r w:rsidR="00B21F56">
        <w:rPr>
          <w:rFonts w:ascii="Tahoma" w:hAnsi="Tahoma" w:cs="Tahoma"/>
          <w:sz w:val="24"/>
          <w:szCs w:val="24"/>
        </w:rPr>
        <w:t>007-195/16-2</w:t>
      </w:r>
      <w:r w:rsidR="002E41DC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B21F56">
        <w:rPr>
          <w:rFonts w:ascii="Tahoma" w:hAnsi="Tahoma" w:cs="Tahoma"/>
          <w:sz w:val="24"/>
          <w:szCs w:val="24"/>
        </w:rPr>
        <w:t>09</w:t>
      </w:r>
      <w:r w:rsidR="00F03657">
        <w:rPr>
          <w:rFonts w:ascii="Tahoma" w:hAnsi="Tahoma" w:cs="Tahoma"/>
          <w:sz w:val="24"/>
          <w:szCs w:val="24"/>
        </w:rPr>
        <w:t>.</w:t>
      </w:r>
      <w:r w:rsidR="00B21F56">
        <w:rPr>
          <w:rFonts w:ascii="Tahoma" w:hAnsi="Tahoma" w:cs="Tahoma"/>
          <w:sz w:val="24"/>
          <w:szCs w:val="24"/>
        </w:rPr>
        <w:t>09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2E41DC">
        <w:rPr>
          <w:rFonts w:ascii="Tahoma" w:hAnsi="Tahoma" w:cs="Tahoma"/>
          <w:sz w:val="24"/>
          <w:szCs w:val="24"/>
        </w:rPr>
        <w:t>07.11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400905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7E11DD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 w:rsidR="00F03657">
        <w:rPr>
          <w:rFonts w:ascii="Tahoma" w:hAnsi="Tahoma" w:cs="Tahoma"/>
          <w:sz w:val="24"/>
          <w:szCs w:val="24"/>
        </w:rPr>
        <w:t>br.</w:t>
      </w:r>
      <w:r w:rsidR="00B21F56" w:rsidRPr="00B21F56">
        <w:rPr>
          <w:rFonts w:ascii="Tahoma" w:hAnsi="Tahoma" w:cs="Tahoma"/>
          <w:sz w:val="24"/>
          <w:szCs w:val="24"/>
        </w:rPr>
        <w:t xml:space="preserve"> </w:t>
      </w:r>
      <w:r w:rsidR="00B21F56">
        <w:rPr>
          <w:rFonts w:ascii="Tahoma" w:hAnsi="Tahoma" w:cs="Tahoma"/>
          <w:sz w:val="24"/>
          <w:szCs w:val="24"/>
        </w:rPr>
        <w:t xml:space="preserve">007-195/16-2 </w:t>
      </w:r>
      <w:r w:rsidR="00B21F56" w:rsidRPr="00A657F5">
        <w:rPr>
          <w:rFonts w:ascii="Tahoma" w:hAnsi="Tahoma" w:cs="Tahoma"/>
          <w:sz w:val="24"/>
          <w:szCs w:val="24"/>
        </w:rPr>
        <w:t xml:space="preserve">od </w:t>
      </w:r>
      <w:r w:rsidR="00B21F56">
        <w:rPr>
          <w:rFonts w:ascii="Tahoma" w:hAnsi="Tahoma" w:cs="Tahoma"/>
          <w:sz w:val="24"/>
          <w:szCs w:val="24"/>
        </w:rPr>
        <w:t>09.09.2016.godine</w:t>
      </w:r>
      <w:r w:rsidR="00B21F56" w:rsidRPr="00781EDF">
        <w:rPr>
          <w:rFonts w:ascii="Tahoma" w:hAnsi="Tahoma" w:cs="Tahoma"/>
          <w:sz w:val="24"/>
        </w:rPr>
        <w:t xml:space="preserve"> </w:t>
      </w:r>
      <w:r w:rsidRPr="00781EDF">
        <w:rPr>
          <w:rFonts w:ascii="Tahoma" w:hAnsi="Tahoma" w:cs="Tahoma"/>
          <w:sz w:val="24"/>
        </w:rPr>
        <w:t>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t xml:space="preserve"> </w:t>
      </w:r>
      <w:r w:rsidR="0024114E">
        <w:rPr>
          <w:rFonts w:ascii="Tahoma" w:hAnsi="Tahoma" w:cs="Tahoma"/>
          <w:sz w:val="24"/>
        </w:rPr>
        <w:t>br.</w:t>
      </w:r>
      <w:r w:rsidR="00930457" w:rsidRPr="00930457">
        <w:rPr>
          <w:rFonts w:ascii="Tahoma" w:hAnsi="Tahoma" w:cs="Tahoma"/>
          <w:sz w:val="24"/>
          <w:szCs w:val="24"/>
        </w:rPr>
        <w:t xml:space="preserve"> </w:t>
      </w:r>
      <w:r w:rsidR="00930457">
        <w:rPr>
          <w:rFonts w:ascii="Tahoma" w:hAnsi="Tahoma" w:cs="Tahoma"/>
          <w:sz w:val="24"/>
          <w:szCs w:val="24"/>
        </w:rPr>
        <w:t xml:space="preserve">16/97531 </w:t>
      </w:r>
      <w:r w:rsidR="00A4580C">
        <w:rPr>
          <w:rFonts w:ascii="Tahoma" w:hAnsi="Tahoma" w:cs="Tahoma"/>
          <w:sz w:val="24"/>
        </w:rPr>
        <w:t>od 26</w:t>
      </w:r>
      <w:r w:rsidR="00587E9B">
        <w:rPr>
          <w:rFonts w:ascii="Tahoma" w:hAnsi="Tahoma" w:cs="Tahoma"/>
          <w:sz w:val="24"/>
        </w:rPr>
        <w:t>.09</w:t>
      </w:r>
      <w:r w:rsidR="0024114E">
        <w:rPr>
          <w:rFonts w:ascii="Tahoma" w:hAnsi="Tahoma" w:cs="Tahoma"/>
          <w:sz w:val="24"/>
        </w:rPr>
        <w:t>.2016.godine</w:t>
      </w:r>
      <w:r>
        <w:rPr>
          <w:rFonts w:ascii="Tahoma" w:hAnsi="Tahoma" w:cs="Tahoma"/>
          <w:sz w:val="24"/>
        </w:rPr>
        <w:t xml:space="preserve">, </w:t>
      </w:r>
      <w:r w:rsidRPr="00781EDF">
        <w:rPr>
          <w:rFonts w:ascii="Tahoma" w:hAnsi="Tahoma" w:cs="Tahoma"/>
          <w:sz w:val="24"/>
        </w:rPr>
        <w:t xml:space="preserve">da je </w:t>
      </w:r>
      <w:r>
        <w:rPr>
          <w:rFonts w:ascii="Tahoma" w:hAnsi="Tahoma" w:cs="Tahoma"/>
          <w:sz w:val="24"/>
        </w:rPr>
        <w:t>tražena infor</w:t>
      </w:r>
      <w:r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Pr="00781EDF">
        <w:rPr>
          <w:rFonts w:ascii="Tahoma" w:hAnsi="Tahoma" w:cs="Tahoma"/>
          <w:sz w:val="24"/>
        </w:rPr>
        <w:t>cija</w:t>
      </w:r>
      <w:r w:rsidR="00266546" w:rsidRPr="00266546">
        <w:t xml:space="preserve"> </w:t>
      </w:r>
      <w:r w:rsidR="00266546">
        <w:rPr>
          <w:rFonts w:ascii="Tahoma" w:hAnsi="Tahoma" w:cs="Tahoma"/>
          <w:sz w:val="24"/>
        </w:rPr>
        <w:t>kopija</w:t>
      </w:r>
      <w:r w:rsidR="00266546" w:rsidRPr="00266546">
        <w:rPr>
          <w:rFonts w:ascii="Tahoma" w:hAnsi="Tahoma" w:cs="Tahoma"/>
          <w:sz w:val="24"/>
        </w:rPr>
        <w:t xml:space="preserve"> analitičkih kart</w:t>
      </w:r>
      <w:r w:rsidR="00587E9B">
        <w:rPr>
          <w:rFonts w:ascii="Tahoma" w:hAnsi="Tahoma" w:cs="Tahoma"/>
          <w:sz w:val="24"/>
        </w:rPr>
        <w:t>ica svih računa za p</w:t>
      </w:r>
      <w:r w:rsidR="00930457">
        <w:rPr>
          <w:rFonts w:ascii="Tahoma" w:hAnsi="Tahoma" w:cs="Tahoma"/>
          <w:sz w:val="24"/>
        </w:rPr>
        <w:t>eriod  od 15/08</w:t>
      </w:r>
      <w:r w:rsidR="002E41DC">
        <w:rPr>
          <w:rFonts w:ascii="Tahoma" w:hAnsi="Tahoma" w:cs="Tahoma"/>
          <w:sz w:val="24"/>
        </w:rPr>
        <w:t xml:space="preserve">/2016. do </w:t>
      </w:r>
      <w:r w:rsidR="00930457">
        <w:rPr>
          <w:rFonts w:ascii="Tahoma" w:hAnsi="Tahoma" w:cs="Tahoma"/>
          <w:sz w:val="24"/>
        </w:rPr>
        <w:t>21/08</w:t>
      </w:r>
      <w:r w:rsidR="00266546" w:rsidRPr="00266546">
        <w:rPr>
          <w:rFonts w:ascii="Tahoma" w:hAnsi="Tahoma" w:cs="Tahoma"/>
          <w:sz w:val="24"/>
        </w:rPr>
        <w:t>/2016</w:t>
      </w:r>
      <w:r w:rsidR="00A723DE">
        <w:rPr>
          <w:rFonts w:ascii="Tahoma" w:hAnsi="Tahoma" w:cs="Tahoma"/>
          <w:sz w:val="24"/>
        </w:rPr>
        <w:t>. D</w:t>
      </w:r>
      <w:r w:rsidR="00266546" w:rsidRPr="00266546">
        <w:rPr>
          <w:rFonts w:ascii="Tahoma" w:hAnsi="Tahoma" w:cs="Tahoma"/>
          <w:sz w:val="24"/>
        </w:rPr>
        <w:t>okument treba da sadrži najmanje: broj konta/naloga, naziv ko</w:t>
      </w:r>
      <w:r w:rsidR="00A723DE">
        <w:rPr>
          <w:rFonts w:ascii="Tahoma" w:hAnsi="Tahoma" w:cs="Tahoma"/>
          <w:sz w:val="24"/>
        </w:rPr>
        <w:t>risnika budžeta (organa koji je</w:t>
      </w:r>
      <w:r w:rsidR="00266546" w:rsidRPr="00266546">
        <w:rPr>
          <w:rFonts w:ascii="Tahoma" w:hAnsi="Tahoma" w:cs="Tahoma"/>
          <w:sz w:val="24"/>
        </w:rPr>
        <w:t>/su uključeni u analitičku karticu), naziv dobavljača, izvor  sredstava, broj budžetske linije, datum plaćanja, iznos plaćanja i svrhu plaćanja/naziv konta GK</w:t>
      </w:r>
      <w:r w:rsidRPr="00781ED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dostupna na internet stranici </w:t>
      </w:r>
      <w:r w:rsidR="004C0DAB">
        <w:rPr>
          <w:rFonts w:ascii="Tahoma" w:hAnsi="Tahoma" w:cs="Tahoma"/>
          <w:sz w:val="24"/>
          <w:szCs w:val="24"/>
        </w:rPr>
        <w:t xml:space="preserve">Ministarstva </w:t>
      </w:r>
      <w:r w:rsidR="00DE0AAF">
        <w:rPr>
          <w:rFonts w:ascii="Tahoma" w:hAnsi="Tahoma" w:cs="Tahoma"/>
          <w:sz w:val="24"/>
          <w:szCs w:val="24"/>
        </w:rPr>
        <w:t>rada i socijalnog staranja</w:t>
      </w:r>
      <w:r w:rsidR="00F03657">
        <w:rPr>
          <w:rFonts w:ascii="Tahoma" w:hAnsi="Tahoma" w:cs="Tahoma"/>
          <w:sz w:val="24"/>
          <w:szCs w:val="24"/>
        </w:rPr>
        <w:t xml:space="preserve"> </w:t>
      </w:r>
      <w:r w:rsidR="008A1753" w:rsidRPr="008A1753">
        <w:rPr>
          <w:rFonts w:ascii="Tahoma" w:hAnsi="Tahoma" w:cs="Tahoma"/>
          <w:sz w:val="24"/>
        </w:rPr>
        <w:t>www.</w:t>
      </w:r>
      <w:r w:rsidR="00DE0AAF">
        <w:rPr>
          <w:rFonts w:ascii="Tahoma" w:hAnsi="Tahoma" w:cs="Tahoma"/>
          <w:sz w:val="24"/>
        </w:rPr>
        <w:t>mrs</w:t>
      </w:r>
      <w:r w:rsidR="00424756">
        <w:rPr>
          <w:rFonts w:ascii="Tahoma" w:hAnsi="Tahoma" w:cs="Tahoma"/>
          <w:sz w:val="24"/>
        </w:rPr>
        <w:t>.gov.me</w:t>
      </w:r>
      <w:r w:rsidR="00DE0AAF">
        <w:rPr>
          <w:rFonts w:ascii="Tahoma" w:hAnsi="Tahoma" w:cs="Tahoma"/>
          <w:sz w:val="24"/>
        </w:rPr>
        <w:t>/informacije/kartice</w:t>
      </w:r>
      <w:r w:rsidR="008A1753" w:rsidRPr="008A1753">
        <w:rPr>
          <w:rFonts w:ascii="Tahoma" w:hAnsi="Tahoma" w:cs="Tahoma"/>
          <w:sz w:val="24"/>
        </w:rPr>
        <w:t xml:space="preserve"> </w:t>
      </w:r>
      <w:r w:rsidR="008A1753">
        <w:rPr>
          <w:rFonts w:ascii="Tahoma" w:hAnsi="Tahoma" w:cs="Tahoma"/>
          <w:sz w:val="24"/>
          <w:szCs w:val="24"/>
        </w:rPr>
        <w:t xml:space="preserve">. Obavještenje je dato u skladu sa </w:t>
      </w:r>
      <w:r w:rsidR="00DE0AAF">
        <w:rPr>
          <w:rFonts w:ascii="Tahoma" w:hAnsi="Tahoma" w:cs="Tahoma"/>
          <w:sz w:val="24"/>
          <w:szCs w:val="24"/>
        </w:rPr>
        <w:t>Zakonom</w:t>
      </w:r>
      <w:r w:rsidR="008A1753">
        <w:rPr>
          <w:rFonts w:ascii="Tahoma" w:hAnsi="Tahoma" w:cs="Tahoma"/>
          <w:sz w:val="24"/>
          <w:szCs w:val="24"/>
        </w:rPr>
        <w:t xml:space="preserve"> o slobodnom pristupu informacijama. 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DE0AAF">
        <w:rPr>
          <w:rFonts w:ascii="Tahoma" w:hAnsi="Tahoma" w:cs="Tahoma"/>
          <w:sz w:val="24"/>
          <w:szCs w:val="24"/>
        </w:rPr>
        <w:t>25.08</w:t>
      </w:r>
      <w:r w:rsidRPr="00D4255A">
        <w:rPr>
          <w:rFonts w:ascii="Tahoma" w:hAnsi="Tahoma" w:cs="Tahoma"/>
          <w:sz w:val="24"/>
          <w:szCs w:val="24"/>
        </w:rPr>
        <w:t xml:space="preserve">.2016.godine upućen zahtjev za pristup informacijama kojim je od </w:t>
      </w:r>
      <w:r w:rsidR="007E11DD">
        <w:rPr>
          <w:rFonts w:ascii="Tahoma" w:hAnsi="Tahoma" w:cs="Tahoma"/>
          <w:sz w:val="24"/>
          <w:szCs w:val="24"/>
        </w:rPr>
        <w:t xml:space="preserve">Ministarstva </w:t>
      </w:r>
      <w:r w:rsidR="00DE0AAF">
        <w:rPr>
          <w:rFonts w:ascii="Tahoma" w:hAnsi="Tahoma" w:cs="Tahoma"/>
          <w:sz w:val="24"/>
          <w:szCs w:val="24"/>
        </w:rPr>
        <w:t>rada i socijalnog staranja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 xml:space="preserve">kopije svih </w:t>
      </w:r>
      <w:r w:rsidR="00CC1FFE" w:rsidRPr="00266546">
        <w:rPr>
          <w:rFonts w:ascii="Tahoma" w:hAnsi="Tahoma" w:cs="Tahoma"/>
          <w:sz w:val="24"/>
        </w:rPr>
        <w:t>analitičkih kart</w:t>
      </w:r>
      <w:r w:rsidR="00DE0AAF">
        <w:rPr>
          <w:rFonts w:ascii="Tahoma" w:hAnsi="Tahoma" w:cs="Tahoma"/>
          <w:sz w:val="24"/>
        </w:rPr>
        <w:t>ica svih računa za period  od 15/08/2016. do 21/08</w:t>
      </w:r>
      <w:r w:rsidR="00CC1FFE" w:rsidRPr="00266546">
        <w:rPr>
          <w:rFonts w:ascii="Tahoma" w:hAnsi="Tahoma" w:cs="Tahoma"/>
          <w:sz w:val="24"/>
        </w:rPr>
        <w:t>/2016</w:t>
      </w:r>
      <w:r w:rsidR="00CC1FFE">
        <w:rPr>
          <w:rFonts w:ascii="Tahoma" w:hAnsi="Tahoma" w:cs="Tahoma"/>
          <w:sz w:val="24"/>
        </w:rPr>
        <w:t xml:space="preserve"> koje institucija ima u svom posjedu i koje je dužna objavljivati sedmodnevno (u skladu sa članom 28 stav 3  Zakona o finansiranju političkih subjekata i izbornih kampanja. D</w:t>
      </w:r>
      <w:r w:rsidR="00CC1FFE" w:rsidRPr="00266546">
        <w:rPr>
          <w:rFonts w:ascii="Tahoma" w:hAnsi="Tahoma" w:cs="Tahoma"/>
          <w:sz w:val="24"/>
        </w:rPr>
        <w:t xml:space="preserve">okument treba da sadrži najmanje: broj konta/naloga, naziv </w:t>
      </w:r>
      <w:r w:rsidR="00CC1FFE" w:rsidRPr="00266546">
        <w:rPr>
          <w:rFonts w:ascii="Tahoma" w:hAnsi="Tahoma" w:cs="Tahoma"/>
          <w:sz w:val="24"/>
        </w:rPr>
        <w:lastRenderedPageBreak/>
        <w:t>ko</w:t>
      </w:r>
      <w:r w:rsidR="00CC1FFE">
        <w:rPr>
          <w:rFonts w:ascii="Tahoma" w:hAnsi="Tahoma" w:cs="Tahoma"/>
          <w:sz w:val="24"/>
        </w:rPr>
        <w:t>risnika budžeta (organa koji je</w:t>
      </w:r>
      <w:r w:rsidR="00CC1FFE" w:rsidRPr="00266546">
        <w:rPr>
          <w:rFonts w:ascii="Tahoma" w:hAnsi="Tahoma" w:cs="Tahoma"/>
          <w:sz w:val="24"/>
        </w:rPr>
        <w:t>/su uključeni u analitičku karticu), naziv dobavljača, izvor  sredstava, broj budžetske linije, datum plaćanja, iznos plaćanja i svrhu plaćanja/naziv konta GK</w:t>
      </w:r>
      <w:r>
        <w:rPr>
          <w:rFonts w:ascii="Tahoma" w:hAnsi="Tahoma" w:cs="Tahoma"/>
          <w:sz w:val="24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DE0AAF">
        <w:rPr>
          <w:rFonts w:ascii="Tahoma" w:hAnsi="Tahoma" w:cs="Tahoma"/>
          <w:sz w:val="24"/>
          <w:szCs w:val="24"/>
        </w:rPr>
        <w:t>16</w:t>
      </w:r>
      <w:r w:rsidR="00D05B88">
        <w:rPr>
          <w:rFonts w:ascii="Tahoma" w:hAnsi="Tahoma" w:cs="Tahoma"/>
          <w:sz w:val="24"/>
          <w:szCs w:val="24"/>
        </w:rPr>
        <w:t>.09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CC1FFE">
        <w:rPr>
          <w:rFonts w:ascii="Tahoma" w:hAnsi="Tahoma" w:cs="Tahoma"/>
          <w:sz w:val="24"/>
          <w:szCs w:val="24"/>
        </w:rPr>
        <w:t>Ministarstvo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="00DE0AAF">
        <w:rPr>
          <w:rFonts w:ascii="Tahoma" w:hAnsi="Tahoma" w:cs="Tahoma"/>
          <w:sz w:val="24"/>
          <w:szCs w:val="24"/>
        </w:rPr>
        <w:t xml:space="preserve">rada i socijalnog staranja </w:t>
      </w:r>
      <w:r>
        <w:rPr>
          <w:rFonts w:ascii="Tahoma" w:hAnsi="Tahoma" w:cs="Tahoma"/>
          <w:sz w:val="24"/>
          <w:szCs w:val="24"/>
        </w:rPr>
        <w:t xml:space="preserve">dostavilo akt br. </w:t>
      </w:r>
      <w:r w:rsidR="00B21F56">
        <w:rPr>
          <w:rFonts w:ascii="Tahoma" w:hAnsi="Tahoma" w:cs="Tahoma"/>
          <w:sz w:val="24"/>
          <w:szCs w:val="24"/>
        </w:rPr>
        <w:t xml:space="preserve">007-195/16-2 </w:t>
      </w:r>
      <w:r w:rsidR="00B21F56" w:rsidRPr="00A657F5">
        <w:rPr>
          <w:rFonts w:ascii="Tahoma" w:hAnsi="Tahoma" w:cs="Tahoma"/>
          <w:sz w:val="24"/>
          <w:szCs w:val="24"/>
        </w:rPr>
        <w:t xml:space="preserve">od </w:t>
      </w:r>
      <w:r w:rsidR="00B21F56">
        <w:rPr>
          <w:rFonts w:ascii="Tahoma" w:hAnsi="Tahoma" w:cs="Tahoma"/>
          <w:sz w:val="24"/>
          <w:szCs w:val="24"/>
        </w:rPr>
        <w:t>09.09.2016.godine</w:t>
      </w:r>
      <w:r w:rsidR="002067E7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>. Žalilac ističe da je u postupku donošenja osporenog a</w:t>
      </w:r>
      <w:r w:rsidR="00CC1FFE">
        <w:rPr>
          <w:rFonts w:ascii="Tahoma" w:hAnsi="Tahoma" w:cs="Tahoma"/>
          <w:sz w:val="24"/>
          <w:szCs w:val="24"/>
        </w:rPr>
        <w:t xml:space="preserve">kta prvostepeni organ </w:t>
      </w:r>
      <w:r w:rsidRPr="00D4255A">
        <w:rPr>
          <w:rFonts w:ascii="Tahoma" w:hAnsi="Tahoma" w:cs="Tahoma"/>
          <w:sz w:val="24"/>
          <w:szCs w:val="24"/>
        </w:rPr>
        <w:t xml:space="preserve">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>u bitnom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</w:t>
      </w:r>
      <w:r w:rsidR="00CC1FFE">
        <w:rPr>
          <w:rFonts w:ascii="Tahoma" w:hAnsi="Tahoma" w:cs="Tahoma"/>
          <w:sz w:val="24"/>
          <w:szCs w:val="24"/>
        </w:rPr>
        <w:t>stepeni organ pogrešno utvrdio č</w:t>
      </w:r>
      <w:r w:rsidR="00CB597C">
        <w:rPr>
          <w:rFonts w:ascii="Tahoma" w:hAnsi="Tahoma" w:cs="Tahoma"/>
          <w:sz w:val="24"/>
          <w:szCs w:val="24"/>
        </w:rPr>
        <w:t xml:space="preserve">injenično stanje i na osnovu toga pogrešno ograničio pristup traženoj informaciji. 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7E11DD">
        <w:rPr>
          <w:rFonts w:ascii="Tahoma" w:hAnsi="Tahoma" w:cs="Tahoma"/>
          <w:sz w:val="24"/>
          <w:szCs w:val="24"/>
        </w:rPr>
        <w:t xml:space="preserve">Ministarstva </w:t>
      </w:r>
      <w:r w:rsidR="00DE0AAF">
        <w:rPr>
          <w:rFonts w:ascii="Tahoma" w:hAnsi="Tahoma" w:cs="Tahoma"/>
          <w:sz w:val="24"/>
          <w:szCs w:val="24"/>
        </w:rPr>
        <w:t>rada i socijalnog staranja</w:t>
      </w:r>
      <w:r w:rsidR="00424756">
        <w:rPr>
          <w:rFonts w:ascii="Tahoma" w:hAnsi="Tahoma" w:cs="Tahoma"/>
          <w:sz w:val="24"/>
          <w:szCs w:val="24"/>
        </w:rPr>
        <w:t xml:space="preserve"> </w:t>
      </w:r>
      <w:r w:rsidR="009931D8">
        <w:rPr>
          <w:rFonts w:ascii="Tahoma" w:hAnsi="Tahoma" w:cs="Tahoma"/>
          <w:sz w:val="24"/>
          <w:szCs w:val="24"/>
        </w:rPr>
        <w:t>br.</w:t>
      </w:r>
      <w:r w:rsidR="00B21F56" w:rsidRPr="00B21F56">
        <w:rPr>
          <w:rFonts w:ascii="Tahoma" w:hAnsi="Tahoma" w:cs="Tahoma"/>
          <w:sz w:val="24"/>
          <w:szCs w:val="24"/>
        </w:rPr>
        <w:t xml:space="preserve"> </w:t>
      </w:r>
      <w:r w:rsidR="00B21F56">
        <w:rPr>
          <w:rFonts w:ascii="Tahoma" w:hAnsi="Tahoma" w:cs="Tahoma"/>
          <w:sz w:val="24"/>
          <w:szCs w:val="24"/>
        </w:rPr>
        <w:t xml:space="preserve">007-195/16-2 </w:t>
      </w:r>
      <w:r w:rsidR="00B21F56" w:rsidRPr="00A657F5">
        <w:rPr>
          <w:rFonts w:ascii="Tahoma" w:hAnsi="Tahoma" w:cs="Tahoma"/>
          <w:sz w:val="24"/>
          <w:szCs w:val="24"/>
        </w:rPr>
        <w:t xml:space="preserve">od </w:t>
      </w:r>
      <w:r w:rsidR="00B21F56">
        <w:rPr>
          <w:rFonts w:ascii="Tahoma" w:hAnsi="Tahoma" w:cs="Tahoma"/>
          <w:sz w:val="24"/>
          <w:szCs w:val="24"/>
        </w:rPr>
        <w:t>09.09.2016.godine</w:t>
      </w:r>
      <w:r w:rsidR="00B21F56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i meritorno odluči 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</w:t>
      </w:r>
      <w:r w:rsidR="00D7102B">
        <w:rPr>
          <w:rFonts w:ascii="Tahoma" w:hAnsi="Tahoma" w:cs="Tahoma"/>
          <w:sz w:val="24"/>
          <w:szCs w:val="24"/>
        </w:rPr>
        <w:t xml:space="preserve">pisa predmeta, žalbenih navoda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link prvostepenog organa  </w:t>
      </w:r>
      <w:r w:rsidR="00DE0AAF" w:rsidRPr="008A1753">
        <w:rPr>
          <w:rFonts w:ascii="Tahoma" w:hAnsi="Tahoma" w:cs="Tahoma"/>
          <w:sz w:val="24"/>
        </w:rPr>
        <w:t>www.</w:t>
      </w:r>
      <w:r w:rsidR="00DE0AAF">
        <w:rPr>
          <w:rFonts w:ascii="Tahoma" w:hAnsi="Tahoma" w:cs="Tahoma"/>
          <w:sz w:val="24"/>
        </w:rPr>
        <w:t>mrs.gov.me/informacije/kartice</w:t>
      </w:r>
      <w:r w:rsidR="009931D8" w:rsidRPr="008A1753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 w:rsidR="00930457">
        <w:rPr>
          <w:rFonts w:ascii="Tahoma" w:hAnsi="Tahoma" w:cs="Tahoma"/>
          <w:sz w:val="24"/>
          <w:szCs w:val="24"/>
        </w:rPr>
        <w:t xml:space="preserve">16/97531 </w:t>
      </w:r>
      <w:r>
        <w:rPr>
          <w:rFonts w:ascii="Tahoma" w:hAnsi="Tahoma" w:cs="Tahoma"/>
          <w:sz w:val="24"/>
          <w:szCs w:val="24"/>
        </w:rPr>
        <w:t>i to: An</w:t>
      </w:r>
      <w:r w:rsidR="00C77B37">
        <w:rPr>
          <w:rFonts w:ascii="Tahoma" w:hAnsi="Tahoma" w:cs="Tahoma"/>
          <w:sz w:val="24"/>
          <w:szCs w:val="24"/>
        </w:rPr>
        <w:t>a</w:t>
      </w:r>
      <w:r w:rsidR="00D7102B">
        <w:rPr>
          <w:rFonts w:ascii="Tahoma" w:hAnsi="Tahoma" w:cs="Tahoma"/>
          <w:sz w:val="24"/>
          <w:szCs w:val="24"/>
        </w:rPr>
        <w:t>litička kartica za period od 15.08.2016.do 21.08</w:t>
      </w:r>
      <w:r>
        <w:rPr>
          <w:rFonts w:ascii="Tahoma" w:hAnsi="Tahoma" w:cs="Tahoma"/>
          <w:sz w:val="24"/>
          <w:szCs w:val="24"/>
        </w:rPr>
        <w:t xml:space="preserve">.2016.godine,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 xml:space="preserve">organ vlasti dužan, u roku od pet </w:t>
      </w:r>
      <w:r w:rsidRPr="00485E6D">
        <w:rPr>
          <w:rFonts w:ascii="Tahoma" w:hAnsi="Tahoma" w:cs="Tahoma"/>
          <w:sz w:val="24"/>
          <w:szCs w:val="24"/>
        </w:rPr>
        <w:lastRenderedPageBreak/>
        <w:t>dana od dana podnošenja zahtjeva, u pisanoj formi, obavijesti podn</w:t>
      </w:r>
      <w:r w:rsidR="00424756">
        <w:rPr>
          <w:rFonts w:ascii="Tahoma" w:hAnsi="Tahoma" w:cs="Tahoma"/>
          <w:sz w:val="24"/>
          <w:szCs w:val="24"/>
        </w:rPr>
        <w:t xml:space="preserve">osioca zahtjeva o tome gdje je </w:t>
      </w:r>
      <w:r w:rsidR="00B4549D">
        <w:rPr>
          <w:rFonts w:ascii="Tahoma" w:hAnsi="Tahoma" w:cs="Tahoma"/>
          <w:sz w:val="24"/>
          <w:szCs w:val="24"/>
        </w:rPr>
        <w:t xml:space="preserve">tražena informacija javno objavljena. </w:t>
      </w:r>
      <w:r w:rsidR="00424756">
        <w:rPr>
          <w:rFonts w:ascii="Tahoma" w:hAnsi="Tahoma" w:cs="Tahoma"/>
          <w:sz w:val="24"/>
          <w:szCs w:val="24"/>
        </w:rPr>
        <w:t xml:space="preserve">Ministarstvo </w:t>
      </w:r>
      <w:r w:rsidR="00DE0AAF">
        <w:rPr>
          <w:rFonts w:ascii="Tahoma" w:hAnsi="Tahoma" w:cs="Tahoma"/>
          <w:sz w:val="24"/>
          <w:szCs w:val="24"/>
        </w:rPr>
        <w:t>rada i socijalnog staranja</w:t>
      </w:r>
      <w:r w:rsidRPr="00485E6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 zakonskom roku podnosiocu zahtjeva dostavila obavještenje br. </w:t>
      </w:r>
      <w:r w:rsidR="00D7102B">
        <w:rPr>
          <w:rFonts w:ascii="Tahoma" w:hAnsi="Tahoma" w:cs="Tahoma"/>
          <w:sz w:val="24"/>
          <w:szCs w:val="24"/>
        </w:rPr>
        <w:t xml:space="preserve">007-195/16-2 </w:t>
      </w:r>
      <w:r w:rsidR="00D7102B" w:rsidRPr="00A657F5">
        <w:rPr>
          <w:rFonts w:ascii="Tahoma" w:hAnsi="Tahoma" w:cs="Tahoma"/>
          <w:sz w:val="24"/>
          <w:szCs w:val="24"/>
        </w:rPr>
        <w:t xml:space="preserve">od </w:t>
      </w:r>
      <w:r w:rsidR="00D7102B">
        <w:rPr>
          <w:rFonts w:ascii="Tahoma" w:hAnsi="Tahoma" w:cs="Tahoma"/>
          <w:sz w:val="24"/>
          <w:szCs w:val="24"/>
        </w:rPr>
        <w:t>09.09.2016.godine</w:t>
      </w:r>
      <w:r w:rsidR="002067E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link</w:t>
      </w:r>
      <w:r w:rsidR="000F0871">
        <w:rPr>
          <w:rFonts w:ascii="Tahoma" w:hAnsi="Tahoma" w:cs="Tahoma"/>
          <w:sz w:val="24"/>
          <w:szCs w:val="24"/>
        </w:rPr>
        <w:t xml:space="preserve"> </w:t>
      </w:r>
      <w:r w:rsidR="00DE0AAF" w:rsidRPr="008A1753">
        <w:rPr>
          <w:rFonts w:ascii="Tahoma" w:hAnsi="Tahoma" w:cs="Tahoma"/>
          <w:sz w:val="24"/>
        </w:rPr>
        <w:t>www.</w:t>
      </w:r>
      <w:r w:rsidR="00DE0AAF">
        <w:rPr>
          <w:rFonts w:ascii="Tahoma" w:hAnsi="Tahoma" w:cs="Tahoma"/>
          <w:sz w:val="24"/>
        </w:rPr>
        <w:t>mrs.gov.me/informacije/kartice</w:t>
      </w:r>
      <w:r w:rsidR="00DE0AAF" w:rsidRPr="008A1753">
        <w:rPr>
          <w:rFonts w:ascii="Tahoma" w:hAnsi="Tahoma" w:cs="Tahoma"/>
          <w:sz w:val="24"/>
        </w:rPr>
        <w:t xml:space="preserve">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>objavljena tražena informacija i to: An</w:t>
      </w:r>
      <w:r w:rsidR="00D7102B">
        <w:rPr>
          <w:rFonts w:ascii="Tahoma" w:hAnsi="Tahoma" w:cs="Tahoma"/>
          <w:sz w:val="24"/>
          <w:szCs w:val="24"/>
        </w:rPr>
        <w:t>alitička kartica za period od 15.08</w:t>
      </w:r>
      <w:r w:rsidR="002D7E83">
        <w:rPr>
          <w:rFonts w:ascii="Tahoma" w:hAnsi="Tahoma" w:cs="Tahoma"/>
          <w:sz w:val="24"/>
          <w:szCs w:val="24"/>
        </w:rPr>
        <w:t xml:space="preserve">.2016.do </w:t>
      </w:r>
      <w:r w:rsidR="00D7102B">
        <w:rPr>
          <w:rFonts w:ascii="Tahoma" w:hAnsi="Tahoma" w:cs="Tahoma"/>
          <w:sz w:val="24"/>
          <w:szCs w:val="24"/>
        </w:rPr>
        <w:t>21.08</w:t>
      </w:r>
      <w:r w:rsidR="0094163C" w:rsidRPr="0094163C">
        <w:rPr>
          <w:rFonts w:ascii="Tahoma" w:hAnsi="Tahoma" w:cs="Tahoma"/>
          <w:sz w:val="24"/>
          <w:szCs w:val="24"/>
        </w:rPr>
        <w:t>.2016.go</w:t>
      </w:r>
      <w:r w:rsidR="0094163C">
        <w:rPr>
          <w:rFonts w:ascii="Tahoma" w:hAnsi="Tahoma" w:cs="Tahoma"/>
          <w:sz w:val="24"/>
          <w:szCs w:val="24"/>
        </w:rPr>
        <w:t xml:space="preserve">dine, te </w:t>
      </w:r>
      <w:r w:rsidR="000F0871">
        <w:rPr>
          <w:rFonts w:ascii="Tahoma" w:hAnsi="Tahoma" w:cs="Tahoma"/>
          <w:sz w:val="24"/>
          <w:szCs w:val="24"/>
        </w:rPr>
        <w:t xml:space="preserve">je </w:t>
      </w:r>
      <w:r w:rsidR="00C77B37" w:rsidRPr="009752E0">
        <w:rPr>
          <w:rFonts w:ascii="Tahoma" w:hAnsi="Tahoma" w:cs="Tahoma"/>
          <w:sz w:val="24"/>
          <w:szCs w:val="24"/>
        </w:rPr>
        <w:t>Savjet Agencije našao da je žalba neosnovana</w:t>
      </w:r>
      <w:r w:rsidR="0094163C">
        <w:rPr>
          <w:rFonts w:ascii="Tahoma" w:hAnsi="Tahoma" w:cs="Tahoma"/>
          <w:sz w:val="24"/>
          <w:szCs w:val="24"/>
          <w:shd w:val="clear" w:color="auto" w:fill="FFFFFF"/>
        </w:rPr>
        <w:t>.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134768">
        <w:rPr>
          <w:rFonts w:ascii="Tahoma" w:hAnsi="Tahoma" w:cs="Tahoma"/>
          <w:sz w:val="24"/>
          <w:szCs w:val="24"/>
        </w:rPr>
        <w:t>Ministarstvo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="00DE0AAF">
        <w:rPr>
          <w:rFonts w:ascii="Tahoma" w:hAnsi="Tahoma" w:cs="Tahoma"/>
          <w:sz w:val="24"/>
          <w:szCs w:val="24"/>
        </w:rPr>
        <w:t>rada i socijalnog staranja</w:t>
      </w:r>
      <w:r w:rsidR="0042475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pravilno primjenilo materijalno pravo i član 26 Zakona o slobodnom pristupu informacijama,  na način što je obavještenjem dalo jasno obavještenje gdje se može pronaći tražena informacija na internet stranici </w:t>
      </w:r>
      <w:r w:rsidR="007E11DD">
        <w:rPr>
          <w:rFonts w:ascii="Tahoma" w:hAnsi="Tahoma" w:cs="Tahoma"/>
          <w:sz w:val="24"/>
          <w:szCs w:val="24"/>
        </w:rPr>
        <w:t xml:space="preserve">Ministarstva </w:t>
      </w:r>
      <w:r w:rsidR="00DE0AAF">
        <w:rPr>
          <w:rFonts w:ascii="Tahoma" w:hAnsi="Tahoma" w:cs="Tahoma"/>
          <w:sz w:val="24"/>
          <w:szCs w:val="24"/>
        </w:rPr>
        <w:t>rada i socijalnog staranja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7E11DD">
        <w:rPr>
          <w:rFonts w:ascii="Tahoma" w:hAnsi="Tahoma" w:cs="Tahoma"/>
          <w:sz w:val="24"/>
          <w:szCs w:val="24"/>
        </w:rPr>
        <w:t xml:space="preserve">Ministarstva </w:t>
      </w:r>
      <w:r w:rsidR="00DE0AAF">
        <w:rPr>
          <w:rFonts w:ascii="Tahoma" w:hAnsi="Tahoma" w:cs="Tahoma"/>
          <w:sz w:val="24"/>
          <w:szCs w:val="24"/>
        </w:rPr>
        <w:t>rada i socijalnog staranja</w:t>
      </w:r>
      <w:r w:rsidR="00B22F1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50C4" w:rsidRDefault="00B550C4" w:rsidP="004C7646">
      <w:pPr>
        <w:spacing w:after="0" w:line="240" w:lineRule="auto"/>
      </w:pPr>
      <w:r>
        <w:separator/>
      </w:r>
    </w:p>
  </w:endnote>
  <w:endnote w:type="continuationSeparator" w:id="0">
    <w:p w:rsidR="00B550C4" w:rsidRDefault="00B550C4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50C4" w:rsidRDefault="00B550C4" w:rsidP="004C7646">
      <w:pPr>
        <w:spacing w:after="0" w:line="240" w:lineRule="auto"/>
      </w:pPr>
      <w:r>
        <w:separator/>
      </w:r>
    </w:p>
  </w:footnote>
  <w:footnote w:type="continuationSeparator" w:id="0">
    <w:p w:rsidR="00B550C4" w:rsidRDefault="00B550C4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3EC4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0871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27C1E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67E7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14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D7E83"/>
    <w:rsid w:val="002E1B68"/>
    <w:rsid w:val="002E41DC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6A35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2EED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1CA4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4756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8CD"/>
    <w:rsid w:val="00582C20"/>
    <w:rsid w:val="0058389B"/>
    <w:rsid w:val="00584947"/>
    <w:rsid w:val="005868BD"/>
    <w:rsid w:val="00587E9B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028B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753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0457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31D8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2193"/>
    <w:rsid w:val="00A4580C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23DE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4B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1F56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549D"/>
    <w:rsid w:val="00B46028"/>
    <w:rsid w:val="00B46063"/>
    <w:rsid w:val="00B46B0F"/>
    <w:rsid w:val="00B479F3"/>
    <w:rsid w:val="00B52BAD"/>
    <w:rsid w:val="00B54A16"/>
    <w:rsid w:val="00B550C4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4E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1FFE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05B88"/>
    <w:rsid w:val="00D12D0A"/>
    <w:rsid w:val="00D14C37"/>
    <w:rsid w:val="00D15971"/>
    <w:rsid w:val="00D17079"/>
    <w:rsid w:val="00D20D6E"/>
    <w:rsid w:val="00D217A1"/>
    <w:rsid w:val="00D241DE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102B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0E9"/>
    <w:rsid w:val="00D914B3"/>
    <w:rsid w:val="00D9260C"/>
    <w:rsid w:val="00D94490"/>
    <w:rsid w:val="00D9486F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AAF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3926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3657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A8756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A2FC37-7FF0-48EE-A033-8BE0A4889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1064</Words>
  <Characters>6067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2014-02-21T08:31:00Z</cp:lastPrinted>
  <dcterms:created xsi:type="dcterms:W3CDTF">2016-12-31T09:41:00Z</dcterms:created>
  <dcterms:modified xsi:type="dcterms:W3CDTF">2017-12-07T12:06:00Z</dcterms:modified>
</cp:coreProperties>
</file>