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DE4DEC">
        <w:rPr>
          <w:rFonts w:ascii="Tahoma" w:hAnsi="Tahoma" w:cs="Tahoma"/>
          <w:b/>
          <w:sz w:val="24"/>
          <w:szCs w:val="24"/>
        </w:rPr>
        <w:t>1420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82523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DE4DEC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E4DEC">
        <w:rPr>
          <w:rFonts w:ascii="Tahoma" w:hAnsi="Tahoma" w:cs="Tahoma"/>
          <w:sz w:val="24"/>
          <w:szCs w:val="24"/>
          <w:lang w:val="sr-Latn-CS"/>
        </w:rPr>
        <w:t>107863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E4DEC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E4DEC">
        <w:rPr>
          <w:rFonts w:ascii="Tahoma" w:hAnsi="Tahoma" w:cs="Tahoma"/>
          <w:sz w:val="24"/>
          <w:szCs w:val="24"/>
          <w:lang w:val="sr-Latn-CS"/>
        </w:rPr>
        <w:t>02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DE4DEC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4DEC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E4DEC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i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E4DEC">
        <w:rPr>
          <w:rFonts w:ascii="Tahoma" w:hAnsi="Tahoma" w:cs="Tahoma"/>
          <w:sz w:val="24"/>
          <w:szCs w:val="24"/>
          <w:lang w:val="sr-Latn-CS"/>
        </w:rPr>
        <w:t>107863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4DEC">
        <w:rPr>
          <w:rFonts w:ascii="Tahoma" w:hAnsi="Tahoma" w:cs="Tahoma"/>
          <w:sz w:val="24"/>
          <w:szCs w:val="24"/>
          <w:lang w:val="sr-Latn-CS"/>
        </w:rPr>
        <w:t>20.02.2017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A82523">
        <w:rPr>
          <w:rFonts w:ascii="Tahoma" w:hAnsi="Tahoma" w:cs="Tahoma"/>
          <w:sz w:val="24"/>
          <w:szCs w:val="24"/>
          <w:lang w:val="sr-Latn-CS"/>
        </w:rPr>
        <w:t>17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 xml:space="preserve">.01.2017. godine podnijeli zahtjev za pristup informacijama Ministarstvu </w:t>
      </w:r>
      <w:r w:rsidR="00A82523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A82523" w:rsidRPr="00A82523">
        <w:rPr>
          <w:rFonts w:ascii="Tahoma" w:hAnsi="Tahoma" w:cs="Tahoma"/>
          <w:sz w:val="24"/>
          <w:szCs w:val="24"/>
        </w:rPr>
        <w:t xml:space="preserve">, te da je isti aktom 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A82523" w:rsidRPr="00A82523">
        <w:rPr>
          <w:rFonts w:ascii="Tahoma" w:hAnsi="Tahoma" w:cs="Tahoma"/>
          <w:sz w:val="24"/>
          <w:szCs w:val="24"/>
        </w:rPr>
        <w:t xml:space="preserve"> </w:t>
      </w:r>
      <w:r w:rsidR="00A82523">
        <w:rPr>
          <w:rFonts w:ascii="Tahoma" w:hAnsi="Tahoma" w:cs="Tahoma"/>
          <w:sz w:val="24"/>
          <w:szCs w:val="24"/>
        </w:rPr>
        <w:t>br. 007-49/17-3</w:t>
      </w:r>
      <w:r w:rsidR="00A82523" w:rsidRPr="00A82523">
        <w:rPr>
          <w:rFonts w:ascii="Tahoma" w:hAnsi="Tahoma" w:cs="Tahoma"/>
          <w:sz w:val="24"/>
          <w:szCs w:val="24"/>
        </w:rPr>
        <w:t xml:space="preserve"> od </w:t>
      </w:r>
      <w:r w:rsidR="00A82523">
        <w:rPr>
          <w:rFonts w:ascii="Tahoma" w:hAnsi="Tahoma" w:cs="Tahoma"/>
          <w:sz w:val="24"/>
          <w:szCs w:val="24"/>
        </w:rPr>
        <w:t>01</w:t>
      </w:r>
      <w:r w:rsidR="00A82523" w:rsidRPr="00A82523">
        <w:rPr>
          <w:rFonts w:ascii="Tahoma" w:hAnsi="Tahoma" w:cs="Tahoma"/>
          <w:sz w:val="24"/>
          <w:szCs w:val="24"/>
        </w:rPr>
        <w:t>.0</w:t>
      </w:r>
      <w:r w:rsidR="00A82523">
        <w:rPr>
          <w:rFonts w:ascii="Tahoma" w:hAnsi="Tahoma" w:cs="Tahoma"/>
          <w:sz w:val="24"/>
          <w:szCs w:val="24"/>
        </w:rPr>
        <w:t>2</w:t>
      </w:r>
      <w:r w:rsidR="00A82523" w:rsidRPr="00A82523">
        <w:rPr>
          <w:rFonts w:ascii="Tahoma" w:hAnsi="Tahoma" w:cs="Tahoma"/>
          <w:sz w:val="24"/>
          <w:szCs w:val="24"/>
        </w:rPr>
        <w:t xml:space="preserve">.2017. godine proslijeđen </w:t>
      </w:r>
      <w:r w:rsidR="00A82523">
        <w:rPr>
          <w:rFonts w:ascii="Tahoma" w:hAnsi="Tahoma" w:cs="Tahoma"/>
          <w:sz w:val="24"/>
          <w:szCs w:val="24"/>
        </w:rPr>
        <w:t>Opštini Nikšić</w:t>
      </w:r>
      <w:r w:rsidR="00A82523" w:rsidRPr="00A82523">
        <w:rPr>
          <w:rFonts w:ascii="Tahoma" w:hAnsi="Tahoma" w:cs="Tahoma"/>
          <w:sz w:val="24"/>
          <w:szCs w:val="24"/>
        </w:rPr>
        <w:t xml:space="preserve"> kao nadležnom organu, kojim je tražena </w:t>
      </w:r>
      <w:r w:rsidR="00A82523" w:rsidRPr="00A82523">
        <w:rPr>
          <w:rFonts w:ascii="Tahoma" w:hAnsi="Tahoma" w:cs="Tahoma"/>
          <w:sz w:val="24"/>
          <w:szCs w:val="24"/>
          <w:lang w:val="sr-Latn-CS"/>
        </w:rPr>
        <w:t>kopija:</w:t>
      </w:r>
      <w:r w:rsidR="00A8252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odluke o izboru najboljeg ponuđača po osnovu javnog poziva za izgradnju pr</w:t>
      </w:r>
      <w:r w:rsidR="00A82523">
        <w:rPr>
          <w:rFonts w:ascii="Tahoma" w:hAnsi="Tahoma" w:cs="Tahoma"/>
          <w:sz w:val="24"/>
          <w:szCs w:val="24"/>
          <w:lang w:val="sr-Latn-CS"/>
        </w:rPr>
        <w:t>ve zgrade penzionera u blizini I</w:t>
      </w:r>
      <w:r w:rsidR="00DE4DEC">
        <w:rPr>
          <w:rFonts w:ascii="Tahoma" w:hAnsi="Tahoma" w:cs="Tahoma"/>
          <w:sz w:val="24"/>
          <w:szCs w:val="24"/>
          <w:lang w:val="sr-Latn-CS"/>
        </w:rPr>
        <w:t>nstituta za crnu metalurgiju u Opštini Nikšić, čiji je rok za realizaciju radova do marta 2017. godine, a čija je vrijednost 1,7 miliona eura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E4DEC">
        <w:rPr>
          <w:rFonts w:ascii="Tahoma" w:hAnsi="Tahoma" w:cs="Tahoma"/>
          <w:sz w:val="24"/>
          <w:szCs w:val="24"/>
          <w:lang w:val="sr-Latn-CS"/>
        </w:rPr>
        <w:t>24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DEC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DE4DEC">
        <w:rPr>
          <w:rFonts w:ascii="Tahoma" w:hAnsi="Tahoma" w:cs="Tahoma"/>
          <w:sz w:val="24"/>
          <w:szCs w:val="24"/>
          <w:lang w:val="sr-Latn-CS"/>
        </w:rPr>
        <w:t>5419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4DEC" w:rsidRPr="00DE4DEC">
        <w:rPr>
          <w:rFonts w:ascii="Tahoma" w:hAnsi="Tahoma" w:cs="Tahoma"/>
          <w:sz w:val="24"/>
          <w:szCs w:val="24"/>
          <w:lang w:val="sr-Latn-CS"/>
        </w:rPr>
        <w:t>24. 04. 2017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D67DD8" w:rsidRDefault="00D67DD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</w:t>
      </w:r>
      <w:r w:rsidR="00A82523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D22E0">
        <w:rPr>
          <w:rFonts w:ascii="Tahoma" w:hAnsi="Tahoma" w:cs="Tahoma"/>
          <w:sz w:val="24"/>
          <w:szCs w:val="24"/>
          <w:lang w:val="sr-Latn-CS"/>
        </w:rPr>
        <w:t>jela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E4DEC">
        <w:rPr>
          <w:rFonts w:ascii="Tahoma" w:hAnsi="Tahoma" w:cs="Tahoma"/>
          <w:sz w:val="24"/>
          <w:szCs w:val="24"/>
          <w:lang w:val="sr-Latn-CS"/>
        </w:rPr>
        <w:t>107863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4DEC">
        <w:rPr>
          <w:rFonts w:ascii="Tahoma" w:hAnsi="Tahoma" w:cs="Tahoma"/>
          <w:sz w:val="24"/>
          <w:szCs w:val="24"/>
          <w:lang w:val="sr-Latn-CS"/>
        </w:rPr>
        <w:t>20.02.2017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5D22E0">
        <w:rPr>
          <w:rFonts w:ascii="Tahoma" w:hAnsi="Tahoma" w:cs="Tahoma"/>
          <w:sz w:val="24"/>
          <w:szCs w:val="24"/>
          <w:lang w:val="sr-Latn-CS"/>
        </w:rPr>
        <w:t xml:space="preserve">, koji je podnesen </w:t>
      </w:r>
      <w:r w:rsidR="005D22E0" w:rsidRPr="00A82523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D22E0">
        <w:rPr>
          <w:rFonts w:ascii="Tahoma" w:hAnsi="Tahoma" w:cs="Tahoma"/>
          <w:sz w:val="24"/>
          <w:szCs w:val="24"/>
          <w:lang w:val="sr-Latn-CS"/>
        </w:rPr>
        <w:t xml:space="preserve">rada i socijalnog staranja te isti aktom Ministarstva rada i socijalnog staranja </w:t>
      </w:r>
      <w:r w:rsidR="005D22E0">
        <w:rPr>
          <w:rFonts w:ascii="Tahoma" w:hAnsi="Tahoma" w:cs="Tahoma"/>
          <w:sz w:val="24"/>
          <w:szCs w:val="24"/>
        </w:rPr>
        <w:t>br. 007-49/17-3</w:t>
      </w:r>
      <w:r w:rsidR="005D22E0" w:rsidRPr="00A82523">
        <w:rPr>
          <w:rFonts w:ascii="Tahoma" w:hAnsi="Tahoma" w:cs="Tahoma"/>
          <w:sz w:val="24"/>
          <w:szCs w:val="24"/>
        </w:rPr>
        <w:t xml:space="preserve"> od </w:t>
      </w:r>
      <w:r w:rsidR="005D22E0">
        <w:rPr>
          <w:rFonts w:ascii="Tahoma" w:hAnsi="Tahoma" w:cs="Tahoma"/>
          <w:sz w:val="24"/>
          <w:szCs w:val="24"/>
        </w:rPr>
        <w:t>01</w:t>
      </w:r>
      <w:r w:rsidR="005D22E0" w:rsidRPr="00A82523">
        <w:rPr>
          <w:rFonts w:ascii="Tahoma" w:hAnsi="Tahoma" w:cs="Tahoma"/>
          <w:sz w:val="24"/>
          <w:szCs w:val="24"/>
        </w:rPr>
        <w:t>.0</w:t>
      </w:r>
      <w:r w:rsidR="005D22E0">
        <w:rPr>
          <w:rFonts w:ascii="Tahoma" w:hAnsi="Tahoma" w:cs="Tahoma"/>
          <w:sz w:val="24"/>
          <w:szCs w:val="24"/>
        </w:rPr>
        <w:t>2</w:t>
      </w:r>
      <w:r w:rsidR="005D22E0" w:rsidRPr="00A82523">
        <w:rPr>
          <w:rFonts w:ascii="Tahoma" w:hAnsi="Tahoma" w:cs="Tahoma"/>
          <w:sz w:val="24"/>
          <w:szCs w:val="24"/>
        </w:rPr>
        <w:t xml:space="preserve">.2017. godine proslijeđen </w:t>
      </w:r>
      <w:r w:rsidR="005D22E0">
        <w:rPr>
          <w:rFonts w:ascii="Tahoma" w:hAnsi="Tahoma" w:cs="Tahoma"/>
          <w:sz w:val="24"/>
          <w:szCs w:val="24"/>
        </w:rPr>
        <w:t>Opštini Nikšić</w:t>
      </w:r>
      <w:r w:rsidR="005D22E0" w:rsidRPr="00A82523">
        <w:rPr>
          <w:rFonts w:ascii="Tahoma" w:hAnsi="Tahoma" w:cs="Tahoma"/>
          <w:sz w:val="24"/>
          <w:szCs w:val="24"/>
        </w:rPr>
        <w:t xml:space="preserve"> kao nadležnom organu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DE4DEC">
        <w:rPr>
          <w:rFonts w:ascii="Tahoma" w:hAnsi="Tahoma" w:cs="Tahoma"/>
          <w:sz w:val="24"/>
          <w:szCs w:val="24"/>
          <w:lang w:val="sr-Latn-CS"/>
        </w:rPr>
        <w:t>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722B16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D67DD8" w:rsidRDefault="00D67DD8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D22E0" w:rsidRPr="005D22E0" w:rsidRDefault="005D22E0" w:rsidP="00EA7275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5D22E0" w:rsidRPr="005D22E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B82" w:rsidRDefault="00B92B82" w:rsidP="00CB7F9A">
      <w:pPr>
        <w:spacing w:after="0" w:line="240" w:lineRule="auto"/>
      </w:pPr>
      <w:r>
        <w:separator/>
      </w:r>
    </w:p>
  </w:endnote>
  <w:endnote w:type="continuationSeparator" w:id="0">
    <w:p w:rsidR="00B92B82" w:rsidRDefault="00B92B8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B82" w:rsidRDefault="00B92B82" w:rsidP="00CB7F9A">
      <w:pPr>
        <w:spacing w:after="0" w:line="240" w:lineRule="auto"/>
      </w:pPr>
      <w:r>
        <w:separator/>
      </w:r>
    </w:p>
  </w:footnote>
  <w:footnote w:type="continuationSeparator" w:id="0">
    <w:p w:rsidR="00B92B82" w:rsidRDefault="00B92B8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0F6A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2E0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19F2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523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2B82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644D"/>
    <w:rsid w:val="00D67DD8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4DEC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1D4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32035B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CA0D9-448B-476B-A3E4-14031C45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2014-12-08T14:22:00Z</cp:lastPrinted>
  <dcterms:created xsi:type="dcterms:W3CDTF">2015-12-16T13:08:00Z</dcterms:created>
  <dcterms:modified xsi:type="dcterms:W3CDTF">2017-12-13T08:44:00Z</dcterms:modified>
</cp:coreProperties>
</file>