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975894">
        <w:rPr>
          <w:rFonts w:ascii="Tahoma" w:hAnsi="Tahoma" w:cs="Tahoma"/>
          <w:b/>
          <w:sz w:val="24"/>
          <w:szCs w:val="24"/>
        </w:rPr>
        <w:t>61</w:t>
      </w:r>
      <w:r w:rsidR="00BA1D15">
        <w:rPr>
          <w:rFonts w:ascii="Tahoma" w:hAnsi="Tahoma" w:cs="Tahoma"/>
          <w:b/>
          <w:sz w:val="24"/>
          <w:szCs w:val="24"/>
        </w:rPr>
        <w:t>3</w:t>
      </w:r>
      <w:r w:rsidR="0025534A">
        <w:rPr>
          <w:rFonts w:ascii="Tahoma" w:hAnsi="Tahoma" w:cs="Tahoma"/>
          <w:b/>
          <w:sz w:val="24"/>
          <w:szCs w:val="24"/>
        </w:rPr>
        <w:t>-2/</w:t>
      </w:r>
      <w:r w:rsidR="00975894">
        <w:rPr>
          <w:rFonts w:ascii="Tahoma" w:hAnsi="Tahoma" w:cs="Tahoma"/>
          <w:b/>
          <w:sz w:val="24"/>
          <w:szCs w:val="24"/>
        </w:rPr>
        <w:t>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975894">
        <w:rPr>
          <w:rFonts w:ascii="Tahoma" w:hAnsi="Tahoma" w:cs="Tahoma"/>
          <w:b/>
          <w:sz w:val="24"/>
          <w:szCs w:val="24"/>
        </w:rPr>
        <w:t>04</w:t>
      </w:r>
      <w:r w:rsidR="00BE6B7E">
        <w:rPr>
          <w:rFonts w:ascii="Tahoma" w:hAnsi="Tahoma" w:cs="Tahoma"/>
          <w:b/>
          <w:sz w:val="24"/>
          <w:szCs w:val="24"/>
        </w:rPr>
        <w:t>.0</w:t>
      </w:r>
      <w:r w:rsidR="00975894">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w:t>
      </w:r>
      <w:r w:rsidR="00375CF4">
        <w:rPr>
          <w:rFonts w:ascii="Tahoma" w:hAnsi="Tahoma" w:cs="Tahoma"/>
          <w:sz w:val="24"/>
          <w:szCs w:val="24"/>
        </w:rPr>
        <w:t>16/85146</w:t>
      </w:r>
      <w:r w:rsidR="00085A7B">
        <w:rPr>
          <w:rFonts w:ascii="Tahoma" w:hAnsi="Tahoma" w:cs="Tahoma"/>
          <w:sz w:val="24"/>
          <w:szCs w:val="24"/>
        </w:rPr>
        <w:t xml:space="preserve"> </w:t>
      </w:r>
      <w:r>
        <w:rPr>
          <w:rFonts w:ascii="Tahoma" w:hAnsi="Tahoma" w:cs="Tahoma"/>
          <w:sz w:val="24"/>
          <w:szCs w:val="24"/>
        </w:rPr>
        <w:t xml:space="preserve">od </w:t>
      </w:r>
      <w:r w:rsidR="00375CF4">
        <w:rPr>
          <w:rFonts w:ascii="Tahoma" w:hAnsi="Tahoma" w:cs="Tahoma"/>
          <w:sz w:val="24"/>
          <w:szCs w:val="24"/>
        </w:rPr>
        <w:t>09</w:t>
      </w:r>
      <w:r w:rsidR="004C3C43">
        <w:rPr>
          <w:rFonts w:ascii="Tahoma" w:hAnsi="Tahoma" w:cs="Tahoma"/>
          <w:sz w:val="24"/>
          <w:szCs w:val="24"/>
        </w:rPr>
        <w:t>.0</w:t>
      </w:r>
      <w:r w:rsidR="00375CF4">
        <w:rPr>
          <w:rFonts w:ascii="Tahoma" w:hAnsi="Tahoma" w:cs="Tahoma"/>
          <w:sz w:val="24"/>
          <w:szCs w:val="24"/>
        </w:rPr>
        <w:t>5</w:t>
      </w:r>
      <w:r w:rsidR="004C3C43">
        <w:rPr>
          <w:rFonts w:ascii="Tahoma" w:hAnsi="Tahoma" w:cs="Tahoma"/>
          <w:sz w:val="24"/>
          <w:szCs w:val="24"/>
        </w:rPr>
        <w:t>.201</w:t>
      </w:r>
      <w:r w:rsidR="00375CF4">
        <w:rPr>
          <w:rFonts w:ascii="Tahoma" w:hAnsi="Tahoma" w:cs="Tahoma"/>
          <w:sz w:val="24"/>
          <w:szCs w:val="24"/>
        </w:rPr>
        <w:t>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M</w:t>
      </w:r>
      <w:r w:rsidR="00085A7B">
        <w:rPr>
          <w:rFonts w:ascii="Tahoma" w:hAnsi="Tahoma" w:cs="Tahoma"/>
          <w:sz w:val="24"/>
          <w:szCs w:val="24"/>
        </w:rPr>
        <w:t>inistarstva pravde br.</w:t>
      </w:r>
      <w:r w:rsidR="00904295">
        <w:rPr>
          <w:rFonts w:ascii="Tahoma" w:hAnsi="Tahoma" w:cs="Tahoma"/>
          <w:sz w:val="24"/>
          <w:szCs w:val="24"/>
        </w:rPr>
        <w:t>01-UPI-</w:t>
      </w:r>
      <w:r w:rsidR="00375CF4">
        <w:rPr>
          <w:rFonts w:ascii="Tahoma" w:hAnsi="Tahoma" w:cs="Tahoma"/>
          <w:sz w:val="24"/>
          <w:szCs w:val="24"/>
        </w:rPr>
        <w:t>25/16-1</w:t>
      </w:r>
      <w:r w:rsidR="00085A7B">
        <w:rPr>
          <w:rFonts w:ascii="Tahoma" w:hAnsi="Tahoma" w:cs="Tahoma"/>
          <w:sz w:val="24"/>
          <w:szCs w:val="24"/>
        </w:rPr>
        <w:t xml:space="preserve"> od </w:t>
      </w:r>
      <w:r w:rsidR="00375CF4">
        <w:rPr>
          <w:rFonts w:ascii="Tahoma" w:hAnsi="Tahoma" w:cs="Tahoma"/>
          <w:sz w:val="24"/>
          <w:szCs w:val="24"/>
        </w:rPr>
        <w:t>20</w:t>
      </w:r>
      <w:r w:rsidR="004C3C43">
        <w:rPr>
          <w:rFonts w:ascii="Tahoma" w:hAnsi="Tahoma" w:cs="Tahoma"/>
          <w:sz w:val="24"/>
          <w:szCs w:val="24"/>
        </w:rPr>
        <w:t>.0</w:t>
      </w:r>
      <w:r w:rsidR="00375CF4">
        <w:rPr>
          <w:rFonts w:ascii="Tahoma" w:hAnsi="Tahoma" w:cs="Tahoma"/>
          <w:sz w:val="24"/>
          <w:szCs w:val="24"/>
        </w:rPr>
        <w:t>4</w:t>
      </w:r>
      <w:r w:rsidR="004C3C43">
        <w:rPr>
          <w:rFonts w:ascii="Tahoma" w:hAnsi="Tahoma" w:cs="Tahoma"/>
          <w:sz w:val="24"/>
          <w:szCs w:val="24"/>
        </w:rPr>
        <w:t>.201</w:t>
      </w:r>
      <w:r w:rsidR="00375CF4">
        <w:rPr>
          <w:rFonts w:ascii="Tahoma" w:hAnsi="Tahoma" w:cs="Tahoma"/>
          <w:sz w:val="24"/>
          <w:szCs w:val="24"/>
        </w:rPr>
        <w:t>6</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F05BF7">
        <w:rPr>
          <w:rFonts w:ascii="Tahoma" w:hAnsi="Tahoma" w:cs="Tahoma"/>
          <w:sz w:val="24"/>
          <w:szCs w:val="24"/>
        </w:rPr>
        <w:t>11</w:t>
      </w:r>
      <w:r w:rsidR="004C3C43">
        <w:rPr>
          <w:rFonts w:ascii="Tahoma" w:hAnsi="Tahoma" w:cs="Tahoma"/>
          <w:sz w:val="24"/>
          <w:szCs w:val="24"/>
        </w:rPr>
        <w:t>.0</w:t>
      </w:r>
      <w:r w:rsidR="00F05BF7">
        <w:rPr>
          <w:rFonts w:ascii="Tahoma" w:hAnsi="Tahoma" w:cs="Tahoma"/>
          <w:sz w:val="24"/>
          <w:szCs w:val="24"/>
        </w:rPr>
        <w:t>7</w:t>
      </w:r>
      <w:r w:rsidRPr="007D65E3">
        <w:rPr>
          <w:rFonts w:ascii="Tahoma" w:hAnsi="Tahoma" w:cs="Tahoma"/>
          <w:sz w:val="24"/>
          <w:szCs w:val="24"/>
        </w:rPr>
        <w:t>.</w:t>
      </w:r>
      <w:r w:rsidR="004C3C43">
        <w:rPr>
          <w:rFonts w:ascii="Tahoma" w:hAnsi="Tahoma" w:cs="Tahoma"/>
          <w:sz w:val="24"/>
          <w:szCs w:val="24"/>
        </w:rPr>
        <w:t>201</w:t>
      </w:r>
      <w:r w:rsidR="00375CF4">
        <w:rPr>
          <w:rFonts w:ascii="Tahoma" w:hAnsi="Tahoma" w:cs="Tahoma"/>
          <w:sz w:val="24"/>
          <w:szCs w:val="24"/>
        </w:rPr>
        <w:t>6</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BE6B7E" w:rsidRDefault="00BE6B7E" w:rsidP="00AB6026">
      <w:pPr>
        <w:jc w:val="center"/>
        <w:rPr>
          <w:rFonts w:ascii="Tahoma" w:hAnsi="Tahoma" w:cs="Tahoma"/>
          <w:b/>
          <w:sz w:val="24"/>
          <w:szCs w:val="24"/>
        </w:rPr>
      </w:pP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0771C0">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BE6B7E" w:rsidRDefault="00BE6B7E" w:rsidP="00C32D67">
      <w:pPr>
        <w:jc w:val="center"/>
        <w:rPr>
          <w:rFonts w:ascii="Tahoma" w:hAnsi="Tahoma" w:cs="Tahoma"/>
          <w:b/>
          <w:sz w:val="24"/>
          <w:szCs w:val="24"/>
        </w:rPr>
      </w:pP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3E192A" w:rsidRPr="00331204" w:rsidRDefault="00C32D67" w:rsidP="00331204">
      <w:pPr>
        <w:jc w:val="both"/>
        <w:rPr>
          <w:rFonts w:ascii="Tahoma" w:hAnsi="Tahoma" w:cs="Tahoma"/>
          <w:sz w:val="24"/>
          <w:szCs w:val="24"/>
        </w:rPr>
      </w:pPr>
      <w:r w:rsidRPr="0095789D">
        <w:rPr>
          <w:rFonts w:ascii="Tahoma" w:hAnsi="Tahoma" w:cs="Tahoma"/>
          <w:sz w:val="24"/>
          <w:szCs w:val="24"/>
        </w:rPr>
        <w:t xml:space="preserve">Prvostepeni organ je donio rješenje </w:t>
      </w:r>
      <w:r w:rsidR="00904295">
        <w:rPr>
          <w:rFonts w:ascii="Tahoma" w:hAnsi="Tahoma" w:cs="Tahoma"/>
          <w:sz w:val="24"/>
          <w:szCs w:val="24"/>
        </w:rPr>
        <w:t xml:space="preserve">broj: </w:t>
      </w:r>
      <w:r w:rsidR="00375CF4" w:rsidRPr="00375CF4">
        <w:rPr>
          <w:rFonts w:ascii="Tahoma" w:hAnsi="Tahoma" w:cs="Tahoma"/>
          <w:sz w:val="24"/>
          <w:szCs w:val="24"/>
        </w:rPr>
        <w:t>br.01-UPI-25/16-1 od 20.04.2016.godine</w:t>
      </w:r>
      <w:r w:rsidRPr="0095789D">
        <w:rPr>
          <w:rFonts w:ascii="Tahoma" w:hAnsi="Tahoma" w:cs="Tahoma"/>
          <w:bCs/>
          <w:color w:val="000000"/>
          <w:sz w:val="24"/>
          <w:szCs w:val="24"/>
        </w:rPr>
        <w:t>.</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w:t>
      </w:r>
      <w:r w:rsidR="004C3C43">
        <w:rPr>
          <w:rFonts w:ascii="Tahoma" w:hAnsi="Tahoma" w:cs="Tahoma"/>
          <w:sz w:val="24"/>
          <w:szCs w:val="24"/>
        </w:rPr>
        <w:t xml:space="preserve">podnosioca </w:t>
      </w:r>
      <w:r w:rsidR="00375CF4">
        <w:rPr>
          <w:rFonts w:ascii="Tahoma" w:hAnsi="Tahoma" w:cs="Tahoma"/>
          <w:sz w:val="24"/>
          <w:szCs w:val="24"/>
        </w:rPr>
        <w:t>NVO Mans</w:t>
      </w:r>
      <w:r w:rsidRPr="0095789D">
        <w:rPr>
          <w:rFonts w:ascii="Tahoma" w:hAnsi="Tahoma" w:cs="Tahoma"/>
          <w:sz w:val="24"/>
          <w:szCs w:val="24"/>
        </w:rPr>
        <w:t xml:space="preserve"> na način što je odlučeno:</w:t>
      </w:r>
      <w:r>
        <w:rPr>
          <w:rFonts w:ascii="Tahoma" w:hAnsi="Tahoma" w:cs="Tahoma"/>
          <w:sz w:val="24"/>
          <w:szCs w:val="24"/>
        </w:rPr>
        <w:t>”</w:t>
      </w:r>
      <w:r w:rsidRPr="0095789D">
        <w:rPr>
          <w:rFonts w:ascii="Tahoma" w:hAnsi="Tahoma" w:cs="Tahoma"/>
          <w:sz w:val="24"/>
          <w:szCs w:val="24"/>
        </w:rPr>
        <w:t xml:space="preserve"> </w:t>
      </w:r>
      <w:r w:rsidR="005D4B9F">
        <w:rPr>
          <w:rFonts w:ascii="Tahoma" w:hAnsi="Tahoma" w:cs="Tahoma"/>
          <w:sz w:val="24"/>
          <w:szCs w:val="24"/>
        </w:rPr>
        <w:t xml:space="preserve"> </w:t>
      </w:r>
      <w:r w:rsidRPr="00747A1B">
        <w:rPr>
          <w:rFonts w:ascii="Tahoma" w:hAnsi="Tahoma" w:cs="Tahoma"/>
          <w:sz w:val="24"/>
          <w:szCs w:val="24"/>
        </w:rPr>
        <w:t xml:space="preserve">Djelimično se usvaja zahtjev </w:t>
      </w:r>
      <w:r w:rsidR="0031787B">
        <w:rPr>
          <w:rFonts w:ascii="Tahoma" w:hAnsi="Tahoma" w:cs="Tahoma"/>
          <w:sz w:val="24"/>
          <w:szCs w:val="24"/>
        </w:rPr>
        <w:t xml:space="preserve">NVO Mans </w:t>
      </w:r>
      <w:r w:rsidR="00085A7B">
        <w:rPr>
          <w:rFonts w:ascii="Tahoma" w:hAnsi="Tahoma" w:cs="Tahoma"/>
          <w:sz w:val="24"/>
          <w:szCs w:val="24"/>
        </w:rPr>
        <w:t xml:space="preserve"> iz Podgorice, broj: </w:t>
      </w:r>
      <w:r w:rsidR="00375CF4">
        <w:rPr>
          <w:rFonts w:ascii="Tahoma" w:hAnsi="Tahoma" w:cs="Tahoma"/>
          <w:sz w:val="24"/>
          <w:szCs w:val="24"/>
        </w:rPr>
        <w:t>16/85146</w:t>
      </w:r>
      <w:r w:rsidRPr="00747A1B">
        <w:rPr>
          <w:rFonts w:ascii="Tahoma" w:hAnsi="Tahoma" w:cs="Tahoma"/>
          <w:sz w:val="24"/>
          <w:szCs w:val="24"/>
        </w:rPr>
        <w:t xml:space="preserve"> od </w:t>
      </w:r>
      <w:r w:rsidR="00375CF4">
        <w:rPr>
          <w:rFonts w:ascii="Tahoma" w:hAnsi="Tahoma" w:cs="Tahoma"/>
          <w:sz w:val="24"/>
          <w:szCs w:val="24"/>
        </w:rPr>
        <w:t>04</w:t>
      </w:r>
      <w:r w:rsidR="004C3C43">
        <w:rPr>
          <w:rFonts w:ascii="Tahoma" w:hAnsi="Tahoma" w:cs="Tahoma"/>
          <w:sz w:val="24"/>
          <w:szCs w:val="24"/>
        </w:rPr>
        <w:t>.0</w:t>
      </w:r>
      <w:r w:rsidR="00375CF4">
        <w:rPr>
          <w:rFonts w:ascii="Tahoma" w:hAnsi="Tahoma" w:cs="Tahoma"/>
          <w:sz w:val="24"/>
          <w:szCs w:val="24"/>
        </w:rPr>
        <w:t>4</w:t>
      </w:r>
      <w:r w:rsidR="004C3C43">
        <w:rPr>
          <w:rFonts w:ascii="Tahoma" w:hAnsi="Tahoma" w:cs="Tahoma"/>
          <w:sz w:val="24"/>
          <w:szCs w:val="24"/>
        </w:rPr>
        <w:t>.201</w:t>
      </w:r>
      <w:r w:rsidR="00375CF4">
        <w:rPr>
          <w:rFonts w:ascii="Tahoma" w:hAnsi="Tahoma" w:cs="Tahoma"/>
          <w:sz w:val="24"/>
          <w:szCs w:val="24"/>
        </w:rPr>
        <w:t>6</w:t>
      </w:r>
      <w:r w:rsidRPr="00747A1B">
        <w:rPr>
          <w:rFonts w:ascii="Tahoma" w:hAnsi="Tahoma" w:cs="Tahoma"/>
          <w:sz w:val="24"/>
          <w:szCs w:val="24"/>
        </w:rPr>
        <w:t>. godine</w:t>
      </w:r>
      <w:r w:rsidR="00085A7B">
        <w:rPr>
          <w:rFonts w:ascii="Tahoma" w:hAnsi="Tahoma" w:cs="Tahoma"/>
          <w:sz w:val="24"/>
          <w:szCs w:val="24"/>
        </w:rPr>
        <w:t xml:space="preserve">, </w:t>
      </w:r>
      <w:r w:rsidRPr="00747A1B">
        <w:rPr>
          <w:rFonts w:ascii="Tahoma" w:hAnsi="Tahoma" w:cs="Tahoma"/>
          <w:sz w:val="24"/>
          <w:szCs w:val="24"/>
        </w:rPr>
        <w:t>pa joj se</w:t>
      </w:r>
      <w:r w:rsidR="00904295">
        <w:rPr>
          <w:rFonts w:ascii="Tahoma" w:hAnsi="Tahoma" w:cs="Tahoma"/>
          <w:sz w:val="24"/>
          <w:szCs w:val="24"/>
        </w:rPr>
        <w:t xml:space="preserve"> dozvoljava pristup informaciji,</w:t>
      </w:r>
      <w:r w:rsidRPr="00747A1B">
        <w:rPr>
          <w:rFonts w:ascii="Tahoma" w:hAnsi="Tahoma" w:cs="Tahoma"/>
          <w:sz w:val="24"/>
          <w:szCs w:val="24"/>
        </w:rPr>
        <w:t xml:space="preserve"> vezano za: </w:t>
      </w:r>
      <w:r w:rsidR="00904295">
        <w:rPr>
          <w:rFonts w:ascii="Tahoma" w:hAnsi="Tahoma" w:cs="Tahoma"/>
          <w:sz w:val="24"/>
          <w:szCs w:val="24"/>
        </w:rPr>
        <w:t>sva rješenja o ekstradiciji</w:t>
      </w:r>
      <w:r w:rsidR="003E192A">
        <w:rPr>
          <w:rFonts w:ascii="Tahoma" w:hAnsi="Tahoma" w:cs="Tahoma"/>
          <w:sz w:val="24"/>
          <w:szCs w:val="24"/>
        </w:rPr>
        <w:t xml:space="preserve"> koje je ministar pravde Crne Gore potpisao u toku </w:t>
      </w:r>
      <w:r w:rsidR="00375CF4">
        <w:rPr>
          <w:rFonts w:ascii="Tahoma" w:hAnsi="Tahoma" w:cs="Tahoma"/>
          <w:sz w:val="24"/>
          <w:szCs w:val="24"/>
        </w:rPr>
        <w:t>marta</w:t>
      </w:r>
      <w:r w:rsidR="003E192A">
        <w:rPr>
          <w:rFonts w:ascii="Tahoma" w:hAnsi="Tahoma" w:cs="Tahoma"/>
          <w:sz w:val="24"/>
          <w:szCs w:val="24"/>
        </w:rPr>
        <w:t xml:space="preserve"> 2016. godine.</w:t>
      </w:r>
      <w:r w:rsidR="003E192A" w:rsidRPr="003E192A">
        <w:rPr>
          <w:rFonts w:ascii="Tahoma" w:hAnsi="Tahoma" w:cs="Tahoma"/>
          <w:sz w:val="24"/>
          <w:szCs w:val="24"/>
        </w:rPr>
        <w:t xml:space="preserve"> </w:t>
      </w:r>
      <w:r w:rsidR="00BE6E4F" w:rsidRPr="00BE6E4F">
        <w:rPr>
          <w:rFonts w:ascii="Tahoma" w:hAnsi="Tahoma" w:cs="Tahoma"/>
          <w:sz w:val="24"/>
          <w:szCs w:val="24"/>
        </w:rPr>
        <w:t xml:space="preserve">Pristup informaciji iz tačke 1 ovog rješenja ostvariće se dostavom kopije informacije putem pošte, preporučenom pošiljkom na adresu Ul. Dalmatinska br.188. Podgorica. </w:t>
      </w:r>
      <w:r w:rsidR="001D1766">
        <w:rPr>
          <w:rFonts w:ascii="Tahoma" w:hAnsi="Tahoma" w:cs="Tahoma"/>
          <w:sz w:val="24"/>
          <w:szCs w:val="24"/>
        </w:rPr>
        <w:t>Ograničava se NVO Mans</w:t>
      </w:r>
      <w:r w:rsidR="003E192A" w:rsidRPr="00747A1B">
        <w:rPr>
          <w:rFonts w:ascii="Tahoma" w:hAnsi="Tahoma" w:cs="Tahoma"/>
          <w:sz w:val="24"/>
          <w:szCs w:val="24"/>
        </w:rPr>
        <w:t xml:space="preserve"> pristup dijelu informacije iz tačke 1 ovog r</w:t>
      </w:r>
      <w:r w:rsidR="003E192A">
        <w:rPr>
          <w:rFonts w:ascii="Tahoma" w:hAnsi="Tahoma" w:cs="Tahoma"/>
          <w:sz w:val="24"/>
          <w:szCs w:val="24"/>
        </w:rPr>
        <w:t>ješenja, koji se odnosi na ime i prezime</w:t>
      </w:r>
      <w:r w:rsidR="003E192A" w:rsidRPr="00747A1B">
        <w:rPr>
          <w:rFonts w:ascii="Tahoma" w:hAnsi="Tahoma" w:cs="Tahoma"/>
          <w:sz w:val="24"/>
          <w:szCs w:val="24"/>
        </w:rPr>
        <w:t xml:space="preserve"> kao i da</w:t>
      </w:r>
      <w:r w:rsidR="003E192A">
        <w:rPr>
          <w:rFonts w:ascii="Tahoma" w:hAnsi="Tahoma" w:cs="Tahoma"/>
          <w:sz w:val="24"/>
          <w:szCs w:val="24"/>
        </w:rPr>
        <w:t>tume rođenja lica koja se nalazi</w:t>
      </w:r>
      <w:r w:rsidR="003E192A" w:rsidRPr="00747A1B">
        <w:rPr>
          <w:rFonts w:ascii="Tahoma" w:hAnsi="Tahoma" w:cs="Tahoma"/>
          <w:sz w:val="24"/>
          <w:szCs w:val="24"/>
        </w:rPr>
        <w:t xml:space="preserve"> u rješenjima o ekst</w:t>
      </w:r>
      <w:r w:rsidR="004C3C43">
        <w:rPr>
          <w:rFonts w:ascii="Tahoma" w:hAnsi="Tahoma" w:cs="Tahoma"/>
          <w:sz w:val="24"/>
          <w:szCs w:val="24"/>
        </w:rPr>
        <w:t>r</w:t>
      </w:r>
      <w:r w:rsidR="003E192A" w:rsidRPr="00747A1B">
        <w:rPr>
          <w:rFonts w:ascii="Tahoma" w:hAnsi="Tahoma" w:cs="Tahoma"/>
          <w:sz w:val="24"/>
          <w:szCs w:val="24"/>
        </w:rPr>
        <w:t>adiciji, na način što će se ovaj dio informacije brisati prije kopiranja.</w:t>
      </w:r>
      <w:r w:rsidR="005D4B9F">
        <w:rPr>
          <w:rFonts w:ascii="Tahoma" w:hAnsi="Tahoma" w:cs="Tahoma"/>
          <w:sz w:val="24"/>
          <w:szCs w:val="24"/>
        </w:rPr>
        <w:t xml:space="preserve"> </w:t>
      </w:r>
      <w:r w:rsidR="003E192A" w:rsidRPr="003E192A">
        <w:rPr>
          <w:rFonts w:ascii="Tahoma" w:hAnsi="Tahoma" w:cs="Tahoma"/>
          <w:sz w:val="24"/>
          <w:szCs w:val="24"/>
        </w:rPr>
        <w:t xml:space="preserve"> </w:t>
      </w:r>
      <w:r w:rsidR="003E192A" w:rsidRPr="00747A1B">
        <w:rPr>
          <w:rFonts w:ascii="Tahoma" w:hAnsi="Tahoma" w:cs="Tahoma"/>
          <w:sz w:val="24"/>
          <w:szCs w:val="24"/>
        </w:rPr>
        <w:t>Žalba protiv ovog rješenja ne odlaže njegovo izvršenje</w:t>
      </w:r>
      <w:r w:rsidR="00331204">
        <w:rPr>
          <w:rFonts w:ascii="Tahoma" w:hAnsi="Tahoma" w:cs="Tahoma"/>
          <w:sz w:val="24"/>
          <w:szCs w:val="24"/>
        </w:rPr>
        <w:t>.</w:t>
      </w:r>
      <w:r w:rsidR="00D45523">
        <w:rPr>
          <w:rFonts w:ascii="Tahoma" w:hAnsi="Tahoma" w:cs="Tahoma"/>
          <w:sz w:val="24"/>
          <w:szCs w:val="24"/>
        </w:rPr>
        <w:t xml:space="preserve"> </w:t>
      </w:r>
      <w:r w:rsidR="00D45523" w:rsidRPr="00D45523">
        <w:rPr>
          <w:rFonts w:ascii="Tahoma" w:hAnsi="Tahoma" w:cs="Tahoma"/>
          <w:sz w:val="24"/>
          <w:szCs w:val="24"/>
        </w:rPr>
        <w:t>U obrazloženju rješenja se navodi da je prvostepeni organ utvrdio da p</w:t>
      </w:r>
      <w:r w:rsidR="003E192A">
        <w:rPr>
          <w:rFonts w:ascii="Tahoma" w:hAnsi="Tahoma" w:cs="Tahoma"/>
          <w:sz w:val="24"/>
          <w:szCs w:val="24"/>
        </w:rPr>
        <w:t>osjeduje traženu informaciju</w:t>
      </w:r>
      <w:r w:rsidR="004C3C43">
        <w:rPr>
          <w:rFonts w:ascii="Tahoma" w:hAnsi="Tahoma" w:cs="Tahoma"/>
          <w:sz w:val="24"/>
          <w:szCs w:val="24"/>
        </w:rPr>
        <w:t xml:space="preserve"> koja je opisana u stavu 1 dispozitiva rješenja, pa nalazi da zahtjev u ovom dijelu treba usvojiti kao osnovan , u skladu sa članom 13 i 21 stav 2 Zakona o slobodnom pristupu informacijama. Uvidom u sadržaj traženih informacija</w:t>
      </w:r>
      <w:r w:rsidR="00D45523" w:rsidRPr="00D45523">
        <w:rPr>
          <w:rFonts w:ascii="Tahoma" w:hAnsi="Tahoma" w:cs="Tahoma"/>
          <w:sz w:val="24"/>
          <w:szCs w:val="24"/>
        </w:rPr>
        <w:t xml:space="preserve"> Ministarstvo pravde je utvr</w:t>
      </w:r>
      <w:r w:rsidR="004C3C43">
        <w:rPr>
          <w:rFonts w:ascii="Tahoma" w:hAnsi="Tahoma" w:cs="Tahoma"/>
          <w:sz w:val="24"/>
          <w:szCs w:val="24"/>
        </w:rPr>
        <w:t xml:space="preserve">dilo da dio iste opisan stavom 2 </w:t>
      </w:r>
      <w:r w:rsidR="00D45523" w:rsidRPr="00D45523">
        <w:rPr>
          <w:rFonts w:ascii="Tahoma" w:hAnsi="Tahoma" w:cs="Tahoma"/>
          <w:sz w:val="24"/>
          <w:szCs w:val="24"/>
        </w:rPr>
        <w:t xml:space="preserve">dispozitiva ovog rješenja sadrži podatke koji se odnose na zaštitu privatnosti od objelodanjivanja podataka predviđenih zakonom kojim se uređuje zaštita podataka o ličnosti, radi čije zaštite je članom 14 </w:t>
      </w:r>
      <w:r w:rsidR="003E192A">
        <w:rPr>
          <w:rFonts w:ascii="Tahoma" w:hAnsi="Tahoma" w:cs="Tahoma"/>
          <w:sz w:val="24"/>
          <w:szCs w:val="24"/>
        </w:rPr>
        <w:t xml:space="preserve">stav 1 </w:t>
      </w:r>
      <w:r w:rsidR="00D45523" w:rsidRPr="00D45523">
        <w:rPr>
          <w:rFonts w:ascii="Tahoma" w:hAnsi="Tahoma" w:cs="Tahoma"/>
          <w:sz w:val="24"/>
          <w:szCs w:val="24"/>
        </w:rPr>
        <w:t>tačka 1 Zakona o slobodnom pristupu informacijam</w:t>
      </w:r>
      <w:r w:rsidR="004C3C43">
        <w:rPr>
          <w:rFonts w:ascii="Tahoma" w:hAnsi="Tahoma" w:cs="Tahoma"/>
          <w:sz w:val="24"/>
          <w:szCs w:val="24"/>
        </w:rPr>
        <w:t>a</w:t>
      </w:r>
      <w:r w:rsidR="00D45523" w:rsidRPr="00D45523">
        <w:rPr>
          <w:rFonts w:ascii="Tahoma" w:hAnsi="Tahoma" w:cs="Tahoma"/>
          <w:sz w:val="24"/>
          <w:szCs w:val="24"/>
        </w:rPr>
        <w:t xml:space="preserve"> propisana mogućnost ograničenja pristupa informaciji</w:t>
      </w:r>
      <w:r w:rsidR="003E192A">
        <w:rPr>
          <w:rFonts w:ascii="Tahoma" w:hAnsi="Tahoma" w:cs="Tahoma"/>
          <w:sz w:val="24"/>
          <w:szCs w:val="24"/>
        </w:rPr>
        <w:t xml:space="preserve">. </w:t>
      </w:r>
    </w:p>
    <w:p w:rsidR="00641B77" w:rsidRPr="00F337C0" w:rsidRDefault="00331204" w:rsidP="00775E5B">
      <w:pPr>
        <w:pStyle w:val="BodyText3"/>
        <w:shd w:val="clear" w:color="auto" w:fill="auto"/>
        <w:spacing w:after="183" w:line="276" w:lineRule="auto"/>
        <w:ind w:right="40" w:firstLine="0"/>
        <w:jc w:val="both"/>
        <w:rPr>
          <w:sz w:val="24"/>
          <w:szCs w:val="24"/>
        </w:rPr>
      </w:pPr>
      <w:r w:rsidRPr="00F337C0">
        <w:rPr>
          <w:sz w:val="24"/>
          <w:szCs w:val="24"/>
        </w:rPr>
        <w:t xml:space="preserve">Protiv ovog rješenja u zakonskom roku podnosilac zahtjeva je uložio žalbu. U istoj se u bitnom navodi da se rješenje pobija zbog nepotpuno i nepravilno utvrđenog činjeničnog </w:t>
      </w:r>
      <w:r w:rsidRPr="00F337C0">
        <w:rPr>
          <w:sz w:val="24"/>
          <w:szCs w:val="24"/>
        </w:rPr>
        <w:lastRenderedPageBreak/>
        <w:t>stanja i pogrešen primjene materijalno</w:t>
      </w:r>
      <w:r w:rsidR="005D4B9F">
        <w:rPr>
          <w:sz w:val="24"/>
          <w:szCs w:val="24"/>
        </w:rPr>
        <w:t xml:space="preserve">g prava. Navodi se da je dana </w:t>
      </w:r>
      <w:r w:rsidR="00B47E01">
        <w:rPr>
          <w:sz w:val="24"/>
          <w:szCs w:val="24"/>
        </w:rPr>
        <w:t>20</w:t>
      </w:r>
      <w:r w:rsidR="00085A7B">
        <w:rPr>
          <w:sz w:val="24"/>
          <w:szCs w:val="24"/>
        </w:rPr>
        <w:t xml:space="preserve"> </w:t>
      </w:r>
      <w:r w:rsidR="00B47E01">
        <w:rPr>
          <w:sz w:val="24"/>
          <w:szCs w:val="24"/>
        </w:rPr>
        <w:t>aprila</w:t>
      </w:r>
      <w:r w:rsidR="004C3C43">
        <w:rPr>
          <w:sz w:val="24"/>
          <w:szCs w:val="24"/>
        </w:rPr>
        <w:t xml:space="preserve"> 201</w:t>
      </w:r>
      <w:r w:rsidR="00B47E01">
        <w:rPr>
          <w:sz w:val="24"/>
          <w:szCs w:val="24"/>
        </w:rPr>
        <w:t>6</w:t>
      </w:r>
      <w:r w:rsidRPr="00F337C0">
        <w:rPr>
          <w:sz w:val="24"/>
          <w:szCs w:val="24"/>
        </w:rPr>
        <w:t>. godine Ministarstvo pravde dostavilo</w:t>
      </w:r>
      <w:r w:rsidR="00085A7B">
        <w:rPr>
          <w:sz w:val="24"/>
          <w:szCs w:val="24"/>
        </w:rPr>
        <w:t xml:space="preserve"> žaliocu rješenje broj: 01-UPI-</w:t>
      </w:r>
      <w:r w:rsidR="00B47E01">
        <w:rPr>
          <w:sz w:val="24"/>
          <w:szCs w:val="24"/>
        </w:rPr>
        <w:t>25/16-1</w:t>
      </w:r>
      <w:r w:rsidRPr="00F337C0">
        <w:rPr>
          <w:sz w:val="24"/>
          <w:szCs w:val="24"/>
        </w:rPr>
        <w:t xml:space="preserve"> od dana</w:t>
      </w:r>
      <w:r w:rsidR="004C3C43">
        <w:rPr>
          <w:sz w:val="24"/>
          <w:szCs w:val="24"/>
        </w:rPr>
        <w:t xml:space="preserve"> </w:t>
      </w:r>
      <w:r w:rsidR="00B47E01">
        <w:rPr>
          <w:sz w:val="24"/>
          <w:szCs w:val="24"/>
        </w:rPr>
        <w:t>20</w:t>
      </w:r>
      <w:r w:rsidR="004C3C43">
        <w:rPr>
          <w:sz w:val="24"/>
          <w:szCs w:val="24"/>
        </w:rPr>
        <w:t>.</w:t>
      </w:r>
      <w:r w:rsidR="00B47E01">
        <w:rPr>
          <w:sz w:val="24"/>
          <w:szCs w:val="24"/>
        </w:rPr>
        <w:t xml:space="preserve">aprila </w:t>
      </w:r>
      <w:r w:rsidR="004C3C43">
        <w:rPr>
          <w:sz w:val="24"/>
          <w:szCs w:val="24"/>
        </w:rPr>
        <w:t xml:space="preserve"> 201</w:t>
      </w:r>
      <w:r w:rsidR="00B47E01">
        <w:rPr>
          <w:sz w:val="24"/>
          <w:szCs w:val="24"/>
        </w:rPr>
        <w:t>6</w:t>
      </w:r>
      <w:r w:rsidR="004C3C43">
        <w:rPr>
          <w:sz w:val="24"/>
          <w:szCs w:val="24"/>
        </w:rPr>
        <w:t>.</w:t>
      </w:r>
      <w:r w:rsidRPr="00F337C0">
        <w:rPr>
          <w:sz w:val="24"/>
          <w:szCs w:val="24"/>
        </w:rPr>
        <w:t xml:space="preserve">godine, kojim se zahtjev djelimično usvaja i dozvoljava pristup traženim informacijama koju u prilogu dostavlja. Da je tačkom </w:t>
      </w:r>
      <w:r w:rsidR="003513AA">
        <w:rPr>
          <w:sz w:val="24"/>
          <w:szCs w:val="24"/>
        </w:rPr>
        <w:t>3</w:t>
      </w:r>
      <w:r w:rsidRPr="00F337C0">
        <w:rPr>
          <w:sz w:val="24"/>
          <w:szCs w:val="24"/>
        </w:rPr>
        <w:t xml:space="preserve"> dispozitiva rješenja pristup informacijama ograničava, u dijelu koji se odnosi na imena i prezimena kao i datume rođenja lica koja se nalaze u rješenjima o ekstradiciji, na način što će ovaj dio informacije brisati prije kopiranja. </w:t>
      </w:r>
      <w:r w:rsidRPr="00F337C0">
        <w:rPr>
          <w:rStyle w:val="Bodytext11pt"/>
          <w:sz w:val="24"/>
          <w:szCs w:val="24"/>
        </w:rPr>
        <w:t>U obrazloženju</w:t>
      </w:r>
      <w:r w:rsidRPr="00F337C0">
        <w:rPr>
          <w:sz w:val="24"/>
          <w:szCs w:val="24"/>
        </w:rPr>
        <w:t xml:space="preserve"> osporenog rješenja prvostepeni o</w:t>
      </w:r>
      <w:r w:rsidR="004C3C43">
        <w:rPr>
          <w:sz w:val="24"/>
          <w:szCs w:val="24"/>
        </w:rPr>
        <w:t>r</w:t>
      </w:r>
      <w:r w:rsidRPr="00F337C0">
        <w:rPr>
          <w:sz w:val="24"/>
          <w:szCs w:val="24"/>
        </w:rPr>
        <w:t xml:space="preserve">gan u bitnom navodi da dio traženih informacija sadrže podatke koji se odnose na ime i prezime lica na kojima se sprovodi postupak ekstradicije, a radi čije zaštite je članom 14 stav 1 tačka 1 Zakona o slobodnom pristupu informacijama propisana mogućnost ograničenja pristupa informaciji. Navodi da je shodno tome izvršio test štetnosti objelodanjivanja ovog dijela informacija i utvrdio da bi se njegovim objelodanjivanjem značajno ugrozila privatnost lica, odnosno da postoji mogućnost da bi objavljivanje ovog dijela informacije izazvalo štetne posljedice po interes lica čiji su podaci sadržani u rješenju, a koji interes je pretežniji od interesa javnosti da zna ovaj dio informacije. Pozivajući se na zaštitu prava garantovanih članom 14 Zakona o zaštiti podataka o ličnosti ističe da se obrada ličnih podataka koja se odnosi na krivična djela, izrečene krivične i prekršajne sankcije ili mjere bezbijednosti može vršiti samo od strane ili pod nadzorom nadležnog državnog organa i ako su obezbijedene mjere zaštite ličnih podataka u skladu sa zakonom i zaključuje da bi objavljivanje ovih informacija značajno ugrozilo navedene interese. Žalilac u cjelosti osporava rješenje prvostepenog organa jer je isto zasnovano na pogrešno i nepotupuno utvrđenom činjeničnom stanju i pogrešnoj primjeni normi materijalnog prava. Članom 51 stav 1 Ustava Crne Gore propisano je da svako ima pravo pristupa informacijama u posjedu državnih organa i organizacija koje vrše javna ovlašćenja.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w:t>
      </w:r>
    </w:p>
    <w:p w:rsidR="00331204" w:rsidRPr="00F337C0" w:rsidRDefault="00F337C0" w:rsidP="00775E5B">
      <w:pPr>
        <w:pStyle w:val="BodyText3"/>
        <w:shd w:val="clear" w:color="auto" w:fill="auto"/>
        <w:spacing w:after="177" w:line="276" w:lineRule="auto"/>
        <w:ind w:firstLine="0"/>
        <w:jc w:val="both"/>
        <w:rPr>
          <w:sz w:val="24"/>
          <w:szCs w:val="24"/>
        </w:rPr>
      </w:pPr>
      <w:r w:rsidRPr="00F337C0">
        <w:rPr>
          <w:sz w:val="24"/>
          <w:szCs w:val="24"/>
        </w:rPr>
        <w:t xml:space="preserve">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 Shodno tome, žalilac ističe da je navodni test štetnosti bez značaja, posebno kod ' činjenice da prvostepeni organ nije isti dostavio, na koji način nije pružio materijalne dokaze o njegovom postojanju, te nije moguće ni utvrditi njegovu zakonitost. U daljem navodi da se prvostepeni organ neosnovano poziva na zaštitu podataka predviđenih zakonom kojim se uređuje zaštita podataka o ličnosti, kao razlog ograničenja dijelu informacija, govori i činjenica da se informacije kojima je osporenim rješenjem pristup ograničen javno objavljuju na sajtu Ministarstva unutrašnjih poslova u okviru saopštenja. Tom prilikom navode se kompletni podaci lica čija je ekstradicija realizovana, </w:t>
      </w:r>
      <w:r w:rsidRPr="00F337C0">
        <w:rPr>
          <w:sz w:val="24"/>
          <w:szCs w:val="24"/>
        </w:rPr>
        <w:lastRenderedPageBreak/>
        <w:t>a što nedvosmisleno ukazuje na to da nema osnova za i ograničenje pristupa istima.Razlog više za ovakav stav nalaze u tome što ni jednim propisom kojim je regulisana  ekstradicija u našoj državi, kao ni međunarodnim pravnim propisi</w:t>
      </w:r>
      <w:r w:rsidR="009E0DEE">
        <w:rPr>
          <w:sz w:val="24"/>
          <w:szCs w:val="24"/>
        </w:rPr>
        <w:t xml:space="preserve">ma, nije propisana mogućnost, </w:t>
      </w:r>
      <w:r w:rsidRPr="00F337C0">
        <w:rPr>
          <w:sz w:val="24"/>
          <w:szCs w:val="24"/>
        </w:rPr>
        <w:t xml:space="preserve">niti obaveza ograničenja pristupa informacijama kojima je osporenim rješenjem pristup ograničen. Naposletku, objelodanjivanje traženih informacija, po nalaženju žalioca, ima preovlađujući interes za objelodanjivanjem, iz razloga što se jedino na osnovu dostupnosti imena lica na koja se rješenja o ekstradiciji odnose može dobiti kompletna tražena informacija, te da je ista bez navedenih podataka bez značaja. Na osnovu navedenog, nedvosmisleno se može zaključiti da je ovaj organ paušalnim citiranjem zakonskih odredbi ograničio zakonsko pravo na slobodan pristup traženoj informaciji žalioca. Prema tome, prvostepeni organ je pogrešno primijenio odredbu člana 14 Zakona o slobodnom pristupu informacijama, tako što je ograničio pristup podacima čije je objavljivanje od nespomog javnog značaja i koji ne spadaju u kategoriju podataka čijim objelodanjivanjem bi se ugrozila nečija privatnost, navodeći paušalne i neprecizne razloge za ograničavanje. </w:t>
      </w:r>
      <w:r w:rsidR="00331204" w:rsidRPr="00F337C0">
        <w:rPr>
          <w:sz w:val="24"/>
          <w:szCs w:val="24"/>
        </w:rPr>
        <w:t>Predlaže da Savjet Agencije poništi</w:t>
      </w:r>
      <w:r w:rsidRPr="00F337C0">
        <w:rPr>
          <w:sz w:val="24"/>
          <w:szCs w:val="24"/>
        </w:rPr>
        <w:t xml:space="preserve"> rješenje </w:t>
      </w:r>
      <w:r w:rsidR="00331204" w:rsidRPr="00F337C0">
        <w:rPr>
          <w:sz w:val="24"/>
          <w:szCs w:val="24"/>
        </w:rPr>
        <w:t xml:space="preserve"> Min</w:t>
      </w:r>
      <w:r w:rsidRPr="00F337C0">
        <w:rPr>
          <w:sz w:val="24"/>
          <w:szCs w:val="24"/>
        </w:rPr>
        <w:t>istarstva pravde broj: 01-UPI-</w:t>
      </w:r>
      <w:r w:rsidR="003513AA">
        <w:rPr>
          <w:sz w:val="24"/>
          <w:szCs w:val="24"/>
        </w:rPr>
        <w:t>25/16-</w:t>
      </w:r>
      <w:r w:rsidR="004C3C43">
        <w:rPr>
          <w:sz w:val="24"/>
          <w:szCs w:val="24"/>
        </w:rPr>
        <w:t>1</w:t>
      </w:r>
      <w:r w:rsidR="00331204" w:rsidRPr="00F337C0">
        <w:rPr>
          <w:sz w:val="24"/>
          <w:szCs w:val="24"/>
        </w:rPr>
        <w:t xml:space="preserve"> od </w:t>
      </w:r>
      <w:r w:rsidR="003513AA">
        <w:rPr>
          <w:sz w:val="24"/>
          <w:szCs w:val="24"/>
        </w:rPr>
        <w:t>20</w:t>
      </w:r>
      <w:r w:rsidR="004C3C43">
        <w:rPr>
          <w:sz w:val="24"/>
          <w:szCs w:val="24"/>
        </w:rPr>
        <w:t>.0</w:t>
      </w:r>
      <w:r w:rsidR="003513AA">
        <w:rPr>
          <w:sz w:val="24"/>
          <w:szCs w:val="24"/>
        </w:rPr>
        <w:t>6</w:t>
      </w:r>
      <w:r w:rsidR="004C3C43">
        <w:rPr>
          <w:sz w:val="24"/>
          <w:szCs w:val="24"/>
        </w:rPr>
        <w:t>.201</w:t>
      </w:r>
      <w:r w:rsidR="003513AA">
        <w:rPr>
          <w:sz w:val="24"/>
          <w:szCs w:val="24"/>
        </w:rPr>
        <w:t>6</w:t>
      </w:r>
      <w:r w:rsidR="00331204" w:rsidRPr="00F337C0">
        <w:rPr>
          <w:sz w:val="24"/>
          <w:szCs w:val="24"/>
        </w:rPr>
        <w:t xml:space="preserve">. godine, </w:t>
      </w:r>
      <w:r w:rsidRPr="00F337C0">
        <w:rPr>
          <w:sz w:val="24"/>
          <w:szCs w:val="24"/>
        </w:rPr>
        <w:t>meritorno odluči po žalbi.</w:t>
      </w:r>
    </w:p>
    <w:p w:rsidR="00F0714D" w:rsidRDefault="00C32D67" w:rsidP="00C32D67">
      <w:pPr>
        <w:jc w:val="both"/>
        <w:rPr>
          <w:rFonts w:ascii="Tahoma" w:hAnsi="Tahoma" w:cs="Tahoma"/>
          <w:sz w:val="24"/>
          <w:szCs w:val="24"/>
        </w:rPr>
      </w:pPr>
      <w:r w:rsidRPr="00374325">
        <w:rPr>
          <w:rFonts w:ascii="Tahoma" w:hAnsi="Tahoma" w:cs="Tahoma"/>
          <w:sz w:val="24"/>
          <w:szCs w:val="24"/>
        </w:rPr>
        <w:t>Prvostepeni or</w:t>
      </w:r>
      <w:r w:rsidR="004C3C43">
        <w:rPr>
          <w:rFonts w:ascii="Tahoma" w:hAnsi="Tahoma" w:cs="Tahoma"/>
          <w:sz w:val="24"/>
          <w:szCs w:val="24"/>
        </w:rPr>
        <w:t>gan u odgovoru na žalbu broj: 02</w:t>
      </w:r>
      <w:r w:rsidRPr="00374325">
        <w:rPr>
          <w:rFonts w:ascii="Tahoma" w:hAnsi="Tahoma" w:cs="Tahoma"/>
          <w:sz w:val="24"/>
          <w:szCs w:val="24"/>
        </w:rPr>
        <w:t>-UPI-</w:t>
      </w:r>
      <w:r w:rsidR="003513AA">
        <w:rPr>
          <w:rFonts w:ascii="Tahoma" w:hAnsi="Tahoma" w:cs="Tahoma"/>
          <w:sz w:val="24"/>
          <w:szCs w:val="24"/>
        </w:rPr>
        <w:t>25/16-2</w:t>
      </w:r>
      <w:r w:rsidR="005D4B9F">
        <w:rPr>
          <w:rFonts w:ascii="Tahoma" w:hAnsi="Tahoma" w:cs="Tahoma"/>
          <w:sz w:val="24"/>
          <w:szCs w:val="24"/>
        </w:rPr>
        <w:t xml:space="preserve"> od </w:t>
      </w:r>
      <w:r w:rsidR="003513AA">
        <w:rPr>
          <w:rFonts w:ascii="Tahoma" w:hAnsi="Tahoma" w:cs="Tahoma"/>
          <w:sz w:val="24"/>
          <w:szCs w:val="24"/>
        </w:rPr>
        <w:t>11</w:t>
      </w:r>
      <w:r w:rsidR="004C3C43">
        <w:rPr>
          <w:rFonts w:ascii="Tahoma" w:hAnsi="Tahoma" w:cs="Tahoma"/>
          <w:sz w:val="24"/>
          <w:szCs w:val="24"/>
        </w:rPr>
        <w:t>.0</w:t>
      </w:r>
      <w:r w:rsidR="003513AA">
        <w:rPr>
          <w:rFonts w:ascii="Tahoma" w:hAnsi="Tahoma" w:cs="Tahoma"/>
          <w:sz w:val="24"/>
          <w:szCs w:val="24"/>
        </w:rPr>
        <w:t>5</w:t>
      </w:r>
      <w:r w:rsidR="004C3C43">
        <w:rPr>
          <w:rFonts w:ascii="Tahoma" w:hAnsi="Tahoma" w:cs="Tahoma"/>
          <w:sz w:val="24"/>
          <w:szCs w:val="24"/>
        </w:rPr>
        <w:t>.201</w:t>
      </w:r>
      <w:r w:rsidR="003513AA">
        <w:rPr>
          <w:rFonts w:ascii="Tahoma" w:hAnsi="Tahoma" w:cs="Tahoma"/>
          <w:sz w:val="24"/>
          <w:szCs w:val="24"/>
        </w:rPr>
        <w:t>6</w:t>
      </w:r>
      <w:r w:rsidRPr="00374325">
        <w:rPr>
          <w:rFonts w:ascii="Tahoma" w:hAnsi="Tahoma" w:cs="Tahoma"/>
          <w:sz w:val="24"/>
          <w:szCs w:val="24"/>
        </w:rPr>
        <w:t>. godine navodi da je žalba neosnovan</w:t>
      </w:r>
      <w:r w:rsidR="004C3C43">
        <w:rPr>
          <w:rFonts w:ascii="Tahoma" w:hAnsi="Tahoma" w:cs="Tahoma"/>
          <w:sz w:val="24"/>
          <w:szCs w:val="24"/>
        </w:rPr>
        <w:t>a</w:t>
      </w:r>
      <w:r w:rsidRPr="00374325">
        <w:rPr>
          <w:rFonts w:ascii="Tahoma" w:hAnsi="Tahoma" w:cs="Tahoma"/>
          <w:sz w:val="24"/>
          <w:szCs w:val="24"/>
        </w:rPr>
        <w:t>.</w:t>
      </w:r>
      <w:r w:rsidR="00F337C0" w:rsidRPr="00374325">
        <w:rPr>
          <w:rFonts w:ascii="Tahoma" w:hAnsi="Tahoma" w:cs="Tahoma"/>
          <w:sz w:val="24"/>
          <w:szCs w:val="24"/>
        </w:rPr>
        <w:t xml:space="preserve"> </w:t>
      </w:r>
      <w:r w:rsidR="00A91C96" w:rsidRPr="00A91C96">
        <w:rPr>
          <w:rFonts w:ascii="Tahoma" w:hAnsi="Tahoma" w:cs="Tahoma"/>
          <w:sz w:val="24"/>
          <w:szCs w:val="24"/>
        </w:rPr>
        <w:t>Predmetnom žalbom ističe se da je prvostepeni organ ograničio pristup traženim informacijama paušalno se pozivajući na odredbu člana 14 Zakona o slobodnom pristupu informacijama, uopšteno navodeći da to radi u cilju zaštite privatnosti, pri tome ne precizirajući koji interes bi bio ugrožen objelodanjivanjem istih pa je nejasno na osnovu čega utvrđuje da je taj interes</w:t>
      </w:r>
      <w:r w:rsidR="00A91C96">
        <w:rPr>
          <w:rFonts w:ascii="Tahoma" w:hAnsi="Tahoma" w:cs="Tahoma"/>
          <w:sz w:val="24"/>
          <w:szCs w:val="24"/>
        </w:rPr>
        <w:t xml:space="preserve"> značajniji od javnog interesa.</w:t>
      </w:r>
      <w:r w:rsidR="00A91C96" w:rsidRPr="00A91C96">
        <w:rPr>
          <w:rFonts w:ascii="Tahoma" w:hAnsi="Tahoma" w:cs="Tahoma"/>
          <w:sz w:val="24"/>
          <w:szCs w:val="24"/>
        </w:rPr>
        <w:t>Ovakvi navodi žalioca ne stoje iz razloga što je odredbom člana 14 Zakona o slobodnom pristupu informacijama jasno propisano u kojem slučaju će organ vlasti ograničiti pristup informaciji ili dijelu informacije a opredjeljujući interes koji je doveo do ovakog zaključka i odluke Ministarstva pravde naveden je u članu 14 tačka 1 Zakona o slobodnom pristupu informacijama pa bi svako drugo tumačenje bilo protivno imeprativnoj normi sadržanoj u ovom članu. Nadalje, članom 16 stav 2 Zakona o slobodnom pristupu informacijama propisano je da se test štetnosti ne vrši u odnosu na član 14 tačk</w:t>
      </w:r>
      <w:r w:rsidR="00A91C96">
        <w:rPr>
          <w:rFonts w:ascii="Tahoma" w:hAnsi="Tahoma" w:cs="Tahoma"/>
          <w:sz w:val="24"/>
          <w:szCs w:val="24"/>
        </w:rPr>
        <w:t>a 1 al. 1 i 2, a koji se upravo</w:t>
      </w:r>
      <w:r w:rsidR="00A91C96" w:rsidRPr="00A91C96">
        <w:rPr>
          <w:rFonts w:ascii="Tahoma" w:hAnsi="Tahoma" w:cs="Tahoma"/>
          <w:sz w:val="24"/>
          <w:szCs w:val="24"/>
        </w:rPr>
        <w:t xml:space="preserve">odnose na informacije čije je objelodanjivanje prvostepeni organ djelimično ograničio, te su navodi žalioca u tom </w:t>
      </w:r>
      <w:r w:rsidR="00A91C96">
        <w:rPr>
          <w:rFonts w:ascii="Tahoma" w:hAnsi="Tahoma" w:cs="Tahoma"/>
          <w:sz w:val="24"/>
          <w:szCs w:val="24"/>
        </w:rPr>
        <w:t>dijelu u potpunosti neosnovani.</w:t>
      </w:r>
      <w:r w:rsidR="00A91C96" w:rsidRPr="00A91C96">
        <w:rPr>
          <w:rFonts w:ascii="Tahoma" w:hAnsi="Tahoma" w:cs="Tahoma"/>
          <w:sz w:val="24"/>
          <w:szCs w:val="24"/>
        </w:rPr>
        <w:t xml:space="preserve">Navodi žalioca da je obrazloženje prvostepenog rješenja kontradiktorno ne stoje i predstavljaju obični formalistički pristup upravnom odlučivanju i to iz razloga što je prvostepeni organ jasno i nedvosmisleno izrekom pobijanog rješenja naveo koje informacije se nalaze u njegovom posjedu i na koji način se ograničava pristup istima. Navodi žalioca da prvostepeni organ nije pravilno tumačio odredbu člana 14 Zakona o slobodnom pristupu informacijama i da je ovaj organ bio dužan da se pozove na neki od takstativno navedenih "interesa" u potpunosti je nerazumljiv, a ovo posebno iz razloga što je prvostepeni organ to učinio u izreci pobijanog rješenja i to u stavu 1 i 4 iste, pa je nejasan navod žalioca da je to propušteno. Tumačenje norme ne predstavlja taksativno navođenje odredbi kako to </w:t>
      </w:r>
      <w:r w:rsidR="00A91C96" w:rsidRPr="00A91C96">
        <w:rPr>
          <w:rFonts w:ascii="Tahoma" w:hAnsi="Tahoma" w:cs="Tahoma"/>
          <w:sz w:val="24"/>
          <w:szCs w:val="24"/>
        </w:rPr>
        <w:lastRenderedPageBreak/>
        <w:t>žalilac zahtijeva, već odlučivanje na osnovu i</w:t>
      </w:r>
      <w:r w:rsidR="007A1F97">
        <w:rPr>
          <w:rFonts w:ascii="Tahoma" w:hAnsi="Tahoma" w:cs="Tahoma"/>
          <w:sz w:val="24"/>
          <w:szCs w:val="24"/>
        </w:rPr>
        <w:t>ste i u skladu sa duhom zakona.</w:t>
      </w:r>
      <w:r w:rsidR="00A91C96" w:rsidRPr="00A91C96">
        <w:rPr>
          <w:rFonts w:ascii="Tahoma" w:hAnsi="Tahoma" w:cs="Tahoma"/>
          <w:sz w:val="24"/>
          <w:szCs w:val="24"/>
        </w:rPr>
        <w:t>Kako se žalbom navodi da se prvostepeni organ neosnovano poziva na zaštitu podataka predviđenih zakonom kojim se uređuje zaštita podataka o ličnosti, kao razlog ograničenja dijelu informacija, navodeći da se informacije kojima je osporenim rješenjem pristup ograničen javno objavljuju na sajtu Ministasrtva unutrašnjih poslova u okviru saopštenja, to prema mišljenju prvostepenog organa žalilac pogrešno rezonuje konkretnu pravnu stvar, budući da je obaveza organa da postupaju po Ustavu i zakonu a ne prema saopštenjima i sličnim informacijama drugih državnih organa. Stoga, ovakvi navodi žalioca nemaju svoje uporište u pravu i ne predstavljaju nikakvu obavezu za prvostepeni organ pri odlučivanju o pristupu informacijama. P</w:t>
      </w:r>
      <w:r w:rsidR="007A1F97">
        <w:rPr>
          <w:rFonts w:ascii="Tahoma" w:hAnsi="Tahoma" w:cs="Tahoma"/>
          <w:sz w:val="24"/>
          <w:szCs w:val="24"/>
        </w:rPr>
        <w:t>ravno i činjenično shvatanje pr</w:t>
      </w:r>
      <w:r w:rsidR="00A91C96" w:rsidRPr="00A91C96">
        <w:rPr>
          <w:rFonts w:ascii="Tahoma" w:hAnsi="Tahoma" w:cs="Tahoma"/>
          <w:sz w:val="24"/>
          <w:szCs w:val="24"/>
        </w:rPr>
        <w:t>vostepenog organa dodatno je potkrijepljeno i obavezom koju propisuje Zakon o zaštiti podataka o ličnosti te je obaveza prvostepenog organa u konkretnom predmetu bila da zaštiti lične podatke sadržane u rješenjima o ekstradiciji lica koja je donio ministar pravde u navedenom periodu, a što je i učinjeno ož</w:t>
      </w:r>
      <w:r w:rsidR="007A1F97">
        <w:rPr>
          <w:rFonts w:ascii="Tahoma" w:hAnsi="Tahoma" w:cs="Tahoma"/>
          <w:sz w:val="24"/>
          <w:szCs w:val="24"/>
        </w:rPr>
        <w:t>albenim prvostepenim rješenjem.</w:t>
      </w:r>
      <w:r w:rsidR="00A91C96" w:rsidRPr="00A91C96">
        <w:rPr>
          <w:rFonts w:ascii="Tahoma" w:hAnsi="Tahoma" w:cs="Tahoma"/>
          <w:sz w:val="24"/>
          <w:szCs w:val="24"/>
        </w:rPr>
        <w:t>Navodi žalbe da nijednim propisom kojim je regulisana ekstradicija u našoj državi kao ni međunarodnim pravnim propisima, nije propisana mogućnost, niti obaveza ograničenja informacija koje su ožalbenim rješenjem ograničene takođe ne stoje, budući da bi takvim rezonovanjem učinili bespotrebnim postojanje Zakona o zaštiti podataka o ličnosti.</w:t>
      </w:r>
    </w:p>
    <w:p w:rsidR="009B213C" w:rsidRPr="00D004B4" w:rsidRDefault="004C3C43" w:rsidP="00C32D67">
      <w:pPr>
        <w:jc w:val="both"/>
        <w:rPr>
          <w:rFonts w:ascii="Tahoma" w:hAnsi="Tahoma" w:cs="Tahoma"/>
          <w:sz w:val="24"/>
          <w:szCs w:val="24"/>
        </w:rPr>
      </w:pPr>
      <w:r>
        <w:rPr>
          <w:rFonts w:ascii="Tahoma" w:hAnsi="Tahoma" w:cs="Tahoma"/>
          <w:sz w:val="24"/>
          <w:szCs w:val="24"/>
        </w:rPr>
        <w:t xml:space="preserve">Dana </w:t>
      </w:r>
      <w:r w:rsidR="00034808">
        <w:rPr>
          <w:rFonts w:ascii="Tahoma" w:hAnsi="Tahoma" w:cs="Tahoma"/>
          <w:sz w:val="24"/>
          <w:szCs w:val="24"/>
        </w:rPr>
        <w:t>11</w:t>
      </w:r>
      <w:r>
        <w:rPr>
          <w:rFonts w:ascii="Tahoma" w:hAnsi="Tahoma" w:cs="Tahoma"/>
          <w:sz w:val="24"/>
          <w:szCs w:val="24"/>
        </w:rPr>
        <w:t>.0</w:t>
      </w:r>
      <w:r w:rsidR="00034808">
        <w:rPr>
          <w:rFonts w:ascii="Tahoma" w:hAnsi="Tahoma" w:cs="Tahoma"/>
          <w:sz w:val="24"/>
          <w:szCs w:val="24"/>
        </w:rPr>
        <w:t>5</w:t>
      </w:r>
      <w:r w:rsidR="00D004B4">
        <w:rPr>
          <w:rFonts w:ascii="Tahoma" w:hAnsi="Tahoma" w:cs="Tahoma"/>
          <w:sz w:val="24"/>
          <w:szCs w:val="24"/>
        </w:rPr>
        <w:t>.2016.</w:t>
      </w:r>
      <w:r w:rsidR="009B213C"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009E0DEE">
        <w:rPr>
          <w:rFonts w:ascii="Tahoma" w:hAnsi="Tahoma" w:cs="Tahoma"/>
          <w:sz w:val="24"/>
          <w:szCs w:val="24"/>
        </w:rPr>
        <w:t xml:space="preserve"> br.</w:t>
      </w:r>
      <w:r>
        <w:rPr>
          <w:rFonts w:ascii="Tahoma" w:hAnsi="Tahoma" w:cs="Tahoma"/>
          <w:sz w:val="24"/>
          <w:szCs w:val="24"/>
        </w:rPr>
        <w:t>02</w:t>
      </w:r>
      <w:r w:rsidR="00D004B4">
        <w:rPr>
          <w:rFonts w:ascii="Tahoma" w:hAnsi="Tahoma" w:cs="Tahoma"/>
          <w:sz w:val="24"/>
          <w:szCs w:val="24"/>
        </w:rPr>
        <w:t>-UPI-</w:t>
      </w:r>
      <w:r w:rsidR="007659C8">
        <w:rPr>
          <w:rFonts w:ascii="Tahoma" w:hAnsi="Tahoma" w:cs="Tahoma"/>
          <w:sz w:val="24"/>
          <w:szCs w:val="24"/>
        </w:rPr>
        <w:t>25/16-</w:t>
      </w:r>
      <w:r w:rsidR="00034808">
        <w:rPr>
          <w:rFonts w:ascii="Tahoma" w:hAnsi="Tahoma" w:cs="Tahoma"/>
          <w:sz w:val="24"/>
          <w:szCs w:val="24"/>
        </w:rPr>
        <w:t>3</w:t>
      </w:r>
      <w:r w:rsidR="005D4B9F">
        <w:rPr>
          <w:rFonts w:ascii="Tahoma" w:hAnsi="Tahoma" w:cs="Tahoma"/>
          <w:sz w:val="24"/>
          <w:szCs w:val="24"/>
        </w:rPr>
        <w:t xml:space="preserve"> </w:t>
      </w:r>
      <w:r w:rsidR="009B213C" w:rsidRPr="00514011">
        <w:rPr>
          <w:rFonts w:ascii="Tahoma" w:hAnsi="Tahoma" w:cs="Tahoma"/>
          <w:sz w:val="24"/>
          <w:szCs w:val="24"/>
        </w:rPr>
        <w:t xml:space="preserve">od </w:t>
      </w:r>
      <w:r w:rsidR="00034808">
        <w:rPr>
          <w:rFonts w:ascii="Tahoma" w:hAnsi="Tahoma" w:cs="Tahoma"/>
          <w:sz w:val="24"/>
          <w:szCs w:val="24"/>
        </w:rPr>
        <w:t>11</w:t>
      </w:r>
      <w:r>
        <w:rPr>
          <w:rFonts w:ascii="Tahoma" w:hAnsi="Tahoma" w:cs="Tahoma"/>
          <w:sz w:val="24"/>
          <w:szCs w:val="24"/>
        </w:rPr>
        <w:t>.0</w:t>
      </w:r>
      <w:r w:rsidR="00034808">
        <w:rPr>
          <w:rFonts w:ascii="Tahoma" w:hAnsi="Tahoma" w:cs="Tahoma"/>
          <w:sz w:val="24"/>
          <w:szCs w:val="24"/>
        </w:rPr>
        <w:t>5</w:t>
      </w:r>
      <w:r>
        <w:rPr>
          <w:rFonts w:ascii="Tahoma" w:hAnsi="Tahoma" w:cs="Tahoma"/>
          <w:sz w:val="24"/>
          <w:szCs w:val="24"/>
        </w:rPr>
        <w:t>.201</w:t>
      </w:r>
      <w:r w:rsidR="00034808">
        <w:rPr>
          <w:rFonts w:ascii="Tahoma" w:hAnsi="Tahoma" w:cs="Tahoma"/>
          <w:sz w:val="24"/>
          <w:szCs w:val="24"/>
        </w:rPr>
        <w:t>6</w:t>
      </w:r>
      <w:r w:rsidR="009B213C" w:rsidRPr="00514011">
        <w:rPr>
          <w:rFonts w:ascii="Tahoma" w:hAnsi="Tahoma" w:cs="Tahoma"/>
          <w:sz w:val="24"/>
          <w:szCs w:val="24"/>
        </w:rPr>
        <w:t xml:space="preserve">. godine, </w:t>
      </w:r>
      <w:r w:rsidR="00D004B4">
        <w:rPr>
          <w:rFonts w:ascii="Tahoma" w:hAnsi="Tahoma" w:cs="Tahoma"/>
          <w:sz w:val="24"/>
          <w:szCs w:val="24"/>
        </w:rPr>
        <w:t xml:space="preserve">u kojem se navodi da </w:t>
      </w:r>
      <w:r w:rsidR="009E0DEE">
        <w:rPr>
          <w:rFonts w:ascii="Tahoma" w:hAnsi="Tahoma" w:cs="Tahoma"/>
          <w:sz w:val="24"/>
          <w:szCs w:val="24"/>
        </w:rPr>
        <w:t>u skladu sa članom 233 stav 1 Zakona o opštem upravnom postupku d</w:t>
      </w:r>
      <w:r>
        <w:rPr>
          <w:rFonts w:ascii="Tahoma" w:hAnsi="Tahoma" w:cs="Tahoma"/>
          <w:sz w:val="24"/>
          <w:szCs w:val="24"/>
        </w:rPr>
        <w:t xml:space="preserve">ostavljaju žalbu NVO MANS br. </w:t>
      </w:r>
      <w:r w:rsidR="00034808">
        <w:rPr>
          <w:rFonts w:ascii="Tahoma" w:hAnsi="Tahoma" w:cs="Tahoma"/>
          <w:sz w:val="24"/>
          <w:szCs w:val="24"/>
        </w:rPr>
        <w:t>16/58146</w:t>
      </w:r>
      <w:r w:rsidR="006C2DFF">
        <w:rPr>
          <w:rFonts w:ascii="Tahoma" w:hAnsi="Tahoma" w:cs="Tahoma"/>
          <w:sz w:val="24"/>
          <w:szCs w:val="24"/>
        </w:rPr>
        <w:t xml:space="preserve"> od </w:t>
      </w:r>
      <w:r w:rsidR="00034808">
        <w:rPr>
          <w:rFonts w:ascii="Tahoma" w:hAnsi="Tahoma" w:cs="Tahoma"/>
          <w:sz w:val="24"/>
          <w:szCs w:val="24"/>
        </w:rPr>
        <w:t>09</w:t>
      </w:r>
      <w:r>
        <w:rPr>
          <w:rFonts w:ascii="Tahoma" w:hAnsi="Tahoma" w:cs="Tahoma"/>
          <w:sz w:val="24"/>
          <w:szCs w:val="24"/>
        </w:rPr>
        <w:t>.0</w:t>
      </w:r>
      <w:r w:rsidR="00034808">
        <w:rPr>
          <w:rFonts w:ascii="Tahoma" w:hAnsi="Tahoma" w:cs="Tahoma"/>
          <w:sz w:val="24"/>
          <w:szCs w:val="24"/>
        </w:rPr>
        <w:t>5</w:t>
      </w:r>
      <w:r>
        <w:rPr>
          <w:rFonts w:ascii="Tahoma" w:hAnsi="Tahoma" w:cs="Tahoma"/>
          <w:sz w:val="24"/>
          <w:szCs w:val="24"/>
        </w:rPr>
        <w:t>.201</w:t>
      </w:r>
      <w:r w:rsidR="00034808">
        <w:rPr>
          <w:rFonts w:ascii="Tahoma" w:hAnsi="Tahoma" w:cs="Tahoma"/>
          <w:sz w:val="24"/>
          <w:szCs w:val="24"/>
        </w:rPr>
        <w:t>6</w:t>
      </w:r>
      <w:r>
        <w:rPr>
          <w:rFonts w:ascii="Tahoma" w:hAnsi="Tahoma" w:cs="Tahoma"/>
          <w:sz w:val="24"/>
          <w:szCs w:val="24"/>
        </w:rPr>
        <w:t>.</w:t>
      </w:r>
      <w:r w:rsidR="009E0DEE">
        <w:rPr>
          <w:rFonts w:ascii="Tahoma" w:hAnsi="Tahoma" w:cs="Tahoma"/>
          <w:sz w:val="24"/>
          <w:szCs w:val="24"/>
        </w:rPr>
        <w:t>godine, za koju je od strane prvostepenog organa utvrđeno da je dopuštena blagovremena i izjavljena od strane ovlašćenog lica. Takođe, dosta</w:t>
      </w:r>
      <w:r>
        <w:rPr>
          <w:rFonts w:ascii="Tahoma" w:hAnsi="Tahoma" w:cs="Tahoma"/>
          <w:sz w:val="24"/>
          <w:szCs w:val="24"/>
        </w:rPr>
        <w:t>vljaju i odgovor na žalbu br. 02</w:t>
      </w:r>
      <w:r w:rsidR="009E0DEE">
        <w:rPr>
          <w:rFonts w:ascii="Tahoma" w:hAnsi="Tahoma" w:cs="Tahoma"/>
          <w:sz w:val="24"/>
          <w:szCs w:val="24"/>
        </w:rPr>
        <w:t>-UPI-</w:t>
      </w:r>
      <w:r w:rsidR="00034808">
        <w:rPr>
          <w:rFonts w:ascii="Tahoma" w:hAnsi="Tahoma" w:cs="Tahoma"/>
          <w:sz w:val="24"/>
          <w:szCs w:val="24"/>
        </w:rPr>
        <w:t>25-/16-2</w:t>
      </w:r>
      <w:r w:rsidR="009E0DEE">
        <w:rPr>
          <w:rFonts w:ascii="Tahoma" w:hAnsi="Tahoma" w:cs="Tahoma"/>
          <w:sz w:val="24"/>
          <w:szCs w:val="24"/>
        </w:rPr>
        <w:t xml:space="preserve"> od </w:t>
      </w:r>
      <w:r w:rsidR="00034808">
        <w:rPr>
          <w:rFonts w:ascii="Tahoma" w:hAnsi="Tahoma" w:cs="Tahoma"/>
          <w:sz w:val="24"/>
          <w:szCs w:val="24"/>
        </w:rPr>
        <w:t>11</w:t>
      </w:r>
      <w:r>
        <w:rPr>
          <w:rFonts w:ascii="Tahoma" w:hAnsi="Tahoma" w:cs="Tahoma"/>
          <w:sz w:val="24"/>
          <w:szCs w:val="24"/>
        </w:rPr>
        <w:t>.0</w:t>
      </w:r>
      <w:r w:rsidR="00034808">
        <w:rPr>
          <w:rFonts w:ascii="Tahoma" w:hAnsi="Tahoma" w:cs="Tahoma"/>
          <w:sz w:val="24"/>
          <w:szCs w:val="24"/>
        </w:rPr>
        <w:t>5</w:t>
      </w:r>
      <w:r>
        <w:rPr>
          <w:rFonts w:ascii="Tahoma" w:hAnsi="Tahoma" w:cs="Tahoma"/>
          <w:sz w:val="24"/>
          <w:szCs w:val="24"/>
        </w:rPr>
        <w:t>.201</w:t>
      </w:r>
      <w:r w:rsidR="00034808">
        <w:rPr>
          <w:rFonts w:ascii="Tahoma" w:hAnsi="Tahoma" w:cs="Tahoma"/>
          <w:sz w:val="24"/>
          <w:szCs w:val="24"/>
        </w:rPr>
        <w:t>6</w:t>
      </w:r>
      <w:r w:rsidR="009E0DEE">
        <w:rPr>
          <w:rFonts w:ascii="Tahoma" w:hAnsi="Tahoma" w:cs="Tahoma"/>
          <w:sz w:val="24"/>
          <w:szCs w:val="24"/>
        </w:rPr>
        <w:t>.godine kao i kopiju rješenja o ekstradiciji koja su predmet žalbe.</w:t>
      </w:r>
    </w:p>
    <w:p w:rsidR="00D004B4" w:rsidRDefault="00D004B4" w:rsidP="004C3C43">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5D4B9F">
        <w:rPr>
          <w:rFonts w:ascii="Tahoma" w:hAnsi="Tahoma" w:cs="Tahoma"/>
          <w:sz w:val="24"/>
          <w:szCs w:val="24"/>
        </w:rPr>
        <w:t xml:space="preserve">je izvršio uvid u </w:t>
      </w:r>
      <w:r w:rsidR="004C3C43">
        <w:rPr>
          <w:rFonts w:ascii="Tahoma" w:hAnsi="Tahoma" w:cs="Tahoma"/>
          <w:sz w:val="24"/>
          <w:szCs w:val="24"/>
        </w:rPr>
        <w:t>sljedeća Rešenja: Rješenje</w:t>
      </w:r>
      <w:r w:rsidR="00294028">
        <w:rPr>
          <w:rFonts w:ascii="Tahoma" w:hAnsi="Tahoma" w:cs="Tahoma"/>
          <w:sz w:val="24"/>
          <w:szCs w:val="24"/>
        </w:rPr>
        <w:t xml:space="preserve"> broj</w:t>
      </w:r>
      <w:r w:rsidR="009E0DEE">
        <w:rPr>
          <w:rFonts w:ascii="Tahoma" w:hAnsi="Tahoma" w:cs="Tahoma"/>
          <w:sz w:val="24"/>
          <w:szCs w:val="24"/>
        </w:rPr>
        <w:t xml:space="preserve"> </w:t>
      </w:r>
      <w:r w:rsidR="006F6592">
        <w:rPr>
          <w:rFonts w:ascii="Tahoma" w:hAnsi="Tahoma" w:cs="Tahoma"/>
          <w:sz w:val="24"/>
          <w:szCs w:val="24"/>
        </w:rPr>
        <w:t>04/2-14-K-16</w:t>
      </w:r>
      <w:r>
        <w:rPr>
          <w:rFonts w:ascii="Tahoma" w:hAnsi="Tahoma" w:cs="Tahoma"/>
          <w:sz w:val="24"/>
          <w:szCs w:val="24"/>
        </w:rPr>
        <w:t xml:space="preserve"> od </w:t>
      </w:r>
      <w:r w:rsidR="006F6592">
        <w:rPr>
          <w:rFonts w:ascii="Tahoma" w:hAnsi="Tahoma" w:cs="Tahoma"/>
          <w:sz w:val="24"/>
          <w:szCs w:val="24"/>
        </w:rPr>
        <w:t>29</w:t>
      </w:r>
      <w:r w:rsidR="004C3C43">
        <w:rPr>
          <w:rFonts w:ascii="Tahoma" w:hAnsi="Tahoma" w:cs="Tahoma"/>
          <w:sz w:val="24"/>
          <w:szCs w:val="24"/>
        </w:rPr>
        <w:t>.</w:t>
      </w:r>
      <w:r w:rsidR="006F6592">
        <w:rPr>
          <w:rFonts w:ascii="Tahoma" w:hAnsi="Tahoma" w:cs="Tahoma"/>
          <w:sz w:val="24"/>
          <w:szCs w:val="24"/>
        </w:rPr>
        <w:t>03</w:t>
      </w:r>
      <w:r w:rsidR="004C3C43">
        <w:rPr>
          <w:rFonts w:ascii="Tahoma" w:hAnsi="Tahoma" w:cs="Tahoma"/>
          <w:sz w:val="24"/>
          <w:szCs w:val="24"/>
        </w:rPr>
        <w:t>.2016. godine; Rješenje broj 04/2-</w:t>
      </w:r>
      <w:r w:rsidR="006864F4">
        <w:rPr>
          <w:rFonts w:ascii="Tahoma" w:hAnsi="Tahoma" w:cs="Tahoma"/>
          <w:sz w:val="24"/>
          <w:szCs w:val="24"/>
        </w:rPr>
        <w:t>17986</w:t>
      </w:r>
      <w:r w:rsidR="004C3C43">
        <w:rPr>
          <w:rFonts w:ascii="Tahoma" w:hAnsi="Tahoma" w:cs="Tahoma"/>
          <w:sz w:val="24"/>
          <w:szCs w:val="24"/>
        </w:rPr>
        <w:t>-K/1</w:t>
      </w:r>
      <w:r w:rsidR="006864F4">
        <w:rPr>
          <w:rFonts w:ascii="Tahoma" w:hAnsi="Tahoma" w:cs="Tahoma"/>
          <w:sz w:val="24"/>
          <w:szCs w:val="24"/>
        </w:rPr>
        <w:t>5</w:t>
      </w:r>
      <w:r w:rsidR="004C3C43">
        <w:rPr>
          <w:rFonts w:ascii="Tahoma" w:hAnsi="Tahoma" w:cs="Tahoma"/>
          <w:sz w:val="24"/>
          <w:szCs w:val="24"/>
        </w:rPr>
        <w:t xml:space="preserve"> od </w:t>
      </w:r>
      <w:r w:rsidR="006864F4">
        <w:rPr>
          <w:rFonts w:ascii="Tahoma" w:hAnsi="Tahoma" w:cs="Tahoma"/>
          <w:sz w:val="24"/>
          <w:szCs w:val="24"/>
        </w:rPr>
        <w:t>14</w:t>
      </w:r>
      <w:r w:rsidR="004C3C43">
        <w:rPr>
          <w:rFonts w:ascii="Tahoma" w:hAnsi="Tahoma" w:cs="Tahoma"/>
          <w:sz w:val="24"/>
          <w:szCs w:val="24"/>
        </w:rPr>
        <w:t>.</w:t>
      </w:r>
      <w:r w:rsidR="006864F4">
        <w:rPr>
          <w:rFonts w:ascii="Tahoma" w:hAnsi="Tahoma" w:cs="Tahoma"/>
          <w:sz w:val="24"/>
          <w:szCs w:val="24"/>
        </w:rPr>
        <w:t>03</w:t>
      </w:r>
      <w:r w:rsidR="004C3C43">
        <w:rPr>
          <w:rFonts w:ascii="Tahoma" w:hAnsi="Tahoma" w:cs="Tahoma"/>
          <w:sz w:val="24"/>
          <w:szCs w:val="24"/>
        </w:rPr>
        <w:t>.2016. godine; Rješenje broj 04/2-</w:t>
      </w:r>
      <w:r w:rsidR="009757A1">
        <w:rPr>
          <w:rFonts w:ascii="Tahoma" w:hAnsi="Tahoma" w:cs="Tahoma"/>
          <w:sz w:val="24"/>
          <w:szCs w:val="24"/>
        </w:rPr>
        <w:t>124</w:t>
      </w:r>
      <w:r w:rsidR="004C3C43">
        <w:rPr>
          <w:rFonts w:ascii="Tahoma" w:hAnsi="Tahoma" w:cs="Tahoma"/>
          <w:sz w:val="24"/>
          <w:szCs w:val="24"/>
        </w:rPr>
        <w:t xml:space="preserve">-K/16 od </w:t>
      </w:r>
      <w:r w:rsidR="009757A1">
        <w:rPr>
          <w:rFonts w:ascii="Tahoma" w:hAnsi="Tahoma" w:cs="Tahoma"/>
          <w:sz w:val="24"/>
          <w:szCs w:val="24"/>
        </w:rPr>
        <w:t>10</w:t>
      </w:r>
      <w:r w:rsidR="004C3C43">
        <w:rPr>
          <w:rFonts w:ascii="Tahoma" w:hAnsi="Tahoma" w:cs="Tahoma"/>
          <w:sz w:val="24"/>
          <w:szCs w:val="24"/>
        </w:rPr>
        <w:t>.</w:t>
      </w:r>
      <w:r w:rsidR="009757A1">
        <w:rPr>
          <w:rFonts w:ascii="Tahoma" w:hAnsi="Tahoma" w:cs="Tahoma"/>
          <w:sz w:val="24"/>
          <w:szCs w:val="24"/>
        </w:rPr>
        <w:t>03</w:t>
      </w:r>
      <w:r w:rsidR="004C3C43">
        <w:rPr>
          <w:rFonts w:ascii="Tahoma" w:hAnsi="Tahoma" w:cs="Tahoma"/>
          <w:sz w:val="24"/>
          <w:szCs w:val="24"/>
        </w:rPr>
        <w:t>.2016. godine; Rješenje broj 04/2-</w:t>
      </w:r>
      <w:r w:rsidR="002A16DA">
        <w:rPr>
          <w:rFonts w:ascii="Tahoma" w:hAnsi="Tahoma" w:cs="Tahoma"/>
          <w:sz w:val="24"/>
          <w:szCs w:val="24"/>
        </w:rPr>
        <w:t>14991</w:t>
      </w:r>
      <w:r w:rsidR="004C3C43">
        <w:rPr>
          <w:rFonts w:ascii="Tahoma" w:hAnsi="Tahoma" w:cs="Tahoma"/>
          <w:sz w:val="24"/>
          <w:szCs w:val="24"/>
        </w:rPr>
        <w:t>-K/</w:t>
      </w:r>
      <w:r w:rsidR="002A16DA">
        <w:rPr>
          <w:rFonts w:ascii="Tahoma" w:hAnsi="Tahoma" w:cs="Tahoma"/>
          <w:sz w:val="24"/>
          <w:szCs w:val="24"/>
        </w:rPr>
        <w:t>15</w:t>
      </w:r>
      <w:r w:rsidR="004C3C43">
        <w:rPr>
          <w:rFonts w:ascii="Tahoma" w:hAnsi="Tahoma" w:cs="Tahoma"/>
          <w:sz w:val="24"/>
          <w:szCs w:val="24"/>
        </w:rPr>
        <w:t xml:space="preserve"> od </w:t>
      </w:r>
      <w:r w:rsidR="002A16DA">
        <w:rPr>
          <w:rFonts w:ascii="Tahoma" w:hAnsi="Tahoma" w:cs="Tahoma"/>
          <w:sz w:val="24"/>
          <w:szCs w:val="24"/>
        </w:rPr>
        <w:t>10</w:t>
      </w:r>
      <w:r w:rsidR="004C3C43">
        <w:rPr>
          <w:rFonts w:ascii="Tahoma" w:hAnsi="Tahoma" w:cs="Tahoma"/>
          <w:sz w:val="24"/>
          <w:szCs w:val="24"/>
        </w:rPr>
        <w:t>.</w:t>
      </w:r>
      <w:r w:rsidR="002A16DA">
        <w:rPr>
          <w:rFonts w:ascii="Tahoma" w:hAnsi="Tahoma" w:cs="Tahoma"/>
          <w:sz w:val="24"/>
          <w:szCs w:val="24"/>
        </w:rPr>
        <w:t>03</w:t>
      </w:r>
      <w:r w:rsidR="00FD2928">
        <w:rPr>
          <w:rFonts w:ascii="Tahoma" w:hAnsi="Tahoma" w:cs="Tahoma"/>
          <w:sz w:val="24"/>
          <w:szCs w:val="24"/>
        </w:rPr>
        <w:t>.2016. godine, Rješenje 04/2-16948-K/15 od 03.03.2016.godine</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lastRenderedPageBreak/>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4347C2" w:rsidRPr="004347C2" w:rsidRDefault="004347C2" w:rsidP="004347C2">
      <w:pPr>
        <w:pStyle w:val="NoSpacing"/>
        <w:rPr>
          <w:rFonts w:ascii="Tahoma" w:hAnsi="Tahoma" w:cs="Tahoma"/>
          <w:b/>
          <w:sz w:val="24"/>
          <w:szCs w:val="24"/>
        </w:rPr>
      </w:pPr>
      <w:bookmarkStart w:id="0" w:name="_GoBack"/>
      <w:bookmarkEnd w:id="0"/>
    </w:p>
    <w:sectPr w:rsidR="004347C2" w:rsidRPr="004347C2" w:rsidSect="00775E5B">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34808"/>
    <w:rsid w:val="000771C0"/>
    <w:rsid w:val="00085A7B"/>
    <w:rsid w:val="001D1766"/>
    <w:rsid w:val="0025534A"/>
    <w:rsid w:val="00294028"/>
    <w:rsid w:val="002A16DA"/>
    <w:rsid w:val="0031787B"/>
    <w:rsid w:val="00331204"/>
    <w:rsid w:val="003513AA"/>
    <w:rsid w:val="00356CB5"/>
    <w:rsid w:val="00374325"/>
    <w:rsid w:val="00375CF4"/>
    <w:rsid w:val="003B7490"/>
    <w:rsid w:val="003D38D5"/>
    <w:rsid w:val="003E192A"/>
    <w:rsid w:val="00401969"/>
    <w:rsid w:val="004347C2"/>
    <w:rsid w:val="004C3C43"/>
    <w:rsid w:val="00542B96"/>
    <w:rsid w:val="005D4256"/>
    <w:rsid w:val="005D4B9F"/>
    <w:rsid w:val="00641B77"/>
    <w:rsid w:val="006864F4"/>
    <w:rsid w:val="006923A1"/>
    <w:rsid w:val="006C2DFF"/>
    <w:rsid w:val="006E24CD"/>
    <w:rsid w:val="006F6592"/>
    <w:rsid w:val="007659C8"/>
    <w:rsid w:val="00775E5B"/>
    <w:rsid w:val="007A1F97"/>
    <w:rsid w:val="007D081F"/>
    <w:rsid w:val="00904295"/>
    <w:rsid w:val="009757A1"/>
    <w:rsid w:val="00975894"/>
    <w:rsid w:val="009B213C"/>
    <w:rsid w:val="009C4C02"/>
    <w:rsid w:val="009E0DEE"/>
    <w:rsid w:val="00A73B0D"/>
    <w:rsid w:val="00A91C96"/>
    <w:rsid w:val="00AB6026"/>
    <w:rsid w:val="00AE52FF"/>
    <w:rsid w:val="00B47E01"/>
    <w:rsid w:val="00BA1D15"/>
    <w:rsid w:val="00BE6B7E"/>
    <w:rsid w:val="00BE6E4F"/>
    <w:rsid w:val="00C32D67"/>
    <w:rsid w:val="00C7160C"/>
    <w:rsid w:val="00C71FE7"/>
    <w:rsid w:val="00D004B4"/>
    <w:rsid w:val="00D45523"/>
    <w:rsid w:val="00D61FF1"/>
    <w:rsid w:val="00D8740F"/>
    <w:rsid w:val="00D91E6E"/>
    <w:rsid w:val="00DC2DFC"/>
    <w:rsid w:val="00DC3351"/>
    <w:rsid w:val="00E01853"/>
    <w:rsid w:val="00EF4321"/>
    <w:rsid w:val="00EF69F1"/>
    <w:rsid w:val="00F05BF7"/>
    <w:rsid w:val="00F0714D"/>
    <w:rsid w:val="00F25E57"/>
    <w:rsid w:val="00F337C0"/>
    <w:rsid w:val="00FD292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C30B"/>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2376</Words>
  <Characters>13546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64</cp:revision>
  <cp:lastPrinted>2017-08-04T11:41:00Z</cp:lastPrinted>
  <dcterms:created xsi:type="dcterms:W3CDTF">2017-05-30T11:49:00Z</dcterms:created>
  <dcterms:modified xsi:type="dcterms:W3CDTF">2017-12-18T07:17:00Z</dcterms:modified>
</cp:coreProperties>
</file>