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BF5225">
        <w:rPr>
          <w:rFonts w:ascii="Tahoma" w:hAnsi="Tahoma" w:cs="Tahoma"/>
          <w:b/>
          <w:sz w:val="24"/>
          <w:szCs w:val="24"/>
        </w:rPr>
        <w:t xml:space="preserve"> UP II 07-30-2363-2/16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33EF4">
        <w:rPr>
          <w:rFonts w:ascii="Tahoma" w:hAnsi="Tahoma" w:cs="Tahoma"/>
          <w:b/>
          <w:sz w:val="24"/>
          <w:szCs w:val="24"/>
        </w:rPr>
        <w:t xml:space="preserve"> 26</w:t>
      </w:r>
      <w:r w:rsidR="00EA7201">
        <w:rPr>
          <w:rFonts w:ascii="Tahoma" w:hAnsi="Tahoma" w:cs="Tahoma"/>
          <w:b/>
          <w:sz w:val="24"/>
          <w:szCs w:val="24"/>
        </w:rPr>
        <w:t>.</w:t>
      </w:r>
      <w:r w:rsidR="009C0E52">
        <w:rPr>
          <w:rFonts w:ascii="Tahoma" w:hAnsi="Tahoma" w:cs="Tahoma"/>
          <w:b/>
          <w:sz w:val="24"/>
          <w:szCs w:val="24"/>
        </w:rPr>
        <w:t>04</w:t>
      </w:r>
      <w:r w:rsidR="001241BC" w:rsidRPr="00A657F5">
        <w:rPr>
          <w:rFonts w:ascii="Tahoma" w:hAnsi="Tahoma" w:cs="Tahoma"/>
          <w:b/>
          <w:sz w:val="24"/>
          <w:szCs w:val="24"/>
        </w:rPr>
        <w:t>.</w:t>
      </w:r>
      <w:r w:rsidR="009C0E52">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1B2FAE">
        <w:rPr>
          <w:rFonts w:ascii="Tahoma" w:hAnsi="Tahoma" w:cs="Tahoma"/>
          <w:sz w:val="24"/>
          <w:szCs w:val="24"/>
        </w:rPr>
        <w:t xml:space="preserve"> </w:t>
      </w:r>
      <w:r w:rsidR="0071257D">
        <w:rPr>
          <w:rFonts w:ascii="Tahoma" w:hAnsi="Tahoma" w:cs="Tahoma"/>
          <w:sz w:val="24"/>
          <w:szCs w:val="24"/>
        </w:rPr>
        <w:t>16/</w:t>
      </w:r>
      <w:r w:rsidR="009C0E52">
        <w:rPr>
          <w:rFonts w:ascii="Tahoma" w:hAnsi="Tahoma" w:cs="Tahoma"/>
          <w:sz w:val="24"/>
          <w:szCs w:val="24"/>
        </w:rPr>
        <w:t>100526</w:t>
      </w:r>
      <w:r w:rsidR="00B36648">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C0E52">
        <w:rPr>
          <w:rFonts w:ascii="Tahoma" w:hAnsi="Tahoma" w:cs="Tahoma"/>
          <w:sz w:val="24"/>
          <w:szCs w:val="24"/>
        </w:rPr>
        <w:t>20</w:t>
      </w:r>
      <w:r w:rsidR="00717E2D">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9C0E52">
        <w:rPr>
          <w:rFonts w:ascii="Tahoma" w:hAnsi="Tahoma" w:cs="Tahoma"/>
          <w:sz w:val="24"/>
          <w:szCs w:val="24"/>
        </w:rPr>
        <w:t xml:space="preserve">rješenja </w:t>
      </w:r>
      <w:r w:rsidR="006D5107">
        <w:rPr>
          <w:rFonts w:ascii="Tahoma" w:hAnsi="Tahoma" w:cs="Tahoma"/>
          <w:sz w:val="24"/>
          <w:szCs w:val="24"/>
        </w:rPr>
        <w:t xml:space="preserve">Sekretarijata za lokalnu samoupravu Opštine Budva </w:t>
      </w:r>
      <w:r w:rsidR="00EA33D3">
        <w:rPr>
          <w:rFonts w:ascii="Tahoma" w:hAnsi="Tahoma" w:cs="Tahoma"/>
          <w:sz w:val="24"/>
          <w:szCs w:val="24"/>
        </w:rPr>
        <w:t xml:space="preserve">broj: </w:t>
      </w:r>
      <w:r w:rsidR="006D5107">
        <w:rPr>
          <w:rFonts w:ascii="Tahoma" w:hAnsi="Tahoma" w:cs="Tahoma"/>
          <w:sz w:val="24"/>
          <w:szCs w:val="24"/>
        </w:rPr>
        <w:t>031-U-2</w:t>
      </w:r>
      <w:r w:rsidR="009C0E52">
        <w:rPr>
          <w:rFonts w:ascii="Tahoma" w:hAnsi="Tahoma" w:cs="Tahoma"/>
          <w:sz w:val="24"/>
          <w:szCs w:val="24"/>
        </w:rPr>
        <w:t>48</w:t>
      </w:r>
      <w:r w:rsidR="006D5107">
        <w:rPr>
          <w:rFonts w:ascii="Tahoma" w:hAnsi="Tahoma" w:cs="Tahoma"/>
          <w:sz w:val="24"/>
          <w:szCs w:val="24"/>
        </w:rPr>
        <w:t xml:space="preserve">/2 od dana </w:t>
      </w:r>
      <w:r w:rsidR="009C0E52">
        <w:rPr>
          <w:rFonts w:ascii="Tahoma" w:hAnsi="Tahoma" w:cs="Tahoma"/>
          <w:sz w:val="24"/>
          <w:szCs w:val="24"/>
        </w:rPr>
        <w:t>06</w:t>
      </w:r>
      <w:r w:rsidR="006D5107">
        <w:rPr>
          <w:rFonts w:ascii="Tahoma" w:hAnsi="Tahoma" w:cs="Tahoma"/>
          <w:sz w:val="24"/>
          <w:szCs w:val="24"/>
        </w:rPr>
        <w:t>.10</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C0E52">
        <w:rPr>
          <w:rFonts w:ascii="Tahoma" w:hAnsi="Tahoma" w:cs="Tahoma"/>
          <w:sz w:val="24"/>
          <w:szCs w:val="24"/>
        </w:rPr>
        <w:t>30</w:t>
      </w:r>
      <w:r w:rsidR="00511147">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C0E52" w:rsidRDefault="0003686E" w:rsidP="00781EDF">
      <w:pPr>
        <w:jc w:val="both"/>
        <w:rPr>
          <w:rFonts w:ascii="Tahoma" w:hAnsi="Tahoma" w:cs="Tahoma"/>
          <w:sz w:val="24"/>
        </w:rPr>
      </w:pPr>
      <w:r w:rsidRPr="00781EDF">
        <w:rPr>
          <w:rFonts w:ascii="Tahoma" w:hAnsi="Tahoma" w:cs="Tahoma"/>
          <w:sz w:val="24"/>
        </w:rPr>
        <w:t xml:space="preserve">Prvostepeni organ je donio </w:t>
      </w:r>
      <w:r w:rsidR="009C0E52">
        <w:rPr>
          <w:rFonts w:ascii="Tahoma" w:hAnsi="Tahoma" w:cs="Tahoma"/>
          <w:sz w:val="24"/>
        </w:rPr>
        <w:t xml:space="preserve">rješenje </w:t>
      </w:r>
      <w:r w:rsidR="00EE4541">
        <w:rPr>
          <w:rFonts w:ascii="Tahoma" w:hAnsi="Tahoma" w:cs="Tahoma"/>
          <w:sz w:val="24"/>
        </w:rPr>
        <w:t>br</w:t>
      </w:r>
      <w:r w:rsidR="0037201F">
        <w:rPr>
          <w:rFonts w:ascii="Tahoma" w:hAnsi="Tahoma" w:cs="Tahoma"/>
          <w:sz w:val="24"/>
        </w:rPr>
        <w:t xml:space="preserve">oj: </w:t>
      </w:r>
      <w:r w:rsidR="006D5107">
        <w:rPr>
          <w:rFonts w:ascii="Tahoma" w:hAnsi="Tahoma" w:cs="Tahoma"/>
          <w:sz w:val="24"/>
        </w:rPr>
        <w:t>031-U-2</w:t>
      </w:r>
      <w:r w:rsidR="009C0E52">
        <w:rPr>
          <w:rFonts w:ascii="Tahoma" w:hAnsi="Tahoma" w:cs="Tahoma"/>
          <w:sz w:val="24"/>
        </w:rPr>
        <w:t>48</w:t>
      </w:r>
      <w:r w:rsidR="006D5107">
        <w:rPr>
          <w:rFonts w:ascii="Tahoma" w:hAnsi="Tahoma" w:cs="Tahoma"/>
          <w:sz w:val="24"/>
        </w:rPr>
        <w:t xml:space="preserve">/2 od dana </w:t>
      </w:r>
      <w:r w:rsidR="009C0E52">
        <w:rPr>
          <w:rFonts w:ascii="Tahoma" w:hAnsi="Tahoma" w:cs="Tahoma"/>
          <w:sz w:val="24"/>
        </w:rPr>
        <w:t>06</w:t>
      </w:r>
      <w:r w:rsidR="006D5107">
        <w:rPr>
          <w:rFonts w:ascii="Tahoma" w:hAnsi="Tahoma" w:cs="Tahoma"/>
          <w:sz w:val="24"/>
        </w:rPr>
        <w:t>.10</w:t>
      </w:r>
      <w:r w:rsidR="008D75EC" w:rsidRPr="008D75EC">
        <w:rPr>
          <w:rFonts w:ascii="Tahoma" w:hAnsi="Tahoma" w:cs="Tahoma"/>
          <w:sz w:val="24"/>
        </w:rPr>
        <w:t>.2016. godine</w:t>
      </w:r>
      <w:r w:rsidR="008D75EC">
        <w:rPr>
          <w:rFonts w:ascii="Tahoma" w:hAnsi="Tahoma" w:cs="Tahoma"/>
          <w:sz w:val="24"/>
        </w:rPr>
        <w:t>,</w:t>
      </w:r>
      <w:r w:rsidR="00EA33D3" w:rsidRPr="00EA33D3">
        <w:rPr>
          <w:rFonts w:ascii="Tahoma" w:hAnsi="Tahoma" w:cs="Tahoma"/>
          <w:sz w:val="24"/>
        </w:rPr>
        <w:t xml:space="preserve"> godine</w:t>
      </w:r>
      <w:r w:rsidR="00EA33D3">
        <w:rPr>
          <w:rFonts w:ascii="Tahoma" w:hAnsi="Tahoma" w:cs="Tahoma"/>
          <w:sz w:val="24"/>
        </w:rPr>
        <w:t>,</w:t>
      </w:r>
      <w:r w:rsidR="00717E2D">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9C0E52" w:rsidRPr="009C0E52">
        <w:rPr>
          <w:rFonts w:ascii="Tahoma" w:hAnsi="Tahoma" w:cs="Tahoma"/>
          <w:sz w:val="24"/>
          <w:szCs w:val="24"/>
        </w:rPr>
        <w:t xml:space="preserve"> </w:t>
      </w:r>
      <w:r w:rsidR="009C0E52" w:rsidRPr="0095789D">
        <w:rPr>
          <w:rFonts w:ascii="Tahoma" w:hAnsi="Tahoma" w:cs="Tahoma"/>
          <w:sz w:val="24"/>
          <w:szCs w:val="24"/>
        </w:rPr>
        <w:t>za slobodan pristup informacijama NVO Mans na način što je odlučeno:</w:t>
      </w:r>
      <w:r w:rsidR="009C0E52">
        <w:rPr>
          <w:rFonts w:ascii="Tahoma" w:hAnsi="Tahoma" w:cs="Tahoma"/>
          <w:sz w:val="24"/>
          <w:szCs w:val="24"/>
        </w:rPr>
        <w:t>”</w:t>
      </w:r>
      <w:r w:rsidR="0037201F">
        <w:rPr>
          <w:rFonts w:ascii="Tahoma" w:hAnsi="Tahoma" w:cs="Tahoma"/>
          <w:sz w:val="24"/>
        </w:rPr>
        <w:t xml:space="preserve"> </w:t>
      </w:r>
      <w:r w:rsidR="009C0E52">
        <w:rPr>
          <w:rFonts w:ascii="Tahoma" w:hAnsi="Tahoma" w:cs="Tahoma"/>
          <w:sz w:val="24"/>
        </w:rPr>
        <w:t>1.Usvaja se zahtjev Mreže za afirmaciju nevladinog sektora iz Podgoric</w:t>
      </w:r>
      <w:r w:rsidR="00B5392E">
        <w:rPr>
          <w:rFonts w:ascii="Tahoma" w:hAnsi="Tahoma" w:cs="Tahoma"/>
          <w:sz w:val="24"/>
        </w:rPr>
        <w:t>e</w:t>
      </w:r>
      <w:r w:rsidR="009C0E52">
        <w:rPr>
          <w:rFonts w:ascii="Tahoma" w:hAnsi="Tahoma" w:cs="Tahoma"/>
          <w:sz w:val="24"/>
        </w:rPr>
        <w:t>, te se dozvoljava pristup informacijama koje se odnose na izdate putne naloge za upravljanje službenim vozilima i evidenciju utroška goriva i mazi</w:t>
      </w:r>
      <w:r w:rsidR="00B5392E">
        <w:rPr>
          <w:rFonts w:ascii="Tahoma" w:hAnsi="Tahoma" w:cs="Tahoma"/>
          <w:sz w:val="24"/>
        </w:rPr>
        <w:t>va i evidenciju kretanaj vozila</w:t>
      </w:r>
      <w:r w:rsidR="009C0E52">
        <w:rPr>
          <w:rFonts w:ascii="Tahoma" w:hAnsi="Tahoma" w:cs="Tahoma"/>
          <w:sz w:val="24"/>
        </w:rPr>
        <w:t>, provedenog vremena i učinka za period od 19.09.2016. godine do 25.09.2016. godinena</w:t>
      </w:r>
      <w:r w:rsidR="00B5392E">
        <w:rPr>
          <w:rFonts w:ascii="Tahoma" w:hAnsi="Tahoma" w:cs="Tahoma"/>
          <w:sz w:val="24"/>
        </w:rPr>
        <w:t>,</w:t>
      </w:r>
      <w:r w:rsidR="009C0E52">
        <w:rPr>
          <w:rFonts w:ascii="Tahoma" w:hAnsi="Tahoma" w:cs="Tahoma"/>
          <w:sz w:val="24"/>
        </w:rPr>
        <w:t xml:space="preserve"> način što podnosioca zahtjeva upućuje na web sajt Opštine Budva, </w:t>
      </w:r>
      <w:hyperlink r:id="rId8" w:history="1">
        <w:r w:rsidR="009C0E52" w:rsidRPr="003427E9">
          <w:rPr>
            <w:rStyle w:val="Hyperlink"/>
            <w:rFonts w:ascii="Tahoma" w:hAnsi="Tahoma" w:cs="Tahoma"/>
            <w:color w:val="auto"/>
            <w:sz w:val="24"/>
            <w:szCs w:val="24"/>
            <w:u w:val="none"/>
          </w:rPr>
          <w:t>http://www.budva.me/izbori-2016</w:t>
        </w:r>
      </w:hyperlink>
      <w:r w:rsidR="009C0E52">
        <w:rPr>
          <w:rStyle w:val="Hyperlink"/>
          <w:rFonts w:ascii="Tahoma" w:hAnsi="Tahoma" w:cs="Tahoma"/>
          <w:color w:val="auto"/>
          <w:sz w:val="24"/>
          <w:szCs w:val="24"/>
          <w:u w:val="none"/>
        </w:rPr>
        <w:t>, gdje su objavljeni svi putni nalozi i druge tražene inf</w:t>
      </w:r>
      <w:r w:rsidR="00B5392E">
        <w:rPr>
          <w:rStyle w:val="Hyperlink"/>
          <w:rFonts w:ascii="Tahoma" w:hAnsi="Tahoma" w:cs="Tahoma"/>
          <w:color w:val="auto"/>
          <w:sz w:val="24"/>
          <w:szCs w:val="24"/>
          <w:u w:val="none"/>
        </w:rPr>
        <w:t xml:space="preserve">ormacije organa lokalne uprave </w:t>
      </w:r>
      <w:r w:rsidR="009C0E52">
        <w:rPr>
          <w:rStyle w:val="Hyperlink"/>
          <w:rFonts w:ascii="Tahoma" w:hAnsi="Tahoma" w:cs="Tahoma"/>
          <w:color w:val="auto"/>
          <w:sz w:val="24"/>
          <w:szCs w:val="24"/>
          <w:u w:val="none"/>
        </w:rPr>
        <w:t>Opštine Budva, shodno stavu 3 člana 32 Zakona o finansiranju političkih subjekata i izbornih kampanja.</w:t>
      </w:r>
      <w:r w:rsidR="00B5392E">
        <w:rPr>
          <w:rStyle w:val="Hyperlink"/>
          <w:rFonts w:ascii="Tahoma" w:hAnsi="Tahoma" w:cs="Tahoma"/>
          <w:color w:val="auto"/>
          <w:sz w:val="24"/>
          <w:szCs w:val="24"/>
          <w:u w:val="none"/>
        </w:rPr>
        <w:t xml:space="preserve"> 2. Stvarnih troškova postupka nije bilo. 3. Žalba protiv ovog rješenja ne odlaže njegovo izvršenje.“</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B5392E">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B5392E">
        <w:rPr>
          <w:rFonts w:ascii="Tahoma" w:hAnsi="Tahoma" w:cs="Tahoma"/>
          <w:sz w:val="24"/>
          <w:szCs w:val="24"/>
        </w:rPr>
        <w:t xml:space="preserve">pogreše primjene materijalnog prava,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B5392E">
        <w:rPr>
          <w:rFonts w:ascii="Tahoma" w:hAnsi="Tahoma" w:cs="Tahoma"/>
          <w:sz w:val="24"/>
          <w:szCs w:val="24"/>
        </w:rPr>
        <w:t>30</w:t>
      </w:r>
      <w:r w:rsidR="00DE19B4">
        <w:rPr>
          <w:rFonts w:ascii="Tahoma" w:hAnsi="Tahoma" w:cs="Tahoma"/>
          <w:sz w:val="24"/>
          <w:szCs w:val="24"/>
        </w:rPr>
        <w:t>.</w:t>
      </w:r>
      <w:r w:rsidR="00B5392E">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717E2D">
        <w:rPr>
          <w:rFonts w:ascii="Tahoma" w:hAnsi="Tahoma" w:cs="Tahoma"/>
          <w:sz w:val="24"/>
          <w:szCs w:val="24"/>
        </w:rPr>
        <w:t xml:space="preserve"> pristup informacijama kojim j</w:t>
      </w:r>
      <w:r w:rsidR="00D4255A" w:rsidRPr="00D4255A">
        <w:rPr>
          <w:rFonts w:ascii="Tahoma" w:hAnsi="Tahoma" w:cs="Tahoma"/>
          <w:sz w:val="24"/>
          <w:szCs w:val="24"/>
        </w:rPr>
        <w:t>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DE19B4">
        <w:rPr>
          <w:rFonts w:ascii="Tahoma" w:hAnsi="Tahoma" w:cs="Tahoma"/>
          <w:sz w:val="24"/>
          <w:szCs w:val="24"/>
        </w:rPr>
        <w:t>Sekretarijata za lokalnu samoupravu Opštine Budva</w:t>
      </w:r>
      <w:r w:rsidR="003D2713">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(za perio</w:t>
      </w:r>
      <w:r w:rsidR="00DE19B4">
        <w:rPr>
          <w:rFonts w:ascii="Tahoma" w:hAnsi="Tahoma" w:cs="Tahoma"/>
          <w:sz w:val="24"/>
          <w:szCs w:val="24"/>
        </w:rPr>
        <w:t xml:space="preserve">d od </w:t>
      </w:r>
      <w:r w:rsidR="00B5392E">
        <w:rPr>
          <w:rFonts w:ascii="Tahoma" w:hAnsi="Tahoma" w:cs="Tahoma"/>
          <w:sz w:val="24"/>
          <w:szCs w:val="24"/>
        </w:rPr>
        <w:t>19</w:t>
      </w:r>
      <w:r w:rsidR="00DE19B4">
        <w:rPr>
          <w:rFonts w:ascii="Tahoma" w:hAnsi="Tahoma" w:cs="Tahoma"/>
          <w:sz w:val="24"/>
          <w:szCs w:val="24"/>
        </w:rPr>
        <w:t>.</w:t>
      </w:r>
      <w:r w:rsidR="00B5392E">
        <w:rPr>
          <w:rFonts w:ascii="Tahoma" w:hAnsi="Tahoma" w:cs="Tahoma"/>
          <w:sz w:val="24"/>
          <w:szCs w:val="24"/>
        </w:rPr>
        <w:t>09</w:t>
      </w:r>
      <w:r w:rsidR="00DE19B4">
        <w:rPr>
          <w:rFonts w:ascii="Tahoma" w:hAnsi="Tahoma" w:cs="Tahoma"/>
          <w:sz w:val="24"/>
          <w:szCs w:val="24"/>
        </w:rPr>
        <w:t>.</w:t>
      </w:r>
      <w:r w:rsidR="00A60B46">
        <w:rPr>
          <w:rFonts w:ascii="Tahoma" w:hAnsi="Tahoma" w:cs="Tahoma"/>
          <w:sz w:val="24"/>
          <w:szCs w:val="24"/>
        </w:rPr>
        <w:t xml:space="preserve">2016 do </w:t>
      </w:r>
      <w:r w:rsidR="00B5392E">
        <w:rPr>
          <w:rFonts w:ascii="Tahoma" w:hAnsi="Tahoma" w:cs="Tahoma"/>
          <w:sz w:val="24"/>
          <w:szCs w:val="24"/>
        </w:rPr>
        <w:lastRenderedPageBreak/>
        <w:t>25</w:t>
      </w:r>
      <w:r w:rsidR="00DE19B4">
        <w:rPr>
          <w:rFonts w:ascii="Tahoma" w:hAnsi="Tahoma" w:cs="Tahoma"/>
          <w:sz w:val="24"/>
          <w:szCs w:val="24"/>
        </w:rPr>
        <w:t>.</w:t>
      </w:r>
      <w:r w:rsidR="00B5392E">
        <w:rPr>
          <w:rFonts w:ascii="Tahoma" w:hAnsi="Tahoma" w:cs="Tahoma"/>
          <w:sz w:val="24"/>
          <w:szCs w:val="24"/>
        </w:rPr>
        <w:t>09</w:t>
      </w:r>
      <w:r w:rsidR="00DE19B4">
        <w:rPr>
          <w:rFonts w:ascii="Tahoma" w:hAnsi="Tahoma" w:cs="Tahoma"/>
          <w:sz w:val="24"/>
          <w:szCs w:val="24"/>
        </w:rPr>
        <w:t>.</w:t>
      </w:r>
      <w:r w:rsidR="00401E66">
        <w:rPr>
          <w:rFonts w:ascii="Tahoma" w:hAnsi="Tahoma" w:cs="Tahoma"/>
          <w:sz w:val="24"/>
          <w:szCs w:val="24"/>
        </w:rPr>
        <w:t xml:space="preserve">2016.), </w:t>
      </w:r>
      <w:r w:rsidR="00B5392E">
        <w:rPr>
          <w:rFonts w:ascii="Tahoma" w:hAnsi="Tahoma" w:cs="Tahoma"/>
          <w:sz w:val="24"/>
          <w:szCs w:val="24"/>
          <w:lang w:val="sr-Latn-CS"/>
        </w:rPr>
        <w:t xml:space="preserve">dokument treba da uključuje: evidenciju utroška goriva i maziva i evidenciju kretanja vozila, provedenog vremena i učinka. </w:t>
      </w:r>
      <w:r w:rsidR="00D4255A" w:rsidRPr="00D4255A">
        <w:rPr>
          <w:rFonts w:ascii="Tahoma" w:hAnsi="Tahoma" w:cs="Tahoma"/>
          <w:sz w:val="24"/>
          <w:szCs w:val="24"/>
        </w:rPr>
        <w:t xml:space="preserve">Navodi se da je dana </w:t>
      </w:r>
      <w:r w:rsidR="00B5392E">
        <w:rPr>
          <w:rFonts w:ascii="Tahoma" w:hAnsi="Tahoma" w:cs="Tahoma"/>
          <w:sz w:val="24"/>
          <w:szCs w:val="24"/>
        </w:rPr>
        <w:t>06</w:t>
      </w:r>
      <w:r w:rsidR="00DE19B4">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DE19B4">
        <w:rPr>
          <w:rFonts w:ascii="Tahoma" w:hAnsi="Tahoma" w:cs="Tahoma"/>
          <w:sz w:val="24"/>
          <w:szCs w:val="24"/>
        </w:rPr>
        <w:t xml:space="preserve">Sekretarijat za lokalnu samoupravu Opštine Budva </w:t>
      </w:r>
      <w:r w:rsidR="00717E2D">
        <w:rPr>
          <w:rFonts w:ascii="Tahoma" w:hAnsi="Tahoma" w:cs="Tahoma"/>
          <w:sz w:val="24"/>
          <w:szCs w:val="24"/>
        </w:rPr>
        <w:t>dostav</w:t>
      </w:r>
      <w:r w:rsidR="00B5392E">
        <w:rPr>
          <w:rFonts w:ascii="Tahoma" w:hAnsi="Tahoma" w:cs="Tahoma"/>
          <w:sz w:val="24"/>
          <w:szCs w:val="24"/>
        </w:rPr>
        <w:t xml:space="preserve">io rješenje </w:t>
      </w:r>
      <w:r w:rsidR="00EE4541">
        <w:rPr>
          <w:rFonts w:ascii="Tahoma" w:hAnsi="Tahoma" w:cs="Tahoma"/>
          <w:sz w:val="24"/>
          <w:szCs w:val="24"/>
        </w:rPr>
        <w:t>br.</w:t>
      </w:r>
      <w:r w:rsidR="00B36648">
        <w:rPr>
          <w:rFonts w:ascii="Tahoma" w:hAnsi="Tahoma" w:cs="Tahoma"/>
          <w:sz w:val="24"/>
          <w:szCs w:val="24"/>
        </w:rPr>
        <w:t xml:space="preserve"> </w:t>
      </w:r>
      <w:r w:rsidR="00DE19B4">
        <w:rPr>
          <w:rFonts w:ascii="Tahoma" w:hAnsi="Tahoma" w:cs="Tahoma"/>
          <w:sz w:val="24"/>
          <w:szCs w:val="24"/>
        </w:rPr>
        <w:t>031-U-2</w:t>
      </w:r>
      <w:r w:rsidR="00B5392E">
        <w:rPr>
          <w:rFonts w:ascii="Tahoma" w:hAnsi="Tahoma" w:cs="Tahoma"/>
          <w:sz w:val="24"/>
          <w:szCs w:val="24"/>
        </w:rPr>
        <w:t>48</w:t>
      </w:r>
      <w:r w:rsidR="00DE19B4">
        <w:rPr>
          <w:rFonts w:ascii="Tahoma" w:hAnsi="Tahoma" w:cs="Tahoma"/>
          <w:sz w:val="24"/>
          <w:szCs w:val="24"/>
        </w:rPr>
        <w:t>/2</w:t>
      </w:r>
      <w:r w:rsidR="00F513B8">
        <w:rPr>
          <w:rFonts w:ascii="Tahoma" w:hAnsi="Tahoma" w:cs="Tahoma"/>
          <w:sz w:val="24"/>
          <w:szCs w:val="24"/>
        </w:rPr>
        <w:t xml:space="preserve"> </w:t>
      </w:r>
      <w:r w:rsidR="00D4255A" w:rsidRPr="00D4255A">
        <w:rPr>
          <w:rFonts w:ascii="Tahoma" w:hAnsi="Tahoma" w:cs="Tahoma"/>
          <w:sz w:val="24"/>
          <w:szCs w:val="24"/>
        </w:rPr>
        <w:t>od dana</w:t>
      </w:r>
      <w:r w:rsidR="00B5392E">
        <w:rPr>
          <w:rFonts w:ascii="Tahoma" w:hAnsi="Tahoma" w:cs="Tahoma"/>
          <w:sz w:val="24"/>
          <w:szCs w:val="24"/>
        </w:rPr>
        <w:t xml:space="preserve"> 06</w:t>
      </w:r>
      <w:r w:rsidR="00DE19B4">
        <w:rPr>
          <w:rFonts w:ascii="Tahoma" w:hAnsi="Tahoma" w:cs="Tahoma"/>
          <w:sz w:val="24"/>
          <w:szCs w:val="24"/>
        </w:rPr>
        <w:t>.10</w:t>
      </w:r>
      <w:r w:rsidR="00F513B8">
        <w:rPr>
          <w:rFonts w:ascii="Tahoma" w:hAnsi="Tahoma" w:cs="Tahoma"/>
          <w:sz w:val="24"/>
          <w:szCs w:val="24"/>
        </w:rPr>
        <w:t>.</w:t>
      </w:r>
      <w:r w:rsidR="00D4255A" w:rsidRPr="00D4255A">
        <w:rPr>
          <w:rFonts w:ascii="Tahoma" w:hAnsi="Tahoma" w:cs="Tahoma"/>
          <w:sz w:val="24"/>
          <w:szCs w:val="24"/>
        </w:rPr>
        <w:t xml:space="preserve">2016. godine kojim </w:t>
      </w:r>
      <w:r w:rsidR="00B5392E">
        <w:rPr>
          <w:rFonts w:ascii="Tahoma" w:hAnsi="Tahoma" w:cs="Tahoma"/>
          <w:sz w:val="24"/>
          <w:szCs w:val="24"/>
        </w:rPr>
        <w:t>d</w:t>
      </w:r>
      <w:r w:rsidR="00D4255A" w:rsidRPr="00D4255A">
        <w:rPr>
          <w:rFonts w:ascii="Tahoma" w:hAnsi="Tahoma" w:cs="Tahoma"/>
          <w:sz w:val="24"/>
          <w:szCs w:val="24"/>
        </w:rPr>
        <w:t>o</w:t>
      </w:r>
      <w:r w:rsidR="00B5392E">
        <w:rPr>
          <w:rFonts w:ascii="Tahoma" w:hAnsi="Tahoma" w:cs="Tahoma"/>
          <w:sz w:val="24"/>
          <w:szCs w:val="24"/>
        </w:rPr>
        <w:t>zvoljava pristup traženim informacijama, te obavještava obrazloženjem rješenja da je tražena informacija dostupna na internet stranici Opštine Budva</w:t>
      </w:r>
      <w:r w:rsidR="00A2550A">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w:t>
      </w:r>
      <w:r w:rsidR="00B5392E">
        <w:rPr>
          <w:rFonts w:ascii="Tahoma" w:hAnsi="Tahoma" w:cs="Tahoma"/>
          <w:sz w:val="24"/>
          <w:szCs w:val="24"/>
        </w:rPr>
        <w:t xml:space="preserve">rješenja </w:t>
      </w:r>
      <w:r w:rsidR="00115FF6">
        <w:rPr>
          <w:rFonts w:ascii="Tahoma" w:hAnsi="Tahoma" w:cs="Tahoma"/>
          <w:sz w:val="24"/>
          <w:szCs w:val="24"/>
        </w:rPr>
        <w:t xml:space="preserve">prvostepeni organ </w:t>
      </w:r>
      <w:r w:rsidR="002A0B09" w:rsidRPr="002A0B09">
        <w:rPr>
          <w:rFonts w:ascii="Tahoma" w:hAnsi="Tahoma" w:cs="Tahoma"/>
          <w:sz w:val="24"/>
          <w:szCs w:val="24"/>
        </w:rPr>
        <w:t xml:space="preserve">na štetu žalioca povrijedio zakon, te da shodno odredbi člana 26 stav 1 Zakona o slobodnom pristupu informacijama, organ vlasti nije dužan da omogući putem e-maila pristup informaciji koju posjeduje, ako je ona javno objavljena u Crnoj Gori ili dostupna na </w:t>
      </w:r>
      <w:r w:rsidR="00272ED2">
        <w:rPr>
          <w:rFonts w:ascii="Tahoma" w:hAnsi="Tahoma" w:cs="Tahoma"/>
          <w:sz w:val="24"/>
          <w:szCs w:val="24"/>
        </w:rPr>
        <w:t>internet stranici organa vlasti</w:t>
      </w:r>
      <w:r w:rsidR="002A0B09" w:rsidRPr="002A0B09">
        <w:rPr>
          <w:rFonts w:ascii="Tahoma" w:hAnsi="Tahoma" w:cs="Tahoma"/>
          <w:sz w:val="24"/>
          <w:szCs w:val="24"/>
        </w:rPr>
        <w:t>,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6124CD">
        <w:rPr>
          <w:rFonts w:ascii="Tahoma" w:hAnsi="Tahoma" w:cs="Tahoma"/>
          <w:sz w:val="24"/>
          <w:szCs w:val="24"/>
        </w:rPr>
        <w:t xml:space="preserve">Sekretarijat za lokalnu samoupravu Opštine Budva </w:t>
      </w:r>
      <w:r w:rsidR="000048C9" w:rsidRPr="000048C9">
        <w:rPr>
          <w:rFonts w:ascii="Tahoma" w:hAnsi="Tahoma" w:cs="Tahoma"/>
          <w:sz w:val="24"/>
          <w:szCs w:val="24"/>
        </w:rPr>
        <w:t>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članom 30 Zakona o slobodnom pristupu informacijama propisano je da o zahtjevu za pristup informaciji organ vlasti odlučuje rješenjem kojim odobrava pristup traženoj informaciji ili nj</w:t>
      </w:r>
      <w:r w:rsidR="00364032">
        <w:rPr>
          <w:rFonts w:ascii="Tahoma" w:hAnsi="Tahoma" w:cs="Tahoma"/>
          <w:sz w:val="24"/>
          <w:szCs w:val="24"/>
        </w:rPr>
        <w:t xml:space="preserve">enom dijelu ili zahtjev odbija. </w:t>
      </w:r>
      <w:r w:rsidR="001763EA">
        <w:rPr>
          <w:rFonts w:ascii="Tahoma" w:hAnsi="Tahoma" w:cs="Tahoma"/>
          <w:sz w:val="24"/>
          <w:szCs w:val="24"/>
        </w:rPr>
        <w:t>Član</w:t>
      </w:r>
      <w:r w:rsidR="004154E4" w:rsidRPr="004154E4">
        <w:rPr>
          <w:rFonts w:ascii="Tahoma" w:hAnsi="Tahoma" w:cs="Tahoma"/>
          <w:sz w:val="24"/>
          <w:szCs w:val="24"/>
        </w:rPr>
        <w:t xml:space="preserve"> 203</w:t>
      </w:r>
      <w:r w:rsidR="001763EA">
        <w:rPr>
          <w:rFonts w:ascii="Tahoma" w:hAnsi="Tahoma" w:cs="Tahoma"/>
          <w:sz w:val="24"/>
          <w:szCs w:val="24"/>
        </w:rPr>
        <w:t xml:space="preserve"> stav 2</w:t>
      </w:r>
      <w:r w:rsidR="004154E4" w:rsidRPr="004154E4">
        <w:rPr>
          <w:rFonts w:ascii="Tahoma" w:hAnsi="Tahoma" w:cs="Tahoma"/>
          <w:sz w:val="24"/>
          <w:szCs w:val="24"/>
        </w:rPr>
        <w:t xml:space="preserve"> Zakona o opštem upravnom postupku,</w:t>
      </w:r>
      <w:r w:rsidR="001763EA">
        <w:rPr>
          <w:rFonts w:ascii="Tahoma" w:hAnsi="Tahoma" w:cs="Tahoma"/>
          <w:sz w:val="24"/>
          <w:szCs w:val="24"/>
        </w:rPr>
        <w:t xml:space="preserve"> je između ostalog propisano da obrazloženje sadrži utvrđeno činjenično stanje, razloge zbog kojih nije uvažen koji od zahtjeva stranke, materijalne propise i razloge koji, s obzirom</w:t>
      </w:r>
      <w:r w:rsidR="00364032">
        <w:rPr>
          <w:rFonts w:ascii="Tahoma" w:hAnsi="Tahoma" w:cs="Tahoma"/>
          <w:sz w:val="24"/>
          <w:szCs w:val="24"/>
        </w:rPr>
        <w:t xml:space="preserve"> na utvrđeno činjenično stanje, upućuju na rješenje kakvo je dato u dispozitivu.U daljem se navodi da osporeno rješenje ne sadrži utvrđeno činjenično stanje, nijesu navedeni razlozi zbog kojih je odlučeno na navedeni način, kao ni razlozi koji bi upućivali na pravilnu primjenu materijalnog prava, što nedvosmisleno ukazuje na povredu pravila </w:t>
      </w:r>
      <w:r w:rsidR="00364032">
        <w:rPr>
          <w:rFonts w:ascii="Tahoma" w:hAnsi="Tahoma" w:cs="Tahoma"/>
          <w:sz w:val="24"/>
          <w:szCs w:val="24"/>
        </w:rPr>
        <w:lastRenderedPageBreak/>
        <w:t>postupka i na nezakonitost osporenog rješenja</w:t>
      </w:r>
      <w:r w:rsidR="004154E4" w:rsidRPr="004154E4">
        <w:rPr>
          <w:rFonts w:ascii="Tahoma" w:hAnsi="Tahoma" w:cs="Tahoma"/>
          <w:sz w:val="24"/>
          <w:szCs w:val="24"/>
        </w:rPr>
        <w:t>.</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364032">
        <w:rPr>
          <w:rFonts w:ascii="Tahoma" w:hAnsi="Tahoma" w:cs="Tahoma"/>
          <w:sz w:val="24"/>
          <w:szCs w:val="24"/>
        </w:rPr>
        <w:t>Sekretarij</w:t>
      </w:r>
      <w:r w:rsidR="006124CD">
        <w:rPr>
          <w:rFonts w:ascii="Tahoma" w:hAnsi="Tahoma" w:cs="Tahoma"/>
          <w:sz w:val="24"/>
          <w:szCs w:val="24"/>
        </w:rPr>
        <w:t>at</w:t>
      </w:r>
      <w:r w:rsidR="00364032">
        <w:rPr>
          <w:rFonts w:ascii="Tahoma" w:hAnsi="Tahoma" w:cs="Tahoma"/>
          <w:sz w:val="24"/>
          <w:szCs w:val="24"/>
        </w:rPr>
        <w:t>a</w:t>
      </w:r>
      <w:r w:rsidR="006124CD">
        <w:rPr>
          <w:rFonts w:ascii="Tahoma" w:hAnsi="Tahoma" w:cs="Tahoma"/>
          <w:sz w:val="24"/>
          <w:szCs w:val="24"/>
        </w:rPr>
        <w:t xml:space="preserve"> za lokalnu samoupravu Opštine Budva </w:t>
      </w:r>
      <w:r w:rsidR="00A2550A">
        <w:rPr>
          <w:rFonts w:ascii="Tahoma" w:hAnsi="Tahoma" w:cs="Tahoma"/>
          <w:sz w:val="24"/>
          <w:szCs w:val="24"/>
        </w:rPr>
        <w:t xml:space="preserve"> </w:t>
      </w:r>
      <w:r w:rsidR="00EE4541">
        <w:rPr>
          <w:rFonts w:ascii="Tahoma" w:hAnsi="Tahoma" w:cs="Tahoma"/>
          <w:sz w:val="24"/>
          <w:szCs w:val="24"/>
        </w:rPr>
        <w:t xml:space="preserve">br. </w:t>
      </w:r>
      <w:r w:rsidR="006124CD">
        <w:rPr>
          <w:rFonts w:ascii="Tahoma" w:hAnsi="Tahoma" w:cs="Tahoma"/>
          <w:sz w:val="24"/>
          <w:szCs w:val="24"/>
        </w:rPr>
        <w:t>031-U-2</w:t>
      </w:r>
      <w:r w:rsidR="00364032">
        <w:rPr>
          <w:rFonts w:ascii="Tahoma" w:hAnsi="Tahoma" w:cs="Tahoma"/>
          <w:sz w:val="24"/>
          <w:szCs w:val="24"/>
        </w:rPr>
        <w:t>48</w:t>
      </w:r>
      <w:r w:rsidR="006124CD">
        <w:rPr>
          <w:rFonts w:ascii="Tahoma" w:hAnsi="Tahoma" w:cs="Tahoma"/>
          <w:sz w:val="24"/>
          <w:szCs w:val="24"/>
        </w:rPr>
        <w:t xml:space="preserve">/2 od </w:t>
      </w:r>
      <w:r w:rsidR="00364032">
        <w:rPr>
          <w:rFonts w:ascii="Tahoma" w:hAnsi="Tahoma" w:cs="Tahoma"/>
          <w:sz w:val="24"/>
          <w:szCs w:val="24"/>
        </w:rPr>
        <w:t>06</w:t>
      </w:r>
      <w:r w:rsidR="006124CD">
        <w:rPr>
          <w:rFonts w:ascii="Tahoma" w:hAnsi="Tahoma" w:cs="Tahoma"/>
          <w:sz w:val="24"/>
          <w:szCs w:val="24"/>
        </w:rPr>
        <w:t>.10</w:t>
      </w:r>
      <w:r w:rsidR="00115FF6">
        <w:rPr>
          <w:rFonts w:ascii="Tahoma" w:hAnsi="Tahoma" w:cs="Tahoma"/>
          <w:sz w:val="24"/>
          <w:szCs w:val="24"/>
        </w:rPr>
        <w:t>.2016. godine i meritorno odluči</w:t>
      </w:r>
      <w:r w:rsidR="008868C0">
        <w:rPr>
          <w:rFonts w:ascii="Tahoma" w:hAnsi="Tahoma" w:cs="Tahoma"/>
          <w:sz w:val="24"/>
          <w:szCs w:val="24"/>
        </w:rPr>
        <w:t>.</w:t>
      </w:r>
    </w:p>
    <w:p w:rsidR="00E12F7E" w:rsidRDefault="003B7608" w:rsidP="00E12F7E">
      <w:pPr>
        <w:jc w:val="both"/>
        <w:rPr>
          <w:rFonts w:ascii="Tahoma" w:hAnsi="Tahoma" w:cs="Tahoma"/>
          <w:sz w:val="24"/>
          <w:szCs w:val="24"/>
        </w:rPr>
      </w:pPr>
      <w:r w:rsidRPr="003B7608">
        <w:rPr>
          <w:rFonts w:ascii="Tahoma" w:hAnsi="Tahoma" w:cs="Tahoma"/>
          <w:sz w:val="24"/>
          <w:szCs w:val="24"/>
        </w:rPr>
        <w:t xml:space="preserve">Prvostepeni organ u Odgovoru na žalbu broj </w:t>
      </w:r>
      <w:r w:rsidR="006124CD">
        <w:rPr>
          <w:rFonts w:ascii="Tahoma" w:hAnsi="Tahoma" w:cs="Tahoma"/>
          <w:sz w:val="24"/>
          <w:szCs w:val="24"/>
        </w:rPr>
        <w:t>03-U-2</w:t>
      </w:r>
      <w:r w:rsidR="00364032">
        <w:rPr>
          <w:rFonts w:ascii="Tahoma" w:hAnsi="Tahoma" w:cs="Tahoma"/>
          <w:sz w:val="24"/>
          <w:szCs w:val="24"/>
        </w:rPr>
        <w:t>48</w:t>
      </w:r>
      <w:r w:rsidR="006124CD">
        <w:rPr>
          <w:rFonts w:ascii="Tahoma" w:hAnsi="Tahoma" w:cs="Tahoma"/>
          <w:sz w:val="24"/>
          <w:szCs w:val="24"/>
        </w:rPr>
        <w:t xml:space="preserve">/4 od </w:t>
      </w:r>
      <w:r w:rsidR="00364032">
        <w:rPr>
          <w:rFonts w:ascii="Tahoma" w:hAnsi="Tahoma" w:cs="Tahoma"/>
          <w:sz w:val="24"/>
          <w:szCs w:val="24"/>
        </w:rPr>
        <w:t>27.10</w:t>
      </w:r>
      <w:r w:rsidRPr="003B7608">
        <w:rPr>
          <w:rFonts w:ascii="Tahoma" w:hAnsi="Tahoma" w:cs="Tahoma"/>
          <w:sz w:val="24"/>
          <w:szCs w:val="24"/>
        </w:rPr>
        <w:t xml:space="preserve">.2016. godine naveo da </w:t>
      </w:r>
      <w:r>
        <w:rPr>
          <w:rFonts w:ascii="Tahoma" w:hAnsi="Tahoma" w:cs="Tahoma"/>
          <w:sz w:val="24"/>
          <w:szCs w:val="24"/>
        </w:rPr>
        <w:t xml:space="preserve">je </w:t>
      </w:r>
      <w:r w:rsidR="00E12F7E">
        <w:rPr>
          <w:rFonts w:ascii="Tahoma" w:hAnsi="Tahoma" w:cs="Tahoma"/>
          <w:sz w:val="24"/>
          <w:szCs w:val="24"/>
        </w:rPr>
        <w:t>Sekreterijat za loklnu samoupravu nadležan za vođenje evidencije o putnim nalozima, ali ne i za njihovo popunjavanje, izuzev za vozila u opštoj upotrebi. U daljem se poziva na Odluku o načinu i uslovima korišćenja službenih vozila (,,S1. list Crne Gore - opštinski propisi", br. 12/16), kojom je Sekretarijat za lokalnu samoupravu nadležan za vođenje evidencije o putnim nalozima, ali ne i za njihovo popunjavanje, izuzev za vozila u opštoj upotrebi, s obzirom na to da su organima lokalne uprave i samouprave Opštine Budva, ovom Odlukom, data ovlaščenja za korišćenje i upravljanje službenim vozilima 24 sata. Pojašnjava da je nakon donošenja navedene Odluke, dostavio svira organima lokalne uprave i samouprave Opštine Budva Pravilnik o obrascu putnog naloga, načinu njegovog izdavanja i vođenju evidencije izdatih putnih naloga, sa detaljnim uputstvom o načinu pravilnog popunjavanja obrasca putnog naloga za putnička vozila, a što je iscrpilo nadležnosti ovog organa. Da nadzor nad radom svih organa u pogledu sprovodenja mjera u oblasti politike korišćenja službenih vozila vrši Služba predsjednika opštine, shodno članu 26 stav 1 pomenute odluke,te da je ovaj organ nadležan za vođenje evidencije o utrošku goriva, isti na osnovu faktura o potrošnji goriva priprema mjesečni izvještaj o potrošnji goriva koji dostavlja Sekretarijatu za privredu i finansije. Pomenuti izvještaji su objavljeni na internet stranici Opštine Budva - odjeljak pod nazivom „Izbori "- segment „Informacije u skladu sa Zakonom o finansiranju političkih subjekata i izbornih kampanja", u okviru kojeg se nalaze i svi putni nalozi po sedmicama. Na osnovu prethodno navedenog, Sekretarijat za lokalnu samoupravu smatra da nije pogrešno utvrdio činjenično stanje niti je pogrešno ograničio pristup traženoj informaciji, te predlaže Agenciji da usvoji navode ovog organa u odgovoru na žalbu MANS-a kao osnovane.</w:t>
      </w:r>
    </w:p>
    <w:p w:rsidR="00F14083" w:rsidRPr="00727BDE" w:rsidRDefault="006F2908" w:rsidP="00FD7DA7">
      <w:pPr>
        <w:jc w:val="both"/>
      </w:pPr>
      <w:r w:rsidRPr="009752E0">
        <w:rPr>
          <w:rFonts w:ascii="Tahoma" w:hAnsi="Tahoma" w:cs="Tahoma"/>
          <w:sz w:val="24"/>
          <w:szCs w:val="24"/>
        </w:rPr>
        <w:t>Nakon razmatranja spisa predmeta, žalbenih navoda,</w:t>
      </w:r>
      <w:r w:rsidR="007E457C">
        <w:rPr>
          <w:rFonts w:ascii="Tahoma" w:hAnsi="Tahoma" w:cs="Tahoma"/>
          <w:sz w:val="24"/>
          <w:szCs w:val="24"/>
        </w:rPr>
        <w:t>odgovora na žalbu</w:t>
      </w:r>
      <w:r w:rsidR="005306E6">
        <w:rPr>
          <w:rFonts w:ascii="Tahoma" w:hAnsi="Tahoma" w:cs="Tahoma"/>
          <w:sz w:val="24"/>
          <w:szCs w:val="24"/>
        </w:rPr>
        <w:t xml:space="preserve"> i</w:t>
      </w:r>
      <w:r w:rsidRPr="009752E0">
        <w:rPr>
          <w:rFonts w:ascii="Tahoma" w:hAnsi="Tahoma" w:cs="Tahoma"/>
          <w:sz w:val="24"/>
          <w:szCs w:val="24"/>
        </w:rPr>
        <w:t xml:space="preserve"> neposrednog uvida </w:t>
      </w:r>
      <w:r>
        <w:rPr>
          <w:rFonts w:ascii="Tahoma" w:hAnsi="Tahoma" w:cs="Tahoma"/>
          <w:sz w:val="24"/>
          <w:szCs w:val="24"/>
        </w:rPr>
        <w:t xml:space="preserve">na </w:t>
      </w:r>
      <w:r w:rsidR="00CD71E2" w:rsidRPr="00CD71E2">
        <w:rPr>
          <w:rFonts w:ascii="Tahoma" w:hAnsi="Tahoma" w:cs="Tahoma"/>
          <w:sz w:val="24"/>
          <w:szCs w:val="24"/>
        </w:rPr>
        <w:t>adresi http://www.budva.me/izbori-2016</w:t>
      </w:r>
      <w:r w:rsidR="00E67C69">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w:t>
      </w:r>
      <w:r w:rsidR="00CD71E2">
        <w:rPr>
          <w:rFonts w:ascii="Tahoma" w:hAnsi="Tahoma" w:cs="Tahoma"/>
          <w:sz w:val="24"/>
          <w:szCs w:val="24"/>
        </w:rPr>
        <w:t xml:space="preserve">kojoj </w:t>
      </w:r>
      <w:r>
        <w:rPr>
          <w:rFonts w:ascii="Tahoma" w:hAnsi="Tahoma" w:cs="Tahoma"/>
          <w:sz w:val="24"/>
          <w:szCs w:val="24"/>
        </w:rPr>
        <w:t>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CD71E2">
        <w:rPr>
          <w:rFonts w:ascii="Tahoma" w:hAnsi="Tahoma" w:cs="Tahoma"/>
          <w:sz w:val="24"/>
          <w:szCs w:val="24"/>
        </w:rPr>
        <w:t>10</w:t>
      </w:r>
      <w:r w:rsidR="00E12F7E">
        <w:rPr>
          <w:rFonts w:ascii="Tahoma" w:hAnsi="Tahoma" w:cs="Tahoma"/>
          <w:sz w:val="24"/>
          <w:szCs w:val="24"/>
        </w:rPr>
        <w:t>0526</w:t>
      </w:r>
      <w:r w:rsidR="005A2F15">
        <w:rPr>
          <w:rFonts w:ascii="Tahoma" w:hAnsi="Tahoma" w:cs="Tahoma"/>
          <w:sz w:val="24"/>
          <w:szCs w:val="24"/>
        </w:rPr>
        <w:t>:</w:t>
      </w:r>
      <w:r w:rsidR="00D00183">
        <w:rPr>
          <w:rFonts w:ascii="Tahoma" w:hAnsi="Tahoma" w:cs="Tahoma"/>
          <w:sz w:val="24"/>
          <w:szCs w:val="24"/>
        </w:rPr>
        <w:t xml:space="preserve"> </w:t>
      </w:r>
      <w:r w:rsidR="00CD71E2">
        <w:rPr>
          <w:rFonts w:ascii="Tahoma" w:hAnsi="Tahoma" w:cs="Tahoma"/>
          <w:sz w:val="24"/>
          <w:szCs w:val="24"/>
        </w:rPr>
        <w:t xml:space="preserve">Putni nalog za putničko vozilo </w:t>
      </w:r>
      <w:r w:rsidR="00E12F7E">
        <w:rPr>
          <w:rFonts w:ascii="Tahoma" w:hAnsi="Tahoma" w:cs="Tahoma"/>
          <w:sz w:val="24"/>
          <w:szCs w:val="24"/>
        </w:rPr>
        <w:t>broj 0002980</w:t>
      </w:r>
      <w:r w:rsidR="00CD71E2">
        <w:rPr>
          <w:rFonts w:ascii="Tahoma" w:hAnsi="Tahoma" w:cs="Tahoma"/>
          <w:sz w:val="24"/>
          <w:szCs w:val="24"/>
        </w:rPr>
        <w:t>,</w:t>
      </w:r>
      <w:r w:rsidR="00CD71E2" w:rsidRPr="00CD71E2">
        <w:t xml:space="preserve"> </w:t>
      </w:r>
      <w:r w:rsidR="00CD71E2" w:rsidRPr="00CD71E2">
        <w:rPr>
          <w:rFonts w:ascii="Tahoma" w:hAnsi="Tahoma" w:cs="Tahoma"/>
          <w:sz w:val="24"/>
          <w:szCs w:val="24"/>
        </w:rPr>
        <w:t>Evidencija kretanja vozila, provedenog vremen</w:t>
      </w:r>
      <w:r w:rsidR="00CD71E2">
        <w:rPr>
          <w:rFonts w:ascii="Tahoma" w:hAnsi="Tahoma" w:cs="Tahoma"/>
          <w:sz w:val="24"/>
          <w:szCs w:val="24"/>
        </w:rPr>
        <w:t xml:space="preserve">a i učinka od </w:t>
      </w:r>
      <w:r w:rsidR="00E12F7E">
        <w:rPr>
          <w:rFonts w:ascii="Tahoma" w:hAnsi="Tahoma" w:cs="Tahoma"/>
          <w:sz w:val="24"/>
          <w:szCs w:val="24"/>
        </w:rPr>
        <w:t>19</w:t>
      </w:r>
      <w:r w:rsidR="00CD71E2">
        <w:rPr>
          <w:rFonts w:ascii="Tahoma" w:hAnsi="Tahoma" w:cs="Tahoma"/>
          <w:sz w:val="24"/>
          <w:szCs w:val="24"/>
        </w:rPr>
        <w:t>.</w:t>
      </w:r>
      <w:r w:rsidR="00E12F7E">
        <w:rPr>
          <w:rFonts w:ascii="Tahoma" w:hAnsi="Tahoma" w:cs="Tahoma"/>
          <w:sz w:val="24"/>
          <w:szCs w:val="24"/>
        </w:rPr>
        <w:t>09</w:t>
      </w:r>
      <w:r w:rsidR="00CD71E2">
        <w:rPr>
          <w:rFonts w:ascii="Tahoma" w:hAnsi="Tahoma" w:cs="Tahoma"/>
          <w:sz w:val="24"/>
          <w:szCs w:val="24"/>
        </w:rPr>
        <w:t xml:space="preserve">.2016. do </w:t>
      </w:r>
      <w:r w:rsidR="00E12F7E">
        <w:rPr>
          <w:rFonts w:ascii="Tahoma" w:hAnsi="Tahoma" w:cs="Tahoma"/>
          <w:sz w:val="24"/>
          <w:szCs w:val="24"/>
        </w:rPr>
        <w:t>25.09</w:t>
      </w:r>
      <w:r w:rsidR="00CD71E2" w:rsidRPr="00CD71E2">
        <w:rPr>
          <w:rFonts w:ascii="Tahoma" w:hAnsi="Tahoma" w:cs="Tahoma"/>
          <w:sz w:val="24"/>
          <w:szCs w:val="24"/>
        </w:rPr>
        <w:t>.2016. godine</w:t>
      </w:r>
      <w:r w:rsidR="00CD71E2">
        <w:rPr>
          <w:rFonts w:ascii="Tahoma" w:hAnsi="Tahoma" w:cs="Tahoma"/>
          <w:sz w:val="24"/>
          <w:szCs w:val="24"/>
        </w:rPr>
        <w:t>,</w:t>
      </w:r>
      <w:r w:rsidR="00CD71E2" w:rsidRPr="00CD71E2">
        <w:t xml:space="preserve"> </w:t>
      </w:r>
      <w:r w:rsidR="00E12F7E">
        <w:rPr>
          <w:rFonts w:ascii="Tahoma" w:hAnsi="Tahoma" w:cs="Tahoma"/>
          <w:sz w:val="24"/>
          <w:szCs w:val="24"/>
        </w:rPr>
        <w:t>Putni nalog za putničko vozilo broj 709574,</w:t>
      </w:r>
      <w:r w:rsidR="00E12F7E" w:rsidRPr="00E12F7E">
        <w:rPr>
          <w:rFonts w:ascii="Tahoma" w:hAnsi="Tahoma" w:cs="Tahoma"/>
          <w:sz w:val="24"/>
          <w:szCs w:val="24"/>
        </w:rPr>
        <w:t xml:space="preserve"> </w:t>
      </w:r>
      <w:r w:rsidR="00E12F7E" w:rsidRPr="00CD71E2">
        <w:rPr>
          <w:rFonts w:ascii="Tahoma" w:hAnsi="Tahoma" w:cs="Tahoma"/>
          <w:sz w:val="24"/>
          <w:szCs w:val="24"/>
        </w:rPr>
        <w:t>Evidencija kretanja vozila, provedenog vremen</w:t>
      </w:r>
      <w:r w:rsidR="00E12F7E">
        <w:rPr>
          <w:rFonts w:ascii="Tahoma" w:hAnsi="Tahoma" w:cs="Tahoma"/>
          <w:sz w:val="24"/>
          <w:szCs w:val="24"/>
        </w:rPr>
        <w:t>a i učinka od 19.09.2016. do 25.09</w:t>
      </w:r>
      <w:r w:rsidR="00E12F7E" w:rsidRPr="00CD71E2">
        <w:rPr>
          <w:rFonts w:ascii="Tahoma" w:hAnsi="Tahoma" w:cs="Tahoma"/>
          <w:sz w:val="24"/>
          <w:szCs w:val="24"/>
        </w:rPr>
        <w:t>.2016. godine</w:t>
      </w:r>
      <w:r w:rsidR="00E12F7E">
        <w:rPr>
          <w:rFonts w:ascii="Tahoma" w:hAnsi="Tahoma" w:cs="Tahoma"/>
          <w:sz w:val="24"/>
          <w:szCs w:val="24"/>
        </w:rPr>
        <w:t>,</w:t>
      </w:r>
      <w:r w:rsidR="00E12F7E" w:rsidRPr="00E12F7E">
        <w:rPr>
          <w:rFonts w:ascii="Tahoma" w:hAnsi="Tahoma" w:cs="Tahoma"/>
          <w:sz w:val="24"/>
          <w:szCs w:val="24"/>
        </w:rPr>
        <w:t xml:space="preserve"> </w:t>
      </w:r>
      <w:r w:rsidR="00E12F7E">
        <w:rPr>
          <w:rFonts w:ascii="Tahoma" w:hAnsi="Tahoma" w:cs="Tahoma"/>
          <w:sz w:val="24"/>
          <w:szCs w:val="24"/>
        </w:rPr>
        <w:t>Putni nalog za putničko vozilo broj 706828,</w:t>
      </w:r>
      <w:r w:rsidR="00E12F7E" w:rsidRPr="00E12F7E">
        <w:rPr>
          <w:rFonts w:ascii="Tahoma" w:hAnsi="Tahoma" w:cs="Tahoma"/>
          <w:sz w:val="24"/>
          <w:szCs w:val="24"/>
        </w:rPr>
        <w:t xml:space="preserve"> </w:t>
      </w:r>
      <w:r w:rsidR="00E12F7E" w:rsidRPr="00CD71E2">
        <w:rPr>
          <w:rFonts w:ascii="Tahoma" w:hAnsi="Tahoma" w:cs="Tahoma"/>
          <w:sz w:val="24"/>
          <w:szCs w:val="24"/>
        </w:rPr>
        <w:t>Evidencija kretanja vozila, provedenog vremen</w:t>
      </w:r>
      <w:r w:rsidR="00E12F7E">
        <w:rPr>
          <w:rFonts w:ascii="Tahoma" w:hAnsi="Tahoma" w:cs="Tahoma"/>
          <w:sz w:val="24"/>
          <w:szCs w:val="24"/>
        </w:rPr>
        <w:t>a i učinka od 19.09.2016. do 25.09</w:t>
      </w:r>
      <w:r w:rsidR="00E12F7E" w:rsidRPr="00CD71E2">
        <w:rPr>
          <w:rFonts w:ascii="Tahoma" w:hAnsi="Tahoma" w:cs="Tahoma"/>
          <w:sz w:val="24"/>
          <w:szCs w:val="24"/>
        </w:rPr>
        <w:t>.2016. godine</w:t>
      </w:r>
      <w:r w:rsidR="00E12F7E">
        <w:rPr>
          <w:rFonts w:ascii="Tahoma" w:hAnsi="Tahoma" w:cs="Tahoma"/>
          <w:sz w:val="24"/>
          <w:szCs w:val="24"/>
        </w:rPr>
        <w:t>,</w:t>
      </w:r>
      <w:r w:rsidR="00E12F7E" w:rsidRPr="00E12F7E">
        <w:rPr>
          <w:rFonts w:ascii="Tahoma" w:hAnsi="Tahoma" w:cs="Tahoma"/>
          <w:sz w:val="24"/>
          <w:szCs w:val="24"/>
        </w:rPr>
        <w:t xml:space="preserve"> </w:t>
      </w:r>
      <w:r w:rsidR="00E12F7E">
        <w:rPr>
          <w:rFonts w:ascii="Tahoma" w:hAnsi="Tahoma" w:cs="Tahoma"/>
          <w:sz w:val="24"/>
          <w:szCs w:val="24"/>
        </w:rPr>
        <w:t>Putni nalog za putničko vozilo broj N 522471,</w:t>
      </w:r>
      <w:r w:rsidR="00E12F7E" w:rsidRPr="00E12F7E">
        <w:rPr>
          <w:rFonts w:ascii="Tahoma" w:hAnsi="Tahoma" w:cs="Tahoma"/>
          <w:sz w:val="24"/>
          <w:szCs w:val="24"/>
        </w:rPr>
        <w:t xml:space="preserve"> </w:t>
      </w:r>
      <w:r w:rsidR="00E12F7E" w:rsidRPr="00CD71E2">
        <w:rPr>
          <w:rFonts w:ascii="Tahoma" w:hAnsi="Tahoma" w:cs="Tahoma"/>
          <w:sz w:val="24"/>
          <w:szCs w:val="24"/>
        </w:rPr>
        <w:t>Evidencija kretanja vozila, provedenog vremen</w:t>
      </w:r>
      <w:r w:rsidR="00E12F7E">
        <w:rPr>
          <w:rFonts w:ascii="Tahoma" w:hAnsi="Tahoma" w:cs="Tahoma"/>
          <w:sz w:val="24"/>
          <w:szCs w:val="24"/>
        </w:rPr>
        <w:t>a i učinka od 12.09.2016. do 23.09</w:t>
      </w:r>
      <w:r w:rsidR="00E12F7E" w:rsidRPr="00CD71E2">
        <w:rPr>
          <w:rFonts w:ascii="Tahoma" w:hAnsi="Tahoma" w:cs="Tahoma"/>
          <w:sz w:val="24"/>
          <w:szCs w:val="24"/>
        </w:rPr>
        <w:t>.2016. godine</w:t>
      </w:r>
      <w:r w:rsidR="00E12F7E">
        <w:rPr>
          <w:rFonts w:ascii="Tahoma" w:hAnsi="Tahoma" w:cs="Tahoma"/>
          <w:sz w:val="24"/>
          <w:szCs w:val="24"/>
        </w:rPr>
        <w:t>,</w:t>
      </w:r>
      <w:r w:rsidR="00E12F7E" w:rsidRPr="00E12F7E">
        <w:rPr>
          <w:rFonts w:ascii="Tahoma" w:hAnsi="Tahoma" w:cs="Tahoma"/>
          <w:sz w:val="24"/>
          <w:szCs w:val="24"/>
        </w:rPr>
        <w:t xml:space="preserve"> </w:t>
      </w:r>
      <w:r w:rsidR="00E12F7E">
        <w:rPr>
          <w:rFonts w:ascii="Tahoma" w:hAnsi="Tahoma" w:cs="Tahoma"/>
          <w:sz w:val="24"/>
          <w:szCs w:val="24"/>
        </w:rPr>
        <w:t>Putni nalog za putničko vozilo broj 0000575,</w:t>
      </w:r>
      <w:r w:rsidR="00E12F7E" w:rsidRPr="00E12F7E">
        <w:rPr>
          <w:rFonts w:ascii="Tahoma" w:hAnsi="Tahoma" w:cs="Tahoma"/>
          <w:sz w:val="24"/>
          <w:szCs w:val="24"/>
        </w:rPr>
        <w:t xml:space="preserve"> </w:t>
      </w:r>
      <w:r w:rsidR="00E12F7E" w:rsidRPr="00CD71E2">
        <w:rPr>
          <w:rFonts w:ascii="Tahoma" w:hAnsi="Tahoma" w:cs="Tahoma"/>
          <w:sz w:val="24"/>
          <w:szCs w:val="24"/>
        </w:rPr>
        <w:t xml:space="preserve">Evidencija kretanja vozila, provedenog </w:t>
      </w:r>
      <w:r w:rsidR="00E12F7E" w:rsidRPr="00CD71E2">
        <w:rPr>
          <w:rFonts w:ascii="Tahoma" w:hAnsi="Tahoma" w:cs="Tahoma"/>
          <w:sz w:val="24"/>
          <w:szCs w:val="24"/>
        </w:rPr>
        <w:lastRenderedPageBreak/>
        <w:t>vremen</w:t>
      </w:r>
      <w:r w:rsidR="00E12F7E">
        <w:rPr>
          <w:rFonts w:ascii="Tahoma" w:hAnsi="Tahoma" w:cs="Tahoma"/>
          <w:sz w:val="24"/>
          <w:szCs w:val="24"/>
        </w:rPr>
        <w:t>a i učinka od 19.09.2016. do 25.09</w:t>
      </w:r>
      <w:r w:rsidR="00E12F7E" w:rsidRPr="00CD71E2">
        <w:rPr>
          <w:rFonts w:ascii="Tahoma" w:hAnsi="Tahoma" w:cs="Tahoma"/>
          <w:sz w:val="24"/>
          <w:szCs w:val="24"/>
        </w:rPr>
        <w:t>.2016. godine</w:t>
      </w:r>
      <w:r w:rsidR="00E12F7E">
        <w:rPr>
          <w:rFonts w:ascii="Tahoma" w:hAnsi="Tahoma" w:cs="Tahoma"/>
          <w:sz w:val="24"/>
          <w:szCs w:val="24"/>
        </w:rPr>
        <w:t>,</w:t>
      </w:r>
      <w:r w:rsidR="00E12F7E" w:rsidRPr="00E12F7E">
        <w:rPr>
          <w:rFonts w:ascii="Tahoma" w:hAnsi="Tahoma" w:cs="Tahoma"/>
          <w:sz w:val="24"/>
          <w:szCs w:val="24"/>
        </w:rPr>
        <w:t xml:space="preserve"> </w:t>
      </w:r>
      <w:r w:rsidR="00E12F7E">
        <w:rPr>
          <w:rFonts w:ascii="Tahoma" w:hAnsi="Tahoma" w:cs="Tahoma"/>
          <w:sz w:val="24"/>
          <w:szCs w:val="24"/>
        </w:rPr>
        <w:t>Putni nalog za putničko vozilo broj N 521873,</w:t>
      </w:r>
      <w:r w:rsidR="00E12F7E" w:rsidRPr="00E12F7E">
        <w:rPr>
          <w:rFonts w:ascii="Tahoma" w:hAnsi="Tahoma" w:cs="Tahoma"/>
          <w:sz w:val="24"/>
          <w:szCs w:val="24"/>
        </w:rPr>
        <w:t xml:space="preserve"> </w:t>
      </w:r>
      <w:r w:rsidR="00E12F7E" w:rsidRPr="00CD71E2">
        <w:rPr>
          <w:rFonts w:ascii="Tahoma" w:hAnsi="Tahoma" w:cs="Tahoma"/>
          <w:sz w:val="24"/>
          <w:szCs w:val="24"/>
        </w:rPr>
        <w:t>Evidencija kretanja vozila, provedenog vremen</w:t>
      </w:r>
      <w:r w:rsidR="00E12F7E">
        <w:rPr>
          <w:rFonts w:ascii="Tahoma" w:hAnsi="Tahoma" w:cs="Tahoma"/>
          <w:sz w:val="24"/>
          <w:szCs w:val="24"/>
        </w:rPr>
        <w:t>a i učinka od 19.09.2016. do 25.09</w:t>
      </w:r>
      <w:r w:rsidR="00E12F7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N 531730,</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24.09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0011625,</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23.09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N 532768,</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26.09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0000675,</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757714,</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0002925,</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15.09.2016. do 23.09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0002926,</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23.09.2016.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479619,</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0011069,</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12.09.2016. do 19.09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N 532659,</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479582,</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19.09.2016. do 25.09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344866,</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12.09.2016. do 16.09</w:t>
      </w:r>
      <w:r w:rsidR="00727BDE" w:rsidRPr="00CD71E2">
        <w:rPr>
          <w:rFonts w:ascii="Tahoma" w:hAnsi="Tahoma" w:cs="Tahoma"/>
          <w:sz w:val="24"/>
          <w:szCs w:val="24"/>
        </w:rPr>
        <w:t>.2016. godine</w:t>
      </w:r>
      <w:r w:rsidR="00727BDE">
        <w:rPr>
          <w:rFonts w:ascii="Tahoma" w:hAnsi="Tahoma" w:cs="Tahoma"/>
          <w:sz w:val="24"/>
          <w:szCs w:val="24"/>
        </w:rPr>
        <w:t>,</w:t>
      </w:r>
      <w:r w:rsidR="00727BDE" w:rsidRPr="00727BDE">
        <w:rPr>
          <w:rFonts w:ascii="Tahoma" w:hAnsi="Tahoma" w:cs="Tahoma"/>
          <w:sz w:val="24"/>
          <w:szCs w:val="24"/>
        </w:rPr>
        <w:t xml:space="preserve"> </w:t>
      </w:r>
      <w:r w:rsidR="00727BDE">
        <w:rPr>
          <w:rFonts w:ascii="Tahoma" w:hAnsi="Tahoma" w:cs="Tahoma"/>
          <w:sz w:val="24"/>
          <w:szCs w:val="24"/>
        </w:rPr>
        <w:t>Putni nalog za putničko vozilo broj 344867,</w:t>
      </w:r>
      <w:r w:rsidR="00727BDE" w:rsidRPr="00727BDE">
        <w:rPr>
          <w:rFonts w:ascii="Tahoma" w:hAnsi="Tahoma" w:cs="Tahoma"/>
          <w:sz w:val="24"/>
          <w:szCs w:val="24"/>
        </w:rPr>
        <w:t xml:space="preserve"> </w:t>
      </w:r>
      <w:r w:rsidR="00727BDE" w:rsidRPr="00CD71E2">
        <w:rPr>
          <w:rFonts w:ascii="Tahoma" w:hAnsi="Tahoma" w:cs="Tahoma"/>
          <w:sz w:val="24"/>
          <w:szCs w:val="24"/>
        </w:rPr>
        <w:t>Evidencija kretanja vozila, provedenog vremen</w:t>
      </w:r>
      <w:r w:rsidR="00727BDE">
        <w:rPr>
          <w:rFonts w:ascii="Tahoma" w:hAnsi="Tahoma" w:cs="Tahoma"/>
          <w:sz w:val="24"/>
          <w:szCs w:val="24"/>
        </w:rPr>
        <w:t>a i učinka od 12.09.2016. do 16.09</w:t>
      </w:r>
      <w:r w:rsidR="00727BDE" w:rsidRPr="00CD71E2">
        <w:rPr>
          <w:rFonts w:ascii="Tahoma" w:hAnsi="Tahoma" w:cs="Tahoma"/>
          <w:sz w:val="24"/>
          <w:szCs w:val="24"/>
        </w:rPr>
        <w:t>.2016. godine</w:t>
      </w:r>
      <w:r w:rsidR="00C07321">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727BDE" w:rsidRDefault="00727BDE" w:rsidP="00DC5128">
      <w:pPr>
        <w:spacing w:line="240" w:lineRule="auto"/>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hyperlink r:id="rId9" w:history="1">
        <w:r w:rsidRPr="003427E9">
          <w:rPr>
            <w:rStyle w:val="Hyperlink"/>
            <w:rFonts w:ascii="Tahoma" w:hAnsi="Tahoma" w:cs="Tahoma"/>
            <w:color w:val="auto"/>
            <w:sz w:val="24"/>
            <w:szCs w:val="24"/>
            <w:u w:val="none"/>
          </w:rPr>
          <w:t>http://www.budva.me/izbori-2016</w:t>
        </w:r>
      </w:hyperlink>
      <w:r>
        <w:rPr>
          <w:rStyle w:val="Hyperlink"/>
          <w:rFonts w:ascii="Tahoma" w:hAnsi="Tahoma" w:cs="Tahoma"/>
          <w:color w:val="auto"/>
          <w:sz w:val="24"/>
          <w:szCs w:val="24"/>
          <w:u w:val="none"/>
        </w:rPr>
        <w:t>.</w:t>
      </w:r>
    </w:p>
    <w:p w:rsidR="00306A70" w:rsidRPr="00BF5225" w:rsidRDefault="00111D2D" w:rsidP="00DC5128">
      <w:pPr>
        <w:spacing w:line="240" w:lineRule="auto"/>
        <w:jc w:val="both"/>
        <w:rPr>
          <w:rFonts w:ascii="Tahoma" w:hAnsi="Tahoma" w:cs="Tahoma"/>
          <w:color w:val="FF0000"/>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07321">
        <w:rPr>
          <w:rFonts w:ascii="Tahoma" w:hAnsi="Tahoma" w:cs="Tahoma"/>
          <w:sz w:val="24"/>
          <w:szCs w:val="24"/>
        </w:rPr>
        <w:t>Sekretarijat za loklanu samoupravu</w:t>
      </w:r>
      <w:r w:rsidR="007906D9">
        <w:rPr>
          <w:rFonts w:ascii="Tahoma" w:hAnsi="Tahoma" w:cs="Tahoma"/>
          <w:sz w:val="24"/>
          <w:szCs w:val="24"/>
        </w:rPr>
        <w:t xml:space="preserve"> </w:t>
      </w:r>
      <w:r w:rsidR="00C07321">
        <w:rPr>
          <w:rFonts w:ascii="Tahoma" w:hAnsi="Tahoma" w:cs="Tahoma"/>
          <w:sz w:val="24"/>
          <w:szCs w:val="24"/>
        </w:rPr>
        <w:t>Opštine Budva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7906D9">
        <w:rPr>
          <w:rFonts w:ascii="Tahoma" w:hAnsi="Tahoma" w:cs="Tahoma"/>
          <w:sz w:val="24"/>
          <w:szCs w:val="24"/>
        </w:rPr>
        <w:t>o</w:t>
      </w:r>
      <w:r>
        <w:rPr>
          <w:rFonts w:ascii="Tahoma" w:hAnsi="Tahoma" w:cs="Tahoma"/>
          <w:sz w:val="24"/>
          <w:szCs w:val="24"/>
        </w:rPr>
        <w:t xml:space="preserve"> </w:t>
      </w:r>
      <w:r w:rsidR="00BF5225">
        <w:rPr>
          <w:rFonts w:ascii="Tahoma" w:hAnsi="Tahoma" w:cs="Tahoma"/>
          <w:sz w:val="24"/>
          <w:szCs w:val="24"/>
        </w:rPr>
        <w:t>rješenje</w:t>
      </w:r>
      <w:r>
        <w:rPr>
          <w:rFonts w:ascii="Tahoma" w:hAnsi="Tahoma" w:cs="Tahoma"/>
          <w:sz w:val="24"/>
          <w:szCs w:val="24"/>
        </w:rPr>
        <w:t xml:space="preserve"> </w:t>
      </w:r>
      <w:r w:rsidR="008D75EC">
        <w:rPr>
          <w:rFonts w:ascii="Tahoma" w:hAnsi="Tahoma" w:cs="Tahoma"/>
          <w:sz w:val="24"/>
          <w:szCs w:val="24"/>
        </w:rPr>
        <w:t>br.</w:t>
      </w:r>
      <w:r w:rsidR="007906D9">
        <w:rPr>
          <w:rFonts w:ascii="Tahoma" w:hAnsi="Tahoma" w:cs="Tahoma"/>
          <w:sz w:val="24"/>
          <w:szCs w:val="24"/>
        </w:rPr>
        <w:t xml:space="preserve"> 031-U-2</w:t>
      </w:r>
      <w:r w:rsidR="00BF5225">
        <w:rPr>
          <w:rFonts w:ascii="Tahoma" w:hAnsi="Tahoma" w:cs="Tahoma"/>
          <w:sz w:val="24"/>
          <w:szCs w:val="24"/>
        </w:rPr>
        <w:t>48</w:t>
      </w:r>
      <w:r w:rsidR="007906D9">
        <w:rPr>
          <w:rFonts w:ascii="Tahoma" w:hAnsi="Tahoma" w:cs="Tahoma"/>
          <w:sz w:val="24"/>
          <w:szCs w:val="24"/>
        </w:rPr>
        <w:t xml:space="preserve">/2 od </w:t>
      </w:r>
      <w:r w:rsidR="00BF5225">
        <w:rPr>
          <w:rFonts w:ascii="Tahoma" w:hAnsi="Tahoma" w:cs="Tahoma"/>
          <w:sz w:val="24"/>
          <w:szCs w:val="24"/>
        </w:rPr>
        <w:t>06</w:t>
      </w:r>
      <w:r w:rsidR="007906D9">
        <w:rPr>
          <w:rFonts w:ascii="Tahoma" w:hAnsi="Tahoma" w:cs="Tahoma"/>
          <w:sz w:val="24"/>
          <w:szCs w:val="24"/>
        </w:rPr>
        <w:t>.10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BF5225">
        <w:rPr>
          <w:rFonts w:ascii="Tahoma" w:hAnsi="Tahoma" w:cs="Tahoma"/>
          <w:sz w:val="24"/>
        </w:rPr>
        <w:t xml:space="preserve">sajtu </w:t>
      </w:r>
      <w:r w:rsidR="0026053B">
        <w:rPr>
          <w:rFonts w:ascii="Tahoma" w:hAnsi="Tahoma" w:cs="Tahoma"/>
          <w:sz w:val="24"/>
        </w:rPr>
        <w:t>Opštine</w:t>
      </w:r>
      <w:r w:rsidR="00E67C69">
        <w:rPr>
          <w:rFonts w:ascii="Tahoma" w:hAnsi="Tahoma" w:cs="Tahoma"/>
          <w:sz w:val="24"/>
        </w:rPr>
        <w:t xml:space="preserve"> </w:t>
      </w:r>
      <w:r w:rsidR="007906D9">
        <w:rPr>
          <w:rFonts w:ascii="Tahoma" w:hAnsi="Tahoma" w:cs="Tahoma"/>
          <w:sz w:val="24"/>
        </w:rPr>
        <w:t>Budva</w:t>
      </w:r>
      <w:r w:rsidR="00E67C69">
        <w:rPr>
          <w:rFonts w:ascii="Tahoma" w:hAnsi="Tahoma" w:cs="Tahoma"/>
          <w:sz w:val="24"/>
        </w:rPr>
        <w:t xml:space="preserve"> </w:t>
      </w:r>
      <w:r w:rsidR="00F841A1">
        <w:rPr>
          <w:rFonts w:ascii="Tahoma" w:hAnsi="Tahoma" w:cs="Tahoma"/>
          <w:sz w:val="24"/>
        </w:rPr>
        <w:t xml:space="preserve">te je Savjet </w:t>
      </w:r>
      <w:r w:rsidR="00F841A1">
        <w:rPr>
          <w:rFonts w:ascii="Tahoma" w:hAnsi="Tahoma" w:cs="Tahoma"/>
          <w:sz w:val="24"/>
        </w:rPr>
        <w:lastRenderedPageBreak/>
        <w:t>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7906D9" w:rsidRPr="007906D9">
        <w:rPr>
          <w:rFonts w:ascii="Tahoma" w:hAnsi="Tahoma" w:cs="Tahoma"/>
          <w:sz w:val="24"/>
          <w:szCs w:val="24"/>
        </w:rPr>
        <w:t xml:space="preserve">http://www.budva.me/izbori-2016 </w:t>
      </w:r>
      <w:r>
        <w:rPr>
          <w:rFonts w:ascii="Tahoma" w:hAnsi="Tahoma" w:cs="Tahoma"/>
          <w:sz w:val="24"/>
          <w:szCs w:val="24"/>
        </w:rPr>
        <w:t>na kom je objavljena tražena informacija i to</w:t>
      </w:r>
      <w:r w:rsidRPr="00E67C69">
        <w:rPr>
          <w:rFonts w:ascii="Tahoma" w:hAnsi="Tahoma" w:cs="Tahoma"/>
          <w:sz w:val="24"/>
          <w:szCs w:val="24"/>
        </w:rPr>
        <w:t>:</w:t>
      </w:r>
      <w:r w:rsidR="00F841A1" w:rsidRPr="00A60B46">
        <w:rPr>
          <w:rFonts w:ascii="Tahoma" w:hAnsi="Tahoma" w:cs="Tahoma"/>
          <w:color w:val="FF0000"/>
          <w:sz w:val="24"/>
          <w:szCs w:val="24"/>
          <w:shd w:val="clear" w:color="auto" w:fill="FFFFFF"/>
        </w:rPr>
        <w:t xml:space="preserve"> </w:t>
      </w:r>
      <w:r w:rsidR="00BF5225">
        <w:rPr>
          <w:rFonts w:ascii="Tahoma" w:hAnsi="Tahoma" w:cs="Tahoma"/>
          <w:sz w:val="24"/>
          <w:szCs w:val="24"/>
        </w:rPr>
        <w:t>Putni nalog za putničko vozilo broj 0002980,</w:t>
      </w:r>
      <w:r w:rsidR="00BF5225" w:rsidRPr="00CD71E2">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CD71E2">
        <w:t xml:space="preserve"> </w:t>
      </w:r>
      <w:r w:rsidR="00BF5225">
        <w:rPr>
          <w:rFonts w:ascii="Tahoma" w:hAnsi="Tahoma" w:cs="Tahoma"/>
          <w:sz w:val="24"/>
          <w:szCs w:val="24"/>
        </w:rPr>
        <w:t>Putni nalog za putničko vozilo broj 709574,</w:t>
      </w:r>
      <w:r w:rsidR="00BF5225" w:rsidRPr="00E12F7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E12F7E">
        <w:rPr>
          <w:rFonts w:ascii="Tahoma" w:hAnsi="Tahoma" w:cs="Tahoma"/>
          <w:sz w:val="24"/>
          <w:szCs w:val="24"/>
        </w:rPr>
        <w:t xml:space="preserve"> </w:t>
      </w:r>
      <w:r w:rsidR="00BF5225">
        <w:rPr>
          <w:rFonts w:ascii="Tahoma" w:hAnsi="Tahoma" w:cs="Tahoma"/>
          <w:sz w:val="24"/>
          <w:szCs w:val="24"/>
        </w:rPr>
        <w:t>Putni nalog za putničko vozilo broj 706828,</w:t>
      </w:r>
      <w:r w:rsidR="00BF5225" w:rsidRPr="00E12F7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E12F7E">
        <w:rPr>
          <w:rFonts w:ascii="Tahoma" w:hAnsi="Tahoma" w:cs="Tahoma"/>
          <w:sz w:val="24"/>
          <w:szCs w:val="24"/>
        </w:rPr>
        <w:t xml:space="preserve"> </w:t>
      </w:r>
      <w:r w:rsidR="00BF5225">
        <w:rPr>
          <w:rFonts w:ascii="Tahoma" w:hAnsi="Tahoma" w:cs="Tahoma"/>
          <w:sz w:val="24"/>
          <w:szCs w:val="24"/>
        </w:rPr>
        <w:t>Putni nalog za putničko vozilo broj N 522471,</w:t>
      </w:r>
      <w:r w:rsidR="00BF5225" w:rsidRPr="00E12F7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12.09.2016. do 23.09</w:t>
      </w:r>
      <w:r w:rsidR="00BF5225" w:rsidRPr="00CD71E2">
        <w:rPr>
          <w:rFonts w:ascii="Tahoma" w:hAnsi="Tahoma" w:cs="Tahoma"/>
          <w:sz w:val="24"/>
          <w:szCs w:val="24"/>
        </w:rPr>
        <w:t>.2016. godine</w:t>
      </w:r>
      <w:r w:rsidR="00BF5225">
        <w:rPr>
          <w:rFonts w:ascii="Tahoma" w:hAnsi="Tahoma" w:cs="Tahoma"/>
          <w:sz w:val="24"/>
          <w:szCs w:val="24"/>
        </w:rPr>
        <w:t>,</w:t>
      </w:r>
      <w:r w:rsidR="00BF5225" w:rsidRPr="00E12F7E">
        <w:rPr>
          <w:rFonts w:ascii="Tahoma" w:hAnsi="Tahoma" w:cs="Tahoma"/>
          <w:sz w:val="24"/>
          <w:szCs w:val="24"/>
        </w:rPr>
        <w:t xml:space="preserve"> </w:t>
      </w:r>
      <w:r w:rsidR="00BF5225">
        <w:rPr>
          <w:rFonts w:ascii="Tahoma" w:hAnsi="Tahoma" w:cs="Tahoma"/>
          <w:sz w:val="24"/>
          <w:szCs w:val="24"/>
        </w:rPr>
        <w:t>Putni nalog za putničko vozilo broj 0000575,</w:t>
      </w:r>
      <w:r w:rsidR="00BF5225" w:rsidRPr="00E12F7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E12F7E">
        <w:rPr>
          <w:rFonts w:ascii="Tahoma" w:hAnsi="Tahoma" w:cs="Tahoma"/>
          <w:sz w:val="24"/>
          <w:szCs w:val="24"/>
        </w:rPr>
        <w:t xml:space="preserve"> </w:t>
      </w:r>
      <w:r w:rsidR="00BF5225">
        <w:rPr>
          <w:rFonts w:ascii="Tahoma" w:hAnsi="Tahoma" w:cs="Tahoma"/>
          <w:sz w:val="24"/>
          <w:szCs w:val="24"/>
        </w:rPr>
        <w:t>Putni nalog za putničko vozilo broj N 521873,</w:t>
      </w:r>
      <w:r w:rsidR="00BF5225" w:rsidRPr="00E12F7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N 531730,</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24.09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0011625,</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23.09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N 532768,</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26.09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0000675,</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757714,</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0002925,</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15.09.2016. do 23.09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0002926,</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23.09.2016.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479619,</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0011069,</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12.09.2016. do 19.09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N 532659,</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479582,</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19.09.2016. do 25.09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344866,</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12.09.2016. do 16.09</w:t>
      </w:r>
      <w:r w:rsidR="00BF5225" w:rsidRPr="00CD71E2">
        <w:rPr>
          <w:rFonts w:ascii="Tahoma" w:hAnsi="Tahoma" w:cs="Tahoma"/>
          <w:sz w:val="24"/>
          <w:szCs w:val="24"/>
        </w:rPr>
        <w:t>.2016. godine</w:t>
      </w:r>
      <w:r w:rsidR="00BF5225">
        <w:rPr>
          <w:rFonts w:ascii="Tahoma" w:hAnsi="Tahoma" w:cs="Tahoma"/>
          <w:sz w:val="24"/>
          <w:szCs w:val="24"/>
        </w:rPr>
        <w:t>,</w:t>
      </w:r>
      <w:r w:rsidR="00BF5225" w:rsidRPr="00727BDE">
        <w:rPr>
          <w:rFonts w:ascii="Tahoma" w:hAnsi="Tahoma" w:cs="Tahoma"/>
          <w:sz w:val="24"/>
          <w:szCs w:val="24"/>
        </w:rPr>
        <w:t xml:space="preserve"> </w:t>
      </w:r>
      <w:r w:rsidR="00BF5225">
        <w:rPr>
          <w:rFonts w:ascii="Tahoma" w:hAnsi="Tahoma" w:cs="Tahoma"/>
          <w:sz w:val="24"/>
          <w:szCs w:val="24"/>
        </w:rPr>
        <w:t>Putni nalog za putničko vozilo broj 344867,</w:t>
      </w:r>
      <w:r w:rsidR="00BF5225" w:rsidRPr="00727BDE">
        <w:rPr>
          <w:rFonts w:ascii="Tahoma" w:hAnsi="Tahoma" w:cs="Tahoma"/>
          <w:sz w:val="24"/>
          <w:szCs w:val="24"/>
        </w:rPr>
        <w:t xml:space="preserve"> </w:t>
      </w:r>
      <w:r w:rsidR="00BF5225" w:rsidRPr="00CD71E2">
        <w:rPr>
          <w:rFonts w:ascii="Tahoma" w:hAnsi="Tahoma" w:cs="Tahoma"/>
          <w:sz w:val="24"/>
          <w:szCs w:val="24"/>
        </w:rPr>
        <w:t>Evidencija kretanja vozila, provedenog vremen</w:t>
      </w:r>
      <w:r w:rsidR="00BF5225">
        <w:rPr>
          <w:rFonts w:ascii="Tahoma" w:hAnsi="Tahoma" w:cs="Tahoma"/>
          <w:sz w:val="24"/>
          <w:szCs w:val="24"/>
        </w:rPr>
        <w:t>a i učinka od 12.09.2016. do 16.09</w:t>
      </w:r>
      <w:r w:rsidR="00BF5225" w:rsidRPr="00CD71E2">
        <w:rPr>
          <w:rFonts w:ascii="Tahoma" w:hAnsi="Tahoma" w:cs="Tahoma"/>
          <w:sz w:val="24"/>
          <w:szCs w:val="24"/>
        </w:rPr>
        <w:t>.2016. godine</w:t>
      </w:r>
      <w:r w:rsidR="00C07321">
        <w:rPr>
          <w:rFonts w:ascii="Tahoma" w:hAnsi="Tahoma" w:cs="Tahoma"/>
          <w:sz w:val="24"/>
          <w:szCs w:val="24"/>
          <w:shd w:val="clear" w:color="auto" w:fill="FFFFFF"/>
        </w:rPr>
        <w:t>.</w:t>
      </w:r>
      <w:r w:rsidR="008D75EC" w:rsidRPr="008D75EC">
        <w:rPr>
          <w:rFonts w:ascii="Tahoma" w:hAnsi="Tahoma" w:cs="Tahoma"/>
          <w:sz w:val="24"/>
          <w:szCs w:val="24"/>
          <w:shd w:val="clear" w:color="auto" w:fill="FFFFFF"/>
        </w:rPr>
        <w:t xml:space="preserve"> </w:t>
      </w:r>
      <w:r w:rsidR="00DC5128" w:rsidRPr="00E67C69">
        <w:rPr>
          <w:rFonts w:ascii="Tahoma" w:hAnsi="Tahoma" w:cs="Tahoma"/>
          <w:sz w:val="24"/>
          <w:szCs w:val="24"/>
        </w:rPr>
        <w:t>S</w:t>
      </w:r>
      <w:r w:rsidR="00DC5128" w:rsidRPr="00DC5128">
        <w:rPr>
          <w:rFonts w:ascii="Tahoma" w:hAnsi="Tahoma" w:cs="Tahoma"/>
          <w:sz w:val="24"/>
          <w:szCs w:val="24"/>
        </w:rPr>
        <w:t xml:space="preserve">avjet Agencije je utvrdio da je </w:t>
      </w:r>
      <w:r w:rsidR="00C07321">
        <w:rPr>
          <w:rFonts w:ascii="Tahoma" w:hAnsi="Tahoma" w:cs="Tahoma"/>
          <w:sz w:val="24"/>
          <w:szCs w:val="24"/>
        </w:rPr>
        <w:t xml:space="preserve">Sekretarijat  za lokalnu samoupravu Opština Budva </w:t>
      </w:r>
      <w:r w:rsidR="00E67C69" w:rsidRPr="00E67C69">
        <w:rPr>
          <w:rFonts w:ascii="Tahoma" w:hAnsi="Tahoma" w:cs="Tahoma"/>
          <w:sz w:val="24"/>
          <w:szCs w:val="24"/>
        </w:rPr>
        <w:t xml:space="preserve"> </w:t>
      </w:r>
      <w:r w:rsidR="00E67C69">
        <w:rPr>
          <w:rFonts w:ascii="Tahoma" w:hAnsi="Tahoma" w:cs="Tahoma"/>
          <w:sz w:val="24"/>
          <w:szCs w:val="24"/>
        </w:rPr>
        <w:t>pravilno primjenila</w:t>
      </w:r>
      <w:r w:rsidR="00DC5128" w:rsidRPr="00DC5128">
        <w:rPr>
          <w:rFonts w:ascii="Tahoma" w:hAnsi="Tahoma" w:cs="Tahoma"/>
          <w:sz w:val="24"/>
          <w:szCs w:val="24"/>
        </w:rPr>
        <w:t xml:space="preserve"> materijalno pravo i član 26 Zakona o slobodnom pristupu informacijama,  na način što je obavještenjem dala jasan link gdje se može pronaći tražena informacija na internet stranici </w:t>
      </w:r>
      <w:r w:rsidR="0026053B">
        <w:rPr>
          <w:rFonts w:ascii="Tahoma" w:hAnsi="Tahoma" w:cs="Tahoma"/>
          <w:sz w:val="24"/>
          <w:szCs w:val="24"/>
        </w:rPr>
        <w:t xml:space="preserve">Opštine </w:t>
      </w:r>
      <w:r w:rsidR="00C07321">
        <w:rPr>
          <w:rFonts w:ascii="Tahoma" w:hAnsi="Tahoma" w:cs="Tahoma"/>
          <w:sz w:val="24"/>
          <w:szCs w:val="24"/>
        </w:rPr>
        <w:t>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67C69">
        <w:rPr>
          <w:rFonts w:ascii="Tahoma" w:hAnsi="Tahoma" w:cs="Tahoma"/>
          <w:sz w:val="24"/>
          <w:szCs w:val="24"/>
        </w:rPr>
        <w:t xml:space="preserve">Opštine </w:t>
      </w:r>
      <w:r w:rsidR="00C07321">
        <w:rPr>
          <w:rFonts w:ascii="Tahoma" w:hAnsi="Tahoma" w:cs="Tahoma"/>
          <w:sz w:val="24"/>
          <w:szCs w:val="24"/>
        </w:rPr>
        <w:t>Budva</w:t>
      </w:r>
      <w:r w:rsidR="00DC5128" w:rsidRPr="00DC5128">
        <w:rPr>
          <w:rFonts w:ascii="Tahoma" w:hAnsi="Tahoma" w:cs="Tahoma"/>
          <w:sz w:val="24"/>
          <w:szCs w:val="24"/>
        </w:rPr>
        <w:t xml:space="preserve"> i dokumetaciju dostavljenu od strane prvostepenog organa, te upućujemo podnosioca na nadležan organ Agenciju za sprečavanje</w:t>
      </w:r>
      <w:r w:rsidR="00C07321">
        <w:rPr>
          <w:rFonts w:ascii="Tahoma" w:hAnsi="Tahoma" w:cs="Tahoma"/>
          <w:sz w:val="24"/>
          <w:szCs w:val="24"/>
        </w:rPr>
        <w:t xml:space="preserve"> korupcije </w:t>
      </w:r>
      <w:r w:rsidR="00DC5128" w:rsidRPr="00DC5128">
        <w:rPr>
          <w:rFonts w:ascii="Tahoma" w:hAnsi="Tahoma" w:cs="Tahoma"/>
          <w:sz w:val="24"/>
          <w:szCs w:val="24"/>
        </w:rPr>
        <w:t>i druge organe koji su zaduženi da prate kvalitet objavljenih informacija.</w:t>
      </w:r>
      <w:r w:rsidR="00D00183">
        <w:rPr>
          <w:rFonts w:ascii="Tahoma" w:hAnsi="Tahoma" w:cs="Tahoma"/>
          <w:sz w:val="24"/>
          <w:szCs w:val="24"/>
        </w:rPr>
        <w:t xml:space="preserve"> </w:t>
      </w:r>
      <w:r w:rsidR="00306A70" w:rsidRPr="00A657F5">
        <w:rPr>
          <w:rFonts w:ascii="Tahoma" w:hAnsi="Tahoma" w:cs="Tahoma"/>
          <w:sz w:val="24"/>
          <w:szCs w:val="24"/>
        </w:rPr>
        <w:t xml:space="preserve">Sa </w:t>
      </w:r>
      <w:r w:rsidR="00306A70" w:rsidRPr="00A657F5">
        <w:rPr>
          <w:rFonts w:ascii="Tahoma" w:hAnsi="Tahoma" w:cs="Tahoma"/>
          <w:sz w:val="24"/>
          <w:szCs w:val="24"/>
        </w:rPr>
        <w:lastRenderedPageBreak/>
        <w:t>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C07321" w:rsidRDefault="00C07321" w:rsidP="00306A70">
      <w:pPr>
        <w:spacing w:after="0"/>
        <w:jc w:val="right"/>
        <w:rPr>
          <w:rFonts w:ascii="Tahoma" w:hAnsi="Tahoma" w:cs="Tahoma"/>
          <w:b/>
          <w:sz w:val="28"/>
          <w:szCs w:val="28"/>
        </w:rPr>
      </w:pPr>
    </w:p>
    <w:p w:rsidR="00933EF4" w:rsidRDefault="00933EF4" w:rsidP="00933EF4">
      <w:pPr>
        <w:spacing w:after="0"/>
        <w:jc w:val="center"/>
        <w:rPr>
          <w:rFonts w:ascii="Tahoma" w:hAnsi="Tahoma" w:cs="Tahoma"/>
          <w:b/>
          <w:sz w:val="28"/>
          <w:szCs w:val="28"/>
        </w:rPr>
      </w:pPr>
      <w:r>
        <w:rPr>
          <w:rFonts w:ascii="Tahoma" w:hAnsi="Tahoma" w:cs="Tahoma"/>
          <w:b/>
          <w:sz w:val="28"/>
          <w:szCs w:val="28"/>
        </w:rPr>
        <w:t xml:space="preserve">                                                                        </w:t>
      </w:r>
      <w:bookmarkStart w:id="0" w:name="_GoBack"/>
      <w:bookmarkEnd w:id="0"/>
      <w:r w:rsidRPr="00A657F5">
        <w:rPr>
          <w:rFonts w:ascii="Tahoma" w:hAnsi="Tahoma" w:cs="Tahoma"/>
          <w:b/>
          <w:sz w:val="28"/>
          <w:szCs w:val="28"/>
        </w:rPr>
        <w:t>SAVJET AGENCIJE:</w:t>
      </w:r>
    </w:p>
    <w:p w:rsidR="00933EF4" w:rsidRPr="00A657F5" w:rsidRDefault="00933EF4" w:rsidP="00933EF4">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5A2F15" w:rsidRDefault="00933EF4" w:rsidP="00933EF4">
      <w:pPr>
        <w:jc w:val="both"/>
        <w:rPr>
          <w:rFonts w:ascii="Tahoma" w:hAnsi="Tahoma" w:cs="Tahoma"/>
          <w:b/>
          <w:sz w:val="24"/>
          <w:szCs w:val="24"/>
        </w:rPr>
      </w:pPr>
      <w:r w:rsidRPr="00014E77">
        <w:rPr>
          <w:rFonts w:ascii="Tahoma" w:hAnsi="Tahoma" w:cs="Tahoma"/>
          <w:b/>
          <w:sz w:val="24"/>
          <w:szCs w:val="24"/>
        </w:rPr>
        <w:t xml:space="preserve">                                      </w:t>
      </w:r>
      <w:r>
        <w:rPr>
          <w:rFonts w:ascii="Tahoma" w:hAnsi="Tahoma" w:cs="Tahoma"/>
          <w:b/>
          <w:sz w:val="24"/>
          <w:szCs w:val="24"/>
        </w:rPr>
        <w:t xml:space="preserve">                                        </w:t>
      </w: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Radenko Lacmanović</w:t>
      </w:r>
    </w:p>
    <w:p w:rsidR="00BC53E9" w:rsidRDefault="00BC53E9" w:rsidP="00DE11CC">
      <w:pPr>
        <w:jc w:val="both"/>
        <w:rPr>
          <w:rFonts w:ascii="Tahoma" w:hAnsi="Tahoma" w:cs="Tahoma"/>
          <w:b/>
          <w:sz w:val="24"/>
          <w:szCs w:val="24"/>
        </w:rPr>
      </w:pPr>
    </w:p>
    <w:p w:rsidR="00BC53E9" w:rsidRDefault="00BC53E9" w:rsidP="00BF5225">
      <w:pPr>
        <w:rPr>
          <w:rFonts w:ascii="Tahoma" w:hAnsi="Tahoma" w:cs="Tahoma"/>
          <w:b/>
          <w:sz w:val="24"/>
          <w:szCs w:val="24"/>
        </w:rPr>
      </w:pPr>
    </w:p>
    <w:p w:rsidR="00FA421F" w:rsidRPr="00FA421F" w:rsidRDefault="00FA421F" w:rsidP="00BF5225">
      <w:pPr>
        <w:pStyle w:val="NoSpacing"/>
        <w:rPr>
          <w:b/>
          <w:sz w:val="20"/>
          <w:szCs w:val="20"/>
        </w:rPr>
      </w:pPr>
    </w:p>
    <w:sectPr w:rsidR="00FA421F" w:rsidRPr="00FA421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289" w:rsidRDefault="00DB3289" w:rsidP="004C7646">
      <w:pPr>
        <w:spacing w:after="0" w:line="240" w:lineRule="auto"/>
      </w:pPr>
      <w:r>
        <w:separator/>
      </w:r>
    </w:p>
  </w:endnote>
  <w:endnote w:type="continuationSeparator" w:id="0">
    <w:p w:rsidR="00DB3289" w:rsidRDefault="00DB328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289" w:rsidRDefault="00DB3289" w:rsidP="004C7646">
      <w:pPr>
        <w:spacing w:after="0" w:line="240" w:lineRule="auto"/>
      </w:pPr>
      <w:r>
        <w:separator/>
      </w:r>
    </w:p>
  </w:footnote>
  <w:footnote w:type="continuationSeparator" w:id="0">
    <w:p w:rsidR="00DB3289" w:rsidRDefault="00DB328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5FAB"/>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A7B0A"/>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4D7C"/>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3EA"/>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2FAE"/>
    <w:rsid w:val="001B38D5"/>
    <w:rsid w:val="001B506F"/>
    <w:rsid w:val="001B6069"/>
    <w:rsid w:val="001B65B0"/>
    <w:rsid w:val="001B6A8D"/>
    <w:rsid w:val="001B7998"/>
    <w:rsid w:val="001C16A6"/>
    <w:rsid w:val="001C2D12"/>
    <w:rsid w:val="001C4E9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B4D"/>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53B"/>
    <w:rsid w:val="00260E80"/>
    <w:rsid w:val="00262236"/>
    <w:rsid w:val="00263800"/>
    <w:rsid w:val="002649D6"/>
    <w:rsid w:val="00265736"/>
    <w:rsid w:val="00272ED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4032"/>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B7608"/>
    <w:rsid w:val="003C06CA"/>
    <w:rsid w:val="003C2314"/>
    <w:rsid w:val="003C4E4D"/>
    <w:rsid w:val="003C5F22"/>
    <w:rsid w:val="003C62BD"/>
    <w:rsid w:val="003D1004"/>
    <w:rsid w:val="003D254B"/>
    <w:rsid w:val="003D2713"/>
    <w:rsid w:val="003D3E27"/>
    <w:rsid w:val="003D7863"/>
    <w:rsid w:val="003D7A3A"/>
    <w:rsid w:val="003E12D1"/>
    <w:rsid w:val="003E1B58"/>
    <w:rsid w:val="003E1B8D"/>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AB6"/>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081"/>
    <w:rsid w:val="00485E6D"/>
    <w:rsid w:val="00496454"/>
    <w:rsid w:val="00496A1B"/>
    <w:rsid w:val="004A1029"/>
    <w:rsid w:val="004A20A6"/>
    <w:rsid w:val="004A2173"/>
    <w:rsid w:val="004A353D"/>
    <w:rsid w:val="004B215F"/>
    <w:rsid w:val="004B3C9B"/>
    <w:rsid w:val="004B40C2"/>
    <w:rsid w:val="004B4EE5"/>
    <w:rsid w:val="004B5A6A"/>
    <w:rsid w:val="004B681E"/>
    <w:rsid w:val="004C257A"/>
    <w:rsid w:val="004C3391"/>
    <w:rsid w:val="004C4F5F"/>
    <w:rsid w:val="004C4F73"/>
    <w:rsid w:val="004C5A27"/>
    <w:rsid w:val="004C5CD5"/>
    <w:rsid w:val="004C613F"/>
    <w:rsid w:val="004C7646"/>
    <w:rsid w:val="004D09FD"/>
    <w:rsid w:val="004D2765"/>
    <w:rsid w:val="004D32F8"/>
    <w:rsid w:val="004D3EBF"/>
    <w:rsid w:val="004D46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1147"/>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24CD"/>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44AA"/>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107"/>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17E2D"/>
    <w:rsid w:val="00723851"/>
    <w:rsid w:val="007257E7"/>
    <w:rsid w:val="00727BDE"/>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06D9"/>
    <w:rsid w:val="007912A2"/>
    <w:rsid w:val="00791852"/>
    <w:rsid w:val="00792B89"/>
    <w:rsid w:val="0079335F"/>
    <w:rsid w:val="00793418"/>
    <w:rsid w:val="00793897"/>
    <w:rsid w:val="0079549B"/>
    <w:rsid w:val="007A1259"/>
    <w:rsid w:val="007A24A0"/>
    <w:rsid w:val="007A437A"/>
    <w:rsid w:val="007A6D6F"/>
    <w:rsid w:val="007A7E85"/>
    <w:rsid w:val="007B0B6C"/>
    <w:rsid w:val="007B2360"/>
    <w:rsid w:val="007B23CA"/>
    <w:rsid w:val="007B4C00"/>
    <w:rsid w:val="007B6362"/>
    <w:rsid w:val="007B65AA"/>
    <w:rsid w:val="007B78DA"/>
    <w:rsid w:val="007B7F29"/>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457C"/>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1B61"/>
    <w:rsid w:val="00862D11"/>
    <w:rsid w:val="008638A5"/>
    <w:rsid w:val="00864956"/>
    <w:rsid w:val="00865FBB"/>
    <w:rsid w:val="00867D1A"/>
    <w:rsid w:val="0087052F"/>
    <w:rsid w:val="00873AE9"/>
    <w:rsid w:val="00874518"/>
    <w:rsid w:val="00874F14"/>
    <w:rsid w:val="008759FF"/>
    <w:rsid w:val="00875D86"/>
    <w:rsid w:val="008808C2"/>
    <w:rsid w:val="00883478"/>
    <w:rsid w:val="008855C4"/>
    <w:rsid w:val="00885ABD"/>
    <w:rsid w:val="008868C0"/>
    <w:rsid w:val="00892041"/>
    <w:rsid w:val="00893B01"/>
    <w:rsid w:val="00895F24"/>
    <w:rsid w:val="00896160"/>
    <w:rsid w:val="00896A99"/>
    <w:rsid w:val="00897621"/>
    <w:rsid w:val="008A00CE"/>
    <w:rsid w:val="008A05A6"/>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D75EC"/>
    <w:rsid w:val="008E04A0"/>
    <w:rsid w:val="008E04F2"/>
    <w:rsid w:val="008E113B"/>
    <w:rsid w:val="008E3F68"/>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DB7"/>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3EF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1CBA"/>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0E52"/>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550A"/>
    <w:rsid w:val="00A26627"/>
    <w:rsid w:val="00A31E86"/>
    <w:rsid w:val="00A325E5"/>
    <w:rsid w:val="00A32810"/>
    <w:rsid w:val="00A35C2D"/>
    <w:rsid w:val="00A41E43"/>
    <w:rsid w:val="00A462ED"/>
    <w:rsid w:val="00A502F2"/>
    <w:rsid w:val="00A5231F"/>
    <w:rsid w:val="00A52C30"/>
    <w:rsid w:val="00A55D34"/>
    <w:rsid w:val="00A606C1"/>
    <w:rsid w:val="00A60B46"/>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E6F62"/>
    <w:rsid w:val="00AF1906"/>
    <w:rsid w:val="00AF2552"/>
    <w:rsid w:val="00AF2874"/>
    <w:rsid w:val="00AF2C4C"/>
    <w:rsid w:val="00AF4E76"/>
    <w:rsid w:val="00AF780C"/>
    <w:rsid w:val="00B002D0"/>
    <w:rsid w:val="00B00BC9"/>
    <w:rsid w:val="00B00BCC"/>
    <w:rsid w:val="00B02BF4"/>
    <w:rsid w:val="00B03A49"/>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392E"/>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53E9"/>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25"/>
    <w:rsid w:val="00BF523D"/>
    <w:rsid w:val="00C012F3"/>
    <w:rsid w:val="00C015FA"/>
    <w:rsid w:val="00C01A55"/>
    <w:rsid w:val="00C02A67"/>
    <w:rsid w:val="00C03AFC"/>
    <w:rsid w:val="00C05118"/>
    <w:rsid w:val="00C06947"/>
    <w:rsid w:val="00C07321"/>
    <w:rsid w:val="00C107E1"/>
    <w:rsid w:val="00C10E71"/>
    <w:rsid w:val="00C10FE6"/>
    <w:rsid w:val="00C1132A"/>
    <w:rsid w:val="00C11521"/>
    <w:rsid w:val="00C11A01"/>
    <w:rsid w:val="00C12337"/>
    <w:rsid w:val="00C12AB8"/>
    <w:rsid w:val="00C1312A"/>
    <w:rsid w:val="00C13A8B"/>
    <w:rsid w:val="00C1571F"/>
    <w:rsid w:val="00C1574B"/>
    <w:rsid w:val="00C157AB"/>
    <w:rsid w:val="00C22350"/>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000"/>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D71E2"/>
    <w:rsid w:val="00CE0163"/>
    <w:rsid w:val="00CE6638"/>
    <w:rsid w:val="00CE73B7"/>
    <w:rsid w:val="00CF26D8"/>
    <w:rsid w:val="00CF2D0C"/>
    <w:rsid w:val="00CF44EA"/>
    <w:rsid w:val="00CF4E9A"/>
    <w:rsid w:val="00D00183"/>
    <w:rsid w:val="00D0147E"/>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65A"/>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3289"/>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19B4"/>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2F7E"/>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67C69"/>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A9C"/>
    <w:rsid w:val="00E91712"/>
    <w:rsid w:val="00E94284"/>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6F3"/>
    <w:rsid w:val="00ED3C61"/>
    <w:rsid w:val="00ED453B"/>
    <w:rsid w:val="00ED5744"/>
    <w:rsid w:val="00EE00ED"/>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57F5"/>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8"/>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A3"/>
    <w:rsid w:val="00FC4EF8"/>
    <w:rsid w:val="00FC653E"/>
    <w:rsid w:val="00FD01B3"/>
    <w:rsid w:val="00FD044C"/>
    <w:rsid w:val="00FD1C7C"/>
    <w:rsid w:val="00FD2988"/>
    <w:rsid w:val="00FD4A73"/>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3BD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39020261">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va.me/izbori-201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udva.me/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BAE97-1440-4749-93BD-695C6419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2381</TotalTime>
  <Pages>1</Pages>
  <Words>2365</Words>
  <Characters>13487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863</cp:revision>
  <cp:lastPrinted>2017-04-26T09:28:00Z</cp:lastPrinted>
  <dcterms:created xsi:type="dcterms:W3CDTF">2016-04-28T12:02:00Z</dcterms:created>
  <dcterms:modified xsi:type="dcterms:W3CDTF">2017-04-26T09:29:00Z</dcterms:modified>
</cp:coreProperties>
</file>