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08079C" w:rsidRPr="0001278F" w:rsidRDefault="00306A70" w:rsidP="0001278F">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1278F" w:rsidRDefault="0001278F"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0F496D">
        <w:rPr>
          <w:rFonts w:ascii="Tahoma" w:hAnsi="Tahoma" w:cs="Tahoma"/>
          <w:b/>
          <w:sz w:val="24"/>
          <w:szCs w:val="24"/>
        </w:rPr>
        <w:t>2296</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0F496D">
        <w:rPr>
          <w:rFonts w:ascii="Tahoma" w:hAnsi="Tahoma" w:cs="Tahoma"/>
          <w:b/>
          <w:sz w:val="24"/>
          <w:szCs w:val="24"/>
        </w:rPr>
        <w:t>14.10</w:t>
      </w:r>
      <w:r w:rsidR="001241BC" w:rsidRPr="00A657F5">
        <w:rPr>
          <w:rFonts w:ascii="Tahoma" w:hAnsi="Tahoma" w:cs="Tahoma"/>
          <w:b/>
          <w:sz w:val="24"/>
          <w:szCs w:val="24"/>
        </w:rPr>
        <w:t>.</w:t>
      </w:r>
      <w:r w:rsidR="00F23309">
        <w:rPr>
          <w:rFonts w:ascii="Tahoma" w:hAnsi="Tahoma" w:cs="Tahoma"/>
          <w:b/>
          <w:sz w:val="24"/>
          <w:szCs w:val="24"/>
        </w:rPr>
        <w:t>2017</w:t>
      </w:r>
      <w:r w:rsidR="00306A70" w:rsidRPr="00A657F5">
        <w:rPr>
          <w:rFonts w:ascii="Tahoma" w:hAnsi="Tahoma" w:cs="Tahoma"/>
          <w:b/>
          <w:sz w:val="24"/>
          <w:szCs w:val="24"/>
        </w:rPr>
        <w:t xml:space="preserve">.godine             </w:t>
      </w:r>
    </w:p>
    <w:p w:rsidR="000221D0" w:rsidRPr="003567F4" w:rsidRDefault="00306A70" w:rsidP="003567F4">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0F496D">
        <w:rPr>
          <w:rFonts w:ascii="Tahoma" w:hAnsi="Tahoma" w:cs="Tahoma"/>
          <w:sz w:val="24"/>
          <w:szCs w:val="24"/>
        </w:rPr>
        <w:t>100380</w:t>
      </w:r>
      <w:r w:rsidR="0049774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0F496D">
        <w:rPr>
          <w:rFonts w:ascii="Tahoma" w:hAnsi="Tahoma" w:cs="Tahoma"/>
          <w:sz w:val="24"/>
          <w:szCs w:val="24"/>
        </w:rPr>
        <w:t>24.10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49774A">
        <w:rPr>
          <w:rFonts w:ascii="Tahoma" w:hAnsi="Tahoma" w:cs="Tahoma"/>
          <w:sz w:val="24"/>
          <w:szCs w:val="24"/>
        </w:rPr>
        <w:t xml:space="preserve">Ministarstva </w:t>
      </w:r>
      <w:r w:rsidR="00C84A8D">
        <w:rPr>
          <w:rFonts w:ascii="Tahoma" w:hAnsi="Tahoma" w:cs="Tahoma"/>
          <w:sz w:val="24"/>
          <w:szCs w:val="24"/>
        </w:rPr>
        <w:t xml:space="preserve">za ljudska i manjinska prava </w:t>
      </w:r>
      <w:r w:rsidR="00E62C19">
        <w:rPr>
          <w:rFonts w:ascii="Tahoma" w:hAnsi="Tahoma" w:cs="Tahoma"/>
          <w:sz w:val="24"/>
          <w:szCs w:val="24"/>
        </w:rPr>
        <w:t>br</w:t>
      </w:r>
      <w:r w:rsidR="00937A57">
        <w:rPr>
          <w:rFonts w:ascii="Tahoma" w:hAnsi="Tahoma" w:cs="Tahoma"/>
          <w:sz w:val="24"/>
          <w:szCs w:val="24"/>
        </w:rPr>
        <w:t>:</w:t>
      </w:r>
      <w:r w:rsidR="00FE1DC8">
        <w:rPr>
          <w:rFonts w:ascii="Tahoma" w:hAnsi="Tahoma" w:cs="Tahoma"/>
          <w:sz w:val="24"/>
          <w:szCs w:val="24"/>
        </w:rPr>
        <w:t xml:space="preserve"> 060-</w:t>
      </w:r>
      <w:r w:rsidR="000F496D">
        <w:rPr>
          <w:rFonts w:ascii="Tahoma" w:hAnsi="Tahoma" w:cs="Tahoma"/>
          <w:sz w:val="24"/>
          <w:szCs w:val="24"/>
        </w:rPr>
        <w:t>75</w:t>
      </w:r>
      <w:r w:rsidR="00FE1DC8">
        <w:rPr>
          <w:rFonts w:ascii="Tahoma" w:hAnsi="Tahoma" w:cs="Tahoma"/>
          <w:sz w:val="24"/>
          <w:szCs w:val="24"/>
        </w:rPr>
        <w:t xml:space="preserve">-01/16-3 </w:t>
      </w:r>
      <w:r w:rsidR="00D15EC7">
        <w:rPr>
          <w:rFonts w:ascii="Tahoma" w:hAnsi="Tahoma" w:cs="Tahoma"/>
          <w:sz w:val="24"/>
          <w:szCs w:val="24"/>
        </w:rPr>
        <w:t xml:space="preserve">od dana </w:t>
      </w:r>
      <w:r w:rsidR="000F496D">
        <w:rPr>
          <w:rFonts w:ascii="Tahoma" w:hAnsi="Tahoma" w:cs="Tahoma"/>
          <w:sz w:val="24"/>
          <w:szCs w:val="24"/>
        </w:rPr>
        <w:t>26.09</w:t>
      </w:r>
      <w:r w:rsidR="00E62C19">
        <w:rPr>
          <w:rFonts w:ascii="Tahoma" w:hAnsi="Tahoma" w:cs="Tahoma"/>
          <w:sz w:val="24"/>
          <w:szCs w:val="24"/>
        </w:rPr>
        <w:t>.</w:t>
      </w:r>
      <w:r w:rsidR="00D15EC7">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0F496D">
        <w:rPr>
          <w:rFonts w:ascii="Tahoma" w:hAnsi="Tahoma" w:cs="Tahoma"/>
          <w:sz w:val="24"/>
          <w:szCs w:val="24"/>
        </w:rPr>
        <w:t>0</w:t>
      </w:r>
      <w:r w:rsidR="00FE1DC8">
        <w:rPr>
          <w:rFonts w:ascii="Tahoma" w:hAnsi="Tahoma" w:cs="Tahoma"/>
          <w:sz w:val="24"/>
          <w:szCs w:val="24"/>
        </w:rPr>
        <w:t>7</w:t>
      </w:r>
      <w:r w:rsidR="00716F70">
        <w:rPr>
          <w:rFonts w:ascii="Tahoma" w:hAnsi="Tahoma" w:cs="Tahoma"/>
          <w:sz w:val="24"/>
          <w:szCs w:val="24"/>
        </w:rPr>
        <w:t>.11</w:t>
      </w:r>
      <w:r w:rsidR="005C65B1">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01278F" w:rsidRDefault="0001278F"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2B4900" w:rsidRDefault="00E13ACC" w:rsidP="00E13ACC">
      <w:pPr>
        <w:jc w:val="both"/>
        <w:rPr>
          <w:rFonts w:ascii="Tahoma" w:hAnsi="Tahoma" w:cs="Tahoma"/>
          <w:sz w:val="24"/>
        </w:rPr>
      </w:pPr>
      <w:r>
        <w:rPr>
          <w:rFonts w:ascii="Tahoma" w:hAnsi="Tahoma" w:cs="Tahoma"/>
          <w:sz w:val="24"/>
        </w:rPr>
        <w:t xml:space="preserve">Prvostepeni organ je donio </w:t>
      </w:r>
      <w:r w:rsidR="002B4900">
        <w:rPr>
          <w:rFonts w:ascii="Tahoma" w:hAnsi="Tahoma" w:cs="Tahoma"/>
          <w:sz w:val="24"/>
        </w:rPr>
        <w:t xml:space="preserve">akt </w:t>
      </w:r>
      <w:r w:rsidR="00716F70">
        <w:rPr>
          <w:rFonts w:ascii="Tahoma" w:hAnsi="Tahoma" w:cs="Tahoma"/>
          <w:sz w:val="24"/>
          <w:szCs w:val="24"/>
        </w:rPr>
        <w:t>br:</w:t>
      </w:r>
      <w:r w:rsidR="00FE1DC8">
        <w:rPr>
          <w:rFonts w:ascii="Tahoma" w:hAnsi="Tahoma" w:cs="Tahoma"/>
          <w:sz w:val="24"/>
          <w:szCs w:val="24"/>
        </w:rPr>
        <w:t>060-</w:t>
      </w:r>
      <w:r w:rsidR="000F496D">
        <w:rPr>
          <w:rFonts w:ascii="Tahoma" w:hAnsi="Tahoma" w:cs="Tahoma"/>
          <w:sz w:val="24"/>
          <w:szCs w:val="24"/>
        </w:rPr>
        <w:t>75</w:t>
      </w:r>
      <w:r w:rsidR="00FE1DC8">
        <w:rPr>
          <w:rFonts w:ascii="Tahoma" w:hAnsi="Tahoma" w:cs="Tahoma"/>
          <w:sz w:val="24"/>
          <w:szCs w:val="24"/>
        </w:rPr>
        <w:t xml:space="preserve">-01/16-3 </w:t>
      </w:r>
      <w:r w:rsidR="002B4900">
        <w:rPr>
          <w:rFonts w:ascii="Tahoma" w:hAnsi="Tahoma" w:cs="Tahoma"/>
          <w:sz w:val="24"/>
          <w:szCs w:val="24"/>
        </w:rPr>
        <w:t xml:space="preserve">od </w:t>
      </w:r>
      <w:r w:rsidR="000F496D">
        <w:rPr>
          <w:rFonts w:ascii="Tahoma" w:hAnsi="Tahoma" w:cs="Tahoma"/>
          <w:sz w:val="24"/>
          <w:szCs w:val="24"/>
        </w:rPr>
        <w:t>26.09</w:t>
      </w:r>
      <w:r w:rsidR="002B4900">
        <w:rPr>
          <w:rFonts w:ascii="Tahoma" w:hAnsi="Tahoma" w:cs="Tahoma"/>
          <w:sz w:val="24"/>
          <w:szCs w:val="24"/>
        </w:rPr>
        <w:t xml:space="preserve">.2016.godine </w:t>
      </w:r>
      <w:r w:rsidRPr="00781EDF">
        <w:rPr>
          <w:rFonts w:ascii="Tahoma" w:hAnsi="Tahoma" w:cs="Tahoma"/>
          <w:sz w:val="24"/>
        </w:rPr>
        <w:t>kojim obavještava podnosioca zahtjeva</w:t>
      </w:r>
      <w:r w:rsidR="00831D50" w:rsidRPr="00831D50">
        <w:t xml:space="preserve"> </w:t>
      </w:r>
      <w:r w:rsidR="00831D50" w:rsidRPr="00831D50">
        <w:rPr>
          <w:rFonts w:ascii="Tahoma" w:hAnsi="Tahoma" w:cs="Tahoma"/>
          <w:sz w:val="24"/>
        </w:rPr>
        <w:t>br.16/</w:t>
      </w:r>
      <w:r w:rsidR="000F496D">
        <w:rPr>
          <w:rFonts w:ascii="Tahoma" w:hAnsi="Tahoma" w:cs="Tahoma"/>
          <w:sz w:val="24"/>
        </w:rPr>
        <w:t>100380</w:t>
      </w:r>
      <w:r w:rsidR="00937A57">
        <w:rPr>
          <w:rFonts w:ascii="Tahoma" w:hAnsi="Tahoma" w:cs="Tahoma"/>
          <w:sz w:val="24"/>
        </w:rPr>
        <w:t xml:space="preserve"> </w:t>
      </w:r>
      <w:r w:rsidR="00831D50">
        <w:rPr>
          <w:rFonts w:ascii="Tahoma" w:hAnsi="Tahoma" w:cs="Tahoma"/>
          <w:sz w:val="24"/>
        </w:rPr>
        <w:t xml:space="preserve">od </w:t>
      </w:r>
      <w:r w:rsidR="000F496D">
        <w:rPr>
          <w:rFonts w:ascii="Tahoma" w:hAnsi="Tahoma" w:cs="Tahoma"/>
          <w:sz w:val="24"/>
        </w:rPr>
        <w:t>26.09</w:t>
      </w:r>
      <w:r w:rsidR="00831D50">
        <w:rPr>
          <w:rFonts w:ascii="Tahoma" w:hAnsi="Tahoma" w:cs="Tahoma"/>
          <w:sz w:val="24"/>
        </w:rPr>
        <w:t>.2016.godine</w:t>
      </w:r>
      <w:r>
        <w:rPr>
          <w:rFonts w:ascii="Tahoma" w:hAnsi="Tahoma" w:cs="Tahoma"/>
          <w:sz w:val="24"/>
        </w:rPr>
        <w:t>,</w:t>
      </w:r>
      <w:r w:rsidR="00831D50">
        <w:rPr>
          <w:rFonts w:ascii="Tahoma" w:hAnsi="Tahoma" w:cs="Tahoma"/>
          <w:sz w:val="24"/>
        </w:rPr>
        <w:t xml:space="preserve"> kojim je tražena kopija</w:t>
      </w:r>
      <w:r w:rsidR="00831D50" w:rsidRPr="00831D50">
        <w:rPr>
          <w:rFonts w:ascii="Tahoma" w:hAnsi="Tahoma" w:cs="Tahoma"/>
          <w:sz w:val="24"/>
        </w:rPr>
        <w:t xml:space="preserve"> </w:t>
      </w:r>
      <w:r w:rsidR="00355F0D">
        <w:rPr>
          <w:rFonts w:ascii="Tahoma" w:hAnsi="Tahoma" w:cs="Tahoma"/>
          <w:sz w:val="24"/>
        </w:rPr>
        <w:t xml:space="preserve">Svih izdatih putnih naloga za upravljanje službenim vozilima za period od </w:t>
      </w:r>
      <w:r w:rsidR="000F496D">
        <w:rPr>
          <w:rFonts w:ascii="Tahoma" w:hAnsi="Tahoma" w:cs="Tahoma"/>
          <w:sz w:val="24"/>
        </w:rPr>
        <w:t>12/09</w:t>
      </w:r>
      <w:r w:rsidR="009167BD">
        <w:rPr>
          <w:rFonts w:ascii="Tahoma" w:hAnsi="Tahoma" w:cs="Tahoma"/>
          <w:sz w:val="24"/>
        </w:rPr>
        <w:t xml:space="preserve">/2016. do </w:t>
      </w:r>
      <w:r w:rsidR="000F496D">
        <w:rPr>
          <w:rFonts w:ascii="Tahoma" w:hAnsi="Tahoma" w:cs="Tahoma"/>
          <w:sz w:val="24"/>
        </w:rPr>
        <w:t>18/09</w:t>
      </w:r>
      <w:r w:rsidR="00831D50" w:rsidRPr="00831D50">
        <w:rPr>
          <w:rFonts w:ascii="Tahoma" w:hAnsi="Tahoma" w:cs="Tahoma"/>
          <w:sz w:val="24"/>
        </w:rPr>
        <w:t>/2016,</w:t>
      </w:r>
      <w:r w:rsidR="00771F45" w:rsidRPr="00771F45">
        <w:rPr>
          <w:rFonts w:ascii="Tahoma" w:hAnsi="Tahoma" w:cs="Tahoma"/>
          <w:sz w:val="24"/>
        </w:rPr>
        <w:t xml:space="preserve"> </w:t>
      </w:r>
      <w:r w:rsidR="00E41573">
        <w:rPr>
          <w:rFonts w:ascii="Tahoma" w:hAnsi="Tahoma" w:cs="Tahoma"/>
          <w:sz w:val="24"/>
        </w:rPr>
        <w:t xml:space="preserve">dokument treba da </w:t>
      </w:r>
      <w:r w:rsidR="007639A4">
        <w:rPr>
          <w:rFonts w:ascii="Tahoma" w:hAnsi="Tahoma" w:cs="Tahoma"/>
          <w:sz w:val="24"/>
        </w:rPr>
        <w:t>uključuje: evidenciju utroška goriva i maziva i evidenciju kretanja vozila, provedenog vremena i učinka</w:t>
      </w:r>
      <w:r w:rsidR="00604443">
        <w:rPr>
          <w:rFonts w:ascii="Tahoma" w:hAnsi="Tahoma" w:cs="Tahoma"/>
          <w:sz w:val="24"/>
        </w:rPr>
        <w:t xml:space="preserve">. </w:t>
      </w:r>
      <w:r w:rsidR="002B4900">
        <w:rPr>
          <w:rFonts w:ascii="Tahoma" w:hAnsi="Tahoma" w:cs="Tahoma"/>
          <w:sz w:val="24"/>
        </w:rPr>
        <w:t>Aktom</w:t>
      </w:r>
      <w:r w:rsidR="00604443">
        <w:rPr>
          <w:rFonts w:ascii="Tahoma" w:hAnsi="Tahoma" w:cs="Tahoma"/>
          <w:sz w:val="24"/>
        </w:rPr>
        <w:t xml:space="preserve"> </w:t>
      </w:r>
      <w:r w:rsidR="007639A4">
        <w:rPr>
          <w:rFonts w:ascii="Tahoma" w:hAnsi="Tahoma" w:cs="Tahoma"/>
          <w:sz w:val="24"/>
        </w:rPr>
        <w:t>br.</w:t>
      </w:r>
      <w:r w:rsidR="007639A4">
        <w:rPr>
          <w:rFonts w:ascii="Tahoma" w:hAnsi="Tahoma" w:cs="Tahoma"/>
          <w:sz w:val="24"/>
          <w:szCs w:val="24"/>
        </w:rPr>
        <w:t>060-</w:t>
      </w:r>
      <w:r w:rsidR="000F496D">
        <w:rPr>
          <w:rFonts w:ascii="Tahoma" w:hAnsi="Tahoma" w:cs="Tahoma"/>
          <w:sz w:val="24"/>
          <w:szCs w:val="24"/>
        </w:rPr>
        <w:t>75</w:t>
      </w:r>
      <w:r w:rsidR="007639A4">
        <w:rPr>
          <w:rFonts w:ascii="Tahoma" w:hAnsi="Tahoma" w:cs="Tahoma"/>
          <w:sz w:val="24"/>
          <w:szCs w:val="24"/>
        </w:rPr>
        <w:t xml:space="preserve">-01/16-3 </w:t>
      </w:r>
      <w:r w:rsidR="002B4900">
        <w:rPr>
          <w:rFonts w:ascii="Tahoma" w:hAnsi="Tahoma" w:cs="Tahoma"/>
          <w:sz w:val="24"/>
        </w:rPr>
        <w:t xml:space="preserve">prvostepeni organ </w:t>
      </w:r>
      <w:r w:rsidR="007639A4">
        <w:rPr>
          <w:rFonts w:ascii="Tahoma" w:hAnsi="Tahoma" w:cs="Tahoma"/>
          <w:sz w:val="24"/>
        </w:rPr>
        <w:t xml:space="preserve">je </w:t>
      </w:r>
      <w:r w:rsidR="002B4900">
        <w:rPr>
          <w:rFonts w:ascii="Tahoma" w:hAnsi="Tahoma" w:cs="Tahoma"/>
          <w:sz w:val="24"/>
        </w:rPr>
        <w:t xml:space="preserve">obavijestio podnosioca zahtjeva da se tražena informacija nalazi na web portalu Ministrastva za ljudska  i manjinska prava na linku: </w:t>
      </w:r>
      <w:hyperlink r:id="rId8" w:history="1">
        <w:r w:rsidR="002B4900" w:rsidRPr="003957CE">
          <w:rPr>
            <w:rStyle w:val="Hyperlink"/>
            <w:rFonts w:ascii="Tahoma" w:hAnsi="Tahoma" w:cs="Tahoma"/>
            <w:sz w:val="24"/>
          </w:rPr>
          <w:t>http://www.mmp.gov.me/vodici</w:t>
        </w:r>
      </w:hyperlink>
      <w:r w:rsidR="002B4900">
        <w:rPr>
          <w:rFonts w:ascii="Tahoma" w:hAnsi="Tahoma" w:cs="Tahoma"/>
          <w:sz w:val="24"/>
        </w:rPr>
        <w:t xml:space="preserve"> . </w:t>
      </w:r>
    </w:p>
    <w:p w:rsidR="00E13ACC" w:rsidRDefault="00AE3BB5" w:rsidP="00E13ACC">
      <w:pPr>
        <w:jc w:val="both"/>
        <w:rPr>
          <w:rFonts w:ascii="Tahoma" w:hAnsi="Tahoma" w:cs="Tahoma"/>
          <w:sz w:val="24"/>
          <w:szCs w:val="24"/>
        </w:rPr>
      </w:pPr>
      <w:r>
        <w:rPr>
          <w:rFonts w:ascii="Tahoma" w:hAnsi="Tahoma" w:cs="Tahoma"/>
          <w:sz w:val="24"/>
          <w:szCs w:val="24"/>
        </w:rPr>
        <w:t xml:space="preserve">Protiv ovog </w:t>
      </w:r>
      <w:r w:rsidR="002B4900">
        <w:rPr>
          <w:rFonts w:ascii="Tahoma" w:hAnsi="Tahoma" w:cs="Tahoma"/>
          <w:sz w:val="24"/>
          <w:szCs w:val="24"/>
        </w:rPr>
        <w:t>akta</w:t>
      </w:r>
      <w:r w:rsidR="00E13ACC" w:rsidRPr="00D4255A">
        <w:rPr>
          <w:rFonts w:ascii="Tahoma" w:hAnsi="Tahoma" w:cs="Tahoma"/>
          <w:sz w:val="24"/>
          <w:szCs w:val="24"/>
        </w:rPr>
        <w:t xml:space="preserve"> u zakonskom roku podnosilac zahtjeva je uložio žalbu. U žalbi se u bitnom navodi da se akt pobija zbog nepotpuno i nepravilno utvrđenog činjeničnog stanja i povrede pravila postupka. Da je dana </w:t>
      </w:r>
      <w:r w:rsidR="000F496D">
        <w:rPr>
          <w:rFonts w:ascii="Tahoma" w:hAnsi="Tahoma" w:cs="Tahoma"/>
          <w:sz w:val="24"/>
          <w:szCs w:val="24"/>
        </w:rPr>
        <w:t>26.09</w:t>
      </w:r>
      <w:r w:rsidR="00E13ACC" w:rsidRPr="00D4255A">
        <w:rPr>
          <w:rFonts w:ascii="Tahoma" w:hAnsi="Tahoma" w:cs="Tahoma"/>
          <w:sz w:val="24"/>
          <w:szCs w:val="24"/>
        </w:rPr>
        <w:t xml:space="preserve">.2016.godine upućen zahtjev za pristup informacijama kojim je od </w:t>
      </w:r>
      <w:r w:rsidR="0049774A">
        <w:rPr>
          <w:rFonts w:ascii="Tahoma" w:hAnsi="Tahoma" w:cs="Tahoma"/>
          <w:sz w:val="24"/>
          <w:szCs w:val="24"/>
        </w:rPr>
        <w:t xml:space="preserve">Ministarstva </w:t>
      </w:r>
      <w:r w:rsidR="00C84A8D">
        <w:rPr>
          <w:rFonts w:ascii="Tahoma" w:hAnsi="Tahoma" w:cs="Tahoma"/>
          <w:sz w:val="24"/>
          <w:szCs w:val="24"/>
        </w:rPr>
        <w:t>za ljudska i manjinska prava</w:t>
      </w:r>
      <w:r w:rsidR="00736B69">
        <w:rPr>
          <w:rFonts w:ascii="Tahoma" w:hAnsi="Tahoma" w:cs="Tahoma"/>
          <w:sz w:val="24"/>
          <w:szCs w:val="24"/>
        </w:rPr>
        <w:t xml:space="preserve"> </w:t>
      </w:r>
      <w:r w:rsidR="00E13ACC" w:rsidRPr="00D4255A">
        <w:rPr>
          <w:rFonts w:ascii="Tahoma" w:hAnsi="Tahoma" w:cs="Tahoma"/>
          <w:sz w:val="24"/>
          <w:szCs w:val="24"/>
        </w:rPr>
        <w:t>tražen</w:t>
      </w:r>
      <w:r w:rsidR="00E13ACC">
        <w:rPr>
          <w:rFonts w:ascii="Tahoma" w:hAnsi="Tahoma" w:cs="Tahoma"/>
          <w:sz w:val="24"/>
          <w:szCs w:val="24"/>
        </w:rPr>
        <w:t xml:space="preserve">o da dostavi </w:t>
      </w:r>
      <w:r w:rsidR="00E13ACC" w:rsidRPr="00D4255A">
        <w:rPr>
          <w:rFonts w:ascii="Tahoma" w:hAnsi="Tahoma" w:cs="Tahoma"/>
          <w:sz w:val="24"/>
          <w:szCs w:val="24"/>
        </w:rPr>
        <w:t xml:space="preserve"> </w:t>
      </w:r>
      <w:r w:rsidR="00E13ACC">
        <w:rPr>
          <w:rFonts w:ascii="Tahoma" w:hAnsi="Tahoma" w:cs="Tahoma"/>
          <w:sz w:val="24"/>
        </w:rPr>
        <w:t xml:space="preserve">kopije </w:t>
      </w:r>
      <w:r w:rsidR="007639A4">
        <w:rPr>
          <w:rFonts w:ascii="Tahoma" w:hAnsi="Tahoma" w:cs="Tahoma"/>
          <w:sz w:val="24"/>
        </w:rPr>
        <w:t xml:space="preserve">Svih izdatih putnih naloga za upravljanje službenim vozilima za period od </w:t>
      </w:r>
      <w:r w:rsidR="000F496D">
        <w:rPr>
          <w:rFonts w:ascii="Tahoma" w:hAnsi="Tahoma" w:cs="Tahoma"/>
          <w:sz w:val="24"/>
        </w:rPr>
        <w:t>12/09</w:t>
      </w:r>
      <w:r w:rsidR="007639A4">
        <w:rPr>
          <w:rFonts w:ascii="Tahoma" w:hAnsi="Tahoma" w:cs="Tahoma"/>
          <w:sz w:val="24"/>
        </w:rPr>
        <w:t xml:space="preserve">/2016. do </w:t>
      </w:r>
      <w:r w:rsidR="000F496D">
        <w:rPr>
          <w:rFonts w:ascii="Tahoma" w:hAnsi="Tahoma" w:cs="Tahoma"/>
          <w:sz w:val="24"/>
        </w:rPr>
        <w:t>18/09</w:t>
      </w:r>
      <w:r w:rsidR="007639A4" w:rsidRPr="00831D50">
        <w:rPr>
          <w:rFonts w:ascii="Tahoma" w:hAnsi="Tahoma" w:cs="Tahoma"/>
          <w:sz w:val="24"/>
        </w:rPr>
        <w:t>/2016,</w:t>
      </w:r>
      <w:r w:rsidR="007639A4" w:rsidRPr="00771F45">
        <w:rPr>
          <w:rFonts w:ascii="Tahoma" w:hAnsi="Tahoma" w:cs="Tahoma"/>
          <w:sz w:val="24"/>
        </w:rPr>
        <w:t xml:space="preserve"> </w:t>
      </w:r>
      <w:r w:rsidR="007639A4">
        <w:rPr>
          <w:rFonts w:ascii="Tahoma" w:hAnsi="Tahoma" w:cs="Tahoma"/>
          <w:sz w:val="24"/>
        </w:rPr>
        <w:t>dokument treba da uključuje: evidenciju utroška goriva i maziva i evidenciju kretanja vozila, provedenog vremena i učinka</w:t>
      </w:r>
      <w:r w:rsidR="00E13ACC">
        <w:rPr>
          <w:rFonts w:ascii="Tahoma" w:hAnsi="Tahoma" w:cs="Tahoma"/>
          <w:sz w:val="24"/>
        </w:rPr>
        <w:t>.</w:t>
      </w:r>
      <w:r w:rsidR="00E13ACC">
        <w:rPr>
          <w:rFonts w:ascii="Tahoma" w:hAnsi="Tahoma" w:cs="Tahoma"/>
          <w:sz w:val="24"/>
          <w:szCs w:val="24"/>
          <w:lang w:val="sr-Latn-CS"/>
        </w:rPr>
        <w:t xml:space="preserve"> </w:t>
      </w:r>
      <w:r w:rsidR="00E13ACC" w:rsidRPr="00D4255A">
        <w:rPr>
          <w:rFonts w:ascii="Tahoma" w:hAnsi="Tahoma" w:cs="Tahoma"/>
          <w:sz w:val="24"/>
          <w:szCs w:val="24"/>
        </w:rPr>
        <w:t>Navodi se da je dana</w:t>
      </w:r>
      <w:r w:rsidR="002B4900">
        <w:rPr>
          <w:rFonts w:ascii="Tahoma" w:hAnsi="Tahoma" w:cs="Tahoma"/>
          <w:sz w:val="24"/>
          <w:szCs w:val="24"/>
        </w:rPr>
        <w:t xml:space="preserve"> </w:t>
      </w:r>
      <w:r w:rsidR="000F496D">
        <w:rPr>
          <w:rFonts w:ascii="Tahoma" w:hAnsi="Tahoma" w:cs="Tahoma"/>
          <w:sz w:val="24"/>
          <w:szCs w:val="24"/>
        </w:rPr>
        <w:t>29.09</w:t>
      </w:r>
      <w:r w:rsidR="00E13ACC">
        <w:rPr>
          <w:rFonts w:ascii="Tahoma" w:hAnsi="Tahoma" w:cs="Tahoma"/>
          <w:sz w:val="24"/>
          <w:szCs w:val="24"/>
        </w:rPr>
        <w:t>.</w:t>
      </w:r>
      <w:r w:rsidR="00E13ACC" w:rsidRPr="00D4255A">
        <w:rPr>
          <w:rFonts w:ascii="Tahoma" w:hAnsi="Tahoma" w:cs="Tahoma"/>
          <w:sz w:val="24"/>
          <w:szCs w:val="24"/>
        </w:rPr>
        <w:t xml:space="preserve">2016. godine </w:t>
      </w:r>
      <w:r w:rsidR="00C87F3E">
        <w:rPr>
          <w:rFonts w:ascii="Tahoma" w:hAnsi="Tahoma" w:cs="Tahoma"/>
          <w:sz w:val="24"/>
          <w:szCs w:val="24"/>
        </w:rPr>
        <w:t>Ministarstvo</w:t>
      </w:r>
      <w:r w:rsidR="0049774A">
        <w:rPr>
          <w:rFonts w:ascii="Tahoma" w:hAnsi="Tahoma" w:cs="Tahoma"/>
          <w:sz w:val="24"/>
          <w:szCs w:val="24"/>
        </w:rPr>
        <w:t xml:space="preserve"> </w:t>
      </w:r>
      <w:r w:rsidR="00C84A8D">
        <w:rPr>
          <w:rFonts w:ascii="Tahoma" w:hAnsi="Tahoma" w:cs="Tahoma"/>
          <w:sz w:val="24"/>
          <w:szCs w:val="24"/>
        </w:rPr>
        <w:t>za ljudska i manjinska prava</w:t>
      </w:r>
      <w:r w:rsidR="002B4900">
        <w:rPr>
          <w:rFonts w:ascii="Tahoma" w:hAnsi="Tahoma" w:cs="Tahoma"/>
          <w:sz w:val="24"/>
          <w:szCs w:val="24"/>
        </w:rPr>
        <w:t xml:space="preserve"> </w:t>
      </w:r>
      <w:r w:rsidR="00551E9D">
        <w:rPr>
          <w:rFonts w:ascii="Tahoma" w:hAnsi="Tahoma" w:cs="Tahoma"/>
          <w:sz w:val="24"/>
          <w:szCs w:val="24"/>
        </w:rPr>
        <w:t>dostavi</w:t>
      </w:r>
      <w:r w:rsidR="00C87F3E">
        <w:rPr>
          <w:rFonts w:ascii="Tahoma" w:hAnsi="Tahoma" w:cs="Tahoma"/>
          <w:sz w:val="24"/>
          <w:szCs w:val="24"/>
        </w:rPr>
        <w:t>l</w:t>
      </w:r>
      <w:r w:rsidR="00E62C19">
        <w:rPr>
          <w:rFonts w:ascii="Tahoma" w:hAnsi="Tahoma" w:cs="Tahoma"/>
          <w:sz w:val="24"/>
          <w:szCs w:val="24"/>
        </w:rPr>
        <w:t>o</w:t>
      </w:r>
      <w:r w:rsidR="00E13ACC">
        <w:rPr>
          <w:rFonts w:ascii="Tahoma" w:hAnsi="Tahoma" w:cs="Tahoma"/>
          <w:sz w:val="24"/>
          <w:szCs w:val="24"/>
        </w:rPr>
        <w:t xml:space="preserve"> akt </w:t>
      </w:r>
      <w:r w:rsidR="00716F70">
        <w:rPr>
          <w:rFonts w:ascii="Tahoma" w:hAnsi="Tahoma" w:cs="Tahoma"/>
          <w:sz w:val="24"/>
          <w:szCs w:val="24"/>
        </w:rPr>
        <w:t>br:</w:t>
      </w:r>
      <w:r w:rsidR="00FE1DC8">
        <w:rPr>
          <w:rFonts w:ascii="Tahoma" w:hAnsi="Tahoma" w:cs="Tahoma"/>
          <w:sz w:val="24"/>
          <w:szCs w:val="24"/>
        </w:rPr>
        <w:t>060-</w:t>
      </w:r>
      <w:r w:rsidR="000F496D">
        <w:rPr>
          <w:rFonts w:ascii="Tahoma" w:hAnsi="Tahoma" w:cs="Tahoma"/>
          <w:sz w:val="24"/>
          <w:szCs w:val="24"/>
        </w:rPr>
        <w:t>75</w:t>
      </w:r>
      <w:r w:rsidR="00FE1DC8">
        <w:rPr>
          <w:rFonts w:ascii="Tahoma" w:hAnsi="Tahoma" w:cs="Tahoma"/>
          <w:sz w:val="24"/>
          <w:szCs w:val="24"/>
        </w:rPr>
        <w:t>-01/16-3</w:t>
      </w:r>
      <w:r w:rsidR="00910454">
        <w:rPr>
          <w:rFonts w:ascii="Tahoma" w:hAnsi="Tahoma" w:cs="Tahoma"/>
          <w:sz w:val="24"/>
          <w:szCs w:val="24"/>
        </w:rPr>
        <w:t xml:space="preserve"> od </w:t>
      </w:r>
      <w:r w:rsidR="000F496D">
        <w:rPr>
          <w:rFonts w:ascii="Tahoma" w:hAnsi="Tahoma" w:cs="Tahoma"/>
          <w:sz w:val="24"/>
          <w:szCs w:val="24"/>
        </w:rPr>
        <w:t>26.09</w:t>
      </w:r>
      <w:r w:rsidR="00570BEF">
        <w:rPr>
          <w:rFonts w:ascii="Tahoma" w:hAnsi="Tahoma" w:cs="Tahoma"/>
          <w:sz w:val="24"/>
          <w:szCs w:val="24"/>
        </w:rPr>
        <w:t xml:space="preserve">.2016.godine, </w:t>
      </w:r>
      <w:r w:rsidR="00E13ACC" w:rsidRPr="00D4255A">
        <w:rPr>
          <w:rFonts w:ascii="Tahoma" w:hAnsi="Tahoma" w:cs="Tahoma"/>
          <w:sz w:val="24"/>
          <w:szCs w:val="24"/>
        </w:rPr>
        <w:t xml:space="preserve">kojim obavještava žalioca da je tražena informacija javno </w:t>
      </w:r>
      <w:r w:rsidR="00E13ACC">
        <w:rPr>
          <w:rFonts w:ascii="Tahoma" w:hAnsi="Tahoma" w:cs="Tahoma"/>
          <w:sz w:val="24"/>
          <w:szCs w:val="24"/>
        </w:rPr>
        <w:t>objavljena na zvanično</w:t>
      </w:r>
      <w:r w:rsidR="00425F98">
        <w:rPr>
          <w:rFonts w:ascii="Tahoma" w:hAnsi="Tahoma" w:cs="Tahoma"/>
          <w:sz w:val="24"/>
          <w:szCs w:val="24"/>
        </w:rPr>
        <w:t xml:space="preserve">j internet stranici tog </w:t>
      </w:r>
      <w:r w:rsidR="00CB597C">
        <w:rPr>
          <w:rFonts w:ascii="Tahoma" w:hAnsi="Tahoma" w:cs="Tahoma"/>
          <w:sz w:val="24"/>
          <w:szCs w:val="24"/>
        </w:rPr>
        <w:t>organa</w:t>
      </w:r>
      <w:r w:rsidR="00E13ACC"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w:t>
      </w:r>
      <w:r w:rsidR="00E13ACC" w:rsidRPr="00D4255A">
        <w:rPr>
          <w:rFonts w:ascii="Tahoma" w:hAnsi="Tahoma" w:cs="Tahoma"/>
          <w:sz w:val="24"/>
          <w:szCs w:val="24"/>
        </w:rPr>
        <w:lastRenderedPageBreak/>
        <w:t xml:space="preserve">vlasti nije dužan da omogući putem e-maila pristup informaciji koju posjeduje, ako je ona javno objavljena u Crnoj Gori ili dostupna na internet stranici organa </w:t>
      </w:r>
      <w:r w:rsidR="00E13ACC">
        <w:rPr>
          <w:rFonts w:ascii="Tahoma" w:hAnsi="Tahoma" w:cs="Tahoma"/>
          <w:sz w:val="24"/>
          <w:szCs w:val="24"/>
        </w:rPr>
        <w:t xml:space="preserve">vlasti , te da je prema stavu 2 istog člana propisano </w:t>
      </w:r>
      <w:r w:rsidR="00E13ACC" w:rsidRPr="00D4255A">
        <w:rPr>
          <w:rFonts w:ascii="Tahoma" w:hAnsi="Tahoma" w:cs="Tahoma"/>
          <w:sz w:val="24"/>
          <w:szCs w:val="24"/>
        </w:rPr>
        <w:t xml:space="preserve"> </w:t>
      </w:r>
      <w:r w:rsidR="00E13ACC">
        <w:rPr>
          <w:rFonts w:ascii="Tahoma" w:hAnsi="Tahoma" w:cs="Tahoma"/>
          <w:sz w:val="24"/>
          <w:szCs w:val="24"/>
        </w:rPr>
        <w:t>u</w:t>
      </w:r>
      <w:r w:rsidR="00E13ACC"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E13ACC">
        <w:rPr>
          <w:rFonts w:ascii="Tahoma" w:hAnsi="Tahoma" w:cs="Tahoma"/>
          <w:sz w:val="24"/>
          <w:szCs w:val="24"/>
        </w:rPr>
        <w:t xml:space="preserve">. </w:t>
      </w:r>
      <w:r w:rsidR="00E13ACC" w:rsidRPr="004154E4">
        <w:rPr>
          <w:rFonts w:ascii="Tahoma" w:hAnsi="Tahoma" w:cs="Tahoma"/>
          <w:sz w:val="24"/>
          <w:szCs w:val="24"/>
        </w:rPr>
        <w:t xml:space="preserve">Žalilac </w:t>
      </w:r>
      <w:r w:rsidR="000D7960">
        <w:rPr>
          <w:rFonts w:ascii="Tahoma" w:hAnsi="Tahoma" w:cs="Tahoma"/>
          <w:sz w:val="24"/>
          <w:szCs w:val="24"/>
        </w:rPr>
        <w:t xml:space="preserve">navodi </w:t>
      </w:r>
      <w:r w:rsidR="00E13ACC" w:rsidRPr="004154E4">
        <w:rPr>
          <w:rFonts w:ascii="Tahoma" w:hAnsi="Tahoma" w:cs="Tahoma"/>
          <w:sz w:val="24"/>
          <w:szCs w:val="24"/>
        </w:rPr>
        <w:t xml:space="preserve"> da je pretragom internet stranice, na koju prvostepeni organ upućuje, </w:t>
      </w:r>
      <w:r w:rsidR="000F496D">
        <w:rPr>
          <w:rFonts w:ascii="Tahoma" w:hAnsi="Tahoma" w:cs="Tahoma"/>
          <w:sz w:val="24"/>
          <w:szCs w:val="24"/>
        </w:rPr>
        <w:t>pronašao putne naloge za navedeni period , međutim isti ne sadrže sve potrebne podatke i nijesu u skladu sa obrascem putnog naloga koji je definisan Pravilnikom o obrascu putnog naloga, načinu njegovog izdavanja i vođenju evidencije izdatih putnih naloga/Uredbom o uslovima i načinu korišćenja prevoznih sredstava u svojini Crne Gore. Kako je prvostepeni organ iz jednog putnog naloga izostavio djelove obrasca koji su definisani pravilnikom: evidenciju utroška goriva i maziva, iz istog nije moguće utvrditi da li je došlo do zloupotrebe službenih vozila u predizbornim kampanjama. Shodno navedenom, nesporno je , navodi dalje žalilac, da prvostepeni organ nije objavio informacije tražene zahtjevom, već se na istom nalaze nepotuni putni nalozi koji su kao takvi neupotrebljivi. Prema tome, kako su predmet zahtjeva bili putni nalozi, koji  su kao takvi neupotrebljivi. Prema tome, kako su predmet zahtjeva bili putni nalozi sa svim potrebnim informacijama a prema navedenom Pravilniku/Uredbi, jasno je da informacije na koje prvostepeni organ upućuje žalioca ne odgovaraju traženim. Dakle, informacija na koju Ministarstvo za ljudska i majinska prava upućuje nije relevantna, niti suštinski odgovara informaciji traženoj zahtjevom za slobodan pristup, zbog čega žalilac ističe da je prvostepeni organ pogrešno utvrdio činjenično stanje i na osnovu toga pogrešno ograničio pristup traženoj informaciji</w:t>
      </w:r>
      <w:r w:rsidR="00DF083E">
        <w:rPr>
          <w:rFonts w:ascii="Tahoma" w:hAnsi="Tahoma" w:cs="Tahoma"/>
          <w:sz w:val="24"/>
          <w:szCs w:val="24"/>
        </w:rPr>
        <w:t xml:space="preserve">. </w:t>
      </w:r>
      <w:r w:rsidR="00F212B5">
        <w:rPr>
          <w:rFonts w:ascii="Tahoma" w:hAnsi="Tahoma" w:cs="Tahoma"/>
          <w:sz w:val="24"/>
          <w:szCs w:val="24"/>
        </w:rPr>
        <w:t xml:space="preserve">Obzirom da je prvostepeni organ </w:t>
      </w:r>
      <w:r w:rsidR="00251451">
        <w:rPr>
          <w:rFonts w:ascii="Tahoma" w:hAnsi="Tahoma" w:cs="Tahoma"/>
          <w:sz w:val="24"/>
          <w:szCs w:val="24"/>
        </w:rPr>
        <w:t>donošenjem akta br:</w:t>
      </w:r>
      <w:r w:rsidR="00490714">
        <w:rPr>
          <w:rFonts w:ascii="Tahoma" w:hAnsi="Tahoma" w:cs="Tahoma"/>
          <w:sz w:val="24"/>
          <w:szCs w:val="24"/>
        </w:rPr>
        <w:t xml:space="preserve"> </w:t>
      </w:r>
      <w:r w:rsidR="00FE1DC8">
        <w:rPr>
          <w:rFonts w:ascii="Tahoma" w:hAnsi="Tahoma" w:cs="Tahoma"/>
          <w:sz w:val="24"/>
          <w:szCs w:val="24"/>
        </w:rPr>
        <w:t>060-</w:t>
      </w:r>
      <w:r w:rsidR="000F496D">
        <w:rPr>
          <w:rFonts w:ascii="Tahoma" w:hAnsi="Tahoma" w:cs="Tahoma"/>
          <w:sz w:val="24"/>
          <w:szCs w:val="24"/>
        </w:rPr>
        <w:t>75</w:t>
      </w:r>
      <w:r w:rsidR="00FE1DC8">
        <w:rPr>
          <w:rFonts w:ascii="Tahoma" w:hAnsi="Tahoma" w:cs="Tahoma"/>
          <w:sz w:val="24"/>
          <w:szCs w:val="24"/>
        </w:rPr>
        <w:t>-01/16-3</w:t>
      </w:r>
      <w:r w:rsidR="00251451">
        <w:rPr>
          <w:rFonts w:ascii="Tahoma" w:hAnsi="Tahoma" w:cs="Tahoma"/>
          <w:sz w:val="24"/>
          <w:szCs w:val="24"/>
        </w:rPr>
        <w:t xml:space="preserve"> uskratio žaliocu pravo na slobodan pristup informacijama na njegovu štetu, to on blagovremeno izjavljuje žalbu i predlaže </w:t>
      </w:r>
      <w:r w:rsidR="00E13ACC">
        <w:rPr>
          <w:rFonts w:ascii="Tahoma" w:hAnsi="Tahoma" w:cs="Tahoma"/>
          <w:sz w:val="24"/>
          <w:szCs w:val="24"/>
        </w:rPr>
        <w:t xml:space="preserve">da Savjet Agencije </w:t>
      </w:r>
      <w:r w:rsidR="00E13ACC" w:rsidRPr="00D4255A">
        <w:rPr>
          <w:rFonts w:ascii="Tahoma" w:hAnsi="Tahoma" w:cs="Tahoma"/>
          <w:sz w:val="24"/>
          <w:szCs w:val="24"/>
        </w:rPr>
        <w:t xml:space="preserve">poništi akt </w:t>
      </w:r>
      <w:r w:rsidR="0049774A">
        <w:rPr>
          <w:rFonts w:ascii="Tahoma" w:hAnsi="Tahoma" w:cs="Tahoma"/>
          <w:sz w:val="24"/>
          <w:szCs w:val="24"/>
        </w:rPr>
        <w:t xml:space="preserve">Ministarstva </w:t>
      </w:r>
      <w:r w:rsidR="00C84A8D">
        <w:rPr>
          <w:rFonts w:ascii="Tahoma" w:hAnsi="Tahoma" w:cs="Tahoma"/>
          <w:sz w:val="24"/>
          <w:szCs w:val="24"/>
        </w:rPr>
        <w:t>za ljudska i manjinska prava</w:t>
      </w:r>
      <w:r w:rsidR="004A2A9E">
        <w:rPr>
          <w:rFonts w:ascii="Tahoma" w:hAnsi="Tahoma" w:cs="Tahoma"/>
          <w:sz w:val="24"/>
          <w:szCs w:val="24"/>
        </w:rPr>
        <w:t xml:space="preserve"> </w:t>
      </w:r>
      <w:r w:rsidR="0049774A">
        <w:rPr>
          <w:rFonts w:ascii="Tahoma" w:hAnsi="Tahoma" w:cs="Tahoma"/>
          <w:sz w:val="24"/>
          <w:szCs w:val="24"/>
        </w:rPr>
        <w:t>i meritorno odluči</w:t>
      </w:r>
      <w:r w:rsidR="00E13ACC">
        <w:rPr>
          <w:rFonts w:ascii="Tahoma" w:hAnsi="Tahoma" w:cs="Tahoma"/>
          <w:sz w:val="24"/>
          <w:szCs w:val="24"/>
        </w:rPr>
        <w:t>.</w:t>
      </w:r>
    </w:p>
    <w:p w:rsidR="000F496D" w:rsidRDefault="00E13ACC" w:rsidP="00AD2FF1">
      <w:pPr>
        <w:jc w:val="both"/>
        <w:rPr>
          <w:rFonts w:ascii="Tahoma" w:hAnsi="Tahoma" w:cs="Tahoma"/>
          <w:sz w:val="24"/>
          <w:szCs w:val="24"/>
        </w:rPr>
      </w:pPr>
      <w:r w:rsidRPr="009752E0">
        <w:rPr>
          <w:rFonts w:ascii="Tahoma" w:hAnsi="Tahoma" w:cs="Tahoma"/>
          <w:sz w:val="24"/>
          <w:szCs w:val="24"/>
        </w:rPr>
        <w:t xml:space="preserve">Nakon razmatranja </w:t>
      </w:r>
      <w:r w:rsidR="00BD4F90">
        <w:rPr>
          <w:rFonts w:ascii="Tahoma" w:hAnsi="Tahoma" w:cs="Tahoma"/>
          <w:sz w:val="24"/>
          <w:szCs w:val="24"/>
        </w:rPr>
        <w:t>spisa predmeta, žalbenih navoda</w:t>
      </w:r>
      <w:r w:rsidR="00843FC7">
        <w:rPr>
          <w:rFonts w:ascii="Tahoma" w:hAnsi="Tahoma" w:cs="Tahoma"/>
          <w:sz w:val="24"/>
          <w:szCs w:val="24"/>
        </w:rPr>
        <w:t xml:space="preserve">, uvida u </w:t>
      </w:r>
      <w:r w:rsidR="00DF083E">
        <w:rPr>
          <w:rFonts w:ascii="Tahoma" w:hAnsi="Tahoma" w:cs="Tahoma"/>
          <w:sz w:val="24"/>
          <w:szCs w:val="24"/>
        </w:rPr>
        <w:t>putne naloge</w:t>
      </w:r>
      <w:r w:rsidR="00D5467F">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link prvostepenog organa  </w:t>
      </w:r>
      <w:r w:rsidR="00CF6B0F">
        <w:rPr>
          <w:rFonts w:ascii="Tahoma" w:hAnsi="Tahoma" w:cs="Tahoma"/>
          <w:sz w:val="24"/>
          <w:szCs w:val="24"/>
        </w:rPr>
        <w:t xml:space="preserve"> </w:t>
      </w:r>
      <w:hyperlink r:id="rId9" w:history="1">
        <w:r w:rsidR="004A2A9E" w:rsidRPr="003957CE">
          <w:rPr>
            <w:rStyle w:val="Hyperlink"/>
            <w:rFonts w:ascii="Tahoma" w:hAnsi="Tahoma" w:cs="Tahoma"/>
            <w:sz w:val="24"/>
          </w:rPr>
          <w:t>http://www.mmp.gov.me/vodici</w:t>
        </w:r>
      </w:hyperlink>
      <w:r w:rsidR="00B22F1D" w:rsidRPr="005A29F3">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Pr>
          <w:rFonts w:ascii="Tahoma" w:hAnsi="Tahoma" w:cs="Tahoma"/>
          <w:sz w:val="24"/>
          <w:szCs w:val="24"/>
        </w:rPr>
        <w:t>16/</w:t>
      </w:r>
      <w:r w:rsidR="000F496D">
        <w:rPr>
          <w:rFonts w:ascii="Tahoma" w:hAnsi="Tahoma" w:cs="Tahoma"/>
          <w:sz w:val="24"/>
          <w:szCs w:val="24"/>
        </w:rPr>
        <w:t>100380</w:t>
      </w:r>
      <w:r>
        <w:rPr>
          <w:rFonts w:ascii="Tahoma" w:hAnsi="Tahoma" w:cs="Tahoma"/>
          <w:sz w:val="24"/>
          <w:szCs w:val="24"/>
        </w:rPr>
        <w:t xml:space="preserve"> i to: </w:t>
      </w:r>
      <w:r w:rsidR="00DF083E">
        <w:rPr>
          <w:rFonts w:ascii="Tahoma" w:hAnsi="Tahoma" w:cs="Tahoma"/>
          <w:sz w:val="24"/>
          <w:szCs w:val="24"/>
        </w:rPr>
        <w:t>Putni nalog za putničko vozilo</w:t>
      </w:r>
      <w:r w:rsidR="000F496D">
        <w:rPr>
          <w:rFonts w:ascii="Tahoma" w:hAnsi="Tahoma" w:cs="Tahoma"/>
          <w:sz w:val="24"/>
          <w:szCs w:val="24"/>
        </w:rPr>
        <w:t xml:space="preserve"> PG CG 029</w:t>
      </w:r>
      <w:r w:rsidR="00DF083E">
        <w:rPr>
          <w:rFonts w:ascii="Tahoma" w:hAnsi="Tahoma" w:cs="Tahoma"/>
          <w:sz w:val="24"/>
          <w:szCs w:val="24"/>
        </w:rPr>
        <w:t xml:space="preserve"> br.</w:t>
      </w:r>
      <w:r w:rsidR="000F496D">
        <w:rPr>
          <w:rFonts w:ascii="Tahoma" w:hAnsi="Tahoma" w:cs="Tahoma"/>
          <w:sz w:val="24"/>
          <w:szCs w:val="24"/>
        </w:rPr>
        <w:t>147218</w:t>
      </w:r>
      <w:r w:rsidR="00DF083E">
        <w:rPr>
          <w:rFonts w:ascii="Tahoma" w:hAnsi="Tahoma" w:cs="Tahoma"/>
          <w:sz w:val="24"/>
          <w:szCs w:val="24"/>
        </w:rPr>
        <w:t xml:space="preserve"> od 1</w:t>
      </w:r>
      <w:r w:rsidR="000F496D">
        <w:rPr>
          <w:rFonts w:ascii="Tahoma" w:hAnsi="Tahoma" w:cs="Tahoma"/>
          <w:sz w:val="24"/>
          <w:szCs w:val="24"/>
        </w:rPr>
        <w:t>2.09</w:t>
      </w:r>
      <w:r w:rsidR="00DF083E">
        <w:rPr>
          <w:rFonts w:ascii="Tahoma" w:hAnsi="Tahoma" w:cs="Tahoma"/>
          <w:sz w:val="24"/>
          <w:szCs w:val="24"/>
        </w:rPr>
        <w:t xml:space="preserve">.2016.godine za period </w:t>
      </w:r>
      <w:r w:rsidR="000F496D">
        <w:rPr>
          <w:rFonts w:ascii="Tahoma" w:hAnsi="Tahoma" w:cs="Tahoma"/>
          <w:sz w:val="24"/>
          <w:szCs w:val="24"/>
        </w:rPr>
        <w:t>12.09.do 18.09</w:t>
      </w:r>
      <w:r w:rsidR="00DF083E">
        <w:rPr>
          <w:rFonts w:ascii="Tahoma" w:hAnsi="Tahoma" w:cs="Tahoma"/>
          <w:sz w:val="24"/>
          <w:szCs w:val="24"/>
        </w:rPr>
        <w:t>.2016.godine</w:t>
      </w:r>
      <w:r w:rsidR="004772A7">
        <w:rPr>
          <w:rFonts w:ascii="Tahoma" w:hAnsi="Tahoma" w:cs="Tahoma"/>
          <w:sz w:val="24"/>
          <w:szCs w:val="24"/>
        </w:rPr>
        <w:t xml:space="preserve">, prateća evidencija kretanja vozila, provedenog vremena i učinka koju vodi vozač za period od </w:t>
      </w:r>
      <w:r w:rsidR="000F496D">
        <w:rPr>
          <w:rFonts w:ascii="Tahoma" w:hAnsi="Tahoma" w:cs="Tahoma"/>
          <w:sz w:val="24"/>
          <w:szCs w:val="24"/>
        </w:rPr>
        <w:t>12.09</w:t>
      </w:r>
      <w:r w:rsidR="004772A7">
        <w:rPr>
          <w:rFonts w:ascii="Tahoma" w:hAnsi="Tahoma" w:cs="Tahoma"/>
          <w:sz w:val="24"/>
          <w:szCs w:val="24"/>
        </w:rPr>
        <w:t xml:space="preserve">.do </w:t>
      </w:r>
      <w:r w:rsidR="000F496D">
        <w:rPr>
          <w:rFonts w:ascii="Tahoma" w:hAnsi="Tahoma" w:cs="Tahoma"/>
          <w:sz w:val="24"/>
          <w:szCs w:val="24"/>
        </w:rPr>
        <w:t>18.09</w:t>
      </w:r>
      <w:r w:rsidR="004772A7">
        <w:rPr>
          <w:rFonts w:ascii="Tahoma" w:hAnsi="Tahoma" w:cs="Tahoma"/>
          <w:sz w:val="24"/>
          <w:szCs w:val="24"/>
        </w:rPr>
        <w:t>.2016.godine</w:t>
      </w:r>
      <w:r w:rsidR="000F496D">
        <w:rPr>
          <w:rFonts w:ascii="Tahoma" w:hAnsi="Tahoma" w:cs="Tahoma"/>
          <w:sz w:val="24"/>
          <w:szCs w:val="24"/>
        </w:rPr>
        <w:t xml:space="preserve"> </w:t>
      </w:r>
      <w:r w:rsidR="004772A7">
        <w:rPr>
          <w:rFonts w:ascii="Tahoma" w:hAnsi="Tahoma" w:cs="Tahoma"/>
          <w:sz w:val="24"/>
          <w:szCs w:val="24"/>
        </w:rPr>
        <w:t xml:space="preserve"> i  Putni nalog za putničko vozilo</w:t>
      </w:r>
      <w:r w:rsidR="000F496D">
        <w:rPr>
          <w:rFonts w:ascii="Tahoma" w:hAnsi="Tahoma" w:cs="Tahoma"/>
          <w:sz w:val="24"/>
          <w:szCs w:val="24"/>
        </w:rPr>
        <w:t xml:space="preserve"> PG CG 761</w:t>
      </w:r>
      <w:r w:rsidR="004772A7">
        <w:rPr>
          <w:rFonts w:ascii="Tahoma" w:hAnsi="Tahoma" w:cs="Tahoma"/>
          <w:sz w:val="24"/>
          <w:szCs w:val="24"/>
        </w:rPr>
        <w:t xml:space="preserve"> br.</w:t>
      </w:r>
      <w:r w:rsidR="000F496D">
        <w:rPr>
          <w:rFonts w:ascii="Tahoma" w:hAnsi="Tahoma" w:cs="Tahoma"/>
          <w:sz w:val="24"/>
          <w:szCs w:val="24"/>
        </w:rPr>
        <w:t>085003</w:t>
      </w:r>
      <w:r w:rsidR="004772A7">
        <w:rPr>
          <w:rFonts w:ascii="Tahoma" w:hAnsi="Tahoma" w:cs="Tahoma"/>
          <w:sz w:val="24"/>
          <w:szCs w:val="24"/>
        </w:rPr>
        <w:t xml:space="preserve"> od </w:t>
      </w:r>
      <w:r w:rsidR="000F496D">
        <w:rPr>
          <w:rFonts w:ascii="Tahoma" w:hAnsi="Tahoma" w:cs="Tahoma"/>
          <w:sz w:val="24"/>
          <w:szCs w:val="24"/>
        </w:rPr>
        <w:t>12.09</w:t>
      </w:r>
      <w:r w:rsidR="004772A7">
        <w:rPr>
          <w:rFonts w:ascii="Tahoma" w:hAnsi="Tahoma" w:cs="Tahoma"/>
          <w:sz w:val="24"/>
          <w:szCs w:val="24"/>
        </w:rPr>
        <w:t>.2016.godine z</w:t>
      </w:r>
      <w:r w:rsidR="000F496D">
        <w:rPr>
          <w:rFonts w:ascii="Tahoma" w:hAnsi="Tahoma" w:cs="Tahoma"/>
          <w:sz w:val="24"/>
          <w:szCs w:val="24"/>
        </w:rPr>
        <w:t>a period 12.09.do 18.09</w:t>
      </w:r>
      <w:r w:rsidR="004772A7">
        <w:rPr>
          <w:rFonts w:ascii="Tahoma" w:hAnsi="Tahoma" w:cs="Tahoma"/>
          <w:sz w:val="24"/>
          <w:szCs w:val="24"/>
        </w:rPr>
        <w:t>.2016.godine</w:t>
      </w:r>
      <w:r w:rsidR="000F496D">
        <w:rPr>
          <w:rFonts w:ascii="Tahoma" w:hAnsi="Tahoma" w:cs="Tahoma"/>
          <w:sz w:val="24"/>
          <w:szCs w:val="24"/>
        </w:rPr>
        <w:t>, prateća evidencija kretanja vozila, provedenog vremena i učinka koju vodi vozač za period od 12.09.do 18.09.2016.godine</w:t>
      </w:r>
      <w:r>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843FC7">
        <w:rPr>
          <w:rFonts w:ascii="Tahoma" w:hAnsi="Tahoma" w:cs="Tahoma"/>
          <w:sz w:val="24"/>
          <w:szCs w:val="24"/>
        </w:rPr>
        <w:t xml:space="preserve"> </w:t>
      </w:r>
    </w:p>
    <w:p w:rsidR="00251451" w:rsidRDefault="00843FC7" w:rsidP="00AD2FF1">
      <w:pPr>
        <w:jc w:val="both"/>
        <w:rPr>
          <w:rFonts w:ascii="Tahoma" w:hAnsi="Tahoma" w:cs="Tahoma"/>
          <w:sz w:val="24"/>
        </w:rPr>
      </w:pPr>
      <w:r>
        <w:rPr>
          <w:rFonts w:ascii="Tahoma" w:hAnsi="Tahoma" w:cs="Tahoma"/>
          <w:sz w:val="24"/>
          <w:szCs w:val="24"/>
        </w:rPr>
        <w:t xml:space="preserve">Savjet Agencije je nesporno utvrdio da se </w:t>
      </w:r>
      <w:r w:rsidR="004772A7">
        <w:rPr>
          <w:rFonts w:ascii="Tahoma" w:hAnsi="Tahoma" w:cs="Tahoma"/>
          <w:sz w:val="24"/>
          <w:szCs w:val="24"/>
        </w:rPr>
        <w:t>putni nalozi</w:t>
      </w:r>
      <w:r>
        <w:rPr>
          <w:rFonts w:ascii="Tahoma" w:hAnsi="Tahoma" w:cs="Tahoma"/>
          <w:sz w:val="24"/>
          <w:szCs w:val="24"/>
        </w:rPr>
        <w:t xml:space="preserve"> u koje je imao uvid ne razlikuju od onih objavljenih na internet stranici prvostepenog organa, na linku: </w:t>
      </w:r>
      <w:hyperlink r:id="rId10" w:history="1">
        <w:r w:rsidR="004A2A9E" w:rsidRPr="003957CE">
          <w:rPr>
            <w:rStyle w:val="Hyperlink"/>
            <w:rFonts w:ascii="Tahoma" w:hAnsi="Tahoma" w:cs="Tahoma"/>
            <w:sz w:val="24"/>
          </w:rPr>
          <w:t>http://www.mmp.gov.me/vodici</w:t>
        </w:r>
      </w:hyperlink>
      <w:r w:rsidR="00251451">
        <w:rPr>
          <w:rFonts w:ascii="Tahoma" w:hAnsi="Tahoma" w:cs="Tahoma"/>
          <w:sz w:val="24"/>
        </w:rPr>
        <w:t xml:space="preserve">. </w:t>
      </w:r>
    </w:p>
    <w:p w:rsidR="003567F4" w:rsidRDefault="00E13ACC" w:rsidP="00AD2FF1">
      <w:pPr>
        <w:jc w:val="both"/>
        <w:rPr>
          <w:rFonts w:ascii="Tahoma" w:hAnsi="Tahoma" w:cs="Tahoma"/>
          <w:sz w:val="24"/>
          <w:szCs w:val="24"/>
          <w:shd w:val="clear" w:color="auto" w:fill="FFFFFF"/>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28757B">
        <w:rPr>
          <w:rFonts w:ascii="Tahoma" w:hAnsi="Tahoma" w:cs="Tahoma"/>
          <w:sz w:val="24"/>
          <w:szCs w:val="24"/>
        </w:rPr>
        <w:t>Ministarstvo</w:t>
      </w:r>
      <w:r w:rsidR="0049774A">
        <w:rPr>
          <w:rFonts w:ascii="Tahoma" w:hAnsi="Tahoma" w:cs="Tahoma"/>
          <w:sz w:val="24"/>
          <w:szCs w:val="24"/>
        </w:rPr>
        <w:t xml:space="preserve"> </w:t>
      </w:r>
      <w:r w:rsidR="00C84A8D">
        <w:rPr>
          <w:rFonts w:ascii="Tahoma" w:hAnsi="Tahoma" w:cs="Tahoma"/>
          <w:sz w:val="24"/>
          <w:szCs w:val="24"/>
        </w:rPr>
        <w:t>za ljudska i manjinska prava</w:t>
      </w:r>
      <w:r w:rsidR="004A2A9E">
        <w:rPr>
          <w:rFonts w:ascii="Tahoma" w:hAnsi="Tahoma" w:cs="Tahoma"/>
          <w:sz w:val="24"/>
          <w:szCs w:val="24"/>
        </w:rPr>
        <w:t xml:space="preserve"> </w:t>
      </w:r>
      <w:r>
        <w:rPr>
          <w:rFonts w:ascii="Tahoma" w:hAnsi="Tahoma" w:cs="Tahoma"/>
          <w:sz w:val="24"/>
          <w:szCs w:val="24"/>
        </w:rPr>
        <w:t>u zakonskom ro</w:t>
      </w:r>
      <w:r w:rsidR="00E62C19">
        <w:rPr>
          <w:rFonts w:ascii="Tahoma" w:hAnsi="Tahoma" w:cs="Tahoma"/>
          <w:sz w:val="24"/>
          <w:szCs w:val="24"/>
        </w:rPr>
        <w:t>ku podnosiocu zahtjeva dostavi</w:t>
      </w:r>
      <w:r w:rsidR="0028757B">
        <w:rPr>
          <w:rFonts w:ascii="Tahoma" w:hAnsi="Tahoma" w:cs="Tahoma"/>
          <w:sz w:val="24"/>
          <w:szCs w:val="24"/>
        </w:rPr>
        <w:t>l</w:t>
      </w:r>
      <w:r w:rsidR="00E62C19">
        <w:rPr>
          <w:rFonts w:ascii="Tahoma" w:hAnsi="Tahoma" w:cs="Tahoma"/>
          <w:sz w:val="24"/>
          <w:szCs w:val="24"/>
        </w:rPr>
        <w:t>o</w:t>
      </w:r>
      <w:r>
        <w:rPr>
          <w:rFonts w:ascii="Tahoma" w:hAnsi="Tahoma" w:cs="Tahoma"/>
          <w:sz w:val="24"/>
          <w:szCs w:val="24"/>
        </w:rPr>
        <w:t xml:space="preserve"> obavještenje </w:t>
      </w:r>
      <w:r w:rsidR="00716F70">
        <w:rPr>
          <w:rFonts w:ascii="Tahoma" w:hAnsi="Tahoma" w:cs="Tahoma"/>
          <w:sz w:val="24"/>
          <w:szCs w:val="24"/>
        </w:rPr>
        <w:t>br:</w:t>
      </w:r>
      <w:r w:rsidR="00FE1DC8">
        <w:rPr>
          <w:rFonts w:ascii="Tahoma" w:hAnsi="Tahoma" w:cs="Tahoma"/>
          <w:sz w:val="24"/>
          <w:szCs w:val="24"/>
        </w:rPr>
        <w:t>060-</w:t>
      </w:r>
      <w:r w:rsidR="000F496D">
        <w:rPr>
          <w:rFonts w:ascii="Tahoma" w:hAnsi="Tahoma" w:cs="Tahoma"/>
          <w:sz w:val="24"/>
          <w:szCs w:val="24"/>
        </w:rPr>
        <w:t>75</w:t>
      </w:r>
      <w:r w:rsidR="00FE1DC8">
        <w:rPr>
          <w:rFonts w:ascii="Tahoma" w:hAnsi="Tahoma" w:cs="Tahoma"/>
          <w:sz w:val="24"/>
          <w:szCs w:val="24"/>
        </w:rPr>
        <w:t>-01/16-3</w:t>
      </w:r>
      <w:r w:rsidR="007E614E">
        <w:rPr>
          <w:rFonts w:ascii="Tahoma" w:hAnsi="Tahoma" w:cs="Tahoma"/>
          <w:sz w:val="24"/>
          <w:szCs w:val="24"/>
        </w:rPr>
        <w:t xml:space="preserve"> </w:t>
      </w:r>
      <w:r>
        <w:rPr>
          <w:rFonts w:ascii="Tahoma" w:hAnsi="Tahoma" w:cs="Tahoma"/>
          <w:sz w:val="24"/>
          <w:szCs w:val="24"/>
        </w:rPr>
        <w:t xml:space="preserve">u kom se navodi da su tražene informacije javno dostupne na sajtu </w:t>
      </w:r>
      <w:r w:rsidR="0049774A">
        <w:rPr>
          <w:rFonts w:ascii="Tahoma" w:hAnsi="Tahoma" w:cs="Tahoma"/>
          <w:sz w:val="24"/>
          <w:szCs w:val="24"/>
        </w:rPr>
        <w:t xml:space="preserve">Ministarstva </w:t>
      </w:r>
      <w:r w:rsidR="009F5644">
        <w:rPr>
          <w:rFonts w:ascii="Tahoma" w:hAnsi="Tahoma" w:cs="Tahoma"/>
          <w:sz w:val="24"/>
          <w:szCs w:val="24"/>
        </w:rPr>
        <w:t>za ljudska i manjinska prava</w:t>
      </w:r>
      <w:r>
        <w:rPr>
          <w:rFonts w:ascii="Tahoma" w:hAnsi="Tahoma" w:cs="Tahoma"/>
          <w:sz w:val="24"/>
          <w:szCs w:val="24"/>
        </w:rPr>
        <w:t>,</w:t>
      </w:r>
      <w:r w:rsidR="00D5467F">
        <w:rPr>
          <w:rFonts w:ascii="Tahoma" w:hAnsi="Tahoma" w:cs="Tahoma"/>
          <w:sz w:val="24"/>
          <w:szCs w:val="24"/>
        </w:rPr>
        <w:t xml:space="preserve"> te je neposrednim </w:t>
      </w:r>
      <w:r w:rsidR="00D5467F" w:rsidRPr="00BF3E5A">
        <w:rPr>
          <w:rFonts w:ascii="Tahoma" w:hAnsi="Tahoma" w:cs="Tahoma"/>
          <w:sz w:val="24"/>
          <w:szCs w:val="24"/>
        </w:rPr>
        <w:t xml:space="preserve">uvidom na link </w:t>
      </w:r>
      <w:hyperlink r:id="rId11" w:history="1">
        <w:r w:rsidR="007E614E" w:rsidRPr="007E614E">
          <w:rPr>
            <w:rFonts w:ascii="Tahoma" w:hAnsi="Tahoma" w:cs="Tahoma"/>
            <w:sz w:val="24"/>
          </w:rPr>
          <w:t>http://www.mmp.gov.me/vodici</w:t>
        </w:r>
      </w:hyperlink>
      <w:r w:rsidR="007E614E">
        <w:rPr>
          <w:rFonts w:ascii="Tahoma" w:hAnsi="Tahoma" w:cs="Tahoma"/>
          <w:sz w:val="24"/>
        </w:rPr>
        <w:t xml:space="preserve"> i</w:t>
      </w:r>
      <w:r w:rsidR="00620E38">
        <w:rPr>
          <w:rFonts w:ascii="Tahoma" w:hAnsi="Tahoma" w:cs="Tahoma"/>
          <w:sz w:val="24"/>
          <w:szCs w:val="24"/>
        </w:rPr>
        <w:t xml:space="preserve"> </w:t>
      </w:r>
      <w:r w:rsidR="00D5467F">
        <w:rPr>
          <w:rFonts w:ascii="Tahoma" w:hAnsi="Tahoma" w:cs="Tahoma"/>
          <w:sz w:val="24"/>
          <w:szCs w:val="24"/>
        </w:rPr>
        <w:t>utvrdio da</w:t>
      </w:r>
      <w:r>
        <w:rPr>
          <w:rFonts w:ascii="Tahoma" w:hAnsi="Tahoma" w:cs="Tahoma"/>
          <w:sz w:val="24"/>
          <w:szCs w:val="24"/>
        </w:rPr>
        <w:t xml:space="preserve"> je objavljena tražena informacija i to:</w:t>
      </w:r>
      <w:r w:rsidRPr="00B725D8">
        <w:t xml:space="preserve"> </w:t>
      </w:r>
      <w:r w:rsidR="000F496D">
        <w:rPr>
          <w:rFonts w:ascii="Tahoma" w:hAnsi="Tahoma" w:cs="Tahoma"/>
          <w:sz w:val="24"/>
          <w:szCs w:val="24"/>
        </w:rPr>
        <w:t>Putni nalog za putničko vozilo PG CG 029 br.147218 od 12.09.2016.godine za period 12.09.do 18.09.2016.godine, prateća evidencija kretanja vozila, provedenog vremena i učinka koju vodi vozač za period od 12.09.do 18.09.2016.godine  i  Putni nalog za putničko vozilo PG CG 761 br.085003 od 12.09.2016.godine za period 12.09.do 18.09.2016.godine, prateća evidencija kretanja vozila, provedenog vremena i učinka koju vodi vozač za period od 12.09.do 18.09.2016.godine</w:t>
      </w:r>
      <w:r w:rsidR="00C77B37">
        <w:rPr>
          <w:rFonts w:ascii="Tahoma" w:hAnsi="Tahoma" w:cs="Tahoma"/>
          <w:sz w:val="24"/>
          <w:szCs w:val="24"/>
        </w:rPr>
        <w:t xml:space="preserve">, </w:t>
      </w:r>
      <w:r w:rsidR="00D5467F">
        <w:rPr>
          <w:rFonts w:ascii="Tahoma" w:hAnsi="Tahoma" w:cs="Tahoma"/>
          <w:sz w:val="24"/>
          <w:szCs w:val="24"/>
        </w:rPr>
        <w:t xml:space="preserve">pa je </w:t>
      </w:r>
      <w:r w:rsidR="00C77B37" w:rsidRPr="009752E0">
        <w:rPr>
          <w:rFonts w:ascii="Tahoma" w:hAnsi="Tahoma" w:cs="Tahoma"/>
          <w:sz w:val="24"/>
          <w:szCs w:val="24"/>
        </w:rPr>
        <w:t>Savjet Agencije je našao da je žalba neosnovana</w:t>
      </w:r>
      <w:r w:rsidR="00D5467F">
        <w:rPr>
          <w:rFonts w:ascii="Tahoma" w:hAnsi="Tahoma" w:cs="Tahoma"/>
          <w:sz w:val="24"/>
          <w:szCs w:val="24"/>
          <w:shd w:val="clear" w:color="auto" w:fill="FFFFFF"/>
        </w:rPr>
        <w:t>.</w:t>
      </w:r>
      <w:r>
        <w:rPr>
          <w:rFonts w:ascii="Tahoma" w:hAnsi="Tahoma" w:cs="Tahoma"/>
          <w:sz w:val="24"/>
          <w:szCs w:val="24"/>
          <w:shd w:val="clear" w:color="auto" w:fill="FFFFFF"/>
        </w:rPr>
        <w:t xml:space="preserve"> </w:t>
      </w:r>
    </w:p>
    <w:p w:rsidR="00E13ACC" w:rsidRPr="003567F4" w:rsidRDefault="00E13ACC" w:rsidP="00AD2FF1">
      <w:pPr>
        <w:jc w:val="both"/>
        <w:rPr>
          <w:rFonts w:ascii="Tahoma" w:hAnsi="Tahoma" w:cs="Tahoma"/>
          <w:sz w:val="24"/>
        </w:rPr>
      </w:pPr>
      <w:r>
        <w:rPr>
          <w:rFonts w:ascii="Tahoma" w:hAnsi="Tahoma" w:cs="Tahoma"/>
          <w:sz w:val="24"/>
          <w:szCs w:val="24"/>
        </w:rPr>
        <w:t xml:space="preserve">Savjet Agencije je utvrdio </w:t>
      </w:r>
      <w:r w:rsidR="00507C04">
        <w:rPr>
          <w:rFonts w:ascii="Tahoma" w:hAnsi="Tahoma" w:cs="Tahoma"/>
          <w:sz w:val="24"/>
          <w:szCs w:val="24"/>
        </w:rPr>
        <w:t xml:space="preserve">takođe, iz spisa predmeta </w:t>
      </w:r>
      <w:r>
        <w:rPr>
          <w:rFonts w:ascii="Tahoma" w:hAnsi="Tahoma" w:cs="Tahoma"/>
          <w:sz w:val="24"/>
          <w:szCs w:val="24"/>
        </w:rPr>
        <w:t xml:space="preserve">da je </w:t>
      </w:r>
      <w:r w:rsidR="0049774A">
        <w:rPr>
          <w:rFonts w:ascii="Tahoma" w:hAnsi="Tahoma" w:cs="Tahoma"/>
          <w:sz w:val="24"/>
          <w:szCs w:val="24"/>
        </w:rPr>
        <w:t xml:space="preserve">Ministarstvo </w:t>
      </w:r>
      <w:r w:rsidR="00C84A8D">
        <w:rPr>
          <w:rFonts w:ascii="Tahoma" w:hAnsi="Tahoma" w:cs="Tahoma"/>
          <w:sz w:val="24"/>
          <w:szCs w:val="24"/>
        </w:rPr>
        <w:t>za ljudska i manjinska prava</w:t>
      </w:r>
      <w:r w:rsidR="00507C04">
        <w:rPr>
          <w:rFonts w:ascii="Tahoma" w:hAnsi="Tahoma" w:cs="Tahoma"/>
          <w:sz w:val="24"/>
          <w:szCs w:val="24"/>
        </w:rPr>
        <w:t xml:space="preserve"> u skladu sa članom 30 stav 1 Zakona o slobodnom pristupu informacijama postupajući po zahtjevu za slobodan pristup informacijama donio Rješenje br.060-</w:t>
      </w:r>
      <w:r w:rsidR="000F496D">
        <w:rPr>
          <w:rFonts w:ascii="Tahoma" w:hAnsi="Tahoma" w:cs="Tahoma"/>
          <w:sz w:val="24"/>
          <w:szCs w:val="24"/>
        </w:rPr>
        <w:t>75</w:t>
      </w:r>
      <w:r w:rsidR="00507C04">
        <w:rPr>
          <w:rFonts w:ascii="Tahoma" w:hAnsi="Tahoma" w:cs="Tahoma"/>
          <w:sz w:val="24"/>
          <w:szCs w:val="24"/>
        </w:rPr>
        <w:t xml:space="preserve">-01/16-2 od </w:t>
      </w:r>
      <w:r w:rsidR="000F496D">
        <w:rPr>
          <w:rFonts w:ascii="Tahoma" w:hAnsi="Tahoma" w:cs="Tahoma"/>
          <w:sz w:val="24"/>
          <w:szCs w:val="24"/>
        </w:rPr>
        <w:t>26.09</w:t>
      </w:r>
      <w:r w:rsidR="00507C04">
        <w:rPr>
          <w:rFonts w:ascii="Tahoma" w:hAnsi="Tahoma" w:cs="Tahoma"/>
          <w:sz w:val="24"/>
          <w:szCs w:val="24"/>
        </w:rPr>
        <w:t>.2016.godine kojim je usvojio  zahtjev Mreže za afirmaciju nevladinog sektora MANS, i dozvolio pristup traženim informacijama. Pristup informacijama, kako je navedeno u Rješenju, će se ostvariti dostavom informacija putem pošte, preporučenom pošiljkom na adresu podnosioca zahtjeva.</w:t>
      </w:r>
      <w:r w:rsidR="009F5644">
        <w:rPr>
          <w:rFonts w:ascii="Tahoma" w:hAnsi="Tahoma" w:cs="Tahoma"/>
          <w:sz w:val="24"/>
          <w:szCs w:val="24"/>
        </w:rPr>
        <w:t xml:space="preserve"> </w:t>
      </w:r>
      <w:r w:rsidR="00507C04">
        <w:rPr>
          <w:rFonts w:ascii="Tahoma" w:hAnsi="Tahoma" w:cs="Tahoma"/>
          <w:sz w:val="24"/>
          <w:szCs w:val="24"/>
        </w:rPr>
        <w:t>Međutim,</w:t>
      </w:r>
      <w:r w:rsidR="00490714">
        <w:rPr>
          <w:rFonts w:ascii="Tahoma" w:hAnsi="Tahoma" w:cs="Tahoma"/>
          <w:sz w:val="24"/>
          <w:szCs w:val="24"/>
        </w:rPr>
        <w:t xml:space="preserve"> kako je žalba podnesena protiv akta prvostepenog organa, kojim je dato obavještenje o objavljivanju informacije na internet stranici prvostepenog organa,</w:t>
      </w:r>
      <w:r w:rsidR="00507C04">
        <w:rPr>
          <w:rFonts w:ascii="Tahoma" w:hAnsi="Tahoma" w:cs="Tahoma"/>
          <w:sz w:val="24"/>
          <w:szCs w:val="24"/>
        </w:rPr>
        <w:t xml:space="preserve"> Savjet Agencije je na stanovištu da je prvostepeni organ pravilno primjeni</w:t>
      </w:r>
      <w:r w:rsidR="0049774A">
        <w:rPr>
          <w:rFonts w:ascii="Tahoma" w:hAnsi="Tahoma" w:cs="Tahoma"/>
          <w:sz w:val="24"/>
          <w:szCs w:val="24"/>
        </w:rPr>
        <w:t>o</w:t>
      </w:r>
      <w:r>
        <w:rPr>
          <w:rFonts w:ascii="Tahoma" w:hAnsi="Tahoma" w:cs="Tahoma"/>
          <w:sz w:val="24"/>
          <w:szCs w:val="24"/>
        </w:rPr>
        <w:t xml:space="preserve"> materijalno pravo i član 26 Zakona o slo</w:t>
      </w:r>
      <w:r w:rsidR="00490714">
        <w:rPr>
          <w:rFonts w:ascii="Tahoma" w:hAnsi="Tahoma" w:cs="Tahoma"/>
          <w:sz w:val="24"/>
          <w:szCs w:val="24"/>
        </w:rPr>
        <w:t xml:space="preserve">bodnom pristupu informacijama, </w:t>
      </w:r>
      <w:r>
        <w:rPr>
          <w:rFonts w:ascii="Tahoma" w:hAnsi="Tahoma" w:cs="Tahoma"/>
          <w:sz w:val="24"/>
          <w:szCs w:val="24"/>
        </w:rPr>
        <w:t>na</w:t>
      </w:r>
      <w:r w:rsidR="00507C04">
        <w:rPr>
          <w:rFonts w:ascii="Tahoma" w:hAnsi="Tahoma" w:cs="Tahoma"/>
          <w:sz w:val="24"/>
          <w:szCs w:val="24"/>
        </w:rPr>
        <w:t xml:space="preserve"> način što je </w:t>
      </w:r>
      <w:r w:rsidR="00490714">
        <w:rPr>
          <w:rFonts w:ascii="Tahoma" w:hAnsi="Tahoma" w:cs="Tahoma"/>
          <w:sz w:val="24"/>
          <w:szCs w:val="24"/>
        </w:rPr>
        <w:t>ožalbenim aktom</w:t>
      </w:r>
      <w:r w:rsidR="00507C04">
        <w:rPr>
          <w:rFonts w:ascii="Tahoma" w:hAnsi="Tahoma" w:cs="Tahoma"/>
          <w:sz w:val="24"/>
          <w:szCs w:val="24"/>
        </w:rPr>
        <w:t xml:space="preserve"> da</w:t>
      </w:r>
      <w:r w:rsidR="0049774A">
        <w:rPr>
          <w:rFonts w:ascii="Tahoma" w:hAnsi="Tahoma" w:cs="Tahoma"/>
          <w:sz w:val="24"/>
          <w:szCs w:val="24"/>
        </w:rPr>
        <w:t>o</w:t>
      </w:r>
      <w:r>
        <w:rPr>
          <w:rFonts w:ascii="Tahoma" w:hAnsi="Tahoma" w:cs="Tahoma"/>
          <w:sz w:val="24"/>
          <w:szCs w:val="24"/>
        </w:rPr>
        <w:t xml:space="preserve"> jasno obavještenje gdje se može pronaći tražena informacija na internet stranici </w:t>
      </w:r>
      <w:r w:rsidR="0049774A">
        <w:rPr>
          <w:rFonts w:ascii="Tahoma" w:hAnsi="Tahoma" w:cs="Tahoma"/>
          <w:sz w:val="24"/>
          <w:szCs w:val="24"/>
        </w:rPr>
        <w:t xml:space="preserve">Ministarstva </w:t>
      </w:r>
      <w:r w:rsidR="00507C04">
        <w:rPr>
          <w:rFonts w:ascii="Tahoma" w:hAnsi="Tahoma" w:cs="Tahoma"/>
          <w:sz w:val="24"/>
          <w:szCs w:val="24"/>
        </w:rPr>
        <w:t>za ljudska i manjinska prava</w:t>
      </w:r>
      <w:r>
        <w:rPr>
          <w:rFonts w:ascii="Tahoma" w:hAnsi="Tahoma" w:cs="Tahoma"/>
          <w:sz w:val="24"/>
          <w:szCs w:val="24"/>
        </w:rPr>
        <w:t>,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w:t>
      </w:r>
      <w:r w:rsidR="00490714">
        <w:rPr>
          <w:rFonts w:ascii="Tahoma" w:hAnsi="Tahoma" w:cs="Tahoma"/>
          <w:sz w:val="24"/>
          <w:szCs w:val="24"/>
        </w:rPr>
        <w:t>r</w:t>
      </w:r>
      <w:r>
        <w:rPr>
          <w:rFonts w:ascii="Tahoma" w:hAnsi="Tahoma" w:cs="Tahoma"/>
          <w:sz w:val="24"/>
          <w:szCs w:val="24"/>
        </w:rPr>
        <w:t xml:space="preserve">net stranicu </w:t>
      </w:r>
      <w:r w:rsidR="0049774A">
        <w:rPr>
          <w:rFonts w:ascii="Tahoma" w:hAnsi="Tahoma" w:cs="Tahoma"/>
          <w:sz w:val="24"/>
          <w:szCs w:val="24"/>
        </w:rPr>
        <w:t xml:space="preserve">Ministarstva </w:t>
      </w:r>
      <w:r w:rsidR="00C84A8D">
        <w:rPr>
          <w:rFonts w:ascii="Tahoma" w:hAnsi="Tahoma" w:cs="Tahoma"/>
          <w:sz w:val="24"/>
          <w:szCs w:val="24"/>
        </w:rPr>
        <w:t>za ljudska i manjinska prava</w:t>
      </w:r>
      <w:r w:rsidR="00490714">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lastRenderedPageBreak/>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3567F4">
      <w:pPr>
        <w:spacing w:after="0"/>
        <w:jc w:val="right"/>
        <w:rPr>
          <w:rFonts w:ascii="Tahoma" w:hAnsi="Tahoma" w:cs="Tahoma"/>
          <w:b/>
          <w:sz w:val="28"/>
          <w:szCs w:val="28"/>
        </w:rPr>
      </w:pPr>
      <w:r w:rsidRPr="00A657F5">
        <w:rPr>
          <w:rFonts w:ascii="Tahoma" w:hAnsi="Tahoma" w:cs="Tahoma"/>
          <w:b/>
          <w:sz w:val="28"/>
          <w:szCs w:val="28"/>
        </w:rPr>
        <w:t>SAVJET AGENCIJE:</w:t>
      </w:r>
    </w:p>
    <w:p w:rsidR="00490714" w:rsidRDefault="00490714"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01278F">
      <w:headerReference w:type="even" r:id="rId12"/>
      <w:headerReference w:type="default" r:id="rId13"/>
      <w:footerReference w:type="even" r:id="rId14"/>
      <w:footerReference w:type="default" r:id="rId15"/>
      <w:headerReference w:type="first" r:id="rId16"/>
      <w:footerReference w:type="first" r:id="rId17"/>
      <w:pgSz w:w="11907" w:h="16839" w:code="9"/>
      <w:pgMar w:top="993" w:right="1275" w:bottom="1440" w:left="1418"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A03" w:rsidRDefault="00145A03" w:rsidP="004C7646">
      <w:pPr>
        <w:spacing w:after="0" w:line="240" w:lineRule="auto"/>
      </w:pPr>
      <w:r>
        <w:separator/>
      </w:r>
    </w:p>
  </w:endnote>
  <w:endnote w:type="continuationSeparator" w:id="0">
    <w:p w:rsidR="00145A03" w:rsidRDefault="00145A0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A03" w:rsidRDefault="00145A03" w:rsidP="004C7646">
      <w:pPr>
        <w:spacing w:after="0" w:line="240" w:lineRule="auto"/>
      </w:pPr>
      <w:r>
        <w:separator/>
      </w:r>
    </w:p>
  </w:footnote>
  <w:footnote w:type="continuationSeparator" w:id="0">
    <w:p w:rsidR="00145A03" w:rsidRDefault="00145A0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78F"/>
    <w:rsid w:val="00012965"/>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52D1"/>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28D6"/>
    <w:rsid w:val="000D4500"/>
    <w:rsid w:val="000D5F19"/>
    <w:rsid w:val="000D7742"/>
    <w:rsid w:val="000D7960"/>
    <w:rsid w:val="000E1C2D"/>
    <w:rsid w:val="000E304C"/>
    <w:rsid w:val="000E526A"/>
    <w:rsid w:val="000E5C05"/>
    <w:rsid w:val="000E5D06"/>
    <w:rsid w:val="000E634F"/>
    <w:rsid w:val="000E6451"/>
    <w:rsid w:val="000E6526"/>
    <w:rsid w:val="000E7B33"/>
    <w:rsid w:val="000F1FD0"/>
    <w:rsid w:val="000F3DA9"/>
    <w:rsid w:val="000F3F9D"/>
    <w:rsid w:val="000F45C4"/>
    <w:rsid w:val="000F4955"/>
    <w:rsid w:val="000F496D"/>
    <w:rsid w:val="000F4F9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D57"/>
    <w:rsid w:val="00140E49"/>
    <w:rsid w:val="00141055"/>
    <w:rsid w:val="00141552"/>
    <w:rsid w:val="001424B7"/>
    <w:rsid w:val="00143060"/>
    <w:rsid w:val="00143169"/>
    <w:rsid w:val="00143350"/>
    <w:rsid w:val="0014367A"/>
    <w:rsid w:val="00143DBE"/>
    <w:rsid w:val="00144DF9"/>
    <w:rsid w:val="001456AD"/>
    <w:rsid w:val="00145A03"/>
    <w:rsid w:val="00146703"/>
    <w:rsid w:val="0015279D"/>
    <w:rsid w:val="0015426C"/>
    <w:rsid w:val="001555F6"/>
    <w:rsid w:val="00156C27"/>
    <w:rsid w:val="00157DD5"/>
    <w:rsid w:val="00162079"/>
    <w:rsid w:val="0016437C"/>
    <w:rsid w:val="001726EE"/>
    <w:rsid w:val="00173B25"/>
    <w:rsid w:val="0017629C"/>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09BE"/>
    <w:rsid w:val="001B26F1"/>
    <w:rsid w:val="001B27D5"/>
    <w:rsid w:val="001B2DDA"/>
    <w:rsid w:val="001B38D5"/>
    <w:rsid w:val="001B65B0"/>
    <w:rsid w:val="001B6A8D"/>
    <w:rsid w:val="001C16A6"/>
    <w:rsid w:val="001C2D12"/>
    <w:rsid w:val="001C64ED"/>
    <w:rsid w:val="001C6AA8"/>
    <w:rsid w:val="001C7F1D"/>
    <w:rsid w:val="001D1403"/>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451"/>
    <w:rsid w:val="00252381"/>
    <w:rsid w:val="00252990"/>
    <w:rsid w:val="00254E43"/>
    <w:rsid w:val="00255380"/>
    <w:rsid w:val="002554F2"/>
    <w:rsid w:val="00256768"/>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15C"/>
    <w:rsid w:val="00284DA0"/>
    <w:rsid w:val="002850C0"/>
    <w:rsid w:val="0028757B"/>
    <w:rsid w:val="00290099"/>
    <w:rsid w:val="002920CC"/>
    <w:rsid w:val="00295217"/>
    <w:rsid w:val="002A3908"/>
    <w:rsid w:val="002A4338"/>
    <w:rsid w:val="002A68B3"/>
    <w:rsid w:val="002A797F"/>
    <w:rsid w:val="002B0F9A"/>
    <w:rsid w:val="002B24B4"/>
    <w:rsid w:val="002B43F7"/>
    <w:rsid w:val="002B4900"/>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23F9"/>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5F0D"/>
    <w:rsid w:val="003567F4"/>
    <w:rsid w:val="003571C7"/>
    <w:rsid w:val="003652C5"/>
    <w:rsid w:val="00365DE4"/>
    <w:rsid w:val="003661B6"/>
    <w:rsid w:val="00366B61"/>
    <w:rsid w:val="00367841"/>
    <w:rsid w:val="0037195C"/>
    <w:rsid w:val="00372BD0"/>
    <w:rsid w:val="00373590"/>
    <w:rsid w:val="003741D7"/>
    <w:rsid w:val="00374D90"/>
    <w:rsid w:val="00380EA6"/>
    <w:rsid w:val="0038231C"/>
    <w:rsid w:val="0038363B"/>
    <w:rsid w:val="003853F6"/>
    <w:rsid w:val="003862E9"/>
    <w:rsid w:val="00387B4A"/>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C7CB0"/>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5F98"/>
    <w:rsid w:val="00426C5A"/>
    <w:rsid w:val="00426CA5"/>
    <w:rsid w:val="004271F7"/>
    <w:rsid w:val="00430229"/>
    <w:rsid w:val="0043023F"/>
    <w:rsid w:val="00433EA4"/>
    <w:rsid w:val="0043656C"/>
    <w:rsid w:val="00436608"/>
    <w:rsid w:val="00436C0F"/>
    <w:rsid w:val="004419E0"/>
    <w:rsid w:val="00442C6D"/>
    <w:rsid w:val="0044362F"/>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772A7"/>
    <w:rsid w:val="00483DBA"/>
    <w:rsid w:val="0048494C"/>
    <w:rsid w:val="00485E6D"/>
    <w:rsid w:val="00490714"/>
    <w:rsid w:val="00496454"/>
    <w:rsid w:val="00496A1B"/>
    <w:rsid w:val="0049774A"/>
    <w:rsid w:val="004A1029"/>
    <w:rsid w:val="004A20A6"/>
    <w:rsid w:val="004A2173"/>
    <w:rsid w:val="004A2A9E"/>
    <w:rsid w:val="004A353D"/>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0DC"/>
    <w:rsid w:val="00507C04"/>
    <w:rsid w:val="00507C3B"/>
    <w:rsid w:val="00507E98"/>
    <w:rsid w:val="00512A99"/>
    <w:rsid w:val="0051360F"/>
    <w:rsid w:val="00514D36"/>
    <w:rsid w:val="00514D5C"/>
    <w:rsid w:val="00514DCC"/>
    <w:rsid w:val="005161B3"/>
    <w:rsid w:val="00521709"/>
    <w:rsid w:val="00522534"/>
    <w:rsid w:val="00523B5D"/>
    <w:rsid w:val="00526395"/>
    <w:rsid w:val="00526496"/>
    <w:rsid w:val="00535CB5"/>
    <w:rsid w:val="00540F4A"/>
    <w:rsid w:val="005448D2"/>
    <w:rsid w:val="005473E0"/>
    <w:rsid w:val="00551E9D"/>
    <w:rsid w:val="005530FE"/>
    <w:rsid w:val="00553D75"/>
    <w:rsid w:val="005550C0"/>
    <w:rsid w:val="0055734E"/>
    <w:rsid w:val="0056138C"/>
    <w:rsid w:val="00563595"/>
    <w:rsid w:val="00564DD8"/>
    <w:rsid w:val="00570B3B"/>
    <w:rsid w:val="00570BEF"/>
    <w:rsid w:val="00572C55"/>
    <w:rsid w:val="00574777"/>
    <w:rsid w:val="00582C20"/>
    <w:rsid w:val="0058389B"/>
    <w:rsid w:val="00584947"/>
    <w:rsid w:val="005868BD"/>
    <w:rsid w:val="00590C0A"/>
    <w:rsid w:val="00594C70"/>
    <w:rsid w:val="005A0D3A"/>
    <w:rsid w:val="005A29F3"/>
    <w:rsid w:val="005A3749"/>
    <w:rsid w:val="005B2DB1"/>
    <w:rsid w:val="005B387E"/>
    <w:rsid w:val="005B4EFB"/>
    <w:rsid w:val="005B561A"/>
    <w:rsid w:val="005B5948"/>
    <w:rsid w:val="005B606B"/>
    <w:rsid w:val="005B77CA"/>
    <w:rsid w:val="005B7DFC"/>
    <w:rsid w:val="005C3BA7"/>
    <w:rsid w:val="005C65B1"/>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4443"/>
    <w:rsid w:val="00607D27"/>
    <w:rsid w:val="00607EAB"/>
    <w:rsid w:val="00612376"/>
    <w:rsid w:val="0061324F"/>
    <w:rsid w:val="00613967"/>
    <w:rsid w:val="00615066"/>
    <w:rsid w:val="0061563B"/>
    <w:rsid w:val="00615CCC"/>
    <w:rsid w:val="00620E38"/>
    <w:rsid w:val="00621645"/>
    <w:rsid w:val="00621EE6"/>
    <w:rsid w:val="00622209"/>
    <w:rsid w:val="00623C87"/>
    <w:rsid w:val="0062441D"/>
    <w:rsid w:val="00625E13"/>
    <w:rsid w:val="0062647D"/>
    <w:rsid w:val="00627ABE"/>
    <w:rsid w:val="0063168B"/>
    <w:rsid w:val="00632512"/>
    <w:rsid w:val="00632CE0"/>
    <w:rsid w:val="00633B99"/>
    <w:rsid w:val="00634C15"/>
    <w:rsid w:val="00636436"/>
    <w:rsid w:val="00636833"/>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9714B"/>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EDA"/>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16F70"/>
    <w:rsid w:val="00723851"/>
    <w:rsid w:val="007257E7"/>
    <w:rsid w:val="00731C98"/>
    <w:rsid w:val="007321CF"/>
    <w:rsid w:val="00732A91"/>
    <w:rsid w:val="00732E65"/>
    <w:rsid w:val="00733D15"/>
    <w:rsid w:val="00734784"/>
    <w:rsid w:val="00735F40"/>
    <w:rsid w:val="00736B69"/>
    <w:rsid w:val="0073779F"/>
    <w:rsid w:val="007378D7"/>
    <w:rsid w:val="00742731"/>
    <w:rsid w:val="00743838"/>
    <w:rsid w:val="007462D1"/>
    <w:rsid w:val="00746569"/>
    <w:rsid w:val="007511A1"/>
    <w:rsid w:val="0076027F"/>
    <w:rsid w:val="00760A6B"/>
    <w:rsid w:val="007626F2"/>
    <w:rsid w:val="00762865"/>
    <w:rsid w:val="007639A4"/>
    <w:rsid w:val="00763BB8"/>
    <w:rsid w:val="00764697"/>
    <w:rsid w:val="00764996"/>
    <w:rsid w:val="00764AC4"/>
    <w:rsid w:val="007662E9"/>
    <w:rsid w:val="00767894"/>
    <w:rsid w:val="00771F45"/>
    <w:rsid w:val="00772F4B"/>
    <w:rsid w:val="00772F5B"/>
    <w:rsid w:val="007746AE"/>
    <w:rsid w:val="00774A00"/>
    <w:rsid w:val="0077641C"/>
    <w:rsid w:val="0078008E"/>
    <w:rsid w:val="00781E6F"/>
    <w:rsid w:val="00781EDF"/>
    <w:rsid w:val="00783469"/>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614E"/>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1D50"/>
    <w:rsid w:val="008335F0"/>
    <w:rsid w:val="0083463E"/>
    <w:rsid w:val="00834C91"/>
    <w:rsid w:val="00835959"/>
    <w:rsid w:val="0083706C"/>
    <w:rsid w:val="0084030D"/>
    <w:rsid w:val="00840B52"/>
    <w:rsid w:val="008417D9"/>
    <w:rsid w:val="00842B80"/>
    <w:rsid w:val="00843553"/>
    <w:rsid w:val="00843FC7"/>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EE"/>
    <w:rsid w:val="008A00CE"/>
    <w:rsid w:val="008A0900"/>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2503"/>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454"/>
    <w:rsid w:val="00910EB3"/>
    <w:rsid w:val="009115AE"/>
    <w:rsid w:val="0091320D"/>
    <w:rsid w:val="009139AC"/>
    <w:rsid w:val="0091504B"/>
    <w:rsid w:val="00915479"/>
    <w:rsid w:val="00915B49"/>
    <w:rsid w:val="009167BD"/>
    <w:rsid w:val="00917A1F"/>
    <w:rsid w:val="00917D33"/>
    <w:rsid w:val="0092048B"/>
    <w:rsid w:val="00921D28"/>
    <w:rsid w:val="00921F98"/>
    <w:rsid w:val="00922809"/>
    <w:rsid w:val="009234DD"/>
    <w:rsid w:val="00925EE4"/>
    <w:rsid w:val="00927C22"/>
    <w:rsid w:val="00932317"/>
    <w:rsid w:val="00934A6C"/>
    <w:rsid w:val="00936F36"/>
    <w:rsid w:val="00937A57"/>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85"/>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5644"/>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1523"/>
    <w:rsid w:val="00AA3B9D"/>
    <w:rsid w:val="00AA4D44"/>
    <w:rsid w:val="00AB1C7C"/>
    <w:rsid w:val="00AB2295"/>
    <w:rsid w:val="00AB53B1"/>
    <w:rsid w:val="00AB56F8"/>
    <w:rsid w:val="00AB61B2"/>
    <w:rsid w:val="00AC09B4"/>
    <w:rsid w:val="00AC0E6A"/>
    <w:rsid w:val="00AC4B05"/>
    <w:rsid w:val="00AC5584"/>
    <w:rsid w:val="00AC6661"/>
    <w:rsid w:val="00AC67EA"/>
    <w:rsid w:val="00AC6C21"/>
    <w:rsid w:val="00AD0114"/>
    <w:rsid w:val="00AD0A3D"/>
    <w:rsid w:val="00AD14D3"/>
    <w:rsid w:val="00AD23F7"/>
    <w:rsid w:val="00AD2FF1"/>
    <w:rsid w:val="00AD3940"/>
    <w:rsid w:val="00AD5BD4"/>
    <w:rsid w:val="00AD6CA8"/>
    <w:rsid w:val="00AD6E7F"/>
    <w:rsid w:val="00AE3B95"/>
    <w:rsid w:val="00AE3BB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D4F90"/>
    <w:rsid w:val="00BE2071"/>
    <w:rsid w:val="00BE4CB4"/>
    <w:rsid w:val="00BE4F74"/>
    <w:rsid w:val="00BE50E7"/>
    <w:rsid w:val="00BE65D5"/>
    <w:rsid w:val="00BF07DC"/>
    <w:rsid w:val="00BF0C01"/>
    <w:rsid w:val="00BF1A18"/>
    <w:rsid w:val="00BF216B"/>
    <w:rsid w:val="00BF2A82"/>
    <w:rsid w:val="00BF3203"/>
    <w:rsid w:val="00BF3E5A"/>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7E1"/>
    <w:rsid w:val="00C8255F"/>
    <w:rsid w:val="00C82597"/>
    <w:rsid w:val="00C82913"/>
    <w:rsid w:val="00C84A8D"/>
    <w:rsid w:val="00C84FF5"/>
    <w:rsid w:val="00C851B4"/>
    <w:rsid w:val="00C85679"/>
    <w:rsid w:val="00C85BF1"/>
    <w:rsid w:val="00C87905"/>
    <w:rsid w:val="00C87F3E"/>
    <w:rsid w:val="00C9078E"/>
    <w:rsid w:val="00C92691"/>
    <w:rsid w:val="00C94AC2"/>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CF6B0F"/>
    <w:rsid w:val="00D016EB"/>
    <w:rsid w:val="00D01ED2"/>
    <w:rsid w:val="00D0357C"/>
    <w:rsid w:val="00D048D1"/>
    <w:rsid w:val="00D12D0A"/>
    <w:rsid w:val="00D14C37"/>
    <w:rsid w:val="00D15971"/>
    <w:rsid w:val="00D15EC7"/>
    <w:rsid w:val="00D17079"/>
    <w:rsid w:val="00D20D6E"/>
    <w:rsid w:val="00D217A1"/>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4BE0"/>
    <w:rsid w:val="00D469AD"/>
    <w:rsid w:val="00D502CB"/>
    <w:rsid w:val="00D50DB8"/>
    <w:rsid w:val="00D510B8"/>
    <w:rsid w:val="00D52CA4"/>
    <w:rsid w:val="00D53B79"/>
    <w:rsid w:val="00D5467F"/>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B78C3"/>
    <w:rsid w:val="00DC0140"/>
    <w:rsid w:val="00DC0EFD"/>
    <w:rsid w:val="00DC1F40"/>
    <w:rsid w:val="00DC30D7"/>
    <w:rsid w:val="00DC311A"/>
    <w:rsid w:val="00DC4D2F"/>
    <w:rsid w:val="00DD050A"/>
    <w:rsid w:val="00DD0DBC"/>
    <w:rsid w:val="00DD4585"/>
    <w:rsid w:val="00DD6E5E"/>
    <w:rsid w:val="00DE0F74"/>
    <w:rsid w:val="00DE11CC"/>
    <w:rsid w:val="00DE1EE5"/>
    <w:rsid w:val="00DE6117"/>
    <w:rsid w:val="00DE7103"/>
    <w:rsid w:val="00DF083E"/>
    <w:rsid w:val="00DF1D57"/>
    <w:rsid w:val="00DF260F"/>
    <w:rsid w:val="00DF3522"/>
    <w:rsid w:val="00DF4AD7"/>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1573"/>
    <w:rsid w:val="00E420FE"/>
    <w:rsid w:val="00E4445E"/>
    <w:rsid w:val="00E46261"/>
    <w:rsid w:val="00E46592"/>
    <w:rsid w:val="00E50CCA"/>
    <w:rsid w:val="00E5171F"/>
    <w:rsid w:val="00E52478"/>
    <w:rsid w:val="00E53795"/>
    <w:rsid w:val="00E557F7"/>
    <w:rsid w:val="00E609AD"/>
    <w:rsid w:val="00E60C64"/>
    <w:rsid w:val="00E60DC7"/>
    <w:rsid w:val="00E62471"/>
    <w:rsid w:val="00E62AE6"/>
    <w:rsid w:val="00E62C19"/>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210D"/>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98D"/>
    <w:rsid w:val="00F07B41"/>
    <w:rsid w:val="00F14083"/>
    <w:rsid w:val="00F14242"/>
    <w:rsid w:val="00F15290"/>
    <w:rsid w:val="00F16D3A"/>
    <w:rsid w:val="00F17503"/>
    <w:rsid w:val="00F2007D"/>
    <w:rsid w:val="00F2079D"/>
    <w:rsid w:val="00F212B2"/>
    <w:rsid w:val="00F212B5"/>
    <w:rsid w:val="00F21C6C"/>
    <w:rsid w:val="00F224EE"/>
    <w:rsid w:val="00F22F55"/>
    <w:rsid w:val="00F23309"/>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367"/>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42E9"/>
    <w:rsid w:val="00FC4E4C"/>
    <w:rsid w:val="00FC4EF8"/>
    <w:rsid w:val="00FC653E"/>
    <w:rsid w:val="00FD01B3"/>
    <w:rsid w:val="00FD044C"/>
    <w:rsid w:val="00FD2988"/>
    <w:rsid w:val="00FD7529"/>
    <w:rsid w:val="00FD7DA7"/>
    <w:rsid w:val="00FE0F4F"/>
    <w:rsid w:val="00FE16BC"/>
    <w:rsid w:val="00FE1DC8"/>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1548A"/>
  <w15:docId w15:val="{7F1967DE-9C6F-4503-B3B7-1BBAD9BF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mp.gov.me/vodic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mp.gov.me/vodic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mp.gov.me/vodic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mp.gov.me/vodic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73226A-38A6-461B-9259-3DEA08ABE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1370</Words>
  <Characters>7810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2017-05-15T11:45:00Z</cp:lastPrinted>
  <dcterms:created xsi:type="dcterms:W3CDTF">2017-10-14T10:01:00Z</dcterms:created>
  <dcterms:modified xsi:type="dcterms:W3CDTF">2017-12-18T10:44:00Z</dcterms:modified>
</cp:coreProperties>
</file>