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EB6974">
        <w:rPr>
          <w:rFonts w:ascii="Tahoma" w:hAnsi="Tahoma" w:cs="Tahoma"/>
          <w:b/>
          <w:sz w:val="24"/>
          <w:szCs w:val="24"/>
        </w:rPr>
        <w:t>1055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94EE2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68462E">
        <w:rPr>
          <w:rFonts w:ascii="Tahoma" w:hAnsi="Tahoma" w:cs="Tahoma"/>
          <w:b/>
          <w:sz w:val="24"/>
          <w:szCs w:val="24"/>
        </w:rPr>
        <w:t>0</w:t>
      </w:r>
      <w:r w:rsidR="00EB6974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EB6974">
        <w:rPr>
          <w:rFonts w:ascii="Tahoma" w:hAnsi="Tahoma" w:cs="Tahoma"/>
          <w:sz w:val="24"/>
          <w:szCs w:val="24"/>
          <w:lang w:val="sr-Latn-CS"/>
        </w:rPr>
        <w:t>108226-108229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6974">
        <w:rPr>
          <w:rFonts w:ascii="Tahoma" w:hAnsi="Tahoma" w:cs="Tahoma"/>
          <w:sz w:val="24"/>
          <w:szCs w:val="24"/>
          <w:lang w:val="sr-Latn-CS"/>
        </w:rPr>
        <w:t>20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B6974">
        <w:rPr>
          <w:rFonts w:ascii="Tahoma" w:hAnsi="Tahoma" w:cs="Tahoma"/>
          <w:sz w:val="24"/>
          <w:szCs w:val="24"/>
          <w:lang w:val="sr-Latn-CS"/>
        </w:rPr>
        <w:t>02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68462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B6974">
        <w:rPr>
          <w:rFonts w:ascii="Tahoma" w:hAnsi="Tahoma" w:cs="Tahoma"/>
          <w:sz w:val="24"/>
          <w:szCs w:val="24"/>
          <w:lang w:val="sr-Latn-CS"/>
        </w:rPr>
        <w:t>30</w:t>
      </w:r>
      <w:r w:rsidR="0068462E">
        <w:rPr>
          <w:rFonts w:ascii="Tahoma" w:hAnsi="Tahoma" w:cs="Tahoma"/>
          <w:sz w:val="24"/>
          <w:szCs w:val="24"/>
          <w:lang w:val="sr-Latn-CS"/>
        </w:rPr>
        <w:t>. 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EB6974">
        <w:rPr>
          <w:rFonts w:ascii="Tahoma" w:hAnsi="Tahoma" w:cs="Tahoma"/>
          <w:sz w:val="24"/>
          <w:szCs w:val="24"/>
          <w:lang w:val="sr-Latn-CS"/>
        </w:rPr>
        <w:t>108226-108229</w:t>
      </w:r>
      <w:r w:rsidR="00DB18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6974">
        <w:rPr>
          <w:rFonts w:ascii="Tahoma" w:hAnsi="Tahoma" w:cs="Tahoma"/>
          <w:sz w:val="24"/>
          <w:szCs w:val="24"/>
          <w:lang w:val="sr-Latn-CS"/>
        </w:rPr>
        <w:t>24.01.2017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EB6974">
        <w:rPr>
          <w:rFonts w:ascii="Tahoma" w:hAnsi="Tahoma" w:cs="Tahoma"/>
          <w:sz w:val="24"/>
          <w:szCs w:val="24"/>
          <w:lang w:val="sr-Latn-CS"/>
        </w:rPr>
        <w:t>se navodi da su dana 20</w:t>
      </w:r>
      <w:r w:rsidR="00EB6974" w:rsidRPr="00EB6974">
        <w:rPr>
          <w:rFonts w:ascii="Tahoma" w:hAnsi="Tahoma" w:cs="Tahoma"/>
          <w:sz w:val="24"/>
          <w:szCs w:val="24"/>
          <w:lang w:val="sr-Latn-CS"/>
        </w:rPr>
        <w:t>.01.2017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FE0">
        <w:rPr>
          <w:rFonts w:ascii="Tahoma" w:hAnsi="Tahoma" w:cs="Tahoma"/>
          <w:sz w:val="24"/>
          <w:szCs w:val="24"/>
          <w:lang w:val="sr-Latn-CS"/>
        </w:rPr>
        <w:t>zaključi</w:t>
      </w:r>
      <w:r w:rsidR="00461D7A">
        <w:rPr>
          <w:rFonts w:ascii="Tahoma" w:hAnsi="Tahoma" w:cs="Tahoma"/>
          <w:sz w:val="24"/>
          <w:szCs w:val="24"/>
          <w:lang w:val="sr-Latn-CS"/>
        </w:rPr>
        <w:t>la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6974">
        <w:rPr>
          <w:rFonts w:ascii="Tahoma" w:hAnsi="Tahoma" w:cs="Tahoma"/>
          <w:sz w:val="24"/>
          <w:szCs w:val="24"/>
          <w:lang w:val="sr-Latn-CS"/>
        </w:rPr>
        <w:t>od 01. oktobra do 31 decembra 2016</w:t>
      </w:r>
      <w:r w:rsidR="00DB5FE0">
        <w:rPr>
          <w:rFonts w:ascii="Tahoma" w:hAnsi="Tahoma" w:cs="Tahoma"/>
          <w:sz w:val="24"/>
          <w:szCs w:val="24"/>
          <w:lang w:val="sr-Latn-CS"/>
        </w:rPr>
        <w:t>. godine; Svih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ugovora o radu/rješenja o zasnivanju radnog odnosa na određeno/neodređeno vrijeme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zaključila </w:t>
      </w:r>
      <w:r w:rsidR="00EB6974">
        <w:rPr>
          <w:rFonts w:ascii="Tahoma" w:hAnsi="Tahoma" w:cs="Tahoma"/>
          <w:sz w:val="24"/>
          <w:szCs w:val="24"/>
          <w:lang w:val="sr-Latn-CS"/>
        </w:rPr>
        <w:t>od 01. oktobra do 31 decembra 2016. godine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; Svih ugovora o djelu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zaključila </w:t>
      </w:r>
      <w:r w:rsidR="00EB6974">
        <w:rPr>
          <w:rFonts w:ascii="Tahoma" w:hAnsi="Tahoma" w:cs="Tahoma"/>
          <w:sz w:val="24"/>
          <w:szCs w:val="24"/>
          <w:lang w:val="sr-Latn-CS"/>
        </w:rPr>
        <w:t>od 01. oktobra do 31 decembra 2016. godine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; Svih ugovora o privremenim i povremenim poslovima koje je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zaključila </w:t>
      </w:r>
      <w:r w:rsidR="00EB6974">
        <w:rPr>
          <w:rFonts w:ascii="Tahoma" w:hAnsi="Tahoma" w:cs="Tahoma"/>
          <w:sz w:val="24"/>
          <w:szCs w:val="24"/>
          <w:lang w:val="sr-Latn-CS"/>
        </w:rPr>
        <w:t>od 01. oktobra do 31 decembra 2016.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B6974">
        <w:rPr>
          <w:rFonts w:ascii="Tahoma" w:hAnsi="Tahoma" w:cs="Tahoma"/>
          <w:sz w:val="24"/>
          <w:szCs w:val="24"/>
          <w:lang w:val="sr-Latn-CS"/>
        </w:rPr>
        <w:t>15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B6974">
        <w:rPr>
          <w:rFonts w:ascii="Tahoma" w:hAnsi="Tahoma" w:cs="Tahoma"/>
          <w:sz w:val="24"/>
          <w:szCs w:val="24"/>
          <w:lang w:val="sr-Latn-CS"/>
        </w:rPr>
        <w:t>05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B6974">
        <w:rPr>
          <w:rFonts w:ascii="Tahoma" w:hAnsi="Tahoma" w:cs="Tahoma"/>
          <w:sz w:val="24"/>
          <w:szCs w:val="24"/>
          <w:lang w:val="sr-Latn-CS"/>
        </w:rPr>
        <w:t>5888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B6974" w:rsidRPr="00EB6974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E94EE2">
        <w:rPr>
          <w:rFonts w:ascii="Tahoma" w:hAnsi="Tahoma" w:cs="Tahoma"/>
          <w:sz w:val="24"/>
          <w:szCs w:val="24"/>
          <w:lang w:val="sr-Latn-CS"/>
        </w:rPr>
        <w:t>je dostavio obavještenje kojim je dostavio Savjetu Agencije traženu informaiju – predmetne ugovore, ali ne i tražiocu informacije NVO Mans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2836F6" w:rsidRDefault="002836F6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14E8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64F1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EB6974">
        <w:rPr>
          <w:rFonts w:ascii="Tahoma" w:hAnsi="Tahoma" w:cs="Tahoma"/>
          <w:sz w:val="24"/>
          <w:szCs w:val="24"/>
          <w:lang w:val="sr-Latn-CS"/>
        </w:rPr>
        <w:t>108226-108229</w:t>
      </w:r>
      <w:r w:rsidR="00CD4F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6974">
        <w:rPr>
          <w:rFonts w:ascii="Tahoma" w:hAnsi="Tahoma" w:cs="Tahoma"/>
          <w:sz w:val="24"/>
          <w:szCs w:val="24"/>
          <w:lang w:val="sr-Latn-CS"/>
        </w:rPr>
        <w:t>24.01.2017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OŠ </w:t>
      </w:r>
      <w:r w:rsidR="00722049">
        <w:rPr>
          <w:rFonts w:ascii="Tahoma" w:hAnsi="Tahoma" w:cs="Tahoma"/>
          <w:sz w:val="24"/>
          <w:szCs w:val="24"/>
          <w:lang w:val="sr-Latn-CS"/>
        </w:rPr>
        <w:t>“</w:t>
      </w:r>
      <w:r w:rsidR="001120B0">
        <w:rPr>
          <w:rFonts w:ascii="Tahoma" w:hAnsi="Tahoma" w:cs="Tahoma"/>
          <w:sz w:val="24"/>
          <w:szCs w:val="24"/>
          <w:lang w:val="sr-Latn-CS"/>
        </w:rPr>
        <w:t>Dragan Kovačević</w:t>
      </w:r>
      <w:r w:rsidR="00722049">
        <w:rPr>
          <w:rFonts w:ascii="Tahoma" w:hAnsi="Tahoma" w:cs="Tahoma"/>
          <w:sz w:val="24"/>
          <w:szCs w:val="24"/>
          <w:lang w:val="sr-Latn-CS"/>
        </w:rPr>
        <w:t>”</w:t>
      </w:r>
      <w:r w:rsidR="00461D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14E81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</w:t>
      </w:r>
      <w:bookmarkStart w:id="0" w:name="_GoBack"/>
      <w:bookmarkEnd w:id="0"/>
      <w:r w:rsidRPr="0063619C">
        <w:rPr>
          <w:rFonts w:ascii="Tahoma" w:hAnsi="Tahoma" w:cs="Tahoma"/>
          <w:sz w:val="24"/>
          <w:szCs w:val="24"/>
          <w:lang w:val="sr-Latn-CS"/>
        </w:rPr>
        <w:t>ma i člana 238 stav 1 Zakona o opštem upravnom postupku, odlučeno je kao u izreci.</w:t>
      </w:r>
    </w:p>
    <w:p w:rsidR="002836F6" w:rsidRDefault="002836F6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94EE2" w:rsidRPr="006860B7" w:rsidRDefault="00E94EE2" w:rsidP="00EA7275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E94EE2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595" w:rsidRDefault="003C0595" w:rsidP="00CB7F9A">
      <w:pPr>
        <w:spacing w:after="0" w:line="240" w:lineRule="auto"/>
      </w:pPr>
      <w:r>
        <w:separator/>
      </w:r>
    </w:p>
  </w:endnote>
  <w:endnote w:type="continuationSeparator" w:id="0">
    <w:p w:rsidR="003C0595" w:rsidRDefault="003C059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595" w:rsidRDefault="003C0595" w:rsidP="00CB7F9A">
      <w:pPr>
        <w:spacing w:after="0" w:line="240" w:lineRule="auto"/>
      </w:pPr>
      <w:r>
        <w:separator/>
      </w:r>
    </w:p>
  </w:footnote>
  <w:footnote w:type="continuationSeparator" w:id="0">
    <w:p w:rsidR="003C0595" w:rsidRDefault="003C059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0B0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225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36F6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595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D7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68BA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E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625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462E"/>
    <w:rsid w:val="00685756"/>
    <w:rsid w:val="0068590E"/>
    <w:rsid w:val="006860B7"/>
    <w:rsid w:val="00687BD2"/>
    <w:rsid w:val="00692891"/>
    <w:rsid w:val="0069324B"/>
    <w:rsid w:val="00693369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027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049"/>
    <w:rsid w:val="007247E7"/>
    <w:rsid w:val="00724D5A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81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F7F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64F1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018"/>
    <w:rsid w:val="00E54792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435E"/>
    <w:rsid w:val="00E94EE2"/>
    <w:rsid w:val="00E951F4"/>
    <w:rsid w:val="00E97101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B6974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."/>
  <w:listSeparator w:val=",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51D21-6605-475E-8BDF-B0769924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Dalibor Vuksanović</cp:lastModifiedBy>
  <cp:revision>84</cp:revision>
  <cp:lastPrinted>2017-06-08T07:05:00Z</cp:lastPrinted>
  <dcterms:created xsi:type="dcterms:W3CDTF">2015-12-16T13:08:00Z</dcterms:created>
  <dcterms:modified xsi:type="dcterms:W3CDTF">2017-06-08T07:43:00Z</dcterms:modified>
</cp:coreProperties>
</file>