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941052">
        <w:rPr>
          <w:rFonts w:ascii="Tahoma" w:hAnsi="Tahoma" w:cs="Tahoma"/>
          <w:b/>
          <w:sz w:val="24"/>
          <w:szCs w:val="24"/>
        </w:rPr>
        <w:t>3081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5E2E6B">
        <w:rPr>
          <w:rFonts w:ascii="Tahoma" w:hAnsi="Tahoma" w:cs="Tahoma"/>
          <w:b/>
          <w:sz w:val="24"/>
          <w:szCs w:val="24"/>
        </w:rPr>
        <w:t>27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5E2E6B">
        <w:rPr>
          <w:rFonts w:ascii="Tahoma" w:hAnsi="Tahoma" w:cs="Tahoma"/>
          <w:b/>
          <w:sz w:val="24"/>
          <w:szCs w:val="24"/>
        </w:rPr>
        <w:t>0</w:t>
      </w:r>
      <w:r w:rsidR="00A64E3B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941052">
        <w:rPr>
          <w:rFonts w:ascii="Tahoma" w:hAnsi="Tahoma" w:cs="Tahoma"/>
          <w:sz w:val="24"/>
          <w:szCs w:val="24"/>
          <w:lang w:val="sr-Latn-CS"/>
        </w:rPr>
        <w:t>101805-101809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41052">
        <w:rPr>
          <w:rFonts w:ascii="Tahoma" w:hAnsi="Tahoma" w:cs="Tahoma"/>
          <w:sz w:val="24"/>
          <w:szCs w:val="24"/>
          <w:lang w:val="sr-Latn-CS"/>
        </w:rPr>
        <w:t>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1052">
        <w:rPr>
          <w:rFonts w:ascii="Tahoma" w:hAnsi="Tahoma" w:cs="Tahoma"/>
          <w:sz w:val="24"/>
          <w:szCs w:val="24"/>
          <w:lang w:val="sr-Latn-CS"/>
        </w:rPr>
        <w:t>Državne izborne komisije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E2E6B">
        <w:rPr>
          <w:rFonts w:ascii="Tahoma" w:hAnsi="Tahoma" w:cs="Tahoma"/>
          <w:sz w:val="24"/>
          <w:szCs w:val="24"/>
          <w:lang w:val="sr-Latn-CS"/>
        </w:rPr>
        <w:t>0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146EC8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1052">
        <w:rPr>
          <w:rFonts w:ascii="Tahoma" w:hAnsi="Tahoma" w:cs="Tahoma"/>
          <w:sz w:val="24"/>
          <w:szCs w:val="24"/>
          <w:lang w:val="sr-Latn-CS"/>
        </w:rPr>
        <w:t>Državnoj izbornoj komisiji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941052">
        <w:rPr>
          <w:rFonts w:ascii="Tahoma" w:hAnsi="Tahoma" w:cs="Tahoma"/>
          <w:sz w:val="24"/>
          <w:szCs w:val="24"/>
          <w:lang w:val="sr-Latn-CS"/>
        </w:rPr>
        <w:t>101805-101809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41052">
        <w:rPr>
          <w:rFonts w:ascii="Tahoma" w:hAnsi="Tahoma" w:cs="Tahoma"/>
          <w:sz w:val="24"/>
          <w:szCs w:val="24"/>
          <w:lang w:val="sr-Latn-CS"/>
        </w:rPr>
        <w:t>12</w:t>
      </w:r>
      <w:r w:rsidR="00A64E3B">
        <w:rPr>
          <w:rFonts w:ascii="Tahoma" w:hAnsi="Tahoma" w:cs="Tahoma"/>
          <w:sz w:val="24"/>
          <w:szCs w:val="24"/>
          <w:lang w:val="sr-Latn-CS"/>
        </w:rPr>
        <w:t>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1052">
        <w:rPr>
          <w:rFonts w:ascii="Tahoma" w:hAnsi="Tahoma" w:cs="Tahoma"/>
          <w:sz w:val="24"/>
          <w:szCs w:val="24"/>
          <w:lang w:val="sr-Latn-CS"/>
        </w:rPr>
        <w:t>Državne izborne komisije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941052">
        <w:rPr>
          <w:rFonts w:ascii="Tahoma" w:hAnsi="Tahoma" w:cs="Tahoma"/>
          <w:sz w:val="24"/>
          <w:szCs w:val="24"/>
          <w:lang w:val="sr-Latn-CS"/>
        </w:rPr>
        <w:t>12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10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74626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201</w:t>
      </w:r>
      <w:r w:rsidR="008A267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756506">
        <w:rPr>
          <w:rFonts w:ascii="Tahoma" w:hAnsi="Tahoma" w:cs="Tahoma"/>
          <w:sz w:val="24"/>
          <w:szCs w:val="24"/>
          <w:lang w:val="sr-Latn-CS"/>
        </w:rPr>
        <w:t>:</w:t>
      </w:r>
      <w:r w:rsidR="00756506" w:rsidRPr="00756506">
        <w:t xml:space="preserve"> </w:t>
      </w:r>
      <w:r w:rsidR="00941052">
        <w:rPr>
          <w:rFonts w:ascii="Tahoma" w:hAnsi="Tahoma" w:cs="Tahoma"/>
          <w:sz w:val="24"/>
          <w:szCs w:val="24"/>
          <w:lang w:val="sr-Latn-CS"/>
        </w:rPr>
        <w:t xml:space="preserve">tenderska dokumentacija koja se odnosi na uslugu štampanja glasačkih listića za parlamentare izbore koji će se održati 16. oktobra 2016. godine; svih pristiglih ponuda za uslugu štampanja glasačkih listića za parlamentare izbore koji će se održati 16. oktobra 2016. godine; odluke o izboru najpovoljnijeg ponuđača za uslugu štampanja glasačkih listića za parlamentare izbore koji će se održati 16. oktobra 2016. godine; ugovora koji je potpisan sa štamparijom „Obod“ Cetinje </w:t>
      </w:r>
      <w:r w:rsidR="00F12259">
        <w:rPr>
          <w:rFonts w:ascii="Tahoma" w:hAnsi="Tahoma" w:cs="Tahoma"/>
          <w:sz w:val="24"/>
          <w:szCs w:val="24"/>
          <w:lang w:val="sr-Latn-CS"/>
        </w:rPr>
        <w:t>za štampanje glasačkih listića za parlamentare izbore koji će se održati 16. oktobra 2016. godine; sastava članova Državne izborne komisije koji će prisustvovati procesu štampanja glasačkih listića za parlamentare izbore koji će se održati 16. oktobra 2016. godine, i to u štampariji „Obod“ Cetinje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941052">
        <w:rPr>
          <w:rFonts w:ascii="Tahoma" w:hAnsi="Tahoma" w:cs="Tahoma"/>
          <w:sz w:val="24"/>
          <w:szCs w:val="24"/>
          <w:lang w:val="sr-Latn-CS"/>
        </w:rPr>
        <w:t>28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941052">
        <w:rPr>
          <w:rFonts w:ascii="Tahoma" w:hAnsi="Tahoma" w:cs="Tahoma"/>
          <w:sz w:val="24"/>
          <w:szCs w:val="24"/>
          <w:lang w:val="sr-Latn-CS"/>
        </w:rPr>
        <w:t>8419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41052">
        <w:rPr>
          <w:rFonts w:ascii="Tahoma" w:hAnsi="Tahoma" w:cs="Tahoma"/>
          <w:sz w:val="24"/>
          <w:szCs w:val="24"/>
          <w:lang w:val="sr-Latn-CS"/>
        </w:rPr>
        <w:t>28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46EC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1052">
        <w:rPr>
          <w:rFonts w:ascii="Tahoma" w:hAnsi="Tahoma" w:cs="Tahoma"/>
          <w:sz w:val="24"/>
          <w:szCs w:val="24"/>
          <w:lang w:val="sr-Latn-CS"/>
        </w:rPr>
        <w:t>Državna izborna komisija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41052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941052">
        <w:rPr>
          <w:rFonts w:ascii="Tahoma" w:hAnsi="Tahoma" w:cs="Tahoma"/>
          <w:sz w:val="24"/>
          <w:szCs w:val="24"/>
          <w:lang w:val="sr-Latn-CS"/>
        </w:rPr>
        <w:t>101805-101809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41052">
        <w:rPr>
          <w:rFonts w:ascii="Tahoma" w:hAnsi="Tahoma" w:cs="Tahoma"/>
          <w:sz w:val="24"/>
          <w:szCs w:val="24"/>
          <w:lang w:val="sr-Latn-CS"/>
        </w:rPr>
        <w:t>12</w:t>
      </w:r>
      <w:r w:rsidR="00A64E3B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10.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941052">
        <w:rPr>
          <w:rFonts w:ascii="Tahoma" w:hAnsi="Tahoma" w:cs="Tahoma"/>
          <w:sz w:val="24"/>
          <w:szCs w:val="24"/>
          <w:lang w:val="sr-Latn-CS"/>
        </w:rPr>
        <w:t>Državna izborna komisija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05042C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5E2E6B" w:rsidRPr="001979FA" w:rsidRDefault="0065022E" w:rsidP="001979FA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5E2E6B" w:rsidRPr="001979FA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C3C" w:rsidRDefault="005E3C3C" w:rsidP="00CB7F9A">
      <w:pPr>
        <w:spacing w:after="0" w:line="240" w:lineRule="auto"/>
      </w:pPr>
      <w:r>
        <w:separator/>
      </w:r>
    </w:p>
  </w:endnote>
  <w:endnote w:type="continuationSeparator" w:id="0">
    <w:p w:rsidR="005E3C3C" w:rsidRDefault="005E3C3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C3C" w:rsidRDefault="005E3C3C" w:rsidP="00CB7F9A">
      <w:pPr>
        <w:spacing w:after="0" w:line="240" w:lineRule="auto"/>
      </w:pPr>
      <w:r>
        <w:separator/>
      </w:r>
    </w:p>
  </w:footnote>
  <w:footnote w:type="continuationSeparator" w:id="0">
    <w:p w:rsidR="005E3C3C" w:rsidRDefault="005E3C3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42C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79FA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2E6B"/>
    <w:rsid w:val="005E3890"/>
    <w:rsid w:val="005E3C3C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23E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4B86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26B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1052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3F7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259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63C539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1640C-376C-4724-AD56-3C45D4CE2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</cp:revision>
  <cp:lastPrinted>2017-01-27T10:16:00Z</cp:lastPrinted>
  <dcterms:created xsi:type="dcterms:W3CDTF">2017-01-27T10:16:00Z</dcterms:created>
  <dcterms:modified xsi:type="dcterms:W3CDTF">2017-12-12T10:17:00Z</dcterms:modified>
</cp:coreProperties>
</file>