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58396B95" wp14:editId="2DE11E5A">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305639C3" wp14:editId="76F2CA39">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5528F0" w:rsidRPr="004D4DF0" w:rsidRDefault="005528F0" w:rsidP="005528F0">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5528F0">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5528F0">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8F6C2B">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9264" behindDoc="0" locked="0" layoutInCell="1" allowOverlap="1" wp14:anchorId="5B44EB7C" wp14:editId="7E0ADAC5">
                <wp:simplePos x="0" y="0"/>
                <wp:positionH relativeFrom="column">
                  <wp:posOffset>-95250</wp:posOffset>
                </wp:positionH>
                <wp:positionV relativeFrom="page">
                  <wp:posOffset>1905000</wp:posOffset>
                </wp:positionV>
                <wp:extent cx="5663565" cy="4445"/>
                <wp:effectExtent l="0" t="0" r="32385" b="3365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3565" cy="4445"/>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DD37F3" id="_x0000_t32" coordsize="21600,21600" o:spt="32" o:oned="t" path="m,l21600,21600e" filled="f">
                <v:path arrowok="t" fillok="f" o:connecttype="none"/>
                <o:lock v:ext="edit" shapetype="t"/>
              </v:shapetype>
              <v:shape id="Straight Arrow Connector 1" o:spid="_x0000_s1026" type="#_x0000_t32" style="position:absolute;margin-left:-7.5pt;margin-top:150pt;width:445.95pt;height:.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" strokecolor="red">
                <w10:wrap anchory="page"/>
              </v:shape>
            </w:pict>
          </mc:Fallback>
        </mc:AlternateContent>
      </w: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8F6C2B">
        <w:rPr>
          <w:rFonts w:ascii="Tahoma" w:hAnsi="Tahoma" w:cs="Tahoma"/>
          <w:b/>
          <w:sz w:val="24"/>
          <w:szCs w:val="24"/>
        </w:rPr>
        <w:t xml:space="preserve"> UP II 07-30-768-2/16</w:t>
      </w:r>
    </w:p>
    <w:p w:rsidR="005528F0" w:rsidRDefault="005528F0" w:rsidP="005528F0">
      <w:pPr>
        <w:rPr>
          <w:rFonts w:ascii="Tahoma" w:hAnsi="Tahoma" w:cs="Tahoma"/>
          <w:b/>
          <w:sz w:val="24"/>
          <w:szCs w:val="24"/>
        </w:rPr>
      </w:pPr>
      <w:r w:rsidRPr="00B932E3">
        <w:rPr>
          <w:rFonts w:ascii="Tahoma" w:hAnsi="Tahoma" w:cs="Tahoma"/>
          <w:b/>
          <w:sz w:val="24"/>
          <w:szCs w:val="24"/>
        </w:rPr>
        <w:t>Podgorica,</w:t>
      </w:r>
      <w:r w:rsidR="004A05B0">
        <w:rPr>
          <w:rFonts w:ascii="Tahoma" w:hAnsi="Tahoma" w:cs="Tahoma"/>
          <w:b/>
          <w:sz w:val="24"/>
          <w:szCs w:val="24"/>
        </w:rPr>
        <w:t xml:space="preserve"> </w:t>
      </w:r>
      <w:r w:rsidR="008F6C2B">
        <w:rPr>
          <w:rFonts w:ascii="Tahoma" w:hAnsi="Tahoma" w:cs="Tahoma"/>
          <w:b/>
          <w:sz w:val="24"/>
          <w:szCs w:val="24"/>
        </w:rPr>
        <w:t>10</w:t>
      </w:r>
      <w:r>
        <w:rPr>
          <w:rFonts w:ascii="Tahoma" w:hAnsi="Tahoma" w:cs="Tahoma"/>
          <w:b/>
          <w:sz w:val="24"/>
          <w:szCs w:val="24"/>
        </w:rPr>
        <w:t>.</w:t>
      </w:r>
      <w:r w:rsidR="006264D2">
        <w:rPr>
          <w:rFonts w:ascii="Tahoma" w:hAnsi="Tahoma" w:cs="Tahoma"/>
          <w:b/>
          <w:sz w:val="24"/>
          <w:szCs w:val="24"/>
        </w:rPr>
        <w:t>0</w:t>
      </w:r>
      <w:r w:rsidR="008F6C2B">
        <w:rPr>
          <w:rFonts w:ascii="Tahoma" w:hAnsi="Tahoma" w:cs="Tahoma"/>
          <w:b/>
          <w:sz w:val="24"/>
          <w:szCs w:val="24"/>
        </w:rPr>
        <w:t>4</w:t>
      </w:r>
      <w:r>
        <w:rPr>
          <w:rFonts w:ascii="Tahoma" w:hAnsi="Tahoma" w:cs="Tahoma"/>
          <w:b/>
          <w:sz w:val="24"/>
          <w:szCs w:val="24"/>
        </w:rPr>
        <w:t>.201</w:t>
      </w:r>
      <w:r w:rsidR="008F6C2B">
        <w:rPr>
          <w:rFonts w:ascii="Tahoma" w:hAnsi="Tahoma" w:cs="Tahoma"/>
          <w:b/>
          <w:sz w:val="24"/>
          <w:szCs w:val="24"/>
        </w:rPr>
        <w:t>7</w:t>
      </w:r>
      <w:r>
        <w:rPr>
          <w:rFonts w:ascii="Tahoma" w:hAnsi="Tahoma" w:cs="Tahoma"/>
          <w:b/>
          <w:sz w:val="24"/>
          <w:szCs w:val="24"/>
        </w:rPr>
        <w:t>.godine</w:t>
      </w:r>
    </w:p>
    <w:p w:rsidR="004A05B0" w:rsidRPr="00AE4B47" w:rsidRDefault="005528F0" w:rsidP="005528F0">
      <w:pPr>
        <w:jc w:val="both"/>
        <w:rPr>
          <w:rFonts w:ascii="Tahoma" w:hAnsi="Tahoma" w:cs="Tahoma"/>
          <w:sz w:val="24"/>
          <w:szCs w:val="24"/>
        </w:rPr>
      </w:pPr>
      <w:proofErr w:type="gramStart"/>
      <w:r w:rsidRPr="00BB16E6">
        <w:rPr>
          <w:rFonts w:ascii="Tahoma" w:hAnsi="Tahoma" w:cs="Tahoma"/>
          <w:sz w:val="24"/>
          <w:szCs w:val="24"/>
        </w:rPr>
        <w:t>Agencija</w:t>
      </w:r>
      <w:r>
        <w:rPr>
          <w:rFonts w:ascii="Tahoma" w:hAnsi="Tahoma" w:cs="Tahoma"/>
          <w:sz w:val="24"/>
          <w:szCs w:val="24"/>
        </w:rPr>
        <w:t xml:space="preserve"> za zaštitu ličnih podataka i slobodan pristup informacijama-Savjet Agencije , rješavajući po žalbi NVO M</w:t>
      </w:r>
      <w:r w:rsidR="00D060DE">
        <w:rPr>
          <w:rFonts w:ascii="Tahoma" w:hAnsi="Tahoma" w:cs="Tahoma"/>
          <w:sz w:val="24"/>
          <w:szCs w:val="24"/>
        </w:rPr>
        <w:t xml:space="preserve">ANS </w:t>
      </w:r>
      <w:r>
        <w:rPr>
          <w:rFonts w:ascii="Tahoma" w:hAnsi="Tahoma" w:cs="Tahoma"/>
          <w:sz w:val="24"/>
          <w:szCs w:val="24"/>
        </w:rPr>
        <w:t>br.</w:t>
      </w:r>
      <w:r w:rsidR="004A05B0">
        <w:rPr>
          <w:rFonts w:ascii="Tahoma" w:hAnsi="Tahoma" w:cs="Tahoma"/>
          <w:sz w:val="24"/>
          <w:szCs w:val="24"/>
        </w:rPr>
        <w:t>16/</w:t>
      </w:r>
      <w:r w:rsidR="00B034C8">
        <w:rPr>
          <w:rFonts w:ascii="Tahoma" w:hAnsi="Tahoma" w:cs="Tahoma"/>
          <w:sz w:val="24"/>
          <w:szCs w:val="24"/>
        </w:rPr>
        <w:t>78258</w:t>
      </w:r>
      <w:r>
        <w:rPr>
          <w:rFonts w:ascii="Tahoma" w:hAnsi="Tahoma" w:cs="Tahoma"/>
          <w:sz w:val="24"/>
          <w:szCs w:val="24"/>
        </w:rPr>
        <w:t xml:space="preserve"> od </w:t>
      </w:r>
      <w:r w:rsidR="00B034C8">
        <w:rPr>
          <w:rFonts w:ascii="Tahoma" w:hAnsi="Tahoma" w:cs="Tahoma"/>
          <w:sz w:val="24"/>
          <w:szCs w:val="24"/>
        </w:rPr>
        <w:t>09.05</w:t>
      </w:r>
      <w:r w:rsidR="004A05B0">
        <w:rPr>
          <w:rFonts w:ascii="Tahoma" w:hAnsi="Tahoma" w:cs="Tahoma"/>
          <w:sz w:val="24"/>
          <w:szCs w:val="24"/>
        </w:rPr>
        <w:t>.2016</w:t>
      </w:r>
      <w:r w:rsidRPr="00746E03">
        <w:rPr>
          <w:rFonts w:ascii="Tahoma" w:hAnsi="Tahoma" w:cs="Tahoma"/>
          <w:sz w:val="24"/>
          <w:szCs w:val="24"/>
        </w:rPr>
        <w:t>.godine</w:t>
      </w:r>
      <w:r>
        <w:rPr>
          <w:rFonts w:ascii="Tahoma" w:hAnsi="Tahoma" w:cs="Tahoma"/>
          <w:sz w:val="24"/>
          <w:szCs w:val="24"/>
        </w:rPr>
        <w:t>, izj</w:t>
      </w:r>
      <w:r w:rsidR="00C97365">
        <w:rPr>
          <w:rFonts w:ascii="Tahoma" w:hAnsi="Tahoma" w:cs="Tahoma"/>
          <w:sz w:val="24"/>
          <w:szCs w:val="24"/>
        </w:rPr>
        <w:t xml:space="preserve">avljene radi poništaja </w:t>
      </w:r>
      <w:r w:rsidR="0095789D">
        <w:rPr>
          <w:rFonts w:ascii="Tahoma" w:hAnsi="Tahoma" w:cs="Tahoma"/>
          <w:sz w:val="24"/>
          <w:szCs w:val="24"/>
        </w:rPr>
        <w:t>akta</w:t>
      </w:r>
      <w:r w:rsidR="00974A83">
        <w:rPr>
          <w:rFonts w:ascii="Tahoma" w:hAnsi="Tahoma" w:cs="Tahoma"/>
          <w:sz w:val="24"/>
          <w:szCs w:val="24"/>
        </w:rPr>
        <w:t xml:space="preserve"> </w:t>
      </w:r>
      <w:r w:rsidR="00D060DE">
        <w:rPr>
          <w:rFonts w:ascii="Tahoma" w:hAnsi="Tahoma" w:cs="Tahoma"/>
          <w:sz w:val="24"/>
          <w:szCs w:val="24"/>
        </w:rPr>
        <w:t>Regulatorne agencije za energetiku</w:t>
      </w:r>
      <w:r w:rsidR="000051E8">
        <w:rPr>
          <w:rFonts w:ascii="Tahoma" w:hAnsi="Tahoma" w:cs="Tahoma"/>
          <w:sz w:val="24"/>
          <w:szCs w:val="24"/>
        </w:rPr>
        <w:t xml:space="preserve"> </w:t>
      </w:r>
      <w:r w:rsidR="002F58C1">
        <w:rPr>
          <w:rFonts w:ascii="Tahoma" w:hAnsi="Tahoma" w:cs="Tahoma"/>
          <w:sz w:val="24"/>
          <w:szCs w:val="24"/>
        </w:rPr>
        <w:t xml:space="preserve">broj: </w:t>
      </w:r>
      <w:r w:rsidR="00D060DE">
        <w:rPr>
          <w:rFonts w:ascii="Tahoma" w:hAnsi="Tahoma" w:cs="Tahoma"/>
          <w:sz w:val="24"/>
          <w:szCs w:val="24"/>
        </w:rPr>
        <w:t xml:space="preserve">16/542-10 </w:t>
      </w:r>
      <w:r w:rsidR="00C97365">
        <w:rPr>
          <w:rFonts w:ascii="Tahoma" w:hAnsi="Tahoma" w:cs="Tahoma"/>
          <w:bCs/>
          <w:color w:val="000000"/>
          <w:sz w:val="24"/>
          <w:szCs w:val="24"/>
        </w:rPr>
        <w:t xml:space="preserve">od </w:t>
      </w:r>
      <w:r w:rsidR="00D060DE">
        <w:rPr>
          <w:rFonts w:ascii="Tahoma" w:hAnsi="Tahoma" w:cs="Tahoma"/>
          <w:bCs/>
          <w:color w:val="000000"/>
          <w:sz w:val="24"/>
          <w:szCs w:val="24"/>
        </w:rPr>
        <w:t>27.04</w:t>
      </w:r>
      <w:r w:rsidR="004A05B0">
        <w:rPr>
          <w:rFonts w:ascii="Tahoma" w:hAnsi="Tahoma" w:cs="Tahoma"/>
          <w:bCs/>
          <w:color w:val="000000"/>
          <w:sz w:val="24"/>
          <w:szCs w:val="24"/>
        </w:rPr>
        <w:t>.2016</w:t>
      </w:r>
      <w:r w:rsidR="00B53936">
        <w:rPr>
          <w:rFonts w:ascii="Tahoma" w:hAnsi="Tahoma" w:cs="Tahoma"/>
          <w:bCs/>
          <w:color w:val="000000"/>
          <w:sz w:val="24"/>
          <w:szCs w:val="24"/>
        </w:rPr>
        <w:t>.</w:t>
      </w:r>
      <w:r w:rsidR="00974A83" w:rsidRPr="00974A83">
        <w:rPr>
          <w:rFonts w:ascii="Tahoma" w:hAnsi="Tahoma" w:cs="Tahoma"/>
          <w:bCs/>
          <w:color w:val="000000"/>
          <w:sz w:val="24"/>
          <w:szCs w:val="24"/>
        </w:rPr>
        <w:t>godine</w:t>
      </w:r>
      <w:r>
        <w:rPr>
          <w:rFonts w:ascii="Tahoma" w:hAnsi="Tahoma" w:cs="Tahoma"/>
          <w:sz w:val="24"/>
          <w:szCs w:val="24"/>
        </w:rPr>
        <w:t>, na osnovu člana 38 Zakona o slobodnom pristupu informacijama (“Sl.list Crne Gore”, br.44/12) i</w:t>
      </w:r>
      <w:r w:rsidRPr="004A20A6">
        <w:rPr>
          <w:rFonts w:ascii="Tahoma" w:hAnsi="Tahoma" w:cs="Tahoma"/>
          <w:sz w:val="24"/>
          <w:szCs w:val="24"/>
        </w:rPr>
        <w:t xml:space="preserve"> </w:t>
      </w:r>
      <w:r>
        <w:rPr>
          <w:rFonts w:ascii="Tahoma" w:hAnsi="Tahoma" w:cs="Tahoma"/>
          <w:sz w:val="24"/>
          <w:szCs w:val="24"/>
        </w:rPr>
        <w:t xml:space="preserve">člana 235 stav 1 Zakona o opštem upravnom postupku (“Sl.list Crne Gore”,br.60/03, 73/10 i 32/11) je na sjednici održanoj dana </w:t>
      </w:r>
      <w:r w:rsidR="008F6C2B">
        <w:rPr>
          <w:rFonts w:ascii="Tahoma" w:hAnsi="Tahoma" w:cs="Tahoma"/>
          <w:sz w:val="24"/>
          <w:szCs w:val="24"/>
        </w:rPr>
        <w:t>17</w:t>
      </w:r>
      <w:r w:rsidR="008C0EAF">
        <w:rPr>
          <w:rFonts w:ascii="Tahoma" w:hAnsi="Tahoma" w:cs="Tahoma"/>
          <w:sz w:val="24"/>
          <w:szCs w:val="24"/>
        </w:rPr>
        <w:t>.0</w:t>
      </w:r>
      <w:r w:rsidR="008F6C2B">
        <w:rPr>
          <w:rFonts w:ascii="Tahoma" w:hAnsi="Tahoma" w:cs="Tahoma"/>
          <w:sz w:val="24"/>
          <w:szCs w:val="24"/>
        </w:rPr>
        <w:t>6</w:t>
      </w:r>
      <w:r w:rsidRPr="000F543C">
        <w:rPr>
          <w:rFonts w:ascii="Tahoma" w:hAnsi="Tahoma" w:cs="Tahoma"/>
          <w:sz w:val="24"/>
          <w:szCs w:val="24"/>
        </w:rPr>
        <w:t>.201</w:t>
      </w:r>
      <w:r w:rsidR="004A05B0">
        <w:rPr>
          <w:rFonts w:ascii="Tahoma" w:hAnsi="Tahoma" w:cs="Tahoma"/>
          <w:sz w:val="24"/>
          <w:szCs w:val="24"/>
        </w:rPr>
        <w:t>6</w:t>
      </w:r>
      <w:r w:rsidRPr="000F543C">
        <w:rPr>
          <w:rFonts w:ascii="Tahoma" w:hAnsi="Tahoma" w:cs="Tahoma"/>
          <w:sz w:val="24"/>
          <w:szCs w:val="24"/>
        </w:rPr>
        <w:t xml:space="preserve">.godine </w:t>
      </w:r>
      <w:r>
        <w:rPr>
          <w:rFonts w:ascii="Tahoma" w:hAnsi="Tahoma" w:cs="Tahoma"/>
          <w:sz w:val="24"/>
          <w:szCs w:val="24"/>
        </w:rPr>
        <w:t>donio:</w:t>
      </w:r>
      <w:proofErr w:type="gramEnd"/>
    </w:p>
    <w:p w:rsidR="005528F0" w:rsidRPr="00AB791C"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4A05B0" w:rsidRDefault="005528F0" w:rsidP="005528F0">
      <w:pPr>
        <w:jc w:val="both"/>
        <w:rPr>
          <w:rFonts w:ascii="Tahoma" w:hAnsi="Tahoma" w:cs="Tahoma"/>
          <w:sz w:val="24"/>
          <w:szCs w:val="24"/>
        </w:rPr>
      </w:pPr>
      <w:r>
        <w:rPr>
          <w:rFonts w:ascii="Tahoma" w:hAnsi="Tahoma" w:cs="Tahoma"/>
          <w:sz w:val="24"/>
          <w:szCs w:val="24"/>
        </w:rPr>
        <w:t>Žalba se odbija</w:t>
      </w:r>
      <w:r w:rsidR="00C03A5F">
        <w:rPr>
          <w:rFonts w:ascii="Tahoma" w:hAnsi="Tahoma" w:cs="Tahoma"/>
          <w:sz w:val="24"/>
          <w:szCs w:val="24"/>
        </w:rPr>
        <w:t xml:space="preserve"> kao neosnovana</w:t>
      </w:r>
      <w:r>
        <w:rPr>
          <w:rFonts w:ascii="Tahoma" w:hAnsi="Tahoma" w:cs="Tahoma"/>
          <w:sz w:val="24"/>
          <w:szCs w:val="24"/>
        </w:rPr>
        <w:t>.</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 xml:space="preserve">O b r a z l o ž e </w:t>
      </w:r>
      <w:proofErr w:type="gramStart"/>
      <w:r w:rsidRPr="00AB791C">
        <w:rPr>
          <w:rFonts w:ascii="Tahoma" w:hAnsi="Tahoma" w:cs="Tahoma"/>
          <w:b/>
          <w:sz w:val="24"/>
          <w:szCs w:val="24"/>
        </w:rPr>
        <w:t>nj</w:t>
      </w:r>
      <w:proofErr w:type="gramEnd"/>
      <w:r w:rsidRPr="00AB791C">
        <w:rPr>
          <w:rFonts w:ascii="Tahoma" w:hAnsi="Tahoma" w:cs="Tahoma"/>
          <w:b/>
          <w:sz w:val="24"/>
          <w:szCs w:val="24"/>
        </w:rPr>
        <w:t xml:space="preserve"> e</w:t>
      </w:r>
    </w:p>
    <w:p w:rsidR="00274D4D" w:rsidRDefault="005528F0" w:rsidP="00274D4D">
      <w:pPr>
        <w:jc w:val="both"/>
        <w:rPr>
          <w:rFonts w:ascii="Tahoma" w:hAnsi="Tahoma" w:cs="Tahoma"/>
          <w:sz w:val="24"/>
          <w:szCs w:val="24"/>
        </w:rPr>
      </w:pPr>
      <w:r w:rsidRPr="0095789D">
        <w:rPr>
          <w:rFonts w:ascii="Tahoma" w:hAnsi="Tahoma" w:cs="Tahoma"/>
          <w:sz w:val="24"/>
          <w:szCs w:val="24"/>
        </w:rPr>
        <w:t>Prvostepeni organ je donio rješenje</w:t>
      </w:r>
      <w:r w:rsidR="000051E8">
        <w:rPr>
          <w:rFonts w:ascii="Tahoma" w:hAnsi="Tahoma" w:cs="Tahoma"/>
          <w:sz w:val="24"/>
          <w:szCs w:val="24"/>
        </w:rPr>
        <w:t xml:space="preserve"> </w:t>
      </w:r>
      <w:r w:rsidR="004A05B0" w:rsidRPr="0095789D">
        <w:rPr>
          <w:rFonts w:ascii="Tahoma" w:hAnsi="Tahoma" w:cs="Tahoma"/>
          <w:sz w:val="24"/>
          <w:szCs w:val="24"/>
        </w:rPr>
        <w:t xml:space="preserve">broj: </w:t>
      </w:r>
      <w:r w:rsidR="00D060DE">
        <w:rPr>
          <w:rFonts w:ascii="Tahoma" w:hAnsi="Tahoma" w:cs="Tahoma"/>
          <w:sz w:val="24"/>
          <w:szCs w:val="24"/>
        </w:rPr>
        <w:t xml:space="preserve">16/542-5 </w:t>
      </w:r>
      <w:proofErr w:type="gramStart"/>
      <w:r w:rsidR="00C97365" w:rsidRPr="0095789D">
        <w:rPr>
          <w:rFonts w:ascii="Tahoma" w:hAnsi="Tahoma" w:cs="Tahoma"/>
          <w:bCs/>
          <w:color w:val="000000"/>
          <w:sz w:val="24"/>
          <w:szCs w:val="24"/>
        </w:rPr>
        <w:t>od</w:t>
      </w:r>
      <w:proofErr w:type="gramEnd"/>
      <w:r w:rsidR="00C97365" w:rsidRPr="0095789D">
        <w:rPr>
          <w:rFonts w:ascii="Tahoma" w:hAnsi="Tahoma" w:cs="Tahoma"/>
          <w:bCs/>
          <w:color w:val="000000"/>
          <w:sz w:val="24"/>
          <w:szCs w:val="24"/>
        </w:rPr>
        <w:t xml:space="preserve"> </w:t>
      </w:r>
      <w:r w:rsidR="00D060DE">
        <w:rPr>
          <w:rFonts w:ascii="Tahoma" w:hAnsi="Tahoma" w:cs="Tahoma"/>
          <w:bCs/>
          <w:color w:val="000000"/>
          <w:sz w:val="24"/>
          <w:szCs w:val="24"/>
        </w:rPr>
        <w:t>22.03</w:t>
      </w:r>
      <w:r w:rsidR="006C1061">
        <w:rPr>
          <w:rFonts w:ascii="Tahoma" w:hAnsi="Tahoma" w:cs="Tahoma"/>
          <w:bCs/>
          <w:color w:val="000000"/>
          <w:sz w:val="24"/>
          <w:szCs w:val="24"/>
        </w:rPr>
        <w:t>.2016</w:t>
      </w:r>
      <w:r w:rsidR="0095789D" w:rsidRPr="0095789D">
        <w:rPr>
          <w:rFonts w:ascii="Tahoma" w:hAnsi="Tahoma" w:cs="Tahoma"/>
          <w:bCs/>
          <w:color w:val="000000"/>
          <w:sz w:val="24"/>
          <w:szCs w:val="24"/>
        </w:rPr>
        <w:t>.</w:t>
      </w:r>
      <w:r w:rsidR="00C97365" w:rsidRPr="0095789D">
        <w:rPr>
          <w:rFonts w:ascii="Tahoma" w:hAnsi="Tahoma" w:cs="Tahoma"/>
          <w:bCs/>
          <w:color w:val="000000"/>
          <w:sz w:val="24"/>
          <w:szCs w:val="24"/>
        </w:rPr>
        <w:t>godine</w:t>
      </w:r>
      <w:r w:rsidR="00D12E31" w:rsidRPr="0095789D">
        <w:rPr>
          <w:rFonts w:ascii="Tahoma" w:hAnsi="Tahoma" w:cs="Tahoma"/>
          <w:sz w:val="24"/>
          <w:szCs w:val="24"/>
        </w:rPr>
        <w:t xml:space="preserve"> </w:t>
      </w:r>
      <w:r w:rsidRPr="0095789D">
        <w:rPr>
          <w:rFonts w:ascii="Tahoma" w:hAnsi="Tahoma" w:cs="Tahoma"/>
          <w:sz w:val="24"/>
          <w:szCs w:val="24"/>
        </w:rPr>
        <w:t>po osnovu podnijetog zahtjeva za slobodan pristup informacijama NVO Mans na način što je odlučeno: “</w:t>
      </w:r>
      <w:r w:rsidR="00274D4D" w:rsidRPr="00980A6B">
        <w:rPr>
          <w:rFonts w:ascii="Tahoma" w:hAnsi="Tahoma" w:cs="Tahoma"/>
          <w:sz w:val="24"/>
          <w:szCs w:val="24"/>
        </w:rPr>
        <w:t xml:space="preserve">Usvaja se Zahtjev NVO Mreža za afirmaciju nevladinog sektora iz Podgorice za pristup informaciji dostavljanjem kopije: izvještaja o procjeni imovine Elektroprivrede Crne Gore na dan 31.12.2014. </w:t>
      </w:r>
      <w:proofErr w:type="gramStart"/>
      <w:r w:rsidR="00274D4D" w:rsidRPr="00980A6B">
        <w:rPr>
          <w:rFonts w:ascii="Tahoma" w:hAnsi="Tahoma" w:cs="Tahoma"/>
          <w:sz w:val="24"/>
          <w:szCs w:val="24"/>
        </w:rPr>
        <w:t>godine</w:t>
      </w:r>
      <w:proofErr w:type="gramEnd"/>
      <w:r w:rsidR="00274D4D" w:rsidRPr="00980A6B">
        <w:rPr>
          <w:rFonts w:ascii="Tahoma" w:hAnsi="Tahoma" w:cs="Tahoma"/>
          <w:sz w:val="24"/>
          <w:szCs w:val="24"/>
        </w:rPr>
        <w:t>, koji je izvršen od strane revizorske kuće KPMG.</w:t>
      </w:r>
      <w:r w:rsidR="00274D4D">
        <w:rPr>
          <w:rFonts w:ascii="Tahoma" w:hAnsi="Tahoma" w:cs="Tahoma"/>
          <w:sz w:val="24"/>
          <w:szCs w:val="24"/>
        </w:rPr>
        <w:t xml:space="preserve"> </w:t>
      </w:r>
      <w:r w:rsidR="00274D4D" w:rsidRPr="00980A6B">
        <w:rPr>
          <w:rFonts w:ascii="Tahoma" w:hAnsi="Tahoma" w:cs="Tahoma"/>
          <w:sz w:val="24"/>
          <w:szCs w:val="24"/>
        </w:rPr>
        <w:t xml:space="preserve">Podnosilac zahtjeva je dužan da </w:t>
      </w:r>
      <w:proofErr w:type="gramStart"/>
      <w:r w:rsidR="00274D4D" w:rsidRPr="00980A6B">
        <w:rPr>
          <w:rFonts w:ascii="Tahoma" w:hAnsi="Tahoma" w:cs="Tahoma"/>
          <w:sz w:val="24"/>
          <w:szCs w:val="24"/>
        </w:rPr>
        <w:t>na</w:t>
      </w:r>
      <w:proofErr w:type="gramEnd"/>
      <w:r w:rsidR="00274D4D" w:rsidRPr="00980A6B">
        <w:rPr>
          <w:rFonts w:ascii="Tahoma" w:hAnsi="Tahoma" w:cs="Tahoma"/>
          <w:sz w:val="24"/>
          <w:szCs w:val="24"/>
        </w:rPr>
        <w:t xml:space="preserve"> ime stvamih troškova kopiranja dokumentacije iz tačke 1. </w:t>
      </w:r>
      <w:proofErr w:type="gramStart"/>
      <w:r w:rsidR="00274D4D" w:rsidRPr="00980A6B">
        <w:rPr>
          <w:rFonts w:ascii="Tahoma" w:hAnsi="Tahoma" w:cs="Tahoma"/>
          <w:sz w:val="24"/>
          <w:szCs w:val="24"/>
        </w:rPr>
        <w:t>dispozitiva</w:t>
      </w:r>
      <w:proofErr w:type="gramEnd"/>
      <w:r w:rsidR="00274D4D" w:rsidRPr="00980A6B">
        <w:rPr>
          <w:rFonts w:ascii="Tahoma" w:hAnsi="Tahoma" w:cs="Tahoma"/>
          <w:sz w:val="24"/>
          <w:szCs w:val="24"/>
        </w:rPr>
        <w:t xml:space="preserve"> ovog rješenja koja se dostavlja u papimoj formi, uplati iznos od 3,90 € na žiro račun Agencije broj 510-4171-40.</w:t>
      </w:r>
      <w:r w:rsidR="00274D4D">
        <w:rPr>
          <w:rFonts w:ascii="Tahoma" w:hAnsi="Tahoma" w:cs="Tahoma"/>
          <w:sz w:val="24"/>
          <w:szCs w:val="24"/>
        </w:rPr>
        <w:t xml:space="preserve"> </w:t>
      </w:r>
      <w:r w:rsidR="00274D4D" w:rsidRPr="00980A6B">
        <w:rPr>
          <w:rFonts w:ascii="Tahoma" w:hAnsi="Tahoma" w:cs="Tahoma"/>
          <w:sz w:val="24"/>
          <w:szCs w:val="24"/>
        </w:rPr>
        <w:t xml:space="preserve">Nakon dostavljanja dokaza o uplati sredstava iz tačke 2, Agencija </w:t>
      </w:r>
      <w:proofErr w:type="gramStart"/>
      <w:r w:rsidR="00274D4D" w:rsidRPr="00980A6B">
        <w:rPr>
          <w:rFonts w:ascii="Tahoma" w:hAnsi="Tahoma" w:cs="Tahoma"/>
          <w:sz w:val="24"/>
          <w:szCs w:val="24"/>
        </w:rPr>
        <w:t>će</w:t>
      </w:r>
      <w:proofErr w:type="gramEnd"/>
      <w:r w:rsidR="00274D4D" w:rsidRPr="00980A6B">
        <w:rPr>
          <w:rFonts w:ascii="Tahoma" w:hAnsi="Tahoma" w:cs="Tahoma"/>
          <w:sz w:val="24"/>
          <w:szCs w:val="24"/>
        </w:rPr>
        <w:t xml:space="preserve"> informaciju</w:t>
      </w:r>
      <w:r w:rsidR="00274D4D">
        <w:rPr>
          <w:rStyle w:val="BodytextItalic"/>
          <w:rFonts w:ascii="Tahoma" w:hAnsi="Tahoma" w:cs="Tahoma"/>
          <w:sz w:val="24"/>
          <w:szCs w:val="24"/>
        </w:rPr>
        <w:t xml:space="preserve"> </w:t>
      </w:r>
      <w:r w:rsidR="00274D4D">
        <w:rPr>
          <w:rStyle w:val="BodytextItalic"/>
          <w:rFonts w:ascii="Tahoma" w:hAnsi="Tahoma" w:cs="Tahoma"/>
          <w:i w:val="0"/>
          <w:sz w:val="24"/>
          <w:szCs w:val="24"/>
        </w:rPr>
        <w:t>iz</w:t>
      </w:r>
      <w:r w:rsidR="00274D4D" w:rsidRPr="00980A6B">
        <w:rPr>
          <w:rStyle w:val="BodytextItalic"/>
          <w:rFonts w:ascii="Tahoma" w:hAnsi="Tahoma" w:cs="Tahoma"/>
          <w:sz w:val="24"/>
          <w:szCs w:val="24"/>
        </w:rPr>
        <w:t xml:space="preserve"> </w:t>
      </w:r>
      <w:r w:rsidR="00274D4D" w:rsidRPr="00980A6B">
        <w:rPr>
          <w:rFonts w:ascii="Tahoma" w:hAnsi="Tahoma" w:cs="Tahoma"/>
          <w:sz w:val="24"/>
          <w:szCs w:val="24"/>
        </w:rPr>
        <w:t xml:space="preserve">tačke 1. </w:t>
      </w:r>
      <w:proofErr w:type="gramStart"/>
      <w:r w:rsidR="00274D4D" w:rsidRPr="00980A6B">
        <w:rPr>
          <w:rFonts w:ascii="Tahoma" w:hAnsi="Tahoma" w:cs="Tahoma"/>
          <w:sz w:val="24"/>
          <w:szCs w:val="24"/>
        </w:rPr>
        <w:t>ovog</w:t>
      </w:r>
      <w:proofErr w:type="gramEnd"/>
      <w:r w:rsidR="00274D4D" w:rsidRPr="00980A6B">
        <w:rPr>
          <w:rFonts w:ascii="Tahoma" w:hAnsi="Tahoma" w:cs="Tahoma"/>
          <w:sz w:val="24"/>
          <w:szCs w:val="24"/>
        </w:rPr>
        <w:t xml:space="preserve"> rješenja dostaviti poštom na naznačenu adresu podnosioca zahtjeva.</w:t>
      </w:r>
      <w:r w:rsidR="00274D4D">
        <w:rPr>
          <w:rFonts w:ascii="Tahoma" w:hAnsi="Tahoma" w:cs="Tahoma"/>
          <w:sz w:val="24"/>
          <w:szCs w:val="24"/>
        </w:rPr>
        <w:t xml:space="preserve">” </w:t>
      </w:r>
    </w:p>
    <w:p w:rsidR="00D060DE" w:rsidRDefault="00274D4D" w:rsidP="00274D4D">
      <w:pPr>
        <w:jc w:val="both"/>
        <w:rPr>
          <w:rFonts w:ascii="Tahoma" w:hAnsi="Tahoma" w:cs="Tahoma"/>
          <w:sz w:val="24"/>
          <w:szCs w:val="24"/>
        </w:rPr>
      </w:pPr>
      <w:r>
        <w:rPr>
          <w:rFonts w:ascii="Tahoma" w:hAnsi="Tahoma" w:cs="Tahoma"/>
          <w:sz w:val="24"/>
          <w:szCs w:val="24"/>
        </w:rPr>
        <w:t xml:space="preserve">U obrazloženju rješenja prvostepeni organ navodi da je </w:t>
      </w:r>
      <w:r w:rsidRPr="00980A6B">
        <w:rPr>
          <w:rFonts w:ascii="Tahoma" w:hAnsi="Tahoma" w:cs="Tahoma"/>
          <w:sz w:val="24"/>
          <w:szCs w:val="24"/>
        </w:rPr>
        <w:t xml:space="preserve">NVO Mreža za afirmaciju nevladinog sektora - </w:t>
      </w:r>
      <w:proofErr w:type="gramStart"/>
      <w:r w:rsidRPr="00980A6B">
        <w:rPr>
          <w:rFonts w:ascii="Tahoma" w:hAnsi="Tahoma" w:cs="Tahoma"/>
          <w:sz w:val="24"/>
          <w:szCs w:val="24"/>
        </w:rPr>
        <w:t>MANS</w:t>
      </w:r>
      <w:proofErr w:type="gramEnd"/>
      <w:r w:rsidRPr="00980A6B">
        <w:rPr>
          <w:rFonts w:ascii="Tahoma" w:hAnsi="Tahoma" w:cs="Tahoma"/>
          <w:sz w:val="24"/>
          <w:szCs w:val="24"/>
        </w:rPr>
        <w:t xml:space="preserve"> iz Podgorice, podnijela Zahtjev broj 15/78258 od 03.06.2015. godine, u Agenciji zaveden istog dana pod brojem 15/1828-1, kojim je zatraženo dostavljanje kopije izvještaja o procjeni imovine Elektroprivrede Crne Gore na dan 31.12.2014. godine, koji je izvršen od strane revizorske kuće KPMG.</w:t>
      </w:r>
      <w:r>
        <w:rPr>
          <w:rFonts w:ascii="Tahoma" w:hAnsi="Tahoma" w:cs="Tahoma"/>
          <w:sz w:val="24"/>
          <w:szCs w:val="24"/>
        </w:rPr>
        <w:t xml:space="preserve"> </w:t>
      </w:r>
      <w:r w:rsidRPr="00980A6B">
        <w:rPr>
          <w:rFonts w:ascii="Tahoma" w:hAnsi="Tahoma" w:cs="Tahoma"/>
          <w:sz w:val="24"/>
          <w:szCs w:val="24"/>
        </w:rPr>
        <w:t xml:space="preserve">Regulatoma agencija za energetiku je utvrdila da posjeduje traženi dokument pod nazivom: Procjena vrijednosti nematerijalnih ulaganja, zemljišta, nekretnina, postrojenja i opreme na dan 31.12.2014. godine Elektroprivrede Cme Gore AD Nikšić, koji je dostavljen od strane ovog društva a uvidom u istu utvrđeno je da je </w:t>
      </w:r>
      <w:r w:rsidRPr="00980A6B">
        <w:rPr>
          <w:rFonts w:ascii="Tahoma" w:hAnsi="Tahoma" w:cs="Tahoma"/>
          <w:sz w:val="24"/>
          <w:szCs w:val="24"/>
        </w:rPr>
        <w:lastRenderedPageBreak/>
        <w:t>Elektroprivreda Crne Gore AD Nikšić za izradu dokumetna angažovala DOO KPMG, iz Beograda</w:t>
      </w:r>
      <w:r>
        <w:rPr>
          <w:rFonts w:ascii="Tahoma" w:hAnsi="Tahoma" w:cs="Tahoma"/>
          <w:sz w:val="24"/>
          <w:szCs w:val="24"/>
          <w:vertAlign w:val="subscript"/>
        </w:rPr>
        <w:t>.</w:t>
      </w:r>
      <w:r>
        <w:rPr>
          <w:rFonts w:ascii="Tahoma" w:hAnsi="Tahoma" w:cs="Tahoma"/>
          <w:sz w:val="24"/>
          <w:szCs w:val="24"/>
        </w:rPr>
        <w:t xml:space="preserve"> </w:t>
      </w:r>
      <w:r w:rsidRPr="00980A6B">
        <w:rPr>
          <w:rFonts w:ascii="Tahoma" w:hAnsi="Tahoma" w:cs="Tahoma"/>
          <w:sz w:val="24"/>
          <w:szCs w:val="24"/>
        </w:rPr>
        <w:t>U ponovno sprovedenom postupku po navedenom zahtjevu, imajući u vidu da tražena informacija nosi oznaku "Strogo povjerljivo", ovaj organ je u cilju utvrđivanja da ii je zaštićeni interes pretežniji od interesa za pristup traženoj informaciji, sproveo test štetnosti objelodanjivanja ove informacije, shodno članu 16 Zakona o slobodnom pristupu informacijama. U tu svrhu uzete su u obzir: informacije koje sadrži traženi Izvjestaj; Obavještenje Elektroprivrede Crne Gore AD Nikšić, od 11.08.2015. godine, u kojem je navedeno da ovo društvo nema saglasnost KPMG DOO (kao ugovprna strana koja je uradila navedenu procjenu) da se predmetna informacija uČini dostupna podnosiocu zahtjeva Mreži za afirmaciju nevladinog sektora i Izjašnjenje Elektroprivrede Cme Gore AD Nikšić, od 14.03.2016. godine, u kojem se ukazuje da izvještaj sadrži osjetljive finansijske podatke koje bi konkurenti mogli da iskoriste u cilju poboljšanja svojih pozicija čime bi došlo do narušavanja ekonomskih interesa EPCG i u kojem je takođe zauzet stav da se tražene informacije ne trebaju učiniti dostupnim bilo kom trećem licu.</w:t>
      </w:r>
      <w:r>
        <w:rPr>
          <w:rFonts w:ascii="Tahoma" w:hAnsi="Tahoma" w:cs="Tahoma"/>
          <w:sz w:val="24"/>
          <w:szCs w:val="24"/>
        </w:rPr>
        <w:t xml:space="preserve"> </w:t>
      </w:r>
      <w:r w:rsidRPr="00980A6B">
        <w:rPr>
          <w:rFonts w:ascii="Tahoma" w:hAnsi="Tahoma" w:cs="Tahoma"/>
          <w:sz w:val="24"/>
          <w:szCs w:val="24"/>
        </w:rPr>
        <w:t>Utvrđeno je da Izvještaj o procjeni imovine Elektroprivrede Cme Gore na dan 31.12.2014. godine, sadrži informacije koje je Regulatorna agencija za energetiku koristila za utvrđivanje regulatomo dozvoljenog prihoda i cijena za Elektroprivredu Crne Gore AD Nikšić odnosno Operatora distributivnog sistema, za 2016. godinu, a da je Pravilima za čuvanje povjerljivosti komercijalno osjetljivih informacija ("Službeni list CG", br. 35/11), članom 4 stav 2 propisano da podaci ili informacije koje se koriste za utvrđivanje tarifa ili prihoda operatora nakon dostavljanja Agenciji, nemaju tretman osjetljivih informacija. Takođe je utvrđeno i to da su podaci koje sadrži traženi lzvještaj sadržani u Finansijskom izvještaju Elektroprivrede Cme Gore AD Nikšić, za 2014.godinu i Izvještaj nezavisnog revizora, koji je objavljen na sajtu Komisije za hartije od vrijednosti Crne Gore, i time javno dostupan.</w:t>
      </w:r>
      <w:r>
        <w:rPr>
          <w:rFonts w:ascii="Tahoma" w:hAnsi="Tahoma" w:cs="Tahoma"/>
          <w:sz w:val="24"/>
          <w:szCs w:val="24"/>
        </w:rPr>
        <w:t xml:space="preserve"> </w:t>
      </w:r>
      <w:r w:rsidRPr="00980A6B">
        <w:rPr>
          <w:rFonts w:ascii="Tahoma" w:hAnsi="Tahoma" w:cs="Tahoma"/>
          <w:sz w:val="24"/>
          <w:szCs w:val="24"/>
        </w:rPr>
        <w:t>Iz navedenog proizilazi da tražena informacija ne spada u kategoriju informacija koje podliježu ograničenjima iz člana 14 Zakona o slobodnom pristupu informacijama, i da je interes javnosti da zna traženu informaciju jači u odnosu na interes subjekata da</w:t>
      </w:r>
      <w:r>
        <w:rPr>
          <w:rFonts w:ascii="Tahoma" w:hAnsi="Tahoma" w:cs="Tahoma"/>
          <w:sz w:val="24"/>
          <w:szCs w:val="24"/>
        </w:rPr>
        <w:t xml:space="preserve"> ova informacija bude zaštićena. Na osnovu izloženog odlučeno je kao u dispozitivu rješenja.</w:t>
      </w:r>
    </w:p>
    <w:p w:rsidR="00551DB6" w:rsidRPr="00551DB6" w:rsidRDefault="008F1381" w:rsidP="00455C1D">
      <w:pPr>
        <w:jc w:val="both"/>
        <w:rPr>
          <w:rFonts w:ascii="Tahoma" w:hAnsi="Tahoma" w:cs="Tahoma"/>
          <w:sz w:val="24"/>
          <w:szCs w:val="24"/>
        </w:rPr>
      </w:pPr>
      <w:r>
        <w:rPr>
          <w:rFonts w:ascii="Tahoma" w:hAnsi="Tahoma" w:cs="Tahoma"/>
          <w:sz w:val="24"/>
          <w:szCs w:val="24"/>
        </w:rPr>
        <w:t>P</w:t>
      </w:r>
      <w:r w:rsidR="00A557EA">
        <w:rPr>
          <w:rFonts w:ascii="Tahoma" w:hAnsi="Tahoma" w:cs="Tahoma"/>
          <w:sz w:val="24"/>
          <w:szCs w:val="24"/>
        </w:rPr>
        <w:t xml:space="preserve">o Rješenju </w:t>
      </w:r>
      <w:r w:rsidR="00551DB6">
        <w:rPr>
          <w:rFonts w:ascii="Tahoma" w:hAnsi="Tahoma" w:cs="Tahoma"/>
          <w:sz w:val="24"/>
          <w:szCs w:val="24"/>
        </w:rPr>
        <w:t xml:space="preserve">Regulatorne agencije za energetiku </w:t>
      </w:r>
      <w:r w:rsidR="00A557EA">
        <w:rPr>
          <w:rFonts w:ascii="Tahoma" w:hAnsi="Tahoma" w:cs="Tahoma"/>
          <w:sz w:val="24"/>
          <w:szCs w:val="24"/>
        </w:rPr>
        <w:t xml:space="preserve">broj: </w:t>
      </w:r>
      <w:r w:rsidR="00551DB6">
        <w:rPr>
          <w:rFonts w:ascii="Tahoma" w:hAnsi="Tahoma" w:cs="Tahoma"/>
          <w:sz w:val="24"/>
          <w:szCs w:val="24"/>
        </w:rPr>
        <w:t>16/542-5</w:t>
      </w:r>
      <w:r w:rsidR="006F15E5">
        <w:rPr>
          <w:rFonts w:ascii="Tahoma" w:hAnsi="Tahoma" w:cs="Tahoma"/>
          <w:sz w:val="24"/>
          <w:szCs w:val="24"/>
        </w:rPr>
        <w:t xml:space="preserve"> </w:t>
      </w:r>
      <w:proofErr w:type="gramStart"/>
      <w:r w:rsidR="006F15E5">
        <w:rPr>
          <w:rFonts w:ascii="Tahoma" w:hAnsi="Tahoma" w:cs="Tahoma"/>
          <w:sz w:val="24"/>
          <w:szCs w:val="24"/>
        </w:rPr>
        <w:t>od</w:t>
      </w:r>
      <w:proofErr w:type="gramEnd"/>
      <w:r w:rsidR="006F15E5">
        <w:rPr>
          <w:rFonts w:ascii="Tahoma" w:hAnsi="Tahoma" w:cs="Tahoma"/>
          <w:sz w:val="24"/>
          <w:szCs w:val="24"/>
        </w:rPr>
        <w:t xml:space="preserve"> </w:t>
      </w:r>
      <w:r w:rsidR="00551DB6">
        <w:rPr>
          <w:rFonts w:ascii="Tahoma" w:hAnsi="Tahoma" w:cs="Tahoma"/>
          <w:sz w:val="24"/>
          <w:szCs w:val="24"/>
        </w:rPr>
        <w:t>22</w:t>
      </w:r>
      <w:r w:rsidR="006F15E5">
        <w:rPr>
          <w:rFonts w:ascii="Tahoma" w:hAnsi="Tahoma" w:cs="Tahoma"/>
          <w:sz w:val="24"/>
          <w:szCs w:val="24"/>
        </w:rPr>
        <w:t>.0</w:t>
      </w:r>
      <w:r w:rsidR="00551DB6">
        <w:rPr>
          <w:rFonts w:ascii="Tahoma" w:hAnsi="Tahoma" w:cs="Tahoma"/>
          <w:sz w:val="24"/>
          <w:szCs w:val="24"/>
        </w:rPr>
        <w:t>3.2016</w:t>
      </w:r>
      <w:r w:rsidR="006F15E5">
        <w:rPr>
          <w:rFonts w:ascii="Tahoma" w:hAnsi="Tahoma" w:cs="Tahoma"/>
          <w:sz w:val="24"/>
          <w:szCs w:val="24"/>
        </w:rPr>
        <w:t>.godine</w:t>
      </w:r>
      <w:r w:rsidR="00A557EA">
        <w:rPr>
          <w:rFonts w:ascii="Tahoma" w:hAnsi="Tahoma" w:cs="Tahoma"/>
          <w:sz w:val="24"/>
          <w:szCs w:val="24"/>
        </w:rPr>
        <w:t xml:space="preserve"> podnosilac zahtjeva za slobodan pristup informacijama NVO MANS je dana </w:t>
      </w:r>
      <w:r w:rsidR="00551DB6">
        <w:rPr>
          <w:rFonts w:ascii="Tahoma" w:hAnsi="Tahoma" w:cs="Tahoma"/>
          <w:sz w:val="24"/>
          <w:szCs w:val="24"/>
        </w:rPr>
        <w:t>12.04.2016.godine sa brojem 16</w:t>
      </w:r>
      <w:r w:rsidR="00A557EA">
        <w:rPr>
          <w:rFonts w:ascii="Tahoma" w:hAnsi="Tahoma" w:cs="Tahoma"/>
          <w:sz w:val="24"/>
          <w:szCs w:val="24"/>
        </w:rPr>
        <w:t>/</w:t>
      </w:r>
      <w:r w:rsidR="006F15E5">
        <w:rPr>
          <w:rFonts w:ascii="Tahoma" w:hAnsi="Tahoma" w:cs="Tahoma"/>
          <w:sz w:val="24"/>
          <w:szCs w:val="24"/>
        </w:rPr>
        <w:t>7</w:t>
      </w:r>
      <w:r w:rsidR="00551DB6">
        <w:rPr>
          <w:rFonts w:ascii="Tahoma" w:hAnsi="Tahoma" w:cs="Tahoma"/>
          <w:sz w:val="24"/>
          <w:szCs w:val="24"/>
        </w:rPr>
        <w:t>8258</w:t>
      </w:r>
      <w:r w:rsidR="00A557EA">
        <w:rPr>
          <w:rFonts w:ascii="Tahoma" w:hAnsi="Tahoma" w:cs="Tahoma"/>
          <w:sz w:val="24"/>
          <w:szCs w:val="24"/>
        </w:rPr>
        <w:t xml:space="preserve"> dostavio Predlog za adm</w:t>
      </w:r>
      <w:r w:rsidR="00B632B6">
        <w:rPr>
          <w:rFonts w:ascii="Tahoma" w:hAnsi="Tahoma" w:cs="Tahoma"/>
          <w:sz w:val="24"/>
          <w:szCs w:val="24"/>
        </w:rPr>
        <w:t xml:space="preserve">inistrativno izvršenje rješenja. </w:t>
      </w:r>
      <w:r w:rsidR="00551DB6">
        <w:rPr>
          <w:rFonts w:ascii="Tahoma" w:hAnsi="Tahoma" w:cs="Tahoma"/>
          <w:sz w:val="24"/>
          <w:szCs w:val="24"/>
        </w:rPr>
        <w:t xml:space="preserve">U predlogu za izvršenje se kaže da je podnosilac zahtjeva </w:t>
      </w:r>
      <w:r w:rsidR="002E6A42">
        <w:rPr>
          <w:rFonts w:ascii="Tahoma" w:hAnsi="Tahoma" w:cs="Tahoma"/>
          <w:sz w:val="24"/>
          <w:szCs w:val="24"/>
        </w:rPr>
        <w:t xml:space="preserve">Dana 03. </w:t>
      </w:r>
      <w:proofErr w:type="gramStart"/>
      <w:r w:rsidR="002E6A42">
        <w:rPr>
          <w:rFonts w:ascii="Tahoma" w:hAnsi="Tahoma" w:cs="Tahoma"/>
          <w:sz w:val="24"/>
          <w:szCs w:val="24"/>
        </w:rPr>
        <w:t>juna</w:t>
      </w:r>
      <w:proofErr w:type="gramEnd"/>
      <w:r w:rsidR="002E6A42">
        <w:rPr>
          <w:rFonts w:ascii="Tahoma" w:hAnsi="Tahoma" w:cs="Tahoma"/>
          <w:sz w:val="24"/>
          <w:szCs w:val="24"/>
        </w:rPr>
        <w:t xml:space="preserve"> 2015.</w:t>
      </w:r>
      <w:r w:rsidR="00551DB6" w:rsidRPr="00551DB6">
        <w:rPr>
          <w:rFonts w:ascii="Tahoma" w:hAnsi="Tahoma" w:cs="Tahoma"/>
          <w:sz w:val="24"/>
          <w:szCs w:val="24"/>
        </w:rPr>
        <w:t>godine od Regulatorne agencije za energetiku zatraži</w:t>
      </w:r>
      <w:r w:rsidR="00551DB6">
        <w:rPr>
          <w:rFonts w:ascii="Tahoma" w:hAnsi="Tahoma" w:cs="Tahoma"/>
          <w:sz w:val="24"/>
          <w:szCs w:val="24"/>
        </w:rPr>
        <w:t>o</w:t>
      </w:r>
      <w:r w:rsidR="00551DB6" w:rsidRPr="00551DB6">
        <w:rPr>
          <w:rFonts w:ascii="Tahoma" w:hAnsi="Tahoma" w:cs="Tahoma"/>
          <w:sz w:val="24"/>
          <w:szCs w:val="24"/>
        </w:rPr>
        <w:t xml:space="preserve"> dostavljanje kopije izvještaja o procjeni imovine Elektropivre</w:t>
      </w:r>
      <w:r w:rsidR="002E6A42">
        <w:rPr>
          <w:rFonts w:ascii="Tahoma" w:hAnsi="Tahoma" w:cs="Tahoma"/>
          <w:sz w:val="24"/>
          <w:szCs w:val="24"/>
        </w:rPr>
        <w:t>de Crne Gore na dan 31.12.2014.</w:t>
      </w:r>
      <w:r w:rsidR="00551DB6" w:rsidRPr="00551DB6">
        <w:rPr>
          <w:rFonts w:ascii="Tahoma" w:hAnsi="Tahoma" w:cs="Tahoma"/>
          <w:sz w:val="24"/>
          <w:szCs w:val="24"/>
        </w:rPr>
        <w:t>godine, koji je izvršen od strane revizorske kuće KPMG.</w:t>
      </w:r>
      <w:r w:rsidR="00551DB6">
        <w:rPr>
          <w:rFonts w:ascii="Tahoma" w:hAnsi="Tahoma" w:cs="Tahoma"/>
          <w:sz w:val="24"/>
          <w:szCs w:val="24"/>
        </w:rPr>
        <w:t xml:space="preserve"> </w:t>
      </w:r>
      <w:r w:rsidR="00551DB6" w:rsidRPr="00551DB6">
        <w:rPr>
          <w:rFonts w:ascii="Tahoma" w:hAnsi="Tahoma" w:cs="Tahoma"/>
          <w:sz w:val="24"/>
          <w:szCs w:val="24"/>
        </w:rPr>
        <w:t>Nakon višemjesečnog p</w:t>
      </w:r>
      <w:r w:rsidR="002E6A42">
        <w:rPr>
          <w:rFonts w:ascii="Tahoma" w:hAnsi="Tahoma" w:cs="Tahoma"/>
          <w:sz w:val="24"/>
          <w:szCs w:val="24"/>
        </w:rPr>
        <w:t xml:space="preserve">ostupanja, </w:t>
      </w:r>
      <w:proofErr w:type="gramStart"/>
      <w:r w:rsidR="002E6A42">
        <w:rPr>
          <w:rFonts w:ascii="Tahoma" w:hAnsi="Tahoma" w:cs="Tahoma"/>
          <w:sz w:val="24"/>
          <w:szCs w:val="24"/>
        </w:rPr>
        <w:t>dana</w:t>
      </w:r>
      <w:proofErr w:type="gramEnd"/>
      <w:r w:rsidR="002E6A42">
        <w:rPr>
          <w:rFonts w:ascii="Tahoma" w:hAnsi="Tahoma" w:cs="Tahoma"/>
          <w:sz w:val="24"/>
          <w:szCs w:val="24"/>
        </w:rPr>
        <w:t xml:space="preserve"> 25.marta 2016.</w:t>
      </w:r>
      <w:r w:rsidR="00551DB6" w:rsidRPr="00551DB6">
        <w:rPr>
          <w:rFonts w:ascii="Tahoma" w:hAnsi="Tahoma" w:cs="Tahoma"/>
          <w:sz w:val="24"/>
          <w:szCs w:val="24"/>
        </w:rPr>
        <w:t xml:space="preserve">godine </w:t>
      </w:r>
      <w:r w:rsidR="00551DB6">
        <w:rPr>
          <w:rFonts w:ascii="Tahoma" w:hAnsi="Tahoma" w:cs="Tahoma"/>
          <w:sz w:val="24"/>
          <w:szCs w:val="24"/>
        </w:rPr>
        <w:t>prvostepeni organ</w:t>
      </w:r>
      <w:r w:rsidR="00551DB6" w:rsidRPr="00551DB6">
        <w:rPr>
          <w:rFonts w:ascii="Tahoma" w:hAnsi="Tahoma" w:cs="Tahoma"/>
          <w:sz w:val="24"/>
          <w:szCs w:val="24"/>
        </w:rPr>
        <w:t xml:space="preserve"> dostavlja rješenje broj: </w:t>
      </w:r>
      <w:r w:rsidR="002E6A42">
        <w:rPr>
          <w:rFonts w:ascii="Tahoma" w:hAnsi="Tahoma" w:cs="Tahoma"/>
          <w:sz w:val="24"/>
          <w:szCs w:val="24"/>
        </w:rPr>
        <w:t>16/542-5 od dana 22.marta 2016.</w:t>
      </w:r>
      <w:r w:rsidR="00551DB6" w:rsidRPr="00551DB6">
        <w:rPr>
          <w:rFonts w:ascii="Tahoma" w:hAnsi="Tahoma" w:cs="Tahoma"/>
          <w:sz w:val="24"/>
          <w:szCs w:val="24"/>
        </w:rPr>
        <w:t>godine kojim usvaja zahtjev i određuje troškove postupka.</w:t>
      </w:r>
      <w:r w:rsidR="00551DB6">
        <w:rPr>
          <w:rFonts w:ascii="Tahoma" w:hAnsi="Tahoma" w:cs="Tahoma"/>
          <w:sz w:val="24"/>
          <w:szCs w:val="24"/>
        </w:rPr>
        <w:t xml:space="preserve"> </w:t>
      </w:r>
      <w:r w:rsidR="00551DB6" w:rsidRPr="00551DB6">
        <w:rPr>
          <w:rFonts w:ascii="Tahoma" w:hAnsi="Tahoma" w:cs="Tahoma"/>
          <w:sz w:val="24"/>
          <w:szCs w:val="24"/>
        </w:rPr>
        <w:t xml:space="preserve">Dana </w:t>
      </w:r>
      <w:r w:rsidR="00551DB6" w:rsidRPr="00551DB6">
        <w:rPr>
          <w:rFonts w:ascii="Tahoma" w:hAnsi="Tahoma" w:cs="Tahoma"/>
          <w:sz w:val="24"/>
          <w:szCs w:val="24"/>
        </w:rPr>
        <w:lastRenderedPageBreak/>
        <w:t>28.marta 2016.godine podnosilac zahtjeva je uplatio obračun</w:t>
      </w:r>
      <w:r w:rsidR="00551DB6">
        <w:rPr>
          <w:rFonts w:ascii="Tahoma" w:hAnsi="Tahoma" w:cs="Tahoma"/>
          <w:sz w:val="24"/>
          <w:szCs w:val="24"/>
        </w:rPr>
        <w:t xml:space="preserve">ate troškove, nakon čega </w:t>
      </w:r>
      <w:proofErr w:type="gramStart"/>
      <w:r w:rsidR="00551DB6">
        <w:rPr>
          <w:rFonts w:ascii="Tahoma" w:hAnsi="Tahoma" w:cs="Tahoma"/>
          <w:sz w:val="24"/>
          <w:szCs w:val="24"/>
        </w:rPr>
        <w:t>dana</w:t>
      </w:r>
      <w:proofErr w:type="gramEnd"/>
      <w:r w:rsidR="00551DB6">
        <w:rPr>
          <w:rFonts w:ascii="Tahoma" w:hAnsi="Tahoma" w:cs="Tahoma"/>
          <w:sz w:val="24"/>
          <w:szCs w:val="24"/>
        </w:rPr>
        <w:t xml:space="preserve"> 01</w:t>
      </w:r>
      <w:r w:rsidR="00551DB6" w:rsidRPr="00551DB6">
        <w:rPr>
          <w:rFonts w:ascii="Tahoma" w:hAnsi="Tahoma" w:cs="Tahoma"/>
          <w:sz w:val="24"/>
          <w:szCs w:val="24"/>
        </w:rPr>
        <w:t>.aprila 2016.godine prvostepeni organ dostavlja traženu dokumentaciju.</w:t>
      </w:r>
      <w:r w:rsidR="00551DB6">
        <w:rPr>
          <w:rFonts w:ascii="Tahoma" w:hAnsi="Tahoma" w:cs="Tahoma"/>
          <w:sz w:val="24"/>
          <w:szCs w:val="24"/>
        </w:rPr>
        <w:t xml:space="preserve"> </w:t>
      </w:r>
      <w:r w:rsidR="00551DB6" w:rsidRPr="00551DB6">
        <w:rPr>
          <w:rFonts w:ascii="Tahoma" w:hAnsi="Tahoma" w:cs="Tahoma"/>
          <w:sz w:val="24"/>
          <w:szCs w:val="24"/>
        </w:rPr>
        <w:t xml:space="preserve">Uvidom u dostavljenu dokumentaciju </w:t>
      </w:r>
      <w:proofErr w:type="gramStart"/>
      <w:r w:rsidR="00551DB6" w:rsidRPr="00551DB6">
        <w:rPr>
          <w:rFonts w:ascii="Tahoma" w:hAnsi="Tahoma" w:cs="Tahoma"/>
          <w:sz w:val="24"/>
          <w:szCs w:val="24"/>
        </w:rPr>
        <w:t>MANS</w:t>
      </w:r>
      <w:proofErr w:type="gramEnd"/>
      <w:r w:rsidR="00551DB6" w:rsidRPr="00551DB6">
        <w:rPr>
          <w:rFonts w:ascii="Tahoma" w:hAnsi="Tahoma" w:cs="Tahoma"/>
          <w:sz w:val="24"/>
          <w:szCs w:val="24"/>
        </w:rPr>
        <w:t xml:space="preserve"> je utvrdio da </w:t>
      </w:r>
      <w:r w:rsidR="00551DB6">
        <w:rPr>
          <w:rFonts w:ascii="Tahoma" w:hAnsi="Tahoma" w:cs="Tahoma"/>
          <w:sz w:val="24"/>
          <w:szCs w:val="24"/>
        </w:rPr>
        <w:t>prvostepeni organ nije dostavio</w:t>
      </w:r>
      <w:r w:rsidR="00551DB6" w:rsidRPr="00551DB6">
        <w:rPr>
          <w:rFonts w:ascii="Tahoma" w:hAnsi="Tahoma" w:cs="Tahoma"/>
          <w:sz w:val="24"/>
          <w:szCs w:val="24"/>
        </w:rPr>
        <w:t xml:space="preserve"> traženi izvještaj, već konačan nacrt procjene vrijednosti nematerijalnih ulaganja, zemljišta, nekretnina, postrojenja i opreme na dan 31.decembar 2014.godine. Naime, iz dostavljenog dokumenta se ne mogu uočiti finansijski podaci </w:t>
      </w:r>
      <w:proofErr w:type="gramStart"/>
      <w:r w:rsidR="00551DB6" w:rsidRPr="00551DB6">
        <w:rPr>
          <w:rFonts w:ascii="Tahoma" w:hAnsi="Tahoma" w:cs="Tahoma"/>
          <w:sz w:val="24"/>
          <w:szCs w:val="24"/>
        </w:rPr>
        <w:t>na</w:t>
      </w:r>
      <w:proofErr w:type="gramEnd"/>
      <w:r w:rsidR="00551DB6" w:rsidRPr="00551DB6">
        <w:rPr>
          <w:rFonts w:ascii="Tahoma" w:hAnsi="Tahoma" w:cs="Tahoma"/>
          <w:sz w:val="24"/>
          <w:szCs w:val="24"/>
        </w:rPr>
        <w:t xml:space="preserve"> bazi kojih su utvrđene navedene vrijednosti, te isti nema formu izvještaja, zbog čega nema ni detaljan prikaz podataka koji su neophodni.</w:t>
      </w:r>
      <w:r w:rsidR="00455C1D">
        <w:rPr>
          <w:rFonts w:ascii="Tahoma" w:hAnsi="Tahoma" w:cs="Tahoma"/>
          <w:sz w:val="24"/>
          <w:szCs w:val="24"/>
        </w:rPr>
        <w:t xml:space="preserve"> </w:t>
      </w:r>
      <w:r w:rsidR="00551DB6" w:rsidRPr="00551DB6">
        <w:rPr>
          <w:rFonts w:ascii="Tahoma" w:hAnsi="Tahoma" w:cs="Tahoma"/>
          <w:sz w:val="24"/>
          <w:szCs w:val="24"/>
        </w:rPr>
        <w:t>Na osnovu navedenog, nedvosmisleno se može zaključiti da prvostepeni organ nije izvršio svoje rješenje kojim je dozvolio pristup traženom izvještaju.</w:t>
      </w:r>
      <w:r w:rsidR="00455C1D">
        <w:rPr>
          <w:rFonts w:ascii="Tahoma" w:hAnsi="Tahoma" w:cs="Tahoma"/>
          <w:sz w:val="24"/>
          <w:szCs w:val="24"/>
        </w:rPr>
        <w:t xml:space="preserve"> U skladu sa navedenim, </w:t>
      </w:r>
      <w:r w:rsidR="00551DB6" w:rsidRPr="00551DB6">
        <w:rPr>
          <w:rFonts w:ascii="Tahoma" w:hAnsi="Tahoma" w:cs="Tahoma"/>
          <w:sz w:val="24"/>
          <w:szCs w:val="24"/>
        </w:rPr>
        <w:t>na osnovu člana 271 Zakona o opštem upravnom postupku,</w:t>
      </w:r>
      <w:r w:rsidR="00455C1D">
        <w:rPr>
          <w:rFonts w:ascii="Tahoma" w:hAnsi="Tahoma" w:cs="Tahoma"/>
          <w:sz w:val="24"/>
          <w:szCs w:val="24"/>
        </w:rPr>
        <w:t xml:space="preserve"> podnosilac zahtjeva za slobodan pristup informacijama je Predlogom za izvršenje od dana 12.04.2016.godine zatražio da </w:t>
      </w:r>
      <w:r w:rsidR="00551DB6" w:rsidRPr="00551DB6">
        <w:rPr>
          <w:rFonts w:ascii="Tahoma" w:hAnsi="Tahoma" w:cs="Tahoma"/>
          <w:sz w:val="24"/>
          <w:szCs w:val="24"/>
        </w:rPr>
        <w:t xml:space="preserve"> </w:t>
      </w:r>
      <w:r w:rsidR="00455C1D">
        <w:rPr>
          <w:rFonts w:ascii="Tahoma" w:hAnsi="Tahoma" w:cs="Tahoma"/>
          <w:sz w:val="24"/>
          <w:szCs w:val="24"/>
        </w:rPr>
        <w:t>prvostepeni organ</w:t>
      </w:r>
      <w:r w:rsidR="00551DB6" w:rsidRPr="00551DB6">
        <w:rPr>
          <w:rFonts w:ascii="Tahoma" w:hAnsi="Tahoma" w:cs="Tahoma"/>
          <w:sz w:val="24"/>
          <w:szCs w:val="24"/>
        </w:rPr>
        <w:t xml:space="preserve"> donese </w:t>
      </w:r>
      <w:r w:rsidR="00551DB6" w:rsidRPr="00455C1D">
        <w:rPr>
          <w:rStyle w:val="BodyText3"/>
          <w:rFonts w:ascii="Tahoma" w:hAnsi="Tahoma" w:cs="Tahoma"/>
          <w:sz w:val="24"/>
          <w:szCs w:val="24"/>
          <w:u w:val="none"/>
        </w:rPr>
        <w:t xml:space="preserve">zaključak o dozvoli izvršenja rješenja broj: 16/542-5 od dana 22. marta 2016. </w:t>
      </w:r>
      <w:proofErr w:type="gramStart"/>
      <w:r w:rsidR="00551DB6" w:rsidRPr="00455C1D">
        <w:rPr>
          <w:rStyle w:val="BodyText3"/>
          <w:rFonts w:ascii="Tahoma" w:hAnsi="Tahoma" w:cs="Tahoma"/>
          <w:sz w:val="24"/>
          <w:szCs w:val="24"/>
          <w:u w:val="none"/>
        </w:rPr>
        <w:t>godine</w:t>
      </w:r>
      <w:proofErr w:type="gramEnd"/>
      <w:r w:rsidR="00551DB6" w:rsidRPr="00551DB6">
        <w:rPr>
          <w:rFonts w:ascii="Tahoma" w:hAnsi="Tahoma" w:cs="Tahoma"/>
          <w:sz w:val="24"/>
          <w:szCs w:val="24"/>
        </w:rPr>
        <w:t xml:space="preserve"> i dostavi traženi izvještaj.</w:t>
      </w:r>
      <w:r w:rsidR="00455C1D">
        <w:rPr>
          <w:rFonts w:ascii="Tahoma" w:hAnsi="Tahoma" w:cs="Tahoma"/>
          <w:sz w:val="24"/>
          <w:szCs w:val="24"/>
        </w:rPr>
        <w:t xml:space="preserve"> </w:t>
      </w:r>
    </w:p>
    <w:p w:rsidR="00B157E9" w:rsidRPr="00260BB1" w:rsidRDefault="00CE6757" w:rsidP="00260BB1">
      <w:pPr>
        <w:pStyle w:val="NoSpacing"/>
        <w:spacing w:line="276" w:lineRule="auto"/>
        <w:ind w:right="-45"/>
        <w:jc w:val="both"/>
        <w:rPr>
          <w:rFonts w:ascii="Tahoma" w:hAnsi="Tahoma" w:cs="Tahoma"/>
          <w:sz w:val="24"/>
          <w:szCs w:val="24"/>
        </w:rPr>
      </w:pPr>
      <w:r w:rsidRPr="00327FE8">
        <w:rPr>
          <w:rFonts w:ascii="Tahoma" w:hAnsi="Tahoma" w:cs="Tahoma"/>
          <w:sz w:val="24"/>
          <w:szCs w:val="24"/>
        </w:rPr>
        <w:t>Nakon Predloga za izvršenje rješenja prvostepeni organ je</w:t>
      </w:r>
      <w:r w:rsidR="00327FE8" w:rsidRPr="00327FE8">
        <w:rPr>
          <w:rFonts w:ascii="Tahoma" w:hAnsi="Tahoma" w:cs="Tahoma"/>
          <w:sz w:val="24"/>
          <w:szCs w:val="24"/>
        </w:rPr>
        <w:t xml:space="preserve"> dana </w:t>
      </w:r>
      <w:r w:rsidR="00455C1D">
        <w:rPr>
          <w:rFonts w:ascii="Tahoma" w:hAnsi="Tahoma" w:cs="Tahoma"/>
          <w:sz w:val="24"/>
          <w:szCs w:val="24"/>
        </w:rPr>
        <w:t>27.04</w:t>
      </w:r>
      <w:r w:rsidR="00327FE8" w:rsidRPr="00327FE8">
        <w:rPr>
          <w:rFonts w:ascii="Tahoma" w:hAnsi="Tahoma" w:cs="Tahoma"/>
          <w:sz w:val="24"/>
          <w:szCs w:val="24"/>
        </w:rPr>
        <w:t>.2016.godine</w:t>
      </w:r>
      <w:r w:rsidRPr="00327FE8">
        <w:rPr>
          <w:rFonts w:ascii="Tahoma" w:hAnsi="Tahoma" w:cs="Tahoma"/>
          <w:sz w:val="24"/>
          <w:szCs w:val="24"/>
        </w:rPr>
        <w:t xml:space="preserve"> </w:t>
      </w:r>
      <w:r w:rsidR="00327FE8" w:rsidRPr="00327FE8">
        <w:rPr>
          <w:rFonts w:ascii="Tahoma" w:hAnsi="Tahoma" w:cs="Tahoma"/>
          <w:sz w:val="24"/>
          <w:szCs w:val="24"/>
        </w:rPr>
        <w:t>dostavio dopis br.</w:t>
      </w:r>
      <w:r w:rsidR="00455C1D">
        <w:rPr>
          <w:rFonts w:ascii="Tahoma" w:hAnsi="Tahoma" w:cs="Tahoma"/>
          <w:sz w:val="24"/>
          <w:szCs w:val="24"/>
        </w:rPr>
        <w:t>16/542-10</w:t>
      </w:r>
      <w:r w:rsidR="00327FE8" w:rsidRPr="00327FE8">
        <w:rPr>
          <w:rFonts w:ascii="Tahoma" w:hAnsi="Tahoma" w:cs="Tahoma"/>
          <w:sz w:val="24"/>
          <w:szCs w:val="24"/>
        </w:rPr>
        <w:t xml:space="preserve"> u kojem je</w:t>
      </w:r>
      <w:r w:rsidR="00455C1D">
        <w:rPr>
          <w:rFonts w:ascii="Tahoma" w:hAnsi="Tahoma" w:cs="Tahoma"/>
          <w:sz w:val="24"/>
          <w:szCs w:val="24"/>
        </w:rPr>
        <w:t xml:space="preserve"> dao odgovor na Predlog za administrativno </w:t>
      </w:r>
      <w:proofErr w:type="gramStart"/>
      <w:r w:rsidR="00455C1D">
        <w:rPr>
          <w:rFonts w:ascii="Tahoma" w:hAnsi="Tahoma" w:cs="Tahoma"/>
          <w:sz w:val="24"/>
          <w:szCs w:val="24"/>
        </w:rPr>
        <w:t>izvršenje  rješenja</w:t>
      </w:r>
      <w:proofErr w:type="gramEnd"/>
      <w:r w:rsidR="00455C1D">
        <w:rPr>
          <w:rFonts w:ascii="Tahoma" w:hAnsi="Tahoma" w:cs="Tahoma"/>
          <w:sz w:val="24"/>
          <w:szCs w:val="24"/>
        </w:rPr>
        <w:t xml:space="preserve">, i naveo </w:t>
      </w:r>
      <w:r w:rsidR="00B157E9">
        <w:rPr>
          <w:rFonts w:ascii="Tahoma" w:hAnsi="Tahoma" w:cs="Tahoma"/>
          <w:sz w:val="24"/>
          <w:szCs w:val="24"/>
        </w:rPr>
        <w:t>da</w:t>
      </w:r>
      <w:r w:rsidR="00260BB1">
        <w:rPr>
          <w:rFonts w:ascii="Tahoma" w:hAnsi="Tahoma" w:cs="Tahoma"/>
          <w:sz w:val="24"/>
          <w:szCs w:val="24"/>
        </w:rPr>
        <w:t xml:space="preserve"> </w:t>
      </w:r>
      <w:r w:rsidR="00B157E9">
        <w:rPr>
          <w:rFonts w:ascii="Tahoma" w:hAnsi="Tahoma" w:cs="Tahoma"/>
          <w:sz w:val="24"/>
          <w:szCs w:val="24"/>
        </w:rPr>
        <w:t xml:space="preserve"> </w:t>
      </w:r>
      <w:r w:rsidR="00260BB1">
        <w:rPr>
          <w:rFonts w:ascii="Tahoma" w:hAnsi="Tahoma" w:cs="Tahoma"/>
          <w:sz w:val="24"/>
          <w:szCs w:val="24"/>
        </w:rPr>
        <w:t>razmatrajući Predlog</w:t>
      </w:r>
      <w:r w:rsidR="00B157E9" w:rsidRPr="00260BB1">
        <w:rPr>
          <w:rFonts w:ascii="Tahoma" w:hAnsi="Tahoma" w:cs="Tahoma"/>
          <w:sz w:val="24"/>
          <w:szCs w:val="24"/>
        </w:rPr>
        <w:t xml:space="preserve"> za administrativno izvršenje Rješenja Regulatorne agencije za energetiku, broj 16/542-5 od 22.03.2016. </w:t>
      </w:r>
      <w:proofErr w:type="gramStart"/>
      <w:r w:rsidR="00B157E9" w:rsidRPr="00260BB1">
        <w:rPr>
          <w:rFonts w:ascii="Tahoma" w:hAnsi="Tahoma" w:cs="Tahoma"/>
          <w:sz w:val="24"/>
          <w:szCs w:val="24"/>
        </w:rPr>
        <w:t>godine</w:t>
      </w:r>
      <w:proofErr w:type="gramEnd"/>
      <w:r w:rsidR="00B157E9" w:rsidRPr="00260BB1">
        <w:rPr>
          <w:rFonts w:ascii="Tahoma" w:hAnsi="Tahoma" w:cs="Tahoma"/>
          <w:sz w:val="24"/>
          <w:szCs w:val="24"/>
        </w:rPr>
        <w:t>, prvostepeni organ nalazi da je isti neosnovan, i ukazuje na sledeće:</w:t>
      </w:r>
      <w:r w:rsidR="00260BB1">
        <w:rPr>
          <w:rFonts w:ascii="Tahoma" w:hAnsi="Tahoma" w:cs="Tahoma"/>
          <w:sz w:val="24"/>
          <w:szCs w:val="24"/>
        </w:rPr>
        <w:t xml:space="preserve"> </w:t>
      </w:r>
      <w:r w:rsidR="00B157E9" w:rsidRPr="00260BB1">
        <w:rPr>
          <w:rFonts w:ascii="Tahoma" w:hAnsi="Tahoma" w:cs="Tahoma"/>
          <w:sz w:val="24"/>
          <w:szCs w:val="24"/>
        </w:rPr>
        <w:t>Kao što je poznato p</w:t>
      </w:r>
      <w:r w:rsidR="00660728" w:rsidRPr="00260BB1">
        <w:rPr>
          <w:rFonts w:ascii="Tahoma" w:hAnsi="Tahoma" w:cs="Tahoma"/>
          <w:sz w:val="24"/>
          <w:szCs w:val="24"/>
        </w:rPr>
        <w:t>o</w:t>
      </w:r>
      <w:r w:rsidR="00B157E9" w:rsidRPr="00260BB1">
        <w:rPr>
          <w:rFonts w:ascii="Tahoma" w:hAnsi="Tahoma" w:cs="Tahoma"/>
          <w:sz w:val="24"/>
          <w:szCs w:val="24"/>
        </w:rPr>
        <w:t>dnosiocu zahtjeva , ovaj organ je postupajući po Presudi Upravnog suda Crne Gore, U.broj 2558/15 od 10.02.2016. godine, u ponovnom postupku po Zahtjevu za dostavljanje informacije podnosioca NVO Mreža za afirmaciju nevladinog sektora - MANS, iz Podgorice, broj 15/1828-1 od 03.06.2015. godine, donijela novo Rješenje, broj 16/542-5 od 22.03.2016. godine, kojim se dozvoljava pristup informaciji koja se nalazi u posjedu ovog organa i to kopija: "izvještaja o procjeni imovine Elektroprivrede Crne Gore na dan 31.12.2014. godine, koji je izvršen od strane revizorske kuće KPMG". Tačkom 3. dispozitiva ovog rješenja je određeno da će prvostepeni organ dostaviti informaciju iz tačke 1. ovog rješenja nakon dostavljanja dokaz</w:t>
      </w:r>
      <w:r w:rsidR="00660728" w:rsidRPr="00260BB1">
        <w:rPr>
          <w:rFonts w:ascii="Tahoma" w:hAnsi="Tahoma" w:cs="Tahoma"/>
          <w:sz w:val="24"/>
          <w:szCs w:val="24"/>
        </w:rPr>
        <w:t>a o uplati sredstava iz tačke 2.</w:t>
      </w:r>
      <w:r w:rsidR="00B157E9" w:rsidRPr="00260BB1">
        <w:rPr>
          <w:rFonts w:ascii="Tahoma" w:hAnsi="Tahoma" w:cs="Tahoma"/>
          <w:sz w:val="24"/>
          <w:szCs w:val="24"/>
        </w:rPr>
        <w:t xml:space="preserve"> poštom na naznačenu adresu podnosioca zahtjeva. Kako je podnosilac zahtjeva uz akt broj 15/78258 od 28.03.2016. godine, u ovom organu zavedeno pod brojem 16/542-7 od 30.03.2016. godine, dostavio dokaz o uplati troškova postupka, to su se stekli uslovi za dostavljanje informacije, pa je dostava izvršena putem pošte na adresu podnosioca zahtjeva, uz akt Agencije broj 16/542-8 od 31.03.2016. godine. Iz Povratnice/izvještaja o uručenju/isplati/ knjiženju, oznake: AR 11445785 3 ME, koju</w:t>
      </w:r>
      <w:r w:rsidR="00660728" w:rsidRPr="00260BB1">
        <w:rPr>
          <w:rFonts w:ascii="Tahoma" w:hAnsi="Tahoma" w:cs="Tahoma"/>
          <w:sz w:val="24"/>
          <w:szCs w:val="24"/>
        </w:rPr>
        <w:t xml:space="preserve"> prvostepeni organ kao dokaz</w:t>
      </w:r>
      <w:r w:rsidR="00B157E9" w:rsidRPr="00260BB1">
        <w:rPr>
          <w:rFonts w:ascii="Tahoma" w:hAnsi="Tahoma" w:cs="Tahoma"/>
          <w:sz w:val="24"/>
          <w:szCs w:val="24"/>
        </w:rPr>
        <w:t xml:space="preserve"> dostavlja u prilogu, se može utvrditi da je uručenje izvršeno 01.04.2016. godine. Dakle,</w:t>
      </w:r>
      <w:r w:rsidR="00660728" w:rsidRPr="00260BB1">
        <w:rPr>
          <w:rFonts w:ascii="Tahoma" w:hAnsi="Tahoma" w:cs="Tahoma"/>
          <w:sz w:val="24"/>
          <w:szCs w:val="24"/>
        </w:rPr>
        <w:t xml:space="preserve"> Rješenje čije izvršenje traži podnosilac zahtjeva, odnosno predloga za izvršenje,</w:t>
      </w:r>
      <w:r w:rsidR="00B157E9" w:rsidRPr="00260BB1">
        <w:rPr>
          <w:rFonts w:ascii="Tahoma" w:hAnsi="Tahoma" w:cs="Tahoma"/>
          <w:sz w:val="24"/>
          <w:szCs w:val="24"/>
        </w:rPr>
        <w:t xml:space="preserve"> je izvršeno dana 01.04.2016. godine, činom dostavljanja kopije informacije, na adresu podnosioca, kako je to i traženo Zahtjevom, čime je ispoštovan član 21 Zakona o slobodnom pristupu informacijama (način pristupa </w:t>
      </w:r>
      <w:r w:rsidR="00B157E9" w:rsidRPr="00260BB1">
        <w:rPr>
          <w:rFonts w:ascii="Tahoma" w:hAnsi="Tahoma" w:cs="Tahoma"/>
          <w:sz w:val="24"/>
          <w:szCs w:val="24"/>
        </w:rPr>
        <w:lastRenderedPageBreak/>
        <w:t>informaciji). Ovim je prvostepeni organ postupio i u skladu sa članom 32 Zakona o slobodnom pristupu informacijama kojim je propisano: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r w:rsidR="00260BB1">
        <w:rPr>
          <w:rFonts w:ascii="Tahoma" w:hAnsi="Tahoma" w:cs="Tahoma"/>
          <w:sz w:val="24"/>
          <w:szCs w:val="24"/>
        </w:rPr>
        <w:t xml:space="preserve"> </w:t>
      </w:r>
      <w:r w:rsidR="00660728" w:rsidRPr="00260BB1">
        <w:rPr>
          <w:rStyle w:val="Bodytext8NotItalic"/>
          <w:rFonts w:ascii="Tahoma" w:hAnsi="Tahoma" w:cs="Tahoma"/>
          <w:i w:val="0"/>
          <w:sz w:val="24"/>
          <w:szCs w:val="24"/>
        </w:rPr>
        <w:t>U</w:t>
      </w:r>
      <w:r w:rsidR="00B157E9" w:rsidRPr="00260BB1">
        <w:rPr>
          <w:rStyle w:val="Bodytext8NotItalic"/>
          <w:rFonts w:ascii="Tahoma" w:hAnsi="Tahoma" w:cs="Tahoma"/>
          <w:i w:val="0"/>
          <w:sz w:val="24"/>
          <w:szCs w:val="24"/>
        </w:rPr>
        <w:t xml:space="preserve"> prilog</w:t>
      </w:r>
      <w:r w:rsidR="00660728" w:rsidRPr="00260BB1">
        <w:rPr>
          <w:rStyle w:val="Bodytext8NotItalic"/>
          <w:rFonts w:ascii="Tahoma" w:hAnsi="Tahoma" w:cs="Tahoma"/>
          <w:i w:val="0"/>
          <w:sz w:val="24"/>
          <w:szCs w:val="24"/>
        </w:rPr>
        <w:t xml:space="preserve"> </w:t>
      </w:r>
      <w:proofErr w:type="gramStart"/>
      <w:r w:rsidR="00660728" w:rsidRPr="00260BB1">
        <w:rPr>
          <w:rStyle w:val="Bodytext8NotItalic"/>
          <w:rFonts w:ascii="Tahoma" w:hAnsi="Tahoma" w:cs="Tahoma"/>
          <w:i w:val="0"/>
          <w:sz w:val="24"/>
          <w:szCs w:val="24"/>
        </w:rPr>
        <w:t xml:space="preserve">navedenog </w:t>
      </w:r>
      <w:r w:rsidR="00B157E9" w:rsidRPr="00260BB1">
        <w:rPr>
          <w:rStyle w:val="Bodytext8NotItalic"/>
          <w:rFonts w:ascii="Tahoma" w:hAnsi="Tahoma" w:cs="Tahoma"/>
          <w:i w:val="0"/>
          <w:sz w:val="24"/>
          <w:szCs w:val="24"/>
        </w:rPr>
        <w:t xml:space="preserve"> i</w:t>
      </w:r>
      <w:proofErr w:type="gramEnd"/>
      <w:r w:rsidR="00B157E9" w:rsidRPr="00260BB1">
        <w:rPr>
          <w:rStyle w:val="Bodytext8NotItalic"/>
          <w:rFonts w:ascii="Tahoma" w:hAnsi="Tahoma" w:cs="Tahoma"/>
          <w:i w:val="0"/>
          <w:sz w:val="24"/>
          <w:szCs w:val="24"/>
        </w:rPr>
        <w:t xml:space="preserve"> činjenica da je podnosilac zahtjeva u samom Predlogu za administrativno izvršenje</w:t>
      </w:r>
      <w:r w:rsidR="00B157E9" w:rsidRPr="00260BB1">
        <w:rPr>
          <w:rStyle w:val="Bodytext8NotItalic"/>
          <w:rFonts w:ascii="Tahoma" w:hAnsi="Tahoma" w:cs="Tahoma"/>
          <w:sz w:val="24"/>
          <w:szCs w:val="24"/>
        </w:rPr>
        <w:t xml:space="preserve"> </w:t>
      </w:r>
      <w:r w:rsidR="00B157E9" w:rsidRPr="00260BB1">
        <w:rPr>
          <w:rStyle w:val="Bodytext8NotItalic"/>
          <w:rFonts w:ascii="Tahoma" w:hAnsi="Tahoma" w:cs="Tahoma"/>
          <w:i w:val="0"/>
          <w:sz w:val="24"/>
          <w:szCs w:val="24"/>
        </w:rPr>
        <w:t>Rješenja naveo:</w:t>
      </w:r>
      <w:r w:rsidR="00B157E9" w:rsidRPr="00260BB1">
        <w:rPr>
          <w:rFonts w:ascii="Tahoma" w:hAnsi="Tahoma" w:cs="Tahoma"/>
          <w:sz w:val="24"/>
          <w:szCs w:val="24"/>
        </w:rPr>
        <w:t xml:space="preserve"> "Dana 28. marta 2016. godine podnosilac zahtjeva je uplatio obračunate troškove, nakon čega dana 01. aprila 2016. godine prvostepeni organ dostavlja traženu informaciju". Kod ovakvog činjeničnog stanja gdje je </w:t>
      </w:r>
      <w:r w:rsidR="001D23DC" w:rsidRPr="00260BB1">
        <w:rPr>
          <w:rFonts w:ascii="Tahoma" w:hAnsi="Tahoma" w:cs="Tahoma"/>
          <w:sz w:val="24"/>
          <w:szCs w:val="24"/>
        </w:rPr>
        <w:t>prvostepeni organ</w:t>
      </w:r>
      <w:r w:rsidR="00B157E9" w:rsidRPr="00260BB1">
        <w:rPr>
          <w:rFonts w:ascii="Tahoma" w:hAnsi="Tahoma" w:cs="Tahoma"/>
          <w:sz w:val="24"/>
          <w:szCs w:val="24"/>
        </w:rPr>
        <w:t>, nakon što su se za to stekli zakonski uslov</w:t>
      </w:r>
      <w:r w:rsidR="00660728" w:rsidRPr="00260BB1">
        <w:rPr>
          <w:rFonts w:ascii="Tahoma" w:hAnsi="Tahoma" w:cs="Tahoma"/>
          <w:sz w:val="24"/>
          <w:szCs w:val="24"/>
        </w:rPr>
        <w:t>i, podnosiocu zahtjeva dostavio</w:t>
      </w:r>
      <w:r w:rsidR="00B157E9" w:rsidRPr="00260BB1">
        <w:rPr>
          <w:rFonts w:ascii="Tahoma" w:hAnsi="Tahoma" w:cs="Tahoma"/>
          <w:sz w:val="24"/>
          <w:szCs w:val="24"/>
        </w:rPr>
        <w:t xml:space="preserve"> informaciju u skladu sa Rješenjem broj 16/542-5 od 22.03.2016. godine, čime je kao lice koje je obavezno da ispuni obavezu (izvršenik) po Rješenju, isto u potpunosti realizova</w:t>
      </w:r>
      <w:r w:rsidR="00660728" w:rsidRPr="00260BB1">
        <w:rPr>
          <w:rFonts w:ascii="Tahoma" w:hAnsi="Tahoma" w:cs="Tahoma"/>
          <w:sz w:val="24"/>
          <w:szCs w:val="24"/>
        </w:rPr>
        <w:t>o</w:t>
      </w:r>
      <w:r w:rsidR="00B157E9" w:rsidRPr="00260BB1">
        <w:rPr>
          <w:rFonts w:ascii="Tahoma" w:hAnsi="Tahoma" w:cs="Tahoma"/>
          <w:sz w:val="24"/>
          <w:szCs w:val="24"/>
        </w:rPr>
        <w:t>, zbog čega nema pravnog osnova za sprovođenje administrativnog izvršenja ovog rješenja odnosno donošenje zaljučka o dozvoli izvršenja.</w:t>
      </w:r>
      <w:r w:rsidR="00660728" w:rsidRPr="00260BB1">
        <w:rPr>
          <w:rFonts w:ascii="Tahoma" w:hAnsi="Tahoma" w:cs="Tahoma"/>
          <w:sz w:val="24"/>
          <w:szCs w:val="24"/>
        </w:rPr>
        <w:t xml:space="preserve"> </w:t>
      </w:r>
      <w:r w:rsidR="00B157E9" w:rsidRPr="00260BB1">
        <w:rPr>
          <w:rFonts w:ascii="Tahoma" w:hAnsi="Tahoma" w:cs="Tahoma"/>
          <w:sz w:val="24"/>
          <w:szCs w:val="24"/>
        </w:rPr>
        <w:t xml:space="preserve">U Predlogu se navodi da je MANS uvidom u dostavljenu dokumentaciju utvrdio da </w:t>
      </w:r>
      <w:r w:rsidR="00660728" w:rsidRPr="00260BB1">
        <w:rPr>
          <w:rFonts w:ascii="Tahoma" w:hAnsi="Tahoma" w:cs="Tahoma"/>
          <w:sz w:val="24"/>
          <w:szCs w:val="24"/>
        </w:rPr>
        <w:t>prvostepeni organ</w:t>
      </w:r>
      <w:r w:rsidR="00B157E9" w:rsidRPr="00260BB1">
        <w:rPr>
          <w:rFonts w:ascii="Tahoma" w:hAnsi="Tahoma" w:cs="Tahoma"/>
          <w:sz w:val="24"/>
          <w:szCs w:val="24"/>
        </w:rPr>
        <w:t xml:space="preserve"> nije dostavi</w:t>
      </w:r>
      <w:r w:rsidR="00660728" w:rsidRPr="00260BB1">
        <w:rPr>
          <w:rFonts w:ascii="Tahoma" w:hAnsi="Tahoma" w:cs="Tahoma"/>
          <w:sz w:val="24"/>
          <w:szCs w:val="24"/>
        </w:rPr>
        <w:t>o</w:t>
      </w:r>
      <w:r w:rsidR="00B157E9" w:rsidRPr="00260BB1">
        <w:rPr>
          <w:rFonts w:ascii="Tahoma" w:hAnsi="Tahoma" w:cs="Tahoma"/>
          <w:sz w:val="24"/>
          <w:szCs w:val="24"/>
        </w:rPr>
        <w:t xml:space="preserve"> traženi izvještaj, već konačani nacrt procjene vrijednosti nematerijalnih ulaganja, zemljišta, nekretnina, postrojenja i opreme na dan 31.decembar 2014. godine, i da se iz istog ne mogu uočiti finansijski podaci na bazi kojih su utvrđene navedene vrijednosti, te isti nema formu izvještaja zbog čega nema ni detaljan prikaz podataka koji su neophodni, te da se iz navedenog nedvosmisleno može zaključiti da prvostepeni organ nije izvršio svoje rješenje kojim je dozvolio pristup traženom izvještaju. Ovakvi navodi su netačni i neosnovani.</w:t>
      </w:r>
      <w:r w:rsidR="00260BB1">
        <w:rPr>
          <w:rFonts w:ascii="Tahoma" w:hAnsi="Tahoma" w:cs="Tahoma"/>
          <w:sz w:val="24"/>
          <w:szCs w:val="24"/>
        </w:rPr>
        <w:t xml:space="preserve"> </w:t>
      </w:r>
      <w:r w:rsidR="00660728" w:rsidRPr="00260BB1">
        <w:rPr>
          <w:rFonts w:ascii="Tahoma" w:hAnsi="Tahoma" w:cs="Tahoma"/>
          <w:sz w:val="24"/>
          <w:szCs w:val="24"/>
        </w:rPr>
        <w:t>N</w:t>
      </w:r>
      <w:r w:rsidR="00B157E9" w:rsidRPr="00260BB1">
        <w:rPr>
          <w:rFonts w:ascii="Tahoma" w:hAnsi="Tahoma" w:cs="Tahoma"/>
          <w:sz w:val="24"/>
          <w:szCs w:val="24"/>
        </w:rPr>
        <w:t xml:space="preserve">avod </w:t>
      </w:r>
      <w:r w:rsidR="00660728" w:rsidRPr="00260BB1">
        <w:rPr>
          <w:rFonts w:ascii="Tahoma" w:hAnsi="Tahoma" w:cs="Tahoma"/>
          <w:sz w:val="24"/>
          <w:szCs w:val="24"/>
        </w:rPr>
        <w:t xml:space="preserve">podnosioca zahtjeva </w:t>
      </w:r>
      <w:r w:rsidR="00B157E9" w:rsidRPr="00260BB1">
        <w:rPr>
          <w:rFonts w:ascii="Tahoma" w:hAnsi="Tahoma" w:cs="Tahoma"/>
          <w:sz w:val="24"/>
          <w:szCs w:val="24"/>
        </w:rPr>
        <w:t xml:space="preserve">da je uvidom u dostavljenu dokumentaciju utvrđeno da </w:t>
      </w:r>
      <w:r w:rsidR="00660728" w:rsidRPr="00260BB1">
        <w:rPr>
          <w:rFonts w:ascii="Tahoma" w:hAnsi="Tahoma" w:cs="Tahoma"/>
          <w:sz w:val="24"/>
          <w:szCs w:val="24"/>
        </w:rPr>
        <w:t>prostepeni organ</w:t>
      </w:r>
      <w:r w:rsidR="00B157E9" w:rsidRPr="00260BB1">
        <w:rPr>
          <w:rFonts w:ascii="Tahoma" w:hAnsi="Tahoma" w:cs="Tahoma"/>
          <w:sz w:val="24"/>
          <w:szCs w:val="24"/>
        </w:rPr>
        <w:t xml:space="preserve"> nije dostavi</w:t>
      </w:r>
      <w:r w:rsidR="00660728" w:rsidRPr="00260BB1">
        <w:rPr>
          <w:rFonts w:ascii="Tahoma" w:hAnsi="Tahoma" w:cs="Tahoma"/>
          <w:sz w:val="24"/>
          <w:szCs w:val="24"/>
        </w:rPr>
        <w:t>o</w:t>
      </w:r>
      <w:r w:rsidR="00B157E9" w:rsidRPr="00260BB1">
        <w:rPr>
          <w:rFonts w:ascii="Tahoma" w:hAnsi="Tahoma" w:cs="Tahoma"/>
          <w:sz w:val="24"/>
          <w:szCs w:val="24"/>
        </w:rPr>
        <w:t xml:space="preserve"> traženi izvještaj je u suprotnosti </w:t>
      </w:r>
      <w:proofErr w:type="gramStart"/>
      <w:r w:rsidR="00B157E9" w:rsidRPr="00260BB1">
        <w:rPr>
          <w:rFonts w:ascii="Tahoma" w:hAnsi="Tahoma" w:cs="Tahoma"/>
          <w:sz w:val="24"/>
          <w:szCs w:val="24"/>
        </w:rPr>
        <w:t>sa</w:t>
      </w:r>
      <w:proofErr w:type="gramEnd"/>
      <w:r w:rsidR="00B157E9" w:rsidRPr="00260BB1">
        <w:rPr>
          <w:rFonts w:ascii="Tahoma" w:hAnsi="Tahoma" w:cs="Tahoma"/>
          <w:sz w:val="24"/>
          <w:szCs w:val="24"/>
        </w:rPr>
        <w:t xml:space="preserve"> prethodnom konstatacijom </w:t>
      </w:r>
      <w:r w:rsidR="00660728" w:rsidRPr="00260BB1">
        <w:rPr>
          <w:rFonts w:ascii="Tahoma" w:hAnsi="Tahoma" w:cs="Tahoma"/>
          <w:sz w:val="24"/>
          <w:szCs w:val="24"/>
        </w:rPr>
        <w:t xml:space="preserve">podnosioca zahtjeva </w:t>
      </w:r>
      <w:r w:rsidR="00B157E9" w:rsidRPr="00260BB1">
        <w:rPr>
          <w:rFonts w:ascii="Tahoma" w:hAnsi="Tahoma" w:cs="Tahoma"/>
          <w:sz w:val="24"/>
          <w:szCs w:val="24"/>
        </w:rPr>
        <w:t>da je</w:t>
      </w:r>
      <w:r w:rsidR="00660728" w:rsidRPr="00260BB1">
        <w:rPr>
          <w:rStyle w:val="BodytextItalic"/>
          <w:rFonts w:ascii="Tahoma" w:hAnsi="Tahoma" w:cs="Tahoma"/>
          <w:sz w:val="24"/>
          <w:szCs w:val="24"/>
        </w:rPr>
        <w:t xml:space="preserve"> „</w:t>
      </w:r>
      <w:r w:rsidR="00B157E9" w:rsidRPr="00260BB1">
        <w:rPr>
          <w:rStyle w:val="BodytextItalic"/>
          <w:rFonts w:ascii="Tahoma" w:hAnsi="Tahoma" w:cs="Tahoma"/>
          <w:i w:val="0"/>
          <w:sz w:val="24"/>
          <w:szCs w:val="24"/>
        </w:rPr>
        <w:t>prvostepeni organ dostavio traženu informaciju</w:t>
      </w:r>
      <w:r w:rsidR="00660728" w:rsidRPr="00260BB1">
        <w:rPr>
          <w:rStyle w:val="BodytextItalic"/>
          <w:rFonts w:ascii="Tahoma" w:hAnsi="Tahoma" w:cs="Tahoma"/>
          <w:sz w:val="24"/>
          <w:szCs w:val="24"/>
        </w:rPr>
        <w:t>“</w:t>
      </w:r>
      <w:r w:rsidR="00B157E9" w:rsidRPr="00260BB1">
        <w:rPr>
          <w:rStyle w:val="BodytextItalic"/>
          <w:rFonts w:ascii="Tahoma" w:hAnsi="Tahoma" w:cs="Tahoma"/>
          <w:sz w:val="24"/>
          <w:szCs w:val="24"/>
        </w:rPr>
        <w:t>,</w:t>
      </w:r>
      <w:r w:rsidR="00B157E9" w:rsidRPr="00260BB1">
        <w:rPr>
          <w:rFonts w:ascii="Tahoma" w:hAnsi="Tahoma" w:cs="Tahoma"/>
          <w:sz w:val="24"/>
          <w:szCs w:val="24"/>
        </w:rPr>
        <w:t xml:space="preserve"> kao i sa naprijed opisanom radnjom dostavljanja i dokaza koja ide u prilogu tome.</w:t>
      </w:r>
      <w:r w:rsidR="00260BB1">
        <w:rPr>
          <w:rFonts w:ascii="Tahoma" w:hAnsi="Tahoma" w:cs="Tahoma"/>
          <w:sz w:val="24"/>
          <w:szCs w:val="24"/>
        </w:rPr>
        <w:t xml:space="preserve"> </w:t>
      </w:r>
      <w:r w:rsidR="00B157E9" w:rsidRPr="00260BB1">
        <w:rPr>
          <w:rFonts w:ascii="Tahoma" w:hAnsi="Tahoma" w:cs="Tahoma"/>
          <w:sz w:val="24"/>
          <w:szCs w:val="24"/>
        </w:rPr>
        <w:t xml:space="preserve">Dalje, što se tiče navoda o sadržaju i formi dostavljene informacije </w:t>
      </w:r>
      <w:r w:rsidR="00660728" w:rsidRPr="00260BB1">
        <w:rPr>
          <w:rFonts w:ascii="Tahoma" w:hAnsi="Tahoma" w:cs="Tahoma"/>
          <w:sz w:val="24"/>
          <w:szCs w:val="24"/>
        </w:rPr>
        <w:t xml:space="preserve">prvostepeni organ ukazuje da je </w:t>
      </w:r>
      <w:r w:rsidR="00B157E9" w:rsidRPr="00260BB1">
        <w:rPr>
          <w:rFonts w:ascii="Tahoma" w:hAnsi="Tahoma" w:cs="Tahoma"/>
          <w:sz w:val="24"/>
          <w:szCs w:val="24"/>
        </w:rPr>
        <w:t>u cjelokupnom postupku (po Zahtjevu MANS, broj 15/1828-1 od 03.06.2015. godine, kao i u postupku po Presudi Upravnog suda U.broj 2558/15 od 10.02.2016. godine), u kojem je sproveden i test štetnosti, u skladu sa članom 16 Zakona o slobodnom pristupu informacijama, tretirala informaciju koju ima u svom faktičkom posjedu, koja nosi naziv "Procjena vrijednosti nematerijalnih ulaganja, zemljišta, nekretnina, postrojenja i opreme na dan 31.12.2014. godine Elek</w:t>
      </w:r>
      <w:r w:rsidR="00260BB1">
        <w:rPr>
          <w:rFonts w:ascii="Tahoma" w:hAnsi="Tahoma" w:cs="Tahoma"/>
          <w:sz w:val="24"/>
          <w:szCs w:val="24"/>
        </w:rPr>
        <w:t>troprivrede Crne Gore AD Nikšić</w:t>
      </w:r>
      <w:r w:rsidR="00B157E9" w:rsidRPr="00260BB1">
        <w:rPr>
          <w:rFonts w:ascii="Tahoma" w:hAnsi="Tahoma" w:cs="Tahoma"/>
          <w:sz w:val="24"/>
          <w:szCs w:val="24"/>
        </w:rPr>
        <w:t>", na što je ovaj organ ukazao i u samom postupku koji je prethodio donošenju Rješenja.</w:t>
      </w:r>
    </w:p>
    <w:p w:rsidR="00327FE8" w:rsidRDefault="00B157E9" w:rsidP="008E3F53">
      <w:pPr>
        <w:pStyle w:val="BodyText5"/>
        <w:shd w:val="clear" w:color="auto" w:fill="auto"/>
        <w:spacing w:after="240" w:line="276" w:lineRule="auto"/>
        <w:ind w:right="-45" w:firstLine="0"/>
        <w:rPr>
          <w:rFonts w:ascii="Tahoma" w:hAnsi="Tahoma" w:cs="Tahoma"/>
          <w:sz w:val="24"/>
          <w:szCs w:val="24"/>
        </w:rPr>
      </w:pPr>
      <w:r w:rsidRPr="00260BB1">
        <w:rPr>
          <w:rFonts w:ascii="Tahoma" w:hAnsi="Tahoma" w:cs="Tahoma"/>
          <w:sz w:val="24"/>
          <w:szCs w:val="24"/>
        </w:rPr>
        <w:t xml:space="preserve">U Zahtjevu za dostavljanje informacije MANS, broj 15/1828-1 od 03.06.2015. godine, stoji da se podnosiocu dostavi kopija: "izvještaja o procjeni imovine Elektroprivrede Crne Gore na dan 31.12.2014. godine, koji je izvršen od strane revizorske kuće KPMG". Kako je članom 19 stav 1 tačka 1 Zakona o slobodnom pristupu informacijama, propisano da zahtjev za pristup informaciji treba da sadrži naziv informacije ili podatke </w:t>
      </w:r>
      <w:r w:rsidRPr="00260BB1">
        <w:rPr>
          <w:rFonts w:ascii="Tahoma" w:hAnsi="Tahoma" w:cs="Tahoma"/>
          <w:sz w:val="24"/>
          <w:szCs w:val="24"/>
        </w:rPr>
        <w:lastRenderedPageBreak/>
        <w:t xml:space="preserve">na osnovu kojih se ona može identifikovati, to je </w:t>
      </w:r>
      <w:r w:rsidR="00660728" w:rsidRPr="00260BB1">
        <w:rPr>
          <w:rFonts w:ascii="Tahoma" w:hAnsi="Tahoma" w:cs="Tahoma"/>
          <w:sz w:val="24"/>
          <w:szCs w:val="24"/>
        </w:rPr>
        <w:t>prvostepeni organ utvrdio</w:t>
      </w:r>
      <w:r w:rsidRPr="00260BB1">
        <w:rPr>
          <w:rFonts w:ascii="Tahoma" w:hAnsi="Tahoma" w:cs="Tahoma"/>
          <w:sz w:val="24"/>
          <w:szCs w:val="24"/>
        </w:rPr>
        <w:t xml:space="preserve"> da je jedina informacija k</w:t>
      </w:r>
      <w:r w:rsidR="00660728" w:rsidRPr="00260BB1">
        <w:rPr>
          <w:rFonts w:ascii="Tahoma" w:hAnsi="Tahoma" w:cs="Tahoma"/>
          <w:sz w:val="24"/>
          <w:szCs w:val="24"/>
        </w:rPr>
        <w:t>oja se može identifikovati sa ov</w:t>
      </w:r>
      <w:r w:rsidRPr="00260BB1">
        <w:rPr>
          <w:rFonts w:ascii="Tahoma" w:hAnsi="Tahoma" w:cs="Tahoma"/>
          <w:sz w:val="24"/>
          <w:szCs w:val="24"/>
        </w:rPr>
        <w:t xml:space="preserve">im nazivom iz </w:t>
      </w:r>
      <w:r w:rsidR="00660728" w:rsidRPr="00260BB1">
        <w:rPr>
          <w:rFonts w:ascii="Tahoma" w:hAnsi="Tahoma" w:cs="Tahoma"/>
          <w:sz w:val="24"/>
          <w:szCs w:val="24"/>
        </w:rPr>
        <w:t>z</w:t>
      </w:r>
      <w:r w:rsidRPr="00260BB1">
        <w:rPr>
          <w:rFonts w:ascii="Tahoma" w:hAnsi="Tahoma" w:cs="Tahoma"/>
          <w:sz w:val="24"/>
          <w:szCs w:val="24"/>
        </w:rPr>
        <w:t>ahtjeva</w:t>
      </w:r>
      <w:r w:rsidR="00660728" w:rsidRPr="00260BB1">
        <w:rPr>
          <w:rFonts w:ascii="Tahoma" w:hAnsi="Tahoma" w:cs="Tahoma"/>
          <w:sz w:val="24"/>
          <w:szCs w:val="24"/>
        </w:rPr>
        <w:t xml:space="preserve"> podnosioca,</w:t>
      </w:r>
      <w:r w:rsidRPr="00260BB1">
        <w:rPr>
          <w:rFonts w:ascii="Tahoma" w:hAnsi="Tahoma" w:cs="Tahoma"/>
          <w:sz w:val="24"/>
          <w:szCs w:val="24"/>
        </w:rPr>
        <w:t xml:space="preserve"> a koju ima u svom faktičkom posjedu, ona koju je i dostavila </w:t>
      </w:r>
      <w:r w:rsidR="00660728" w:rsidRPr="00260BB1">
        <w:rPr>
          <w:rFonts w:ascii="Tahoma" w:hAnsi="Tahoma" w:cs="Tahoma"/>
          <w:sz w:val="24"/>
          <w:szCs w:val="24"/>
        </w:rPr>
        <w:t>podnosiocu zahtjeva</w:t>
      </w:r>
      <w:r w:rsidRPr="00260BB1">
        <w:rPr>
          <w:rFonts w:ascii="Tahoma" w:hAnsi="Tahoma" w:cs="Tahoma"/>
          <w:sz w:val="24"/>
          <w:szCs w:val="24"/>
        </w:rPr>
        <w:t xml:space="preserve">, jer drugu informaciju pod tim ili sličnim nazivom ovaj organ ne posjeduje. S ovim u vezi donijetim Rješenjem </w:t>
      </w:r>
      <w:r w:rsidR="00660728" w:rsidRPr="00260BB1">
        <w:rPr>
          <w:rFonts w:ascii="Tahoma" w:hAnsi="Tahoma" w:cs="Tahoma"/>
          <w:sz w:val="24"/>
          <w:szCs w:val="24"/>
        </w:rPr>
        <w:t xml:space="preserve">prvostepeni organ </w:t>
      </w:r>
      <w:r w:rsidRPr="00260BB1">
        <w:rPr>
          <w:rFonts w:ascii="Tahoma" w:hAnsi="Tahoma" w:cs="Tahoma"/>
          <w:sz w:val="24"/>
          <w:szCs w:val="24"/>
        </w:rPr>
        <w:t xml:space="preserve"> je ispoštova</w:t>
      </w:r>
      <w:r w:rsidR="00660728" w:rsidRPr="00260BB1">
        <w:rPr>
          <w:rFonts w:ascii="Tahoma" w:hAnsi="Tahoma" w:cs="Tahoma"/>
          <w:sz w:val="24"/>
          <w:szCs w:val="24"/>
        </w:rPr>
        <w:t>o</w:t>
      </w:r>
      <w:r w:rsidRPr="00260BB1">
        <w:rPr>
          <w:rFonts w:ascii="Tahoma" w:hAnsi="Tahoma" w:cs="Tahoma"/>
          <w:sz w:val="24"/>
          <w:szCs w:val="24"/>
        </w:rPr>
        <w:t xml:space="preserve"> i odredbu člana 13 Zakona o slobodnom pristupu informacijama, po kojoj je organ vlasti dužan da fizičkom i pravnom licu koje traži pristup informaciji omogući pristup informaciji ili njenom dijelu, koju posjeduje.</w:t>
      </w:r>
      <w:r w:rsidR="00A242F4">
        <w:rPr>
          <w:rFonts w:ascii="Tahoma" w:hAnsi="Tahoma" w:cs="Tahoma"/>
          <w:sz w:val="24"/>
          <w:szCs w:val="24"/>
        </w:rPr>
        <w:t xml:space="preserve"> </w:t>
      </w:r>
      <w:r w:rsidR="00660728" w:rsidRPr="00260BB1">
        <w:rPr>
          <w:rFonts w:ascii="Tahoma" w:hAnsi="Tahoma" w:cs="Tahoma"/>
          <w:sz w:val="24"/>
          <w:szCs w:val="24"/>
        </w:rPr>
        <w:t xml:space="preserve">U prilog neosnovanosti podnijetog </w:t>
      </w:r>
      <w:r w:rsidRPr="00260BB1">
        <w:rPr>
          <w:rFonts w:ascii="Tahoma" w:hAnsi="Tahoma" w:cs="Tahoma"/>
          <w:sz w:val="24"/>
          <w:szCs w:val="24"/>
        </w:rPr>
        <w:t xml:space="preserve">Predloga, govori i činjenica da se pod izvršnim postupkom podrazumijeva samo postupak prinudnog izvršenja obaveza iz rješenja koje stranka neće dobrovoljno da izvrši. Zbog toga se Predlogom za administrativno izvršenje Rješenja ne može pobijati ono što je Rješenjem već odlučeno a što očigledno podnosilac Predloga pokušava uraditi, niti se može tražiti izvršenje već izvršene obaveze, jer </w:t>
      </w:r>
      <w:r w:rsidR="00660728" w:rsidRPr="00260BB1">
        <w:rPr>
          <w:rFonts w:ascii="Tahoma" w:hAnsi="Tahoma" w:cs="Tahoma"/>
          <w:sz w:val="24"/>
          <w:szCs w:val="24"/>
        </w:rPr>
        <w:t xml:space="preserve">kako ovaj organ ističe, njegovo </w:t>
      </w:r>
      <w:r w:rsidRPr="00260BB1">
        <w:rPr>
          <w:rFonts w:ascii="Tahoma" w:hAnsi="Tahoma" w:cs="Tahoma"/>
          <w:sz w:val="24"/>
          <w:szCs w:val="24"/>
        </w:rPr>
        <w:t xml:space="preserve"> Rješenje broj 16/542-5 od 22.03.2016. godine, za koje se traži administrativno izvršenje, je izvršeno dobrovoljno i blagovremeno, dostavljanjem informacije putem pošte.</w:t>
      </w:r>
      <w:r w:rsidR="00A242F4">
        <w:rPr>
          <w:rFonts w:ascii="Tahoma" w:hAnsi="Tahoma" w:cs="Tahoma"/>
          <w:sz w:val="24"/>
          <w:szCs w:val="24"/>
        </w:rPr>
        <w:t xml:space="preserve"> </w:t>
      </w:r>
      <w:r w:rsidRPr="00260BB1">
        <w:rPr>
          <w:rFonts w:ascii="Tahoma" w:hAnsi="Tahoma" w:cs="Tahoma"/>
          <w:sz w:val="24"/>
          <w:szCs w:val="24"/>
        </w:rPr>
        <w:t>Shodno svemu navedenom, ovaj organ je utvrdio da u predmetnoj stvari nema mjesta za podnošenje Predloga za administrativno izvršenje Rješenja, a time ni primjene odredbi Zakona o opštem upravnom postupku koje se tiču izvršenja koje se primjenjuju onda kada je potrebno prinudno realizovati dispozitiv rješenja kojim je određeno izvršenje neke radnje, donošenjem zaključka o dozvoli izvršenja (član 271) ili obustavljanjem izvršenja u smislu člana 274 ovog zakona.</w:t>
      </w:r>
    </w:p>
    <w:p w:rsidR="008E3F53" w:rsidRPr="008E3F53" w:rsidRDefault="00327FE8" w:rsidP="008E3F53">
      <w:pPr>
        <w:pStyle w:val="NoSpacing"/>
        <w:spacing w:line="276" w:lineRule="auto"/>
        <w:ind w:right="-45"/>
        <w:jc w:val="both"/>
        <w:rPr>
          <w:rFonts w:ascii="Tahoma" w:hAnsi="Tahoma" w:cs="Tahoma"/>
          <w:sz w:val="24"/>
          <w:szCs w:val="24"/>
        </w:rPr>
      </w:pPr>
      <w:r>
        <w:rPr>
          <w:rFonts w:ascii="Tahoma" w:hAnsi="Tahoma" w:cs="Tahoma"/>
          <w:sz w:val="24"/>
          <w:szCs w:val="24"/>
        </w:rPr>
        <w:t xml:space="preserve">Protiv ovog akta </w:t>
      </w:r>
      <w:r w:rsidRPr="00327FE8">
        <w:rPr>
          <w:rFonts w:ascii="Tahoma" w:hAnsi="Tahoma" w:cs="Tahoma"/>
          <w:sz w:val="24"/>
          <w:szCs w:val="24"/>
        </w:rPr>
        <w:t>br.</w:t>
      </w:r>
      <w:r w:rsidR="008E3F53">
        <w:rPr>
          <w:rFonts w:ascii="Tahoma" w:hAnsi="Tahoma" w:cs="Tahoma"/>
          <w:sz w:val="24"/>
          <w:szCs w:val="24"/>
        </w:rPr>
        <w:t>16/542-10</w:t>
      </w:r>
      <w:r>
        <w:rPr>
          <w:rFonts w:ascii="Tahoma" w:hAnsi="Tahoma" w:cs="Tahoma"/>
          <w:sz w:val="24"/>
          <w:szCs w:val="24"/>
        </w:rPr>
        <w:t xml:space="preserve"> </w:t>
      </w:r>
      <w:proofErr w:type="gramStart"/>
      <w:r>
        <w:rPr>
          <w:rFonts w:ascii="Tahoma" w:hAnsi="Tahoma" w:cs="Tahoma"/>
          <w:sz w:val="24"/>
          <w:szCs w:val="24"/>
        </w:rPr>
        <w:t>od</w:t>
      </w:r>
      <w:proofErr w:type="gramEnd"/>
      <w:r w:rsidR="008E3F53">
        <w:rPr>
          <w:rFonts w:ascii="Tahoma" w:hAnsi="Tahoma" w:cs="Tahoma"/>
          <w:sz w:val="24"/>
          <w:szCs w:val="24"/>
        </w:rPr>
        <w:t xml:space="preserve"> dana 27.04</w:t>
      </w:r>
      <w:r>
        <w:rPr>
          <w:rFonts w:ascii="Tahoma" w:hAnsi="Tahoma" w:cs="Tahoma"/>
          <w:sz w:val="24"/>
          <w:szCs w:val="24"/>
        </w:rPr>
        <w:t>.2016.godine podnosilac zahtjeva je uložio žalbu</w:t>
      </w:r>
      <w:r w:rsidR="005528F0" w:rsidRPr="005E7E14">
        <w:rPr>
          <w:rFonts w:ascii="Tahoma" w:hAnsi="Tahoma" w:cs="Tahoma"/>
          <w:sz w:val="24"/>
          <w:szCs w:val="24"/>
        </w:rPr>
        <w:t xml:space="preserve">. </w:t>
      </w:r>
      <w:r w:rsidR="00E77425" w:rsidRPr="005E7E14">
        <w:rPr>
          <w:rFonts w:ascii="Tahoma" w:hAnsi="Tahoma" w:cs="Tahoma"/>
          <w:sz w:val="24"/>
          <w:szCs w:val="24"/>
        </w:rPr>
        <w:t>Ž</w:t>
      </w:r>
      <w:r w:rsidR="005528F0" w:rsidRPr="005E7E14">
        <w:rPr>
          <w:rFonts w:ascii="Tahoma" w:hAnsi="Tahoma" w:cs="Tahoma"/>
          <w:sz w:val="24"/>
          <w:szCs w:val="24"/>
        </w:rPr>
        <w:t>alba je izjavljena zbog</w:t>
      </w:r>
      <w:r w:rsidR="00852FEE">
        <w:rPr>
          <w:rFonts w:ascii="Tahoma" w:hAnsi="Tahoma" w:cs="Tahoma"/>
          <w:sz w:val="24"/>
          <w:szCs w:val="24"/>
        </w:rPr>
        <w:t xml:space="preserve"> </w:t>
      </w:r>
      <w:r w:rsidR="00822489" w:rsidRPr="005E7E14">
        <w:rPr>
          <w:rFonts w:ascii="Tahoma" w:hAnsi="Tahoma" w:cs="Tahoma"/>
          <w:sz w:val="24"/>
          <w:szCs w:val="24"/>
        </w:rPr>
        <w:t>pogrešne primjene materijalnog prava i povrede pravila postupka</w:t>
      </w:r>
      <w:r w:rsidR="00F05C5D" w:rsidRPr="005E7E14">
        <w:rPr>
          <w:rFonts w:ascii="Tahoma" w:hAnsi="Tahoma" w:cs="Tahoma"/>
          <w:sz w:val="24"/>
          <w:szCs w:val="24"/>
        </w:rPr>
        <w:t>.</w:t>
      </w:r>
      <w:r w:rsidR="007E29AA" w:rsidRPr="005E7E14">
        <w:rPr>
          <w:rFonts w:ascii="Tahoma" w:hAnsi="Tahoma" w:cs="Tahoma"/>
          <w:sz w:val="24"/>
          <w:szCs w:val="24"/>
        </w:rPr>
        <w:t xml:space="preserve"> </w:t>
      </w:r>
      <w:r w:rsidR="00953F1F">
        <w:rPr>
          <w:rFonts w:ascii="Tahoma" w:hAnsi="Tahoma" w:cs="Tahoma"/>
          <w:sz w:val="24"/>
          <w:szCs w:val="24"/>
        </w:rPr>
        <w:t xml:space="preserve">U žalbi se navodi da je </w:t>
      </w:r>
      <w:r w:rsidR="008E3F53">
        <w:rPr>
          <w:rFonts w:ascii="Tahoma" w:hAnsi="Tahoma" w:cs="Tahoma"/>
          <w:sz w:val="24"/>
          <w:szCs w:val="24"/>
        </w:rPr>
        <w:t>u</w:t>
      </w:r>
      <w:r w:rsidR="008E3F53" w:rsidRPr="008E3F53">
        <w:rPr>
          <w:rFonts w:ascii="Tahoma" w:hAnsi="Tahoma" w:cs="Tahoma"/>
          <w:sz w:val="24"/>
          <w:szCs w:val="24"/>
        </w:rPr>
        <w:t xml:space="preserve"> postupku donošenja osporenog akta prvostepeni organ je povrijedio Zakon, a koja povreda se ogleda u sledećem: prvostepeni organ u bitnom navodi da je predmetno rješenje izvršeno </w:t>
      </w:r>
      <w:proofErr w:type="gramStart"/>
      <w:r w:rsidR="008E3F53" w:rsidRPr="008E3F53">
        <w:rPr>
          <w:rFonts w:ascii="Tahoma" w:hAnsi="Tahoma" w:cs="Tahoma"/>
          <w:sz w:val="24"/>
          <w:szCs w:val="24"/>
        </w:rPr>
        <w:t>dana</w:t>
      </w:r>
      <w:proofErr w:type="gramEnd"/>
      <w:r w:rsidR="008E3F53" w:rsidRPr="008E3F53">
        <w:rPr>
          <w:rFonts w:ascii="Tahoma" w:hAnsi="Tahoma" w:cs="Tahoma"/>
          <w:sz w:val="24"/>
          <w:szCs w:val="24"/>
        </w:rPr>
        <w:t xml:space="preserve"> 01.aprila 2016.godine, te da nema osnova za sprovođenje administrativnog izvršenja. Dalje navodi da je, što se tiče navoda o sadržaju i formi dostavljene informacije, u rješenju ukazao na to da u posjedu ima dokument pod nazivom Procjena vrijednosti nematerijalnih ulaganja, zemljišta, nekretnina, postrojenja i opreme na dan 31.decembar 2014.godine, te da drugu informaciju pod nazivom iz zahtjeva ili sličnim nazivom ne posjeduje.</w:t>
      </w:r>
    </w:p>
    <w:p w:rsidR="00620BF1" w:rsidRDefault="008E3F53" w:rsidP="000D121D">
      <w:pPr>
        <w:pStyle w:val="BodyText5"/>
        <w:shd w:val="clear" w:color="auto" w:fill="auto"/>
        <w:spacing w:line="276" w:lineRule="auto"/>
        <w:ind w:right="40" w:firstLine="0"/>
        <w:rPr>
          <w:rFonts w:ascii="Tahoma" w:hAnsi="Tahoma" w:cs="Tahoma"/>
          <w:sz w:val="24"/>
          <w:szCs w:val="24"/>
        </w:rPr>
      </w:pPr>
      <w:r w:rsidRPr="008E3F53">
        <w:rPr>
          <w:rFonts w:ascii="Tahoma" w:hAnsi="Tahoma" w:cs="Tahoma"/>
          <w:sz w:val="24"/>
          <w:szCs w:val="24"/>
        </w:rPr>
        <w:t>Žalilac osporava ovakav stav prvostepenog organa, jer isti ne odgovara stvarnom činjeničnom stanju. Naime, bez značaja su navodi ovog organa da je u rješenju ukazao na činjenicu da posjeduje dokument pod drugim nazivom, jer žalilac ne spori naziv već sadržinu dostavljenog dokumenta sa kojom nije mogao biti upoznat do trenutka dostavljanja istog.</w:t>
      </w:r>
      <w:r w:rsidR="000D121D">
        <w:rPr>
          <w:rFonts w:ascii="Tahoma" w:hAnsi="Tahoma" w:cs="Tahoma"/>
          <w:sz w:val="24"/>
          <w:szCs w:val="24"/>
        </w:rPr>
        <w:t xml:space="preserve"> </w:t>
      </w:r>
      <w:r w:rsidRPr="008E3F53">
        <w:rPr>
          <w:rFonts w:ascii="Tahoma" w:hAnsi="Tahoma" w:cs="Tahoma"/>
          <w:sz w:val="24"/>
          <w:szCs w:val="24"/>
        </w:rPr>
        <w:t xml:space="preserve">Žalilac ističe da se iz dostavljenog dokumenta ne mogu uočiti finansijski podaci na bazi kojih je utvrđena ukupna vrijednost, te da isti nema formu izvještaja, zbog čega nema ni detaljan prikaz podataka koji su neophodni. Naime, u </w:t>
      </w:r>
      <w:r w:rsidRPr="008E3F53">
        <w:rPr>
          <w:rFonts w:ascii="Tahoma" w:hAnsi="Tahoma" w:cs="Tahoma"/>
          <w:sz w:val="24"/>
          <w:szCs w:val="24"/>
        </w:rPr>
        <w:lastRenderedPageBreak/>
        <w:t>datom dokumentu, u zaključku o vrijednosti, prikazan je samo ukupan iznos od 864 056 000 eura (osam stotina šezdeset četiri miliona pedeset šest hiljada eura) i ne može se utvrditi na koji način se došlo do tog iznosa, jer nije dat prikaz pojedinačnih vrijednosti imovine.</w:t>
      </w:r>
      <w:r w:rsidR="000D121D">
        <w:rPr>
          <w:rFonts w:ascii="Tahoma" w:hAnsi="Tahoma" w:cs="Tahoma"/>
          <w:sz w:val="24"/>
          <w:szCs w:val="24"/>
        </w:rPr>
        <w:t xml:space="preserve"> </w:t>
      </w:r>
      <w:r w:rsidRPr="008E3F53">
        <w:rPr>
          <w:rFonts w:ascii="Tahoma" w:hAnsi="Tahoma" w:cs="Tahoma"/>
          <w:sz w:val="24"/>
          <w:szCs w:val="24"/>
        </w:rPr>
        <w:t>Iz navedenog jasno proizilazi da dostavljeni dokument sadržinski ne predstavlja dokument koji je tražen zahtjevom, zbog čega je nakon dostavljanja istog i podnijet predlog za administrativno izvršenje rješenja kojim je pristup traženoj informaciji dozvoljen.</w:t>
      </w:r>
      <w:r w:rsidR="000D121D">
        <w:rPr>
          <w:rFonts w:ascii="Tahoma" w:hAnsi="Tahoma" w:cs="Tahoma"/>
          <w:sz w:val="24"/>
          <w:szCs w:val="24"/>
        </w:rPr>
        <w:t xml:space="preserve"> </w:t>
      </w:r>
      <w:r w:rsidRPr="008E3F53">
        <w:rPr>
          <w:rFonts w:ascii="Tahoma" w:hAnsi="Tahoma" w:cs="Tahoma"/>
          <w:sz w:val="24"/>
          <w:szCs w:val="24"/>
        </w:rPr>
        <w:t>Član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Regulatorna agencija za energetiku donijela osporeni akt, na koji način nije ispoštovao formu propisanu zakonom, nedvosmisleno se može zaključiti da je isto postupilo protivno navedenom članu.</w:t>
      </w:r>
      <w:r w:rsidR="000D121D">
        <w:rPr>
          <w:rFonts w:ascii="Tahoma" w:hAnsi="Tahoma" w:cs="Tahoma"/>
          <w:sz w:val="24"/>
          <w:szCs w:val="24"/>
        </w:rPr>
        <w:t xml:space="preserve"> Žalilac navodi dalje</w:t>
      </w:r>
      <w:r w:rsidRPr="008E3F53">
        <w:rPr>
          <w:rFonts w:ascii="Tahoma" w:hAnsi="Tahoma" w:cs="Tahoma"/>
          <w:sz w:val="24"/>
          <w:szCs w:val="24"/>
        </w:rPr>
        <w:t xml:space="preserve"> član 272 ZOUP-a</w:t>
      </w:r>
      <w:r w:rsidR="000D121D">
        <w:rPr>
          <w:rFonts w:ascii="Tahoma" w:hAnsi="Tahoma" w:cs="Tahoma"/>
          <w:sz w:val="24"/>
          <w:szCs w:val="24"/>
        </w:rPr>
        <w:t xml:space="preserve"> koji</w:t>
      </w:r>
      <w:r w:rsidRPr="008E3F53">
        <w:rPr>
          <w:rFonts w:ascii="Tahoma" w:hAnsi="Tahoma" w:cs="Tahoma"/>
          <w:sz w:val="24"/>
          <w:szCs w:val="24"/>
        </w:rPr>
        <w:t xml:space="preserve"> propisuje da se administrativno izvršenje koje sprovodi organ koji je upravnu stvar rješavao u prvom stepenu sprovodi na osnovu </w:t>
      </w:r>
      <w:r w:rsidRPr="008E3F53">
        <w:rPr>
          <w:rStyle w:val="BodyText21"/>
          <w:rFonts w:ascii="Tahoma" w:hAnsi="Tahoma" w:cs="Tahoma"/>
          <w:sz w:val="24"/>
          <w:szCs w:val="24"/>
          <w:u w:val="none"/>
        </w:rPr>
        <w:t>rješenja koje je postalo izvršno i zaključka o dozvoli izvršenja</w:t>
      </w:r>
      <w:r w:rsidRPr="008E3F53">
        <w:rPr>
          <w:rFonts w:ascii="Tahoma" w:hAnsi="Tahoma" w:cs="Tahoma"/>
          <w:sz w:val="24"/>
          <w:szCs w:val="24"/>
        </w:rPr>
        <w:t>, dok član 273 stav 1 ZOUP-a propisuje da se u postupku administrativnog izvršenja može izjaviti žalba koja se odnosi samo na izvršenje, a istom se ne može pobijati pravilnost rješenja koje se izvršava.</w:t>
      </w:r>
      <w:r w:rsidR="000D121D">
        <w:rPr>
          <w:rFonts w:ascii="Tahoma" w:hAnsi="Tahoma" w:cs="Tahoma"/>
          <w:sz w:val="24"/>
          <w:szCs w:val="24"/>
        </w:rPr>
        <w:t xml:space="preserve"> </w:t>
      </w:r>
      <w:r w:rsidRPr="008E3F53">
        <w:rPr>
          <w:rFonts w:ascii="Tahoma" w:hAnsi="Tahoma" w:cs="Tahoma"/>
          <w:sz w:val="24"/>
          <w:szCs w:val="24"/>
        </w:rPr>
        <w:t xml:space="preserve">Iz citirane odredbe člana proizilazi da se žalba ima izjaviti i ako prvostepeni organ nije dostavio zaključak o dozvoli izvršenja rješenja čime je učinjena povreda pravila postupka. U prilog tome svjedoči i presuda Upravnog suda Hrvatske, </w:t>
      </w:r>
      <w:r w:rsidRPr="008E3F53">
        <w:rPr>
          <w:rFonts w:ascii="Tahoma" w:hAnsi="Tahoma" w:cs="Tahoma"/>
          <w:sz w:val="24"/>
          <w:szCs w:val="24"/>
          <w:lang w:val="en-US"/>
        </w:rPr>
        <w:t xml:space="preserve">Us.br. </w:t>
      </w:r>
      <w:r w:rsidRPr="008E3F53">
        <w:rPr>
          <w:rFonts w:ascii="Tahoma" w:hAnsi="Tahoma" w:cs="Tahoma"/>
          <w:sz w:val="24"/>
          <w:szCs w:val="24"/>
        </w:rPr>
        <w:t>772/1981, u kojoj je navedeni Upravni sud zauzeo stav da se u postupku administrativnog izvršenja rješenja radi o ćutanju administracije ako se ne donese zaključak o dozvoli izvršenja po zahtjevu stranke.</w:t>
      </w:r>
      <w:r w:rsidR="000D121D">
        <w:rPr>
          <w:rFonts w:ascii="Tahoma" w:hAnsi="Tahoma" w:cs="Tahoma"/>
          <w:sz w:val="24"/>
          <w:szCs w:val="24"/>
        </w:rPr>
        <w:t xml:space="preserve"> </w:t>
      </w:r>
      <w:r w:rsidRPr="008E3F53">
        <w:rPr>
          <w:rFonts w:ascii="Tahoma" w:hAnsi="Tahoma" w:cs="Tahoma"/>
          <w:sz w:val="24"/>
          <w:szCs w:val="24"/>
        </w:rPr>
        <w:t xml:space="preserve">Kako </w:t>
      </w:r>
      <w:r w:rsidR="000D121D">
        <w:rPr>
          <w:rFonts w:ascii="Tahoma" w:hAnsi="Tahoma" w:cs="Tahoma"/>
          <w:sz w:val="24"/>
          <w:szCs w:val="24"/>
        </w:rPr>
        <w:t>prostepeni organ</w:t>
      </w:r>
      <w:r w:rsidRPr="008E3F53">
        <w:rPr>
          <w:rFonts w:ascii="Tahoma" w:hAnsi="Tahoma" w:cs="Tahoma"/>
          <w:sz w:val="24"/>
          <w:szCs w:val="24"/>
        </w:rPr>
        <w:t>, postupajući po podnijetom predlogu za administrativno izvršenje rješenja, nije donije</w:t>
      </w:r>
      <w:r w:rsidR="000D121D">
        <w:rPr>
          <w:rFonts w:ascii="Tahoma" w:hAnsi="Tahoma" w:cs="Tahoma"/>
          <w:sz w:val="24"/>
          <w:szCs w:val="24"/>
        </w:rPr>
        <w:t xml:space="preserve">o </w:t>
      </w:r>
      <w:r w:rsidRPr="008E3F53">
        <w:rPr>
          <w:rFonts w:ascii="Tahoma" w:hAnsi="Tahoma" w:cs="Tahoma"/>
          <w:sz w:val="24"/>
          <w:szCs w:val="24"/>
        </w:rPr>
        <w:t xml:space="preserve">zaključak o dozvoli izvršenja rješenja već </w:t>
      </w:r>
      <w:r w:rsidR="000D121D">
        <w:rPr>
          <w:rFonts w:ascii="Tahoma" w:hAnsi="Tahoma" w:cs="Tahoma"/>
          <w:sz w:val="24"/>
          <w:szCs w:val="24"/>
        </w:rPr>
        <w:t>žalioca</w:t>
      </w:r>
      <w:r w:rsidRPr="008E3F53">
        <w:rPr>
          <w:rFonts w:ascii="Tahoma" w:hAnsi="Tahoma" w:cs="Tahoma"/>
          <w:sz w:val="24"/>
          <w:szCs w:val="24"/>
        </w:rPr>
        <w:t xml:space="preserve"> aktom obavještava da je rješenje izvršeno, žalilac blagovremeno izjavljuje žalbu i predlaže da Savjet Agencije poništi akt prvostepenog organa  broj: 16/</w:t>
      </w:r>
      <w:r w:rsidR="000D121D">
        <w:rPr>
          <w:rFonts w:ascii="Tahoma" w:hAnsi="Tahoma" w:cs="Tahoma"/>
          <w:sz w:val="24"/>
          <w:szCs w:val="24"/>
        </w:rPr>
        <w:t>542-10 od dana 27.aprila 2016.</w:t>
      </w:r>
      <w:r w:rsidRPr="008E3F53">
        <w:rPr>
          <w:rFonts w:ascii="Tahoma" w:hAnsi="Tahoma" w:cs="Tahoma"/>
          <w:sz w:val="24"/>
          <w:szCs w:val="24"/>
        </w:rPr>
        <w:t>godine i naloži ovom organu da donese zaključak o dozvoli izvršenja rješenja u skladu sa članom 271 stav 1 Zakona o opštem upravnom postupku</w:t>
      </w:r>
      <w:r w:rsidR="000D121D">
        <w:rPr>
          <w:rFonts w:ascii="Tahoma" w:hAnsi="Tahoma" w:cs="Tahoma"/>
          <w:sz w:val="24"/>
          <w:szCs w:val="24"/>
        </w:rPr>
        <w:t>.</w:t>
      </w:r>
    </w:p>
    <w:p w:rsidR="005528F0" w:rsidRDefault="005528F0" w:rsidP="006C025E">
      <w:pPr>
        <w:jc w:val="both"/>
        <w:rPr>
          <w:rFonts w:ascii="Tahoma" w:hAnsi="Tahoma" w:cs="Tahoma"/>
          <w:sz w:val="24"/>
          <w:szCs w:val="24"/>
        </w:rPr>
      </w:pPr>
      <w:r w:rsidRPr="0041034D">
        <w:rPr>
          <w:rFonts w:ascii="Tahoma" w:hAnsi="Tahoma" w:cs="Tahoma"/>
          <w:sz w:val="24"/>
          <w:szCs w:val="24"/>
        </w:rPr>
        <w:t>Nakon</w:t>
      </w:r>
      <w:r>
        <w:rPr>
          <w:rFonts w:ascii="Tahoma" w:hAnsi="Tahoma" w:cs="Tahoma"/>
          <w:sz w:val="24"/>
          <w:szCs w:val="24"/>
        </w:rPr>
        <w:t xml:space="preserve"> </w:t>
      </w:r>
      <w:r w:rsidRPr="0041034D">
        <w:rPr>
          <w:rFonts w:ascii="Tahoma" w:hAnsi="Tahoma" w:cs="Tahoma"/>
          <w:sz w:val="24"/>
          <w:szCs w:val="24"/>
        </w:rPr>
        <w:t>razmatranja</w:t>
      </w:r>
      <w:r>
        <w:rPr>
          <w:rFonts w:ascii="Tahoma" w:hAnsi="Tahoma" w:cs="Tahoma"/>
          <w:sz w:val="24"/>
          <w:szCs w:val="24"/>
        </w:rPr>
        <w:t xml:space="preserve"> </w:t>
      </w:r>
      <w:r w:rsidRPr="0041034D">
        <w:rPr>
          <w:rFonts w:ascii="Tahoma" w:hAnsi="Tahoma" w:cs="Tahoma"/>
          <w:sz w:val="24"/>
          <w:szCs w:val="24"/>
        </w:rPr>
        <w:t>spisa</w:t>
      </w:r>
      <w:r>
        <w:rPr>
          <w:rFonts w:ascii="Tahoma" w:hAnsi="Tahoma" w:cs="Tahoma"/>
          <w:sz w:val="24"/>
          <w:szCs w:val="24"/>
        </w:rPr>
        <w:t xml:space="preserve"> </w:t>
      </w:r>
      <w:r w:rsidRPr="0041034D">
        <w:rPr>
          <w:rFonts w:ascii="Tahoma" w:hAnsi="Tahoma" w:cs="Tahoma"/>
          <w:sz w:val="24"/>
          <w:szCs w:val="24"/>
        </w:rPr>
        <w:t xml:space="preserve">predmeta </w:t>
      </w:r>
      <w:r>
        <w:rPr>
          <w:rFonts w:ascii="Tahoma" w:hAnsi="Tahoma" w:cs="Tahoma"/>
          <w:sz w:val="24"/>
          <w:szCs w:val="24"/>
        </w:rPr>
        <w:t xml:space="preserve">i žalbenih navoda </w:t>
      </w:r>
      <w:r w:rsidRPr="0041034D">
        <w:rPr>
          <w:rFonts w:ascii="Tahoma" w:hAnsi="Tahoma" w:cs="Tahoma"/>
          <w:sz w:val="24"/>
          <w:szCs w:val="24"/>
        </w:rPr>
        <w:t>Savjet</w:t>
      </w:r>
      <w:r>
        <w:rPr>
          <w:rFonts w:ascii="Tahoma" w:hAnsi="Tahoma" w:cs="Tahoma"/>
          <w:sz w:val="24"/>
          <w:szCs w:val="24"/>
        </w:rPr>
        <w:t xml:space="preserve"> Agencije je našao</w:t>
      </w:r>
      <w:r w:rsidRPr="0041034D">
        <w:rPr>
          <w:rFonts w:ascii="Tahoma" w:hAnsi="Tahoma" w:cs="Tahoma"/>
          <w:sz w:val="24"/>
          <w:szCs w:val="24"/>
        </w:rPr>
        <w:t xml:space="preserve"> da je žalba</w:t>
      </w:r>
      <w:r w:rsidR="00255004">
        <w:rPr>
          <w:rFonts w:ascii="Tahoma" w:hAnsi="Tahoma" w:cs="Tahoma"/>
          <w:sz w:val="24"/>
          <w:szCs w:val="24"/>
        </w:rPr>
        <w:t xml:space="preserve"> neosnovana</w:t>
      </w:r>
      <w:r>
        <w:rPr>
          <w:rFonts w:ascii="Tahoma" w:hAnsi="Tahoma" w:cs="Tahoma"/>
          <w:sz w:val="24"/>
          <w:szCs w:val="24"/>
        </w:rPr>
        <w:t>.</w:t>
      </w:r>
    </w:p>
    <w:p w:rsidR="005528F0" w:rsidRPr="00D80E53" w:rsidRDefault="005528F0" w:rsidP="006C025E">
      <w:pPr>
        <w:jc w:val="both"/>
        <w:rPr>
          <w:rFonts w:ascii="Tahoma" w:hAnsi="Tahoma" w:cs="Tahoma"/>
          <w:sz w:val="24"/>
          <w:szCs w:val="24"/>
        </w:rPr>
      </w:pPr>
      <w:r>
        <w:rPr>
          <w:rFonts w:ascii="Tahoma" w:hAnsi="Tahoma" w:cs="Tahoma"/>
          <w:sz w:val="24"/>
          <w:szCs w:val="24"/>
        </w:rPr>
        <w:t xml:space="preserve">Član 235 Zakona o opštem upravnom postupku </w:t>
      </w:r>
      <w:r w:rsidR="005E7E14">
        <w:rPr>
          <w:rFonts w:ascii="Tahoma" w:hAnsi="Tahoma" w:cs="Tahoma"/>
          <w:sz w:val="24"/>
          <w:szCs w:val="24"/>
        </w:rPr>
        <w:t>propisuje da</w:t>
      </w:r>
      <w:r>
        <w:rPr>
          <w:rFonts w:ascii="Tahoma" w:hAnsi="Tahoma" w:cs="Tahoma"/>
          <w:sz w:val="24"/>
          <w:szCs w:val="24"/>
        </w:rPr>
        <w:t xml:space="preserve"> drugostepeni organ </w:t>
      </w:r>
      <w:proofErr w:type="gramStart"/>
      <w:r>
        <w:rPr>
          <w:rFonts w:ascii="Tahoma" w:hAnsi="Tahoma" w:cs="Tahoma"/>
          <w:sz w:val="24"/>
          <w:szCs w:val="24"/>
        </w:rPr>
        <w:t>će</w:t>
      </w:r>
      <w:proofErr w:type="gramEnd"/>
      <w:r>
        <w:rPr>
          <w:rFonts w:ascii="Tahoma" w:hAnsi="Tahoma" w:cs="Tahoma"/>
          <w:sz w:val="24"/>
          <w:szCs w:val="24"/>
        </w:rPr>
        <w:t xml:space="preserve"> odbiti žalbu kada utvrdi da je postupak koji je rješenju prethodio pravilno sproveden i da je rješenje pravilno i na zakonu zasnovano, a žalba neosnovana.</w:t>
      </w:r>
      <w:r w:rsidR="00D80E53">
        <w:rPr>
          <w:rFonts w:ascii="Tahoma" w:hAnsi="Tahoma" w:cs="Tahoma"/>
          <w:sz w:val="24"/>
          <w:szCs w:val="24"/>
        </w:rPr>
        <w:t xml:space="preserve"> </w:t>
      </w:r>
      <w:r>
        <w:rPr>
          <w:rFonts w:ascii="Tahoma" w:hAnsi="Tahoma" w:cs="Tahoma"/>
          <w:sz w:val="24"/>
          <w:szCs w:val="24"/>
        </w:rPr>
        <w:t xml:space="preserve">Član 267 stav 3 </w:t>
      </w:r>
      <w:r w:rsidRPr="00444F3E">
        <w:rPr>
          <w:rFonts w:ascii="Tahoma" w:hAnsi="Tahoma" w:cs="Tahoma"/>
          <w:sz w:val="24"/>
          <w:szCs w:val="24"/>
        </w:rPr>
        <w:t>Zakona o opštem upravnom postupku</w:t>
      </w:r>
      <w:r>
        <w:rPr>
          <w:rFonts w:ascii="Tahoma" w:hAnsi="Tahoma" w:cs="Tahoma"/>
          <w:sz w:val="24"/>
          <w:szCs w:val="24"/>
        </w:rPr>
        <w:t xml:space="preserve"> propisuje da se izvršenje po službenoj dužnosti sprovodi kada to nalaže javni interes, </w:t>
      </w:r>
      <w:proofErr w:type="gramStart"/>
      <w:r>
        <w:rPr>
          <w:rFonts w:ascii="Tahoma" w:hAnsi="Tahoma" w:cs="Tahoma"/>
          <w:sz w:val="24"/>
          <w:szCs w:val="24"/>
        </w:rPr>
        <w:t>a</w:t>
      </w:r>
      <w:proofErr w:type="gramEnd"/>
      <w:r>
        <w:rPr>
          <w:rFonts w:ascii="Tahoma" w:hAnsi="Tahoma" w:cs="Tahoma"/>
          <w:sz w:val="24"/>
          <w:szCs w:val="24"/>
        </w:rPr>
        <w:t xml:space="preserve"> izvršenje koje je u ineresu stranske sprovodi se po predlogu stranke.</w:t>
      </w:r>
      <w:r w:rsidR="00D80E53">
        <w:rPr>
          <w:rFonts w:ascii="Tahoma" w:hAnsi="Tahoma" w:cs="Tahoma"/>
          <w:sz w:val="24"/>
          <w:szCs w:val="24"/>
        </w:rPr>
        <w:t xml:space="preserve"> </w:t>
      </w:r>
      <w:r>
        <w:rPr>
          <w:rFonts w:ascii="Tahoma" w:hAnsi="Tahoma" w:cs="Tahoma"/>
          <w:sz w:val="24"/>
          <w:szCs w:val="24"/>
        </w:rPr>
        <w:t xml:space="preserve">Član 269 stav </w:t>
      </w:r>
      <w:r w:rsidR="005E7E14">
        <w:rPr>
          <w:rFonts w:ascii="Tahoma" w:hAnsi="Tahoma" w:cs="Tahoma"/>
          <w:sz w:val="24"/>
          <w:szCs w:val="24"/>
        </w:rPr>
        <w:t>1 Zakona</w:t>
      </w:r>
      <w:r>
        <w:rPr>
          <w:rFonts w:ascii="Tahoma" w:hAnsi="Tahoma" w:cs="Tahoma"/>
          <w:sz w:val="24"/>
          <w:szCs w:val="24"/>
        </w:rPr>
        <w:t xml:space="preserve"> o opštem upravnom postupku</w:t>
      </w:r>
      <w:r w:rsidRPr="00E05F73">
        <w:t xml:space="preserve"> </w:t>
      </w:r>
      <w:r w:rsidRPr="00E05F73">
        <w:rPr>
          <w:rFonts w:ascii="Tahoma" w:hAnsi="Tahoma" w:cs="Tahoma"/>
          <w:sz w:val="24"/>
          <w:szCs w:val="24"/>
        </w:rPr>
        <w:t>propisuje</w:t>
      </w:r>
      <w:r>
        <w:rPr>
          <w:rFonts w:ascii="Tahoma" w:hAnsi="Tahoma" w:cs="Tahoma"/>
          <w:sz w:val="24"/>
          <w:szCs w:val="24"/>
        </w:rPr>
        <w:t xml:space="preserve"> da se izvršenje radi ispunjenja novčanih i nenovčanih obaveza izvršenika </w:t>
      </w:r>
      <w:r>
        <w:rPr>
          <w:rFonts w:ascii="Tahoma" w:hAnsi="Tahoma" w:cs="Tahoma"/>
          <w:sz w:val="24"/>
          <w:szCs w:val="24"/>
        </w:rPr>
        <w:lastRenderedPageBreak/>
        <w:t>sprovodi administrativnim putem.</w:t>
      </w:r>
      <w:r w:rsidR="00D80E53">
        <w:rPr>
          <w:rFonts w:ascii="Tahoma" w:hAnsi="Tahoma" w:cs="Tahoma"/>
          <w:sz w:val="24"/>
          <w:szCs w:val="24"/>
        </w:rPr>
        <w:t xml:space="preserve"> </w:t>
      </w:r>
      <w:r>
        <w:rPr>
          <w:rFonts w:ascii="Tahoma" w:hAnsi="Tahoma" w:cs="Tahoma"/>
          <w:sz w:val="24"/>
          <w:szCs w:val="24"/>
        </w:rPr>
        <w:t xml:space="preserve">Član 270 stav 1 </w:t>
      </w:r>
      <w:r w:rsidRPr="00650E44">
        <w:rPr>
          <w:rFonts w:ascii="Tahoma" w:hAnsi="Tahoma" w:cs="Tahoma"/>
          <w:sz w:val="24"/>
          <w:szCs w:val="24"/>
        </w:rPr>
        <w:t>Zakona o opštem upravnom postupku propisuje</w:t>
      </w:r>
      <w:r>
        <w:rPr>
          <w:rFonts w:ascii="Tahoma" w:hAnsi="Tahoma" w:cs="Tahoma"/>
          <w:sz w:val="24"/>
          <w:szCs w:val="24"/>
        </w:rPr>
        <w:t xml:space="preserve"> da administastrativno izvršenje, izuzev novčanih obaveza, sprovodi organ koji je stvar rješavao u prvom stepenu, ako posebim propisom nije drukčije određeno.</w:t>
      </w:r>
      <w:r w:rsidR="00D80E53">
        <w:rPr>
          <w:rFonts w:ascii="Tahoma" w:hAnsi="Tahoma" w:cs="Tahoma"/>
          <w:sz w:val="24"/>
          <w:szCs w:val="24"/>
        </w:rPr>
        <w:t xml:space="preserve"> </w:t>
      </w:r>
      <w:r w:rsidRPr="00C94F73">
        <w:rPr>
          <w:rFonts w:ascii="Tahoma" w:hAnsi="Tahoma" w:cs="Tahoma"/>
          <w:bCs/>
          <w:color w:val="000000"/>
          <w:sz w:val="24"/>
          <w:szCs w:val="24"/>
        </w:rPr>
        <w:t>Član 32 Zakona o slobodnom pristupu informacijama propisuje</w:t>
      </w:r>
      <w:r>
        <w:rPr>
          <w:rFonts w:ascii="Tahoma" w:hAnsi="Tahoma" w:cs="Tahoma"/>
          <w:color w:val="000000"/>
          <w:sz w:val="24"/>
          <w:szCs w:val="24"/>
        </w:rPr>
        <w:t xml:space="preserve"> da je o</w:t>
      </w:r>
      <w:r w:rsidRPr="00C94F73">
        <w:rPr>
          <w:rFonts w:ascii="Tahoma" w:hAnsi="Tahoma" w:cs="Tahoma"/>
          <w:color w:val="000000"/>
          <w:sz w:val="24"/>
          <w:szCs w:val="24"/>
        </w:rPr>
        <w:t xml:space="preserve">rgan vlasti dužan je da izvrši rješenje kojim se dozvoljava pristup informaciji u roku </w:t>
      </w:r>
      <w:proofErr w:type="gramStart"/>
      <w:r w:rsidRPr="00C94F73">
        <w:rPr>
          <w:rFonts w:ascii="Tahoma" w:hAnsi="Tahoma" w:cs="Tahoma"/>
          <w:color w:val="000000"/>
          <w:sz w:val="24"/>
          <w:szCs w:val="24"/>
        </w:rPr>
        <w:t>od</w:t>
      </w:r>
      <w:proofErr w:type="gramEnd"/>
      <w:r w:rsidRPr="00C94F73">
        <w:rPr>
          <w:rFonts w:ascii="Tahoma" w:hAnsi="Tahoma" w:cs="Tahoma"/>
          <w:color w:val="000000"/>
          <w:sz w:val="24"/>
          <w:szCs w:val="24"/>
        </w:rPr>
        <w:t xml:space="preserve"> tri radna dana od dana dostavljanja rješenja podnosiocu zahtjeva, odnosno u roku od pet dana od dana kada je podnosilac zahtjeva dostavio dokaz o uplati troškova postupka, ako su oni rješenjem određeni</w:t>
      </w:r>
      <w:r>
        <w:rPr>
          <w:rFonts w:ascii="Tahoma" w:hAnsi="Tahoma" w:cs="Tahoma"/>
          <w:color w:val="000000"/>
          <w:sz w:val="24"/>
          <w:szCs w:val="24"/>
        </w:rPr>
        <w:t>.</w:t>
      </w:r>
    </w:p>
    <w:p w:rsidR="00D80E53" w:rsidRDefault="005528F0" w:rsidP="006C025E">
      <w:pPr>
        <w:jc w:val="both"/>
        <w:rPr>
          <w:rFonts w:ascii="Tahoma" w:hAnsi="Tahoma" w:cs="Tahoma"/>
          <w:color w:val="000000"/>
          <w:sz w:val="24"/>
          <w:szCs w:val="24"/>
        </w:rPr>
      </w:pPr>
      <w:r>
        <w:rPr>
          <w:rFonts w:ascii="Tahoma" w:hAnsi="Tahoma" w:cs="Tahoma"/>
          <w:sz w:val="24"/>
          <w:szCs w:val="24"/>
        </w:rPr>
        <w:t xml:space="preserve">Savjet Agencije je u postupku utvrdio da je </w:t>
      </w:r>
      <w:r w:rsidR="00857251">
        <w:rPr>
          <w:rFonts w:ascii="Tahoma" w:hAnsi="Tahoma" w:cs="Tahoma"/>
          <w:sz w:val="24"/>
          <w:szCs w:val="24"/>
        </w:rPr>
        <w:t>Regulatorna agencija za energetiku</w:t>
      </w:r>
      <w:r w:rsidR="00BD03E5">
        <w:rPr>
          <w:rFonts w:ascii="Tahoma" w:hAnsi="Tahoma" w:cs="Tahoma"/>
          <w:sz w:val="24"/>
          <w:szCs w:val="24"/>
        </w:rPr>
        <w:t xml:space="preserve"> </w:t>
      </w:r>
      <w:r>
        <w:rPr>
          <w:rFonts w:ascii="Tahoma" w:hAnsi="Tahoma" w:cs="Tahoma"/>
          <w:sz w:val="24"/>
          <w:szCs w:val="24"/>
        </w:rPr>
        <w:t>doni</w:t>
      </w:r>
      <w:r w:rsidR="00BD03E5">
        <w:rPr>
          <w:rFonts w:ascii="Tahoma" w:hAnsi="Tahoma" w:cs="Tahoma"/>
          <w:sz w:val="24"/>
          <w:szCs w:val="24"/>
        </w:rPr>
        <w:t>jel</w:t>
      </w:r>
      <w:r w:rsidR="007C501E">
        <w:rPr>
          <w:rFonts w:ascii="Tahoma" w:hAnsi="Tahoma" w:cs="Tahoma"/>
          <w:sz w:val="24"/>
          <w:szCs w:val="24"/>
        </w:rPr>
        <w:t>a</w:t>
      </w:r>
      <w:r>
        <w:rPr>
          <w:rFonts w:ascii="Tahoma" w:hAnsi="Tahoma" w:cs="Tahoma"/>
          <w:sz w:val="24"/>
          <w:szCs w:val="24"/>
        </w:rPr>
        <w:t xml:space="preserve"> rješenje kojim se dozvoljava pristup </w:t>
      </w:r>
      <w:r w:rsidRPr="00F41EFD">
        <w:rPr>
          <w:rFonts w:ascii="Tahoma" w:hAnsi="Tahoma" w:cs="Tahoma"/>
          <w:sz w:val="24"/>
          <w:szCs w:val="24"/>
        </w:rPr>
        <w:t>traženim informacijam</w:t>
      </w:r>
      <w:r w:rsidR="00F8685A">
        <w:rPr>
          <w:rFonts w:ascii="Tahoma" w:hAnsi="Tahoma" w:cs="Tahoma"/>
          <w:sz w:val="24"/>
          <w:szCs w:val="24"/>
        </w:rPr>
        <w:t>a</w:t>
      </w:r>
      <w:r w:rsidR="004A05B0">
        <w:rPr>
          <w:rFonts w:ascii="Tahoma" w:hAnsi="Tahoma" w:cs="Tahoma"/>
          <w:sz w:val="24"/>
          <w:szCs w:val="24"/>
        </w:rPr>
        <w:t xml:space="preserve"> broj: </w:t>
      </w:r>
      <w:r w:rsidR="00857251">
        <w:rPr>
          <w:rFonts w:ascii="Tahoma" w:hAnsi="Tahoma" w:cs="Tahoma"/>
          <w:sz w:val="24"/>
          <w:szCs w:val="24"/>
        </w:rPr>
        <w:t>16/542-5</w:t>
      </w:r>
      <w:r w:rsidR="0010052D">
        <w:rPr>
          <w:rFonts w:ascii="Tahoma" w:hAnsi="Tahoma" w:cs="Tahoma"/>
          <w:sz w:val="24"/>
          <w:szCs w:val="24"/>
        </w:rPr>
        <w:t xml:space="preserve"> </w:t>
      </w:r>
      <w:proofErr w:type="gramStart"/>
      <w:r w:rsidR="0010052D">
        <w:rPr>
          <w:rFonts w:ascii="Tahoma" w:hAnsi="Tahoma" w:cs="Tahoma"/>
          <w:sz w:val="24"/>
          <w:szCs w:val="24"/>
        </w:rPr>
        <w:t>od</w:t>
      </w:r>
      <w:proofErr w:type="gramEnd"/>
      <w:r w:rsidR="0010052D">
        <w:rPr>
          <w:rFonts w:ascii="Tahoma" w:hAnsi="Tahoma" w:cs="Tahoma"/>
          <w:sz w:val="24"/>
          <w:szCs w:val="24"/>
        </w:rPr>
        <w:t xml:space="preserve"> </w:t>
      </w:r>
      <w:r w:rsidR="00857251">
        <w:rPr>
          <w:rFonts w:ascii="Tahoma" w:hAnsi="Tahoma" w:cs="Tahoma"/>
          <w:sz w:val="24"/>
          <w:szCs w:val="24"/>
        </w:rPr>
        <w:t>22.03.2016.godine</w:t>
      </w:r>
      <w:r w:rsidR="0010052D">
        <w:rPr>
          <w:rFonts w:ascii="Tahoma" w:hAnsi="Tahoma" w:cs="Tahoma"/>
          <w:sz w:val="24"/>
          <w:szCs w:val="24"/>
        </w:rPr>
        <w:t>, kojim je svim rješenjima odobren pristup traženoj informaci</w:t>
      </w:r>
      <w:r w:rsidR="00857251">
        <w:rPr>
          <w:rFonts w:ascii="Tahoma" w:hAnsi="Tahoma" w:cs="Tahoma"/>
          <w:sz w:val="24"/>
          <w:szCs w:val="24"/>
        </w:rPr>
        <w:t>ji</w:t>
      </w:r>
      <w:r w:rsidR="0010052D">
        <w:rPr>
          <w:rFonts w:ascii="Tahoma" w:hAnsi="Tahoma" w:cs="Tahoma"/>
          <w:sz w:val="24"/>
          <w:szCs w:val="24"/>
        </w:rPr>
        <w:t>, kao i akt prvostepenog organa br.</w:t>
      </w:r>
      <w:r w:rsidR="00857251" w:rsidRPr="00857251">
        <w:rPr>
          <w:rFonts w:ascii="Tahoma" w:hAnsi="Tahoma" w:cs="Tahoma"/>
          <w:sz w:val="24"/>
          <w:szCs w:val="24"/>
        </w:rPr>
        <w:t xml:space="preserve"> </w:t>
      </w:r>
      <w:r w:rsidR="00857251">
        <w:rPr>
          <w:rFonts w:ascii="Tahoma" w:hAnsi="Tahoma" w:cs="Tahoma"/>
          <w:sz w:val="24"/>
          <w:szCs w:val="24"/>
        </w:rPr>
        <w:t xml:space="preserve">16/542-10 </w:t>
      </w:r>
      <w:r w:rsidR="0010052D">
        <w:rPr>
          <w:rFonts w:ascii="Tahoma" w:hAnsi="Tahoma" w:cs="Tahoma"/>
          <w:sz w:val="24"/>
          <w:szCs w:val="24"/>
        </w:rPr>
        <w:t xml:space="preserve">od </w:t>
      </w:r>
      <w:r w:rsidR="00857251">
        <w:rPr>
          <w:rFonts w:ascii="Tahoma" w:hAnsi="Tahoma" w:cs="Tahoma"/>
          <w:sz w:val="24"/>
          <w:szCs w:val="24"/>
        </w:rPr>
        <w:t>27.04</w:t>
      </w:r>
      <w:r w:rsidR="0010052D">
        <w:rPr>
          <w:rFonts w:ascii="Tahoma" w:hAnsi="Tahoma" w:cs="Tahoma"/>
          <w:sz w:val="24"/>
          <w:szCs w:val="24"/>
        </w:rPr>
        <w:t xml:space="preserve">.2016.godine </w:t>
      </w:r>
      <w:r>
        <w:rPr>
          <w:rFonts w:ascii="Tahoma" w:hAnsi="Tahoma" w:cs="Tahoma"/>
          <w:sz w:val="24"/>
          <w:szCs w:val="24"/>
        </w:rPr>
        <w:t>n</w:t>
      </w:r>
      <w:r w:rsidR="003D43D2">
        <w:rPr>
          <w:rFonts w:ascii="Tahoma" w:hAnsi="Tahoma" w:cs="Tahoma"/>
          <w:sz w:val="24"/>
          <w:szCs w:val="24"/>
        </w:rPr>
        <w:t>a koje</w:t>
      </w:r>
      <w:r w:rsidR="005D398D">
        <w:rPr>
          <w:rFonts w:ascii="Tahoma" w:hAnsi="Tahoma" w:cs="Tahoma"/>
          <w:sz w:val="24"/>
          <w:szCs w:val="24"/>
        </w:rPr>
        <w:t>g</w:t>
      </w:r>
      <w:r w:rsidR="003D43D2">
        <w:rPr>
          <w:rFonts w:ascii="Tahoma" w:hAnsi="Tahoma" w:cs="Tahoma"/>
          <w:sz w:val="24"/>
          <w:szCs w:val="24"/>
        </w:rPr>
        <w:t xml:space="preserve"> se odnose žalbeni navodi</w:t>
      </w:r>
      <w:r>
        <w:rPr>
          <w:rFonts w:ascii="Tahoma" w:hAnsi="Tahoma" w:cs="Tahoma"/>
          <w:sz w:val="24"/>
          <w:szCs w:val="24"/>
        </w:rPr>
        <w:t xml:space="preserve">. Postupak koji je </w:t>
      </w:r>
      <w:r w:rsidR="00EF48A1">
        <w:rPr>
          <w:rFonts w:ascii="Tahoma" w:hAnsi="Tahoma" w:cs="Tahoma"/>
          <w:sz w:val="24"/>
          <w:szCs w:val="24"/>
        </w:rPr>
        <w:t>osporenom aktu</w:t>
      </w:r>
      <w:r>
        <w:rPr>
          <w:rFonts w:ascii="Tahoma" w:hAnsi="Tahoma" w:cs="Tahoma"/>
          <w:sz w:val="24"/>
          <w:szCs w:val="24"/>
        </w:rPr>
        <w:t xml:space="preserve"> prethodio pravilno je sproveden i rješenje je pravilno i </w:t>
      </w:r>
      <w:proofErr w:type="gramStart"/>
      <w:r>
        <w:rPr>
          <w:rFonts w:ascii="Tahoma" w:hAnsi="Tahoma" w:cs="Tahoma"/>
          <w:sz w:val="24"/>
          <w:szCs w:val="24"/>
        </w:rPr>
        <w:t>na</w:t>
      </w:r>
      <w:proofErr w:type="gramEnd"/>
      <w:r>
        <w:rPr>
          <w:rFonts w:ascii="Tahoma" w:hAnsi="Tahoma" w:cs="Tahoma"/>
          <w:sz w:val="24"/>
          <w:szCs w:val="24"/>
        </w:rPr>
        <w:t xml:space="preserve"> zakonu zasnovano. Imajući u vidu prednje naved</w:t>
      </w:r>
      <w:r w:rsidR="00F8685A">
        <w:rPr>
          <w:rFonts w:ascii="Tahoma" w:hAnsi="Tahoma" w:cs="Tahoma"/>
          <w:sz w:val="24"/>
          <w:szCs w:val="24"/>
        </w:rPr>
        <w:t>e</w:t>
      </w:r>
      <w:r>
        <w:rPr>
          <w:rFonts w:ascii="Tahoma" w:hAnsi="Tahoma" w:cs="Tahoma"/>
          <w:sz w:val="24"/>
          <w:szCs w:val="24"/>
        </w:rPr>
        <w:t xml:space="preserve">ne odredbe Zakona podnosilac zahtjeva </w:t>
      </w:r>
      <w:r w:rsidR="00D80E53">
        <w:rPr>
          <w:rFonts w:ascii="Tahoma" w:hAnsi="Tahoma" w:cs="Tahoma"/>
          <w:sz w:val="24"/>
          <w:szCs w:val="24"/>
        </w:rPr>
        <w:t>je</w:t>
      </w:r>
      <w:r>
        <w:rPr>
          <w:rFonts w:ascii="Tahoma" w:hAnsi="Tahoma" w:cs="Tahoma"/>
          <w:sz w:val="24"/>
          <w:szCs w:val="24"/>
        </w:rPr>
        <w:t xml:space="preserve"> prvostepenom organu podn</w:t>
      </w:r>
      <w:r w:rsidR="009B56E2">
        <w:rPr>
          <w:rFonts w:ascii="Tahoma" w:hAnsi="Tahoma" w:cs="Tahoma"/>
          <w:sz w:val="24"/>
          <w:szCs w:val="24"/>
        </w:rPr>
        <w:t>i</w:t>
      </w:r>
      <w:r w:rsidR="00D80E53">
        <w:rPr>
          <w:rFonts w:ascii="Tahoma" w:hAnsi="Tahoma" w:cs="Tahoma"/>
          <w:sz w:val="24"/>
          <w:szCs w:val="24"/>
        </w:rPr>
        <w:t>o P</w:t>
      </w:r>
      <w:r>
        <w:rPr>
          <w:rFonts w:ascii="Tahoma" w:hAnsi="Tahoma" w:cs="Tahoma"/>
          <w:sz w:val="24"/>
          <w:szCs w:val="24"/>
        </w:rPr>
        <w:t>redlog za administrativno izvršenje rješenja</w:t>
      </w:r>
      <w:r w:rsidRPr="008F5431">
        <w:t xml:space="preserve"> </w:t>
      </w:r>
      <w:r w:rsidR="005D398D">
        <w:rPr>
          <w:rFonts w:ascii="Tahoma" w:hAnsi="Tahoma" w:cs="Tahoma"/>
          <w:sz w:val="24"/>
          <w:szCs w:val="24"/>
        </w:rPr>
        <w:t>16/78258</w:t>
      </w:r>
      <w:r w:rsidR="00F8685A">
        <w:rPr>
          <w:rFonts w:ascii="Tahoma" w:hAnsi="Tahoma" w:cs="Tahoma"/>
          <w:bCs/>
          <w:color w:val="000000"/>
          <w:sz w:val="24"/>
          <w:szCs w:val="24"/>
        </w:rPr>
        <w:t xml:space="preserve"> od </w:t>
      </w:r>
      <w:r w:rsidR="005D398D">
        <w:rPr>
          <w:rFonts w:ascii="Tahoma" w:hAnsi="Tahoma" w:cs="Tahoma"/>
          <w:bCs/>
          <w:color w:val="000000"/>
          <w:sz w:val="24"/>
          <w:szCs w:val="24"/>
        </w:rPr>
        <w:t>12.04.2016</w:t>
      </w:r>
      <w:r w:rsidR="0010052D">
        <w:rPr>
          <w:rFonts w:ascii="Tahoma" w:hAnsi="Tahoma" w:cs="Tahoma"/>
          <w:bCs/>
          <w:color w:val="000000"/>
          <w:sz w:val="24"/>
          <w:szCs w:val="24"/>
        </w:rPr>
        <w:t>.</w:t>
      </w:r>
      <w:r w:rsidR="00F8685A" w:rsidRPr="00974A83">
        <w:rPr>
          <w:rFonts w:ascii="Tahoma" w:hAnsi="Tahoma" w:cs="Tahoma"/>
          <w:bCs/>
          <w:color w:val="000000"/>
          <w:sz w:val="24"/>
          <w:szCs w:val="24"/>
        </w:rPr>
        <w:t>godine</w:t>
      </w:r>
      <w:r w:rsidR="00D80E53">
        <w:rPr>
          <w:rFonts w:ascii="Tahoma" w:hAnsi="Tahoma" w:cs="Tahoma"/>
          <w:color w:val="000000"/>
          <w:sz w:val="24"/>
          <w:szCs w:val="24"/>
        </w:rPr>
        <w:t>, te</w:t>
      </w:r>
      <w:r w:rsidR="00D80E53">
        <w:rPr>
          <w:rFonts w:ascii="Tahoma" w:hAnsi="Tahoma" w:cs="Tahoma"/>
          <w:sz w:val="24"/>
          <w:szCs w:val="24"/>
        </w:rPr>
        <w:t xml:space="preserve"> da je prvostepeni organ u smislu člana </w:t>
      </w:r>
      <w:r w:rsidR="00D80E53" w:rsidRPr="00C94F73">
        <w:rPr>
          <w:rFonts w:ascii="Tahoma" w:hAnsi="Tahoma" w:cs="Tahoma"/>
          <w:bCs/>
          <w:color w:val="000000"/>
          <w:sz w:val="24"/>
          <w:szCs w:val="24"/>
        </w:rPr>
        <w:t xml:space="preserve">32 Zakona o slobodnom pristupu informacijama </w:t>
      </w:r>
      <w:r w:rsidR="00D80E53">
        <w:rPr>
          <w:rFonts w:ascii="Tahoma" w:hAnsi="Tahoma" w:cs="Tahoma"/>
          <w:color w:val="000000"/>
          <w:sz w:val="24"/>
          <w:szCs w:val="24"/>
        </w:rPr>
        <w:t>o</w:t>
      </w:r>
      <w:r w:rsidR="00D80E53" w:rsidRPr="00C94F73">
        <w:rPr>
          <w:rFonts w:ascii="Tahoma" w:hAnsi="Tahoma" w:cs="Tahoma"/>
          <w:color w:val="000000"/>
          <w:sz w:val="24"/>
          <w:szCs w:val="24"/>
        </w:rPr>
        <w:t>rgan vlasti</w:t>
      </w:r>
      <w:r w:rsidR="00615ED3">
        <w:rPr>
          <w:rFonts w:ascii="Tahoma" w:hAnsi="Tahoma" w:cs="Tahoma"/>
          <w:color w:val="000000"/>
          <w:sz w:val="24"/>
          <w:szCs w:val="24"/>
        </w:rPr>
        <w:t xml:space="preserve"> </w:t>
      </w:r>
      <w:r w:rsidR="009B56E2">
        <w:rPr>
          <w:rFonts w:ascii="Tahoma" w:hAnsi="Tahoma" w:cs="Tahoma"/>
          <w:color w:val="000000"/>
          <w:sz w:val="24"/>
          <w:szCs w:val="24"/>
        </w:rPr>
        <w:t>koji je</w:t>
      </w:r>
      <w:r w:rsidR="00D80E53" w:rsidRPr="00C94F73">
        <w:rPr>
          <w:rFonts w:ascii="Tahoma" w:hAnsi="Tahoma" w:cs="Tahoma"/>
          <w:color w:val="000000"/>
          <w:sz w:val="24"/>
          <w:szCs w:val="24"/>
        </w:rPr>
        <w:t xml:space="preserve"> dužan da izvrši rješenje kojim se</w:t>
      </w:r>
      <w:r w:rsidR="00D80E53">
        <w:rPr>
          <w:rFonts w:ascii="Tahoma" w:hAnsi="Tahoma" w:cs="Tahoma"/>
          <w:color w:val="000000"/>
          <w:sz w:val="24"/>
          <w:szCs w:val="24"/>
        </w:rPr>
        <w:t xml:space="preserve"> dozvoljava pristup informaciji</w:t>
      </w:r>
      <w:r w:rsidR="007C501E">
        <w:rPr>
          <w:rFonts w:ascii="Tahoma" w:hAnsi="Tahoma" w:cs="Tahoma"/>
          <w:color w:val="000000"/>
          <w:sz w:val="24"/>
          <w:szCs w:val="24"/>
        </w:rPr>
        <w:t>,</w:t>
      </w:r>
      <w:r w:rsidR="00605070">
        <w:rPr>
          <w:rFonts w:ascii="Tahoma" w:hAnsi="Tahoma" w:cs="Tahoma"/>
          <w:color w:val="000000"/>
          <w:sz w:val="24"/>
          <w:szCs w:val="24"/>
        </w:rPr>
        <w:t xml:space="preserve"> kao i </w:t>
      </w:r>
      <w:r w:rsidR="005D398D">
        <w:rPr>
          <w:rFonts w:ascii="Tahoma" w:hAnsi="Tahoma" w:cs="Tahoma"/>
          <w:color w:val="000000"/>
          <w:sz w:val="24"/>
          <w:szCs w:val="24"/>
        </w:rPr>
        <w:t xml:space="preserve">u </w:t>
      </w:r>
      <w:r w:rsidR="00605070">
        <w:rPr>
          <w:rFonts w:ascii="Tahoma" w:hAnsi="Tahoma" w:cs="Tahoma"/>
          <w:color w:val="000000"/>
          <w:sz w:val="24"/>
          <w:szCs w:val="24"/>
        </w:rPr>
        <w:t>smislu</w:t>
      </w:r>
      <w:r w:rsidR="00DE6F8C">
        <w:rPr>
          <w:rFonts w:ascii="Tahoma" w:hAnsi="Tahoma" w:cs="Tahoma"/>
          <w:color w:val="000000"/>
          <w:sz w:val="24"/>
          <w:szCs w:val="24"/>
        </w:rPr>
        <w:t xml:space="preserve"> </w:t>
      </w:r>
      <w:r w:rsidR="00DE6F8C">
        <w:rPr>
          <w:rFonts w:ascii="Tahoma" w:hAnsi="Tahoma" w:cs="Tahoma"/>
          <w:sz w:val="24"/>
          <w:szCs w:val="24"/>
        </w:rPr>
        <w:t>član</w:t>
      </w:r>
      <w:r w:rsidR="00605070">
        <w:rPr>
          <w:rFonts w:ascii="Tahoma" w:hAnsi="Tahoma" w:cs="Tahoma"/>
          <w:sz w:val="24"/>
          <w:szCs w:val="24"/>
        </w:rPr>
        <w:t>a</w:t>
      </w:r>
      <w:r w:rsidR="00DE6F8C">
        <w:rPr>
          <w:rFonts w:ascii="Tahoma" w:hAnsi="Tahoma" w:cs="Tahoma"/>
          <w:sz w:val="24"/>
          <w:szCs w:val="24"/>
        </w:rPr>
        <w:t xml:space="preserve"> 270 stav 1 </w:t>
      </w:r>
      <w:r w:rsidR="00DE6F8C" w:rsidRPr="00650E44">
        <w:rPr>
          <w:rFonts w:ascii="Tahoma" w:hAnsi="Tahoma" w:cs="Tahoma"/>
          <w:sz w:val="24"/>
          <w:szCs w:val="24"/>
        </w:rPr>
        <w:t xml:space="preserve">Zakona o opštem upravnom postupku </w:t>
      </w:r>
      <w:r w:rsidR="00DE6F8C">
        <w:rPr>
          <w:rFonts w:ascii="Tahoma" w:hAnsi="Tahoma" w:cs="Tahoma"/>
          <w:sz w:val="24"/>
          <w:szCs w:val="24"/>
        </w:rPr>
        <w:t xml:space="preserve"> koji </w:t>
      </w:r>
      <w:r w:rsidR="00DE6F8C" w:rsidRPr="00650E44">
        <w:rPr>
          <w:rFonts w:ascii="Tahoma" w:hAnsi="Tahoma" w:cs="Tahoma"/>
          <w:sz w:val="24"/>
          <w:szCs w:val="24"/>
        </w:rPr>
        <w:t>propisuje</w:t>
      </w:r>
      <w:r w:rsidR="00DE6F8C">
        <w:rPr>
          <w:rFonts w:ascii="Tahoma" w:hAnsi="Tahoma" w:cs="Tahoma"/>
          <w:sz w:val="24"/>
          <w:szCs w:val="24"/>
        </w:rPr>
        <w:t xml:space="preserve"> da administ</w:t>
      </w:r>
      <w:r w:rsidR="007C501E">
        <w:rPr>
          <w:rFonts w:ascii="Tahoma" w:hAnsi="Tahoma" w:cs="Tahoma"/>
          <w:sz w:val="24"/>
          <w:szCs w:val="24"/>
        </w:rPr>
        <w:t>ra</w:t>
      </w:r>
      <w:r w:rsidR="00DE6F8C">
        <w:rPr>
          <w:rFonts w:ascii="Tahoma" w:hAnsi="Tahoma" w:cs="Tahoma"/>
          <w:sz w:val="24"/>
          <w:szCs w:val="24"/>
        </w:rPr>
        <w:t>trativno izvršenje</w:t>
      </w:r>
      <w:r w:rsidR="00DE6F8C" w:rsidRPr="00DE6F8C">
        <w:t xml:space="preserve"> </w:t>
      </w:r>
      <w:r w:rsidR="00DE6F8C" w:rsidRPr="00DE6F8C">
        <w:rPr>
          <w:rFonts w:ascii="Tahoma" w:hAnsi="Tahoma" w:cs="Tahoma"/>
          <w:sz w:val="24"/>
          <w:szCs w:val="24"/>
        </w:rPr>
        <w:t>sprovodi organ koji je stvar rješavao u prvom stepenu</w:t>
      </w:r>
      <w:r w:rsidR="00DE6F8C">
        <w:rPr>
          <w:rFonts w:ascii="Tahoma" w:hAnsi="Tahoma" w:cs="Tahoma"/>
          <w:sz w:val="24"/>
          <w:szCs w:val="24"/>
        </w:rPr>
        <w:t>.</w:t>
      </w:r>
    </w:p>
    <w:p w:rsidR="005528F0" w:rsidRPr="006323F7" w:rsidRDefault="005528F0" w:rsidP="007C501E">
      <w:pPr>
        <w:jc w:val="both"/>
        <w:rPr>
          <w:rFonts w:ascii="Tahoma" w:hAnsi="Tahoma" w:cs="Tahoma"/>
          <w:color w:val="000000"/>
          <w:sz w:val="24"/>
          <w:szCs w:val="24"/>
        </w:rPr>
      </w:pPr>
      <w:r>
        <w:rPr>
          <w:rFonts w:ascii="Tahoma" w:hAnsi="Tahoma" w:cs="Tahoma"/>
          <w:color w:val="000000"/>
          <w:sz w:val="24"/>
          <w:szCs w:val="24"/>
        </w:rPr>
        <w:t xml:space="preserve">Savjet Agencije je cijenio i ostale navode iz žalbe, pa je našao da nijesu </w:t>
      </w:r>
      <w:proofErr w:type="gramStart"/>
      <w:r>
        <w:rPr>
          <w:rFonts w:ascii="Tahoma" w:hAnsi="Tahoma" w:cs="Tahoma"/>
          <w:color w:val="000000"/>
          <w:sz w:val="24"/>
          <w:szCs w:val="24"/>
        </w:rPr>
        <w:t>od</w:t>
      </w:r>
      <w:proofErr w:type="gramEnd"/>
      <w:r>
        <w:rPr>
          <w:rFonts w:ascii="Tahoma" w:hAnsi="Tahoma" w:cs="Tahoma"/>
          <w:color w:val="000000"/>
          <w:sz w:val="24"/>
          <w:szCs w:val="24"/>
        </w:rPr>
        <w:t xml:space="preserve"> uticaja za drukčije rješavanje u ovoj pravnoj stvari.</w:t>
      </w:r>
    </w:p>
    <w:p w:rsidR="005528F0" w:rsidRPr="00701FAB" w:rsidRDefault="005528F0" w:rsidP="007C501E">
      <w:pPr>
        <w:jc w:val="both"/>
        <w:rPr>
          <w:rFonts w:ascii="Tahoma" w:hAnsi="Tahoma" w:cs="Tahoma"/>
          <w:sz w:val="24"/>
          <w:szCs w:val="24"/>
        </w:rPr>
      </w:pPr>
      <w:proofErr w:type="gramStart"/>
      <w:r>
        <w:rPr>
          <w:rFonts w:ascii="Tahoma" w:hAnsi="Tahoma" w:cs="Tahoma"/>
          <w:sz w:val="24"/>
          <w:szCs w:val="24"/>
        </w:rPr>
        <w:t>Sa</w:t>
      </w:r>
      <w:proofErr w:type="gramEnd"/>
      <w:r>
        <w:rPr>
          <w:rFonts w:ascii="Tahoma" w:hAnsi="Tahoma" w:cs="Tahoma"/>
          <w:sz w:val="24"/>
          <w:szCs w:val="24"/>
        </w:rPr>
        <w:t xml:space="preserve">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5528F0" w:rsidRPr="00CF7817" w:rsidRDefault="005528F0" w:rsidP="00CF7817">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9C107F" w:rsidRDefault="005528F0" w:rsidP="00D80E53">
      <w:pPr>
        <w:spacing w:after="0"/>
        <w:ind w:left="4956" w:firstLine="708"/>
        <w:jc w:val="right"/>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5528F0" w:rsidRPr="009C107F" w:rsidRDefault="005528F0" w:rsidP="005528F0">
      <w:pPr>
        <w:spacing w:after="0"/>
        <w:jc w:val="both"/>
        <w:rPr>
          <w:rFonts w:ascii="Tahoma" w:hAnsi="Tahoma" w:cs="Tahoma"/>
          <w:b/>
          <w:sz w:val="24"/>
          <w:szCs w:val="24"/>
          <w:lang w:val="sr-Latn-CS"/>
        </w:rPr>
      </w:pPr>
    </w:p>
    <w:p w:rsidR="005528F0" w:rsidRDefault="005528F0" w:rsidP="005528F0">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sidR="00D80E53">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1362B7" w:rsidRDefault="001362B7">
      <w:bookmarkStart w:id="0" w:name="_GoBack"/>
      <w:bookmarkEnd w:id="0"/>
    </w:p>
    <w:sectPr w:rsidR="001362B7" w:rsidSect="00855C93">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B7B" w:rsidRDefault="007E1B7B">
      <w:pPr>
        <w:spacing w:after="0" w:line="240" w:lineRule="auto"/>
      </w:pPr>
      <w:r>
        <w:separator/>
      </w:r>
    </w:p>
  </w:endnote>
  <w:endnote w:type="continuationSeparator" w:id="0">
    <w:p w:rsidR="007E1B7B" w:rsidRDefault="007E1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7E1B7B"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E1B7B" w:rsidP="00855C93">
    <w:pPr>
      <w:pStyle w:val="Footer"/>
      <w:rPr>
        <w:b/>
        <w:sz w:val="16"/>
        <w:szCs w:val="16"/>
      </w:rPr>
    </w:pPr>
  </w:p>
  <w:p w:rsidR="0009317F" w:rsidRPr="00E62A90" w:rsidRDefault="007E1B7B" w:rsidP="00855C93">
    <w:pPr>
      <w:pStyle w:val="Footer"/>
      <w:shd w:val="clear" w:color="auto" w:fill="FF0000"/>
      <w:jc w:val="center"/>
      <w:rPr>
        <w:b/>
        <w:color w:val="FF0000"/>
        <w:sz w:val="2"/>
        <w:szCs w:val="2"/>
      </w:rPr>
    </w:pPr>
  </w:p>
  <w:p w:rsidR="0009317F" w:rsidRDefault="007E1B7B"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7E1B7B" w:rsidP="00855C93">
    <w:pPr>
      <w:pStyle w:val="Footer"/>
      <w:jc w:val="center"/>
      <w:rPr>
        <w:sz w:val="16"/>
        <w:szCs w:val="16"/>
      </w:rPr>
    </w:pPr>
  </w:p>
  <w:p w:rsidR="0009317F" w:rsidRPr="002B6C39" w:rsidRDefault="007E1B7B">
    <w:pPr>
      <w:pStyle w:val="Footer"/>
    </w:pPr>
  </w:p>
  <w:p w:rsidR="0009317F" w:rsidRDefault="007E1B7B"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E1B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B7B" w:rsidRDefault="007E1B7B">
      <w:pPr>
        <w:spacing w:after="0" w:line="240" w:lineRule="auto"/>
      </w:pPr>
      <w:r>
        <w:separator/>
      </w:r>
    </w:p>
  </w:footnote>
  <w:footnote w:type="continuationSeparator" w:id="0">
    <w:p w:rsidR="007E1B7B" w:rsidRDefault="007E1B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E1B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E1B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E1B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1417D4"/>
    <w:multiLevelType w:val="multilevel"/>
    <w:tmpl w:val="B1AE0F92"/>
    <w:lvl w:ilvl="0">
      <w:start w:val="1"/>
      <w:numFmt w:val="upperRoman"/>
      <w:lvlText w:val="%1."/>
      <w:lvlJc w:val="left"/>
      <w:rPr>
        <w:rFonts w:ascii="Arial" w:eastAsia="Arial" w:hAnsi="Arial" w:cs="Arial"/>
        <w:b w:val="0"/>
        <w:bCs w:val="0"/>
        <w:i w:val="0"/>
        <w:iCs w:val="0"/>
        <w:smallCaps w:val="0"/>
        <w:strike w:val="0"/>
        <w:color w:val="000000"/>
        <w:spacing w:val="0"/>
        <w:w w:val="100"/>
        <w:position w:val="0"/>
        <w:sz w:val="21"/>
        <w:szCs w:val="21"/>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A4C6EDD"/>
    <w:multiLevelType w:val="multilevel"/>
    <w:tmpl w:val="BC42BD00"/>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0D400EA"/>
    <w:multiLevelType w:val="multilevel"/>
    <w:tmpl w:val="9CF85DF4"/>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sr-Latn"/>
      </w:rPr>
    </w:lvl>
    <w:lvl w:ilvl="1">
      <w:start w:val="3"/>
      <w:numFmt w:val="upperRoman"/>
      <w:lvlText w:val="%2."/>
      <w:lvlJc w:val="left"/>
      <w:rPr>
        <w:rFonts w:ascii="Arial" w:eastAsia="Arial" w:hAnsi="Arial" w:cs="Arial"/>
        <w:b w:val="0"/>
        <w:bCs w:val="0"/>
        <w:i w:val="0"/>
        <w:iCs w:val="0"/>
        <w:smallCaps w:val="0"/>
        <w:strike w:val="0"/>
        <w:color w:val="000000"/>
        <w:spacing w:val="0"/>
        <w:w w:val="100"/>
        <w:position w:val="0"/>
        <w:sz w:val="21"/>
        <w:szCs w:val="21"/>
        <w:u w:val="none"/>
        <w:lang w:val="sr-Lat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01A0"/>
    <w:rsid w:val="000051E8"/>
    <w:rsid w:val="00013A78"/>
    <w:rsid w:val="00017F7A"/>
    <w:rsid w:val="00024DDC"/>
    <w:rsid w:val="000567FE"/>
    <w:rsid w:val="000A3372"/>
    <w:rsid w:val="000A536C"/>
    <w:rsid w:val="000D121D"/>
    <w:rsid w:val="000E6BCE"/>
    <w:rsid w:val="000F1D94"/>
    <w:rsid w:val="0010052D"/>
    <w:rsid w:val="001008A7"/>
    <w:rsid w:val="001226CA"/>
    <w:rsid w:val="001362B7"/>
    <w:rsid w:val="001415E1"/>
    <w:rsid w:val="00194BF4"/>
    <w:rsid w:val="001D23DC"/>
    <w:rsid w:val="001F6033"/>
    <w:rsid w:val="00204A46"/>
    <w:rsid w:val="002239C3"/>
    <w:rsid w:val="002301D6"/>
    <w:rsid w:val="00246EBA"/>
    <w:rsid w:val="00255004"/>
    <w:rsid w:val="00260BB1"/>
    <w:rsid w:val="00274D4D"/>
    <w:rsid w:val="002A36F3"/>
    <w:rsid w:val="002E6A42"/>
    <w:rsid w:val="002F0C57"/>
    <w:rsid w:val="002F58C1"/>
    <w:rsid w:val="002F7422"/>
    <w:rsid w:val="00302B3E"/>
    <w:rsid w:val="00327FE8"/>
    <w:rsid w:val="003471DB"/>
    <w:rsid w:val="00365475"/>
    <w:rsid w:val="0037536D"/>
    <w:rsid w:val="003D43D2"/>
    <w:rsid w:val="00403859"/>
    <w:rsid w:val="00430C62"/>
    <w:rsid w:val="00431EA3"/>
    <w:rsid w:val="004450C4"/>
    <w:rsid w:val="00455C1D"/>
    <w:rsid w:val="004801ED"/>
    <w:rsid w:val="004A05B0"/>
    <w:rsid w:val="004C4534"/>
    <w:rsid w:val="00523260"/>
    <w:rsid w:val="005328E1"/>
    <w:rsid w:val="005359DC"/>
    <w:rsid w:val="00551DB6"/>
    <w:rsid w:val="005528F0"/>
    <w:rsid w:val="00574381"/>
    <w:rsid w:val="00591E4E"/>
    <w:rsid w:val="00593048"/>
    <w:rsid w:val="005A6DD4"/>
    <w:rsid w:val="005D398D"/>
    <w:rsid w:val="005E7E14"/>
    <w:rsid w:val="00605070"/>
    <w:rsid w:val="00615ED3"/>
    <w:rsid w:val="00620BF1"/>
    <w:rsid w:val="006264D2"/>
    <w:rsid w:val="00630A07"/>
    <w:rsid w:val="006323F7"/>
    <w:rsid w:val="00660728"/>
    <w:rsid w:val="006722DF"/>
    <w:rsid w:val="0068374D"/>
    <w:rsid w:val="00695F60"/>
    <w:rsid w:val="006C025E"/>
    <w:rsid w:val="006C1061"/>
    <w:rsid w:val="006E557F"/>
    <w:rsid w:val="006F0301"/>
    <w:rsid w:val="006F15E5"/>
    <w:rsid w:val="006F4172"/>
    <w:rsid w:val="007324D7"/>
    <w:rsid w:val="00746E03"/>
    <w:rsid w:val="00780089"/>
    <w:rsid w:val="00786F77"/>
    <w:rsid w:val="007B35A5"/>
    <w:rsid w:val="007C501E"/>
    <w:rsid w:val="007E1B7B"/>
    <w:rsid w:val="007E29AA"/>
    <w:rsid w:val="00822489"/>
    <w:rsid w:val="00852FEE"/>
    <w:rsid w:val="00854320"/>
    <w:rsid w:val="00857251"/>
    <w:rsid w:val="00877087"/>
    <w:rsid w:val="00887284"/>
    <w:rsid w:val="008A4405"/>
    <w:rsid w:val="008C0EAF"/>
    <w:rsid w:val="008E3F53"/>
    <w:rsid w:val="008F1381"/>
    <w:rsid w:val="008F3B34"/>
    <w:rsid w:val="008F6C2B"/>
    <w:rsid w:val="00953F1F"/>
    <w:rsid w:val="00957475"/>
    <w:rsid w:val="0095789D"/>
    <w:rsid w:val="00974A83"/>
    <w:rsid w:val="009B49B4"/>
    <w:rsid w:val="009B56E2"/>
    <w:rsid w:val="00A05F9E"/>
    <w:rsid w:val="00A242F4"/>
    <w:rsid w:val="00A273A4"/>
    <w:rsid w:val="00A30F04"/>
    <w:rsid w:val="00A557EA"/>
    <w:rsid w:val="00A56E83"/>
    <w:rsid w:val="00A75C4A"/>
    <w:rsid w:val="00A92C6C"/>
    <w:rsid w:val="00A9591F"/>
    <w:rsid w:val="00AB32C3"/>
    <w:rsid w:val="00AC51F4"/>
    <w:rsid w:val="00AE4B47"/>
    <w:rsid w:val="00B034C8"/>
    <w:rsid w:val="00B103D2"/>
    <w:rsid w:val="00B118C2"/>
    <w:rsid w:val="00B157E9"/>
    <w:rsid w:val="00B324BD"/>
    <w:rsid w:val="00B3282F"/>
    <w:rsid w:val="00B53936"/>
    <w:rsid w:val="00B632B6"/>
    <w:rsid w:val="00B65349"/>
    <w:rsid w:val="00B67BCE"/>
    <w:rsid w:val="00BC0CC5"/>
    <w:rsid w:val="00BD03E5"/>
    <w:rsid w:val="00BD14F8"/>
    <w:rsid w:val="00C03A5F"/>
    <w:rsid w:val="00C043E5"/>
    <w:rsid w:val="00C15CA3"/>
    <w:rsid w:val="00C31D03"/>
    <w:rsid w:val="00C65BA2"/>
    <w:rsid w:val="00C861BE"/>
    <w:rsid w:val="00C97365"/>
    <w:rsid w:val="00CD2562"/>
    <w:rsid w:val="00CE3343"/>
    <w:rsid w:val="00CE6757"/>
    <w:rsid w:val="00CF7817"/>
    <w:rsid w:val="00D060DE"/>
    <w:rsid w:val="00D12E31"/>
    <w:rsid w:val="00D33CC2"/>
    <w:rsid w:val="00D667A9"/>
    <w:rsid w:val="00D80E53"/>
    <w:rsid w:val="00D916F0"/>
    <w:rsid w:val="00DB4968"/>
    <w:rsid w:val="00DD092B"/>
    <w:rsid w:val="00DE6F8C"/>
    <w:rsid w:val="00E14FDD"/>
    <w:rsid w:val="00E15A61"/>
    <w:rsid w:val="00E54F7E"/>
    <w:rsid w:val="00E57984"/>
    <w:rsid w:val="00E6527A"/>
    <w:rsid w:val="00E77425"/>
    <w:rsid w:val="00E80335"/>
    <w:rsid w:val="00E806FA"/>
    <w:rsid w:val="00EC7281"/>
    <w:rsid w:val="00ED2991"/>
    <w:rsid w:val="00EF48A1"/>
    <w:rsid w:val="00F05C5D"/>
    <w:rsid w:val="00F12CEE"/>
    <w:rsid w:val="00F65FBA"/>
    <w:rsid w:val="00F7337A"/>
    <w:rsid w:val="00F8685A"/>
    <w:rsid w:val="00FE3B5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8E74E"/>
  <w15:docId w15:val="{4B622ACA-E6B2-4A90-ABC3-7885FB33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5">
    <w:name w:val="Body Text5"/>
    <w:basedOn w:val="Normal"/>
    <w:rsid w:val="000051E8"/>
    <w:pPr>
      <w:shd w:val="clear" w:color="auto" w:fill="FFFFFF"/>
      <w:spacing w:after="180" w:line="0" w:lineRule="atLeast"/>
      <w:ind w:hanging="360"/>
      <w:jc w:val="both"/>
    </w:pPr>
    <w:rPr>
      <w:rFonts w:ascii="Arial" w:eastAsia="Arial" w:hAnsi="Arial" w:cs="Arial"/>
      <w:color w:val="000000"/>
      <w:sz w:val="21"/>
      <w:szCs w:val="21"/>
      <w:lang w:val="sr-Latn"/>
    </w:rPr>
  </w:style>
  <w:style w:type="character" w:customStyle="1" w:styleId="BodyText1">
    <w:name w:val="Body Text1"/>
    <w:basedOn w:val="Bodytext"/>
    <w:rsid w:val="00593048"/>
    <w:rPr>
      <w:rFonts w:ascii="Arial" w:eastAsia="Arial" w:hAnsi="Arial" w:cs="Arial"/>
      <w:b w:val="0"/>
      <w:bCs w:val="0"/>
      <w:i w:val="0"/>
      <w:iCs w:val="0"/>
      <w:smallCaps w:val="0"/>
      <w:strike w:val="0"/>
      <w:spacing w:val="0"/>
      <w:sz w:val="21"/>
      <w:szCs w:val="21"/>
      <w:u w:val="single"/>
      <w:shd w:val="clear" w:color="auto" w:fill="FFFFFF"/>
    </w:rPr>
  </w:style>
  <w:style w:type="character" w:customStyle="1" w:styleId="Bodytext85pt">
    <w:name w:val="Body text + 8.5 pt"/>
    <w:aliases w:val="Spacing 0 pt"/>
    <w:basedOn w:val="Bodytext"/>
    <w:rsid w:val="00593048"/>
    <w:rPr>
      <w:rFonts w:ascii="Arial" w:eastAsia="Arial" w:hAnsi="Arial" w:cs="Arial"/>
      <w:b w:val="0"/>
      <w:bCs w:val="0"/>
      <w:i w:val="0"/>
      <w:iCs w:val="0"/>
      <w:smallCaps w:val="0"/>
      <w:strike w:val="0"/>
      <w:spacing w:val="10"/>
      <w:sz w:val="17"/>
      <w:szCs w:val="17"/>
      <w:u w:val="single"/>
      <w:shd w:val="clear" w:color="auto" w:fill="FFFFFF"/>
    </w:rPr>
  </w:style>
  <w:style w:type="character" w:customStyle="1" w:styleId="Bodytext2">
    <w:name w:val="Body text (2)_"/>
    <w:basedOn w:val="DefaultParagraphFont"/>
    <w:link w:val="Bodytext20"/>
    <w:rsid w:val="00F7337A"/>
    <w:rPr>
      <w:rFonts w:ascii="Trebuchet MS" w:eastAsia="Trebuchet MS" w:hAnsi="Trebuchet MS" w:cs="Trebuchet MS"/>
      <w:sz w:val="20"/>
      <w:szCs w:val="20"/>
      <w:shd w:val="clear" w:color="auto" w:fill="FFFFFF"/>
    </w:rPr>
  </w:style>
  <w:style w:type="character" w:customStyle="1" w:styleId="Bodytext2Spacing2pt">
    <w:name w:val="Body text (2) + Spacing 2 pt"/>
    <w:basedOn w:val="Bodytext2"/>
    <w:rsid w:val="00F7337A"/>
    <w:rPr>
      <w:rFonts w:ascii="Trebuchet MS" w:eastAsia="Trebuchet MS" w:hAnsi="Trebuchet MS" w:cs="Trebuchet MS"/>
      <w:spacing w:val="50"/>
      <w:sz w:val="20"/>
      <w:szCs w:val="20"/>
      <w:shd w:val="clear" w:color="auto" w:fill="FFFFFF"/>
    </w:rPr>
  </w:style>
  <w:style w:type="paragraph" w:customStyle="1" w:styleId="Bodytext20">
    <w:name w:val="Body text (2)"/>
    <w:basedOn w:val="Normal"/>
    <w:link w:val="Bodytext2"/>
    <w:rsid w:val="00F7337A"/>
    <w:pPr>
      <w:shd w:val="clear" w:color="auto" w:fill="FFFFFF"/>
      <w:spacing w:after="60" w:line="0" w:lineRule="atLeast"/>
      <w:jc w:val="both"/>
    </w:pPr>
    <w:rPr>
      <w:rFonts w:ascii="Trebuchet MS" w:eastAsia="Trebuchet MS" w:hAnsi="Trebuchet MS" w:cs="Trebuchet MS"/>
      <w:sz w:val="20"/>
      <w:szCs w:val="20"/>
      <w:lang w:val="sr-Latn-ME"/>
    </w:rPr>
  </w:style>
  <w:style w:type="character" w:customStyle="1" w:styleId="Bodytext6">
    <w:name w:val="Body text (6)_"/>
    <w:basedOn w:val="DefaultParagraphFont"/>
    <w:link w:val="Bodytext60"/>
    <w:rsid w:val="00431EA3"/>
    <w:rPr>
      <w:rFonts w:ascii="Times New Roman" w:eastAsia="Times New Roman" w:hAnsi="Times New Roman" w:cs="Times New Roman"/>
      <w:sz w:val="20"/>
      <w:szCs w:val="20"/>
      <w:shd w:val="clear" w:color="auto" w:fill="FFFFFF"/>
    </w:rPr>
  </w:style>
  <w:style w:type="paragraph" w:customStyle="1" w:styleId="Bodytext60">
    <w:name w:val="Body text (6)"/>
    <w:basedOn w:val="Normal"/>
    <w:link w:val="Bodytext6"/>
    <w:rsid w:val="00431EA3"/>
    <w:pPr>
      <w:shd w:val="clear" w:color="auto" w:fill="FFFFFF"/>
      <w:spacing w:after="0" w:line="295" w:lineRule="exact"/>
      <w:jc w:val="right"/>
    </w:pPr>
    <w:rPr>
      <w:rFonts w:ascii="Times New Roman" w:eastAsia="Times New Roman" w:hAnsi="Times New Roman" w:cs="Times New Roman"/>
      <w:sz w:val="20"/>
      <w:szCs w:val="20"/>
      <w:lang w:val="sr-Latn-ME"/>
    </w:rPr>
  </w:style>
  <w:style w:type="character" w:customStyle="1" w:styleId="Heading4">
    <w:name w:val="Heading #4_"/>
    <w:basedOn w:val="DefaultParagraphFont"/>
    <w:link w:val="Heading40"/>
    <w:rsid w:val="000001A0"/>
    <w:rPr>
      <w:rFonts w:ascii="Trebuchet MS" w:eastAsia="Trebuchet MS" w:hAnsi="Trebuchet MS" w:cs="Trebuchet MS"/>
      <w:sz w:val="20"/>
      <w:szCs w:val="20"/>
      <w:shd w:val="clear" w:color="auto" w:fill="FFFFFF"/>
    </w:rPr>
  </w:style>
  <w:style w:type="character" w:customStyle="1" w:styleId="BodytextBold">
    <w:name w:val="Body text + Bold"/>
    <w:basedOn w:val="Bodytext"/>
    <w:rsid w:val="000001A0"/>
    <w:rPr>
      <w:rFonts w:ascii="Trebuchet MS" w:eastAsia="Trebuchet MS" w:hAnsi="Trebuchet MS" w:cs="Trebuchet MS"/>
      <w:b/>
      <w:bCs/>
      <w:i w:val="0"/>
      <w:iCs w:val="0"/>
      <w:smallCaps w:val="0"/>
      <w:strike w:val="0"/>
      <w:spacing w:val="0"/>
      <w:sz w:val="20"/>
      <w:szCs w:val="20"/>
      <w:shd w:val="clear" w:color="auto" w:fill="FFFFFF"/>
    </w:rPr>
  </w:style>
  <w:style w:type="paragraph" w:customStyle="1" w:styleId="BodyText7">
    <w:name w:val="Body Text7"/>
    <w:basedOn w:val="Normal"/>
    <w:rsid w:val="000001A0"/>
    <w:pPr>
      <w:shd w:val="clear" w:color="auto" w:fill="FFFFFF"/>
      <w:spacing w:after="0" w:line="238" w:lineRule="exact"/>
      <w:ind w:hanging="340"/>
    </w:pPr>
    <w:rPr>
      <w:rFonts w:ascii="Trebuchet MS" w:eastAsia="Trebuchet MS" w:hAnsi="Trebuchet MS" w:cs="Trebuchet MS"/>
      <w:color w:val="000000"/>
      <w:sz w:val="20"/>
      <w:szCs w:val="20"/>
      <w:lang w:val="sr-Latn"/>
    </w:rPr>
  </w:style>
  <w:style w:type="paragraph" w:customStyle="1" w:styleId="Heading40">
    <w:name w:val="Heading #4"/>
    <w:basedOn w:val="Normal"/>
    <w:link w:val="Heading4"/>
    <w:rsid w:val="000001A0"/>
    <w:pPr>
      <w:shd w:val="clear" w:color="auto" w:fill="FFFFFF"/>
      <w:spacing w:before="180" w:after="480" w:line="0" w:lineRule="atLeast"/>
      <w:outlineLvl w:val="3"/>
    </w:pPr>
    <w:rPr>
      <w:rFonts w:ascii="Trebuchet MS" w:eastAsia="Trebuchet MS" w:hAnsi="Trebuchet MS" w:cs="Trebuchet MS"/>
      <w:sz w:val="20"/>
      <w:szCs w:val="20"/>
      <w:lang w:val="sr-Latn-ME"/>
    </w:rPr>
  </w:style>
  <w:style w:type="character" w:customStyle="1" w:styleId="BodyText61">
    <w:name w:val="Body Text6"/>
    <w:basedOn w:val="Bodytext"/>
    <w:rsid w:val="006F15E5"/>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CourierNew">
    <w:name w:val="Body text + Courier New"/>
    <w:aliases w:val="6.5 pt,Italic,Spacing 2 pt"/>
    <w:basedOn w:val="Bodytext"/>
    <w:rsid w:val="00620BF1"/>
    <w:rPr>
      <w:rFonts w:ascii="Courier New" w:eastAsia="Courier New" w:hAnsi="Courier New" w:cs="Courier New"/>
      <w:b w:val="0"/>
      <w:bCs w:val="0"/>
      <w:i/>
      <w:iCs/>
      <w:smallCaps w:val="0"/>
      <w:strike/>
      <w:spacing w:val="40"/>
      <w:sz w:val="13"/>
      <w:szCs w:val="13"/>
      <w:shd w:val="clear" w:color="auto" w:fill="FFFFFF"/>
    </w:rPr>
  </w:style>
  <w:style w:type="character" w:customStyle="1" w:styleId="BodytextSpacing3pt">
    <w:name w:val="Body text + Spacing 3 pt"/>
    <w:basedOn w:val="Bodytext"/>
    <w:rsid w:val="00620BF1"/>
    <w:rPr>
      <w:rFonts w:ascii="Trebuchet MS" w:eastAsia="Trebuchet MS" w:hAnsi="Trebuchet MS" w:cs="Trebuchet MS"/>
      <w:b w:val="0"/>
      <w:bCs w:val="0"/>
      <w:i w:val="0"/>
      <w:iCs w:val="0"/>
      <w:smallCaps w:val="0"/>
      <w:strike w:val="0"/>
      <w:spacing w:val="60"/>
      <w:sz w:val="20"/>
      <w:szCs w:val="20"/>
      <w:shd w:val="clear" w:color="auto" w:fill="FFFFFF"/>
    </w:rPr>
  </w:style>
  <w:style w:type="character" w:customStyle="1" w:styleId="BodytextItalic">
    <w:name w:val="Body text + Italic"/>
    <w:basedOn w:val="Bodytext"/>
    <w:rsid w:val="00274D4D"/>
    <w:rPr>
      <w:rFonts w:ascii="Arial" w:eastAsia="Arial" w:hAnsi="Arial" w:cs="Arial"/>
      <w:b w:val="0"/>
      <w:bCs w:val="0"/>
      <w:i/>
      <w:iCs/>
      <w:smallCaps w:val="0"/>
      <w:strike w:val="0"/>
      <w:spacing w:val="0"/>
      <w:sz w:val="22"/>
      <w:szCs w:val="22"/>
      <w:shd w:val="clear" w:color="auto" w:fill="FFFFFF"/>
    </w:rPr>
  </w:style>
  <w:style w:type="character" w:customStyle="1" w:styleId="Bodytext8">
    <w:name w:val="Body text (8)_"/>
    <w:basedOn w:val="DefaultParagraphFont"/>
    <w:link w:val="Bodytext80"/>
    <w:rsid w:val="00B157E9"/>
    <w:rPr>
      <w:rFonts w:ascii="Arial" w:eastAsia="Arial" w:hAnsi="Arial" w:cs="Arial"/>
      <w:shd w:val="clear" w:color="auto" w:fill="FFFFFF"/>
    </w:rPr>
  </w:style>
  <w:style w:type="character" w:customStyle="1" w:styleId="Bodytext8NotItalic">
    <w:name w:val="Body text (8) + Not Italic"/>
    <w:basedOn w:val="Bodytext8"/>
    <w:rsid w:val="00B157E9"/>
    <w:rPr>
      <w:rFonts w:ascii="Arial" w:eastAsia="Arial" w:hAnsi="Arial" w:cs="Arial"/>
      <w:i/>
      <w:iCs/>
      <w:shd w:val="clear" w:color="auto" w:fill="FFFFFF"/>
    </w:rPr>
  </w:style>
  <w:style w:type="paragraph" w:customStyle="1" w:styleId="Bodytext80">
    <w:name w:val="Body text (8)"/>
    <w:basedOn w:val="Normal"/>
    <w:link w:val="Bodytext8"/>
    <w:rsid w:val="00B157E9"/>
    <w:pPr>
      <w:shd w:val="clear" w:color="auto" w:fill="FFFFFF"/>
      <w:spacing w:before="240" w:after="240" w:line="266" w:lineRule="exact"/>
      <w:jc w:val="both"/>
    </w:pPr>
    <w:rPr>
      <w:rFonts w:ascii="Arial" w:eastAsia="Arial" w:hAnsi="Arial" w:cs="Arial"/>
      <w:lang w:val="sr-Latn-ME"/>
    </w:rPr>
  </w:style>
  <w:style w:type="character" w:customStyle="1" w:styleId="BodyText21">
    <w:name w:val="Body Text2"/>
    <w:basedOn w:val="Bodytext"/>
    <w:rsid w:val="008E3F53"/>
    <w:rPr>
      <w:rFonts w:ascii="Arial" w:eastAsia="Arial" w:hAnsi="Arial" w:cs="Arial"/>
      <w:b w:val="0"/>
      <w:bCs w:val="0"/>
      <w:i w:val="0"/>
      <w:iCs w:val="0"/>
      <w:smallCaps w:val="0"/>
      <w:strike w:val="0"/>
      <w:spacing w:val="0"/>
      <w:sz w:val="22"/>
      <w:szCs w:val="22"/>
      <w:u w:val="single"/>
      <w:shd w:val="clear" w:color="auto" w:fill="FFFFFF"/>
    </w:rPr>
  </w:style>
  <w:style w:type="paragraph" w:styleId="BalloonText">
    <w:name w:val="Balloon Text"/>
    <w:basedOn w:val="Normal"/>
    <w:link w:val="BalloonTextChar"/>
    <w:uiPriority w:val="99"/>
    <w:semiHidden/>
    <w:unhideWhenUsed/>
    <w:rsid w:val="00CF78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781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2987</Words>
  <Characters>17032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cp:revision>
  <cp:lastPrinted>2017-04-10T10:42:00Z</cp:lastPrinted>
  <dcterms:created xsi:type="dcterms:W3CDTF">2017-04-10T10:49:00Z</dcterms:created>
  <dcterms:modified xsi:type="dcterms:W3CDTF">2017-12-20T11:01:00Z</dcterms:modified>
</cp:coreProperties>
</file>