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161395">
        <w:rPr>
          <w:rFonts w:ascii="Tahoma" w:hAnsi="Tahoma" w:cs="Tahoma"/>
          <w:b/>
          <w:sz w:val="24"/>
          <w:szCs w:val="24"/>
          <w:lang w:val="sr-Latn-ME"/>
        </w:rPr>
        <w:t>509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F53AE5">
        <w:rPr>
          <w:rFonts w:ascii="Tahoma" w:hAnsi="Tahoma" w:cs="Tahoma"/>
          <w:b/>
          <w:sz w:val="24"/>
          <w:szCs w:val="24"/>
          <w:lang w:val="sr-Latn-ME"/>
        </w:rPr>
        <w:t>/17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161395">
        <w:rPr>
          <w:rFonts w:ascii="Tahoma" w:hAnsi="Tahoma" w:cs="Tahoma"/>
          <w:b/>
          <w:sz w:val="24"/>
          <w:szCs w:val="24"/>
          <w:lang w:val="sr-Latn-ME"/>
        </w:rPr>
        <w:t>20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A07550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161395">
        <w:rPr>
          <w:rFonts w:ascii="Tahoma" w:hAnsi="Tahoma" w:cs="Tahoma"/>
          <w:sz w:val="24"/>
          <w:szCs w:val="24"/>
          <w:lang w:val="sr-Latn-ME"/>
        </w:rPr>
        <w:t>106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161395">
        <w:rPr>
          <w:rFonts w:ascii="Tahoma" w:hAnsi="Tahoma" w:cs="Tahoma"/>
          <w:sz w:val="24"/>
          <w:szCs w:val="24"/>
          <w:lang w:val="sr-Latn-ME"/>
        </w:rPr>
        <w:t>29.12.2016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161395">
        <w:rPr>
          <w:rFonts w:ascii="Tahoma" w:hAnsi="Tahoma" w:cs="Tahoma"/>
          <w:sz w:val="24"/>
          <w:szCs w:val="24"/>
          <w:lang w:val="sr-Latn-ME"/>
        </w:rPr>
        <w:t>80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161395">
        <w:rPr>
          <w:rFonts w:ascii="Tahoma" w:hAnsi="Tahoma" w:cs="Tahoma"/>
          <w:sz w:val="24"/>
          <w:szCs w:val="24"/>
          <w:lang w:val="sr-Latn-ME"/>
        </w:rPr>
        <w:t>13.01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</w:t>
      </w:r>
      <w:r w:rsidR="00F53AE5">
        <w:rPr>
          <w:rFonts w:ascii="Tahoma" w:hAnsi="Tahoma" w:cs="Tahoma"/>
          <w:sz w:val="24"/>
          <w:szCs w:val="24"/>
          <w:lang w:val="sr-Latn-ME"/>
        </w:rPr>
        <w:t>0</w:t>
      </w:r>
      <w:r w:rsidR="00DA65B6">
        <w:rPr>
          <w:rFonts w:ascii="Tahoma" w:hAnsi="Tahoma" w:cs="Tahoma"/>
          <w:sz w:val="24"/>
          <w:szCs w:val="24"/>
          <w:lang w:val="sr-Latn-ME"/>
        </w:rPr>
        <w:t>50</w:t>
      </w:r>
      <w:r w:rsidRPr="00005D08">
        <w:rPr>
          <w:rFonts w:ascii="Tahoma" w:hAnsi="Tahoma" w:cs="Tahoma"/>
          <w:sz w:val="24"/>
          <w:szCs w:val="24"/>
          <w:lang w:val="sr-Latn-ME"/>
        </w:rPr>
        <w:t>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</w:t>
      </w:r>
      <w:r w:rsidR="00F53AE5">
        <w:rPr>
          <w:rFonts w:ascii="Tahoma" w:hAnsi="Tahoma" w:cs="Tahoma"/>
          <w:sz w:val="24"/>
          <w:szCs w:val="24"/>
          <w:lang w:val="sr-Latn-ME"/>
        </w:rPr>
        <w:t>116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</w:t>
      </w:r>
      <w:r w:rsidR="00F53AE5">
        <w:rPr>
          <w:rFonts w:ascii="Tahoma" w:hAnsi="Tahoma" w:cs="Tahoma"/>
          <w:sz w:val="24"/>
          <w:szCs w:val="24"/>
          <w:lang w:val="sr-Latn-ME"/>
        </w:rPr>
        <w:t>5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B54EC3" w:rsidRDefault="00B54EC3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B54EC3" w:rsidRDefault="00B54EC3" w:rsidP="00523D46">
      <w:pPr>
        <w:rPr>
          <w:rFonts w:ascii="Tahoma" w:hAnsi="Tahoma" w:cs="Tahoma"/>
          <w:sz w:val="24"/>
          <w:szCs w:val="24"/>
          <w:lang w:val="sr-Latn-ME"/>
        </w:rPr>
      </w:pP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161395">
        <w:rPr>
          <w:rFonts w:ascii="Tahoma" w:hAnsi="Tahoma" w:cs="Tahoma"/>
          <w:sz w:val="24"/>
          <w:szCs w:val="24"/>
          <w:lang w:val="sr-Latn-ME"/>
        </w:rPr>
        <w:t>80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161395">
        <w:rPr>
          <w:rFonts w:ascii="Tahoma" w:hAnsi="Tahoma" w:cs="Tahoma"/>
          <w:sz w:val="24"/>
          <w:szCs w:val="24"/>
          <w:lang w:val="sr-Latn-ME"/>
        </w:rPr>
        <w:t>13.01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B54EC3" w:rsidRDefault="00B54EC3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8937E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F53AE5">
        <w:rPr>
          <w:rFonts w:ascii="Tahoma" w:hAnsi="Tahoma" w:cs="Tahoma"/>
          <w:sz w:val="24"/>
          <w:szCs w:val="24"/>
        </w:rPr>
        <w:t>rješenje</w:t>
      </w:r>
      <w:r w:rsidR="00BF41FB" w:rsidRPr="00005D08">
        <w:rPr>
          <w:rFonts w:ascii="Tahoma" w:hAnsi="Tahoma" w:cs="Tahoma"/>
          <w:sz w:val="24"/>
          <w:szCs w:val="24"/>
        </w:rPr>
        <w:t xml:space="preserve">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161395">
        <w:rPr>
          <w:rFonts w:ascii="Tahoma" w:hAnsi="Tahoma" w:cs="Tahoma"/>
          <w:sz w:val="24"/>
          <w:szCs w:val="24"/>
        </w:rPr>
        <w:t>80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161395">
        <w:rPr>
          <w:rFonts w:ascii="Tahoma" w:hAnsi="Tahoma" w:cs="Tahoma"/>
          <w:sz w:val="24"/>
          <w:szCs w:val="24"/>
        </w:rPr>
        <w:t>13.01</w:t>
      </w:r>
      <w:r w:rsidR="00F53AE5">
        <w:rPr>
          <w:rFonts w:ascii="Tahoma" w:hAnsi="Tahoma" w:cs="Tahoma"/>
          <w:sz w:val="24"/>
          <w:szCs w:val="24"/>
        </w:rPr>
        <w:t>.2017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A07550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F53AE5">
        <w:rPr>
          <w:rFonts w:ascii="Tahoma" w:hAnsi="Tahoma" w:cs="Tahoma"/>
          <w:sz w:val="24"/>
          <w:szCs w:val="24"/>
        </w:rPr>
        <w:t xml:space="preserve">Na osnovu člana 29 stav 1 tačka 1 Zakona o slobodnom pristupu informacijama odbacuje se zahtjev </w:t>
      </w:r>
      <w:r w:rsidR="00A07550">
        <w:rPr>
          <w:rFonts w:ascii="Tahoma" w:hAnsi="Tahoma" w:cs="Tahoma"/>
          <w:sz w:val="24"/>
          <w:szCs w:val="24"/>
        </w:rPr>
        <w:t>X X</w:t>
      </w:r>
      <w:r w:rsidR="00F53AE5">
        <w:rPr>
          <w:rFonts w:ascii="Tahoma" w:hAnsi="Tahoma" w:cs="Tahoma"/>
          <w:sz w:val="24"/>
          <w:szCs w:val="24"/>
        </w:rPr>
        <w:t xml:space="preserve"> UP I </w:t>
      </w:r>
      <w:r w:rsidR="00161395">
        <w:rPr>
          <w:rFonts w:ascii="Tahoma" w:hAnsi="Tahoma" w:cs="Tahoma"/>
          <w:sz w:val="24"/>
          <w:szCs w:val="24"/>
        </w:rPr>
        <w:t>80</w:t>
      </w:r>
      <w:r w:rsidR="00F53AE5">
        <w:rPr>
          <w:rFonts w:ascii="Tahoma" w:hAnsi="Tahoma" w:cs="Tahoma"/>
          <w:sz w:val="24"/>
          <w:szCs w:val="24"/>
        </w:rPr>
        <w:t xml:space="preserve">/1 od </w:t>
      </w:r>
      <w:r w:rsidR="00161395">
        <w:rPr>
          <w:rFonts w:ascii="Tahoma" w:hAnsi="Tahoma" w:cs="Tahoma"/>
          <w:sz w:val="24"/>
          <w:szCs w:val="24"/>
        </w:rPr>
        <w:t>29.12.2016</w:t>
      </w:r>
      <w:r w:rsidR="00F53AE5">
        <w:rPr>
          <w:rFonts w:ascii="Tahoma" w:hAnsi="Tahoma" w:cs="Tahoma"/>
          <w:sz w:val="24"/>
          <w:szCs w:val="24"/>
        </w:rPr>
        <w:t xml:space="preserve">.godine jer podrazumijeva sačinjavanje nove informacije“. U obrazloženju rješenja prvostepeni organ je naveo da se dana </w:t>
      </w:r>
      <w:r w:rsidR="00161395">
        <w:rPr>
          <w:rFonts w:ascii="Tahoma" w:hAnsi="Tahoma" w:cs="Tahoma"/>
          <w:sz w:val="24"/>
          <w:szCs w:val="24"/>
        </w:rPr>
        <w:t>29.12.2016</w:t>
      </w:r>
      <w:r w:rsidR="00F53AE5">
        <w:rPr>
          <w:rFonts w:ascii="Tahoma" w:hAnsi="Tahoma" w:cs="Tahoma"/>
          <w:sz w:val="24"/>
          <w:szCs w:val="24"/>
        </w:rPr>
        <w:t xml:space="preserve">.godine </w:t>
      </w:r>
      <w:bookmarkStart w:id="0" w:name="_GoBack"/>
      <w:r w:rsidR="00A07550">
        <w:rPr>
          <w:rFonts w:ascii="Tahoma" w:hAnsi="Tahoma" w:cs="Tahoma"/>
          <w:sz w:val="24"/>
          <w:szCs w:val="24"/>
        </w:rPr>
        <w:t>X X</w:t>
      </w:r>
      <w:bookmarkEnd w:id="0"/>
      <w:r w:rsidR="00F53AE5">
        <w:rPr>
          <w:rFonts w:ascii="Tahoma" w:hAnsi="Tahoma" w:cs="Tahoma"/>
          <w:sz w:val="24"/>
          <w:szCs w:val="24"/>
        </w:rPr>
        <w:t xml:space="preserve"> obratio </w:t>
      </w:r>
      <w:r w:rsidR="00F53AE5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F53AE5">
        <w:rPr>
          <w:rFonts w:ascii="Tahoma" w:hAnsi="Tahoma" w:cs="Tahoma"/>
          <w:sz w:val="24"/>
          <w:szCs w:val="24"/>
        </w:rPr>
        <w:t xml:space="preserve"> sa zahtjevom br.</w:t>
      </w:r>
      <w:r w:rsidR="00161395">
        <w:rPr>
          <w:rFonts w:ascii="Tahoma" w:hAnsi="Tahoma" w:cs="Tahoma"/>
          <w:sz w:val="24"/>
          <w:szCs w:val="24"/>
        </w:rPr>
        <w:t>80</w:t>
      </w:r>
      <w:r w:rsidR="00F53AE5">
        <w:rPr>
          <w:rFonts w:ascii="Tahoma" w:hAnsi="Tahoma" w:cs="Tahoma"/>
          <w:sz w:val="24"/>
          <w:szCs w:val="24"/>
        </w:rPr>
        <w:t xml:space="preserve">/1 da mu ovaj organ dostavi pisanu informaciju o </w:t>
      </w:r>
      <w:r w:rsidR="002D5406">
        <w:rPr>
          <w:rFonts w:ascii="Tahoma" w:hAnsi="Tahoma" w:cs="Tahoma"/>
          <w:sz w:val="24"/>
          <w:szCs w:val="24"/>
        </w:rPr>
        <w:t>bankarskim brojevima žiro računa JU SMŠ Mladost Tivat, koje je ovaj organ otvorio kod poslovnih banaka u Crnoj Gori, a koji su funkci</w:t>
      </w:r>
      <w:r w:rsidR="00161395">
        <w:rPr>
          <w:rFonts w:ascii="Tahoma" w:hAnsi="Tahoma" w:cs="Tahoma"/>
          <w:sz w:val="24"/>
          <w:szCs w:val="24"/>
        </w:rPr>
        <w:t>onisali za vrijeme od 01.01.2010</w:t>
      </w:r>
      <w:r w:rsidR="002D5406">
        <w:rPr>
          <w:rFonts w:ascii="Tahoma" w:hAnsi="Tahoma" w:cs="Tahoma"/>
          <w:sz w:val="24"/>
          <w:szCs w:val="24"/>
        </w:rPr>
        <w:t>.godine do 31.12.</w:t>
      </w:r>
      <w:r w:rsidR="00161395">
        <w:rPr>
          <w:rFonts w:ascii="Tahoma" w:hAnsi="Tahoma" w:cs="Tahoma"/>
          <w:sz w:val="24"/>
          <w:szCs w:val="24"/>
        </w:rPr>
        <w:t>2010</w:t>
      </w:r>
      <w:r w:rsidR="002D5406">
        <w:rPr>
          <w:rFonts w:ascii="Tahoma" w:hAnsi="Tahoma" w:cs="Tahoma"/>
          <w:sz w:val="24"/>
          <w:szCs w:val="24"/>
        </w:rPr>
        <w:t>.godine</w:t>
      </w:r>
      <w:r w:rsidR="00DA65B6">
        <w:rPr>
          <w:rFonts w:ascii="Tahoma" w:hAnsi="Tahoma" w:cs="Tahoma"/>
          <w:sz w:val="24"/>
          <w:szCs w:val="24"/>
        </w:rPr>
        <w:t xml:space="preserve">. </w:t>
      </w:r>
      <w:r w:rsidR="00F53AE5">
        <w:rPr>
          <w:rFonts w:ascii="Tahoma" w:hAnsi="Tahoma" w:cs="Tahoma"/>
          <w:sz w:val="24"/>
          <w:szCs w:val="24"/>
        </w:rPr>
        <w:t xml:space="preserve">Nadalje je prvostepeni organ naveo odredbe člana 29 stav 1 tačka 1 Zakona o slobodnom pristupu informacijama koji navodi da će organ vlasti odbaciti zahtjev za pristup informaciji, ako pristup informaciji zahtijeva ili podrazumijeva </w:t>
      </w:r>
      <w:r w:rsidR="00F53AE5">
        <w:rPr>
          <w:rFonts w:ascii="Tahoma" w:hAnsi="Tahoma" w:cs="Tahoma"/>
          <w:sz w:val="24"/>
          <w:szCs w:val="24"/>
        </w:rPr>
        <w:lastRenderedPageBreak/>
        <w:t xml:space="preserve">sačinjavanje nove informacije, što bi se u ovom slučaju podrazumijevalo. Na osnovu izloženog prvostepeni organ je odlučio kao u dispozitivu rješenja.  </w:t>
      </w:r>
    </w:p>
    <w:p w:rsidR="00953D6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F53AE5">
        <w:rPr>
          <w:rFonts w:ascii="Tahoma" w:hAnsi="Tahoma" w:cs="Tahoma"/>
          <w:sz w:val="24"/>
          <w:szCs w:val="24"/>
        </w:rPr>
        <w:t>Rješenja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161395">
        <w:rPr>
          <w:rFonts w:ascii="Tahoma" w:hAnsi="Tahoma" w:cs="Tahoma"/>
          <w:sz w:val="24"/>
          <w:szCs w:val="24"/>
        </w:rPr>
        <w:t>80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161395">
        <w:rPr>
          <w:rFonts w:ascii="Tahoma" w:hAnsi="Tahoma" w:cs="Tahoma"/>
          <w:sz w:val="24"/>
          <w:szCs w:val="24"/>
        </w:rPr>
        <w:t>29.12.2016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8937E6">
        <w:rPr>
          <w:rFonts w:ascii="Tahoma" w:hAnsi="Tahoma" w:cs="Tahoma"/>
          <w:sz w:val="24"/>
          <w:szCs w:val="24"/>
        </w:rPr>
        <w:t xml:space="preserve"> pisanu</w:t>
      </w:r>
      <w:r w:rsidR="00D012AB">
        <w:rPr>
          <w:rFonts w:ascii="Tahoma" w:hAnsi="Tahoma" w:cs="Tahoma"/>
          <w:sz w:val="24"/>
          <w:szCs w:val="24"/>
        </w:rPr>
        <w:t xml:space="preserve"> informaciju</w:t>
      </w:r>
      <w:r w:rsidR="008937E6">
        <w:rPr>
          <w:rFonts w:ascii="Tahoma" w:hAnsi="Tahoma" w:cs="Tahoma"/>
          <w:sz w:val="24"/>
          <w:szCs w:val="24"/>
        </w:rPr>
        <w:t xml:space="preserve"> o </w:t>
      </w:r>
      <w:r w:rsidR="002D5406">
        <w:rPr>
          <w:rFonts w:ascii="Tahoma" w:hAnsi="Tahoma" w:cs="Tahoma"/>
          <w:sz w:val="24"/>
          <w:szCs w:val="24"/>
        </w:rPr>
        <w:t>brojevima žiro računa JU SMŠ Mladost Tivat, koje je ovaj organ otvorio kod poslovnih banaka u Crnoj Gori, a koji su funkci</w:t>
      </w:r>
      <w:r w:rsidR="00161395">
        <w:rPr>
          <w:rFonts w:ascii="Tahoma" w:hAnsi="Tahoma" w:cs="Tahoma"/>
          <w:sz w:val="24"/>
          <w:szCs w:val="24"/>
        </w:rPr>
        <w:t>onisali za vrijeme od 01.01.2010</w:t>
      </w:r>
      <w:r w:rsidR="002D5406">
        <w:rPr>
          <w:rFonts w:ascii="Tahoma" w:hAnsi="Tahoma" w:cs="Tahoma"/>
          <w:sz w:val="24"/>
          <w:szCs w:val="24"/>
        </w:rPr>
        <w:t>.godine do 31.12.</w:t>
      </w:r>
      <w:r w:rsidR="00161395">
        <w:rPr>
          <w:rFonts w:ascii="Tahoma" w:hAnsi="Tahoma" w:cs="Tahoma"/>
          <w:sz w:val="24"/>
          <w:szCs w:val="24"/>
        </w:rPr>
        <w:t>2010</w:t>
      </w:r>
      <w:r w:rsidR="002D5406">
        <w:rPr>
          <w:rFonts w:ascii="Tahoma" w:hAnsi="Tahoma" w:cs="Tahoma"/>
          <w:sz w:val="24"/>
          <w:szCs w:val="24"/>
        </w:rPr>
        <w:t>.godine</w:t>
      </w:r>
      <w:r w:rsidR="00D012AB">
        <w:rPr>
          <w:rFonts w:ascii="Tahoma" w:hAnsi="Tahoma" w:cs="Tahoma"/>
          <w:sz w:val="24"/>
          <w:szCs w:val="24"/>
        </w:rPr>
        <w:t xml:space="preserve">. </w:t>
      </w:r>
      <w:r w:rsidR="00D012AB" w:rsidRPr="00005D08">
        <w:rPr>
          <w:rFonts w:ascii="Tahoma" w:hAnsi="Tahoma" w:cs="Tahoma"/>
          <w:sz w:val="24"/>
          <w:szCs w:val="24"/>
        </w:rPr>
        <w:t>JU SMŠ Mladost Tivat</w:t>
      </w:r>
      <w:r w:rsidR="00D012AB">
        <w:rPr>
          <w:rFonts w:ascii="Tahoma" w:hAnsi="Tahoma" w:cs="Tahoma"/>
          <w:sz w:val="24"/>
          <w:szCs w:val="24"/>
        </w:rPr>
        <w:t xml:space="preserve"> je </w:t>
      </w:r>
      <w:r w:rsidR="008937E6">
        <w:rPr>
          <w:rFonts w:ascii="Tahoma" w:hAnsi="Tahoma" w:cs="Tahoma"/>
          <w:sz w:val="24"/>
          <w:szCs w:val="24"/>
        </w:rPr>
        <w:t>rješenjem</w:t>
      </w:r>
      <w:r w:rsidR="003C438C">
        <w:rPr>
          <w:rFonts w:ascii="Tahoma" w:hAnsi="Tahoma" w:cs="Tahoma"/>
          <w:sz w:val="24"/>
          <w:szCs w:val="24"/>
        </w:rPr>
        <w:t xml:space="preserve"> UP I </w:t>
      </w:r>
      <w:r w:rsidR="00161395">
        <w:rPr>
          <w:rFonts w:ascii="Tahoma" w:hAnsi="Tahoma" w:cs="Tahoma"/>
          <w:sz w:val="24"/>
          <w:szCs w:val="24"/>
        </w:rPr>
        <w:t>80</w:t>
      </w:r>
      <w:r w:rsidR="003C438C">
        <w:rPr>
          <w:rFonts w:ascii="Tahoma" w:hAnsi="Tahoma" w:cs="Tahoma"/>
          <w:sz w:val="24"/>
          <w:szCs w:val="24"/>
        </w:rPr>
        <w:t xml:space="preserve">/2 od </w:t>
      </w:r>
      <w:r w:rsidR="00161395">
        <w:rPr>
          <w:rFonts w:ascii="Tahoma" w:hAnsi="Tahoma" w:cs="Tahoma"/>
          <w:sz w:val="24"/>
          <w:szCs w:val="24"/>
        </w:rPr>
        <w:t>13.01</w:t>
      </w:r>
      <w:r w:rsidR="00F53AE5">
        <w:rPr>
          <w:rFonts w:ascii="Tahoma" w:hAnsi="Tahoma" w:cs="Tahoma"/>
          <w:sz w:val="24"/>
          <w:szCs w:val="24"/>
        </w:rPr>
        <w:t>.2017</w:t>
      </w:r>
      <w:r w:rsidR="003C438C">
        <w:rPr>
          <w:rFonts w:ascii="Tahoma" w:hAnsi="Tahoma" w:cs="Tahoma"/>
          <w:sz w:val="24"/>
          <w:szCs w:val="24"/>
        </w:rPr>
        <w:t xml:space="preserve">.godine </w:t>
      </w:r>
      <w:r w:rsidR="008937E6">
        <w:rPr>
          <w:rFonts w:ascii="Tahoma" w:hAnsi="Tahoma" w:cs="Tahoma"/>
          <w:sz w:val="24"/>
          <w:szCs w:val="24"/>
        </w:rPr>
        <w:t xml:space="preserve">odbacila zahtjev UP </w:t>
      </w:r>
      <w:r w:rsidR="00161395">
        <w:rPr>
          <w:rFonts w:ascii="Tahoma" w:hAnsi="Tahoma" w:cs="Tahoma"/>
          <w:sz w:val="24"/>
          <w:szCs w:val="24"/>
        </w:rPr>
        <w:t>80</w:t>
      </w:r>
      <w:r w:rsidR="008937E6">
        <w:rPr>
          <w:rFonts w:ascii="Tahoma" w:hAnsi="Tahoma" w:cs="Tahoma"/>
          <w:sz w:val="24"/>
          <w:szCs w:val="24"/>
        </w:rPr>
        <w:t xml:space="preserve">/1 od </w:t>
      </w:r>
      <w:r w:rsidR="000A6BB9">
        <w:rPr>
          <w:rFonts w:ascii="Tahoma" w:hAnsi="Tahoma" w:cs="Tahoma"/>
          <w:sz w:val="24"/>
          <w:szCs w:val="24"/>
        </w:rPr>
        <w:t>16.01</w:t>
      </w:r>
      <w:r w:rsidR="008937E6">
        <w:rPr>
          <w:rFonts w:ascii="Tahoma" w:hAnsi="Tahoma" w:cs="Tahoma"/>
          <w:sz w:val="24"/>
          <w:szCs w:val="24"/>
        </w:rPr>
        <w:t xml:space="preserve">.2016.godine, jer podrazumijeva sačinjavanje nove informacije. Žalilac ističe da je rješenje </w:t>
      </w:r>
      <w:r w:rsidR="003C438C">
        <w:rPr>
          <w:rFonts w:ascii="Tahoma" w:hAnsi="Tahoma" w:cs="Tahoma"/>
          <w:sz w:val="24"/>
          <w:szCs w:val="24"/>
        </w:rPr>
        <w:t xml:space="preserve"> </w:t>
      </w:r>
      <w:r w:rsidR="008937E6">
        <w:rPr>
          <w:rFonts w:ascii="Tahoma" w:hAnsi="Tahoma" w:cs="Tahoma"/>
          <w:sz w:val="24"/>
          <w:szCs w:val="24"/>
        </w:rPr>
        <w:t xml:space="preserve">UP I </w:t>
      </w:r>
      <w:r w:rsidR="00161395">
        <w:rPr>
          <w:rFonts w:ascii="Tahoma" w:hAnsi="Tahoma" w:cs="Tahoma"/>
          <w:sz w:val="24"/>
          <w:szCs w:val="24"/>
        </w:rPr>
        <w:t>80</w:t>
      </w:r>
      <w:r w:rsidR="008937E6">
        <w:rPr>
          <w:rFonts w:ascii="Tahoma" w:hAnsi="Tahoma" w:cs="Tahoma"/>
          <w:sz w:val="24"/>
          <w:szCs w:val="24"/>
        </w:rPr>
        <w:t xml:space="preserve">/2 od </w:t>
      </w:r>
      <w:r w:rsidR="00161395">
        <w:rPr>
          <w:rFonts w:ascii="Tahoma" w:hAnsi="Tahoma" w:cs="Tahoma"/>
          <w:sz w:val="24"/>
          <w:szCs w:val="24"/>
        </w:rPr>
        <w:t>13.01</w:t>
      </w:r>
      <w:r w:rsidR="008937E6">
        <w:rPr>
          <w:rFonts w:ascii="Tahoma" w:hAnsi="Tahoma" w:cs="Tahoma"/>
          <w:sz w:val="24"/>
          <w:szCs w:val="24"/>
        </w:rPr>
        <w:t>.2017.godine nezakonito</w:t>
      </w:r>
      <w:r w:rsidR="001915BF">
        <w:rPr>
          <w:rFonts w:ascii="Tahoma" w:hAnsi="Tahoma" w:cs="Tahoma"/>
          <w:sz w:val="24"/>
          <w:szCs w:val="24"/>
        </w:rPr>
        <w:t xml:space="preserve">, jer </w:t>
      </w:r>
      <w:r w:rsidR="002D5406">
        <w:rPr>
          <w:rFonts w:ascii="Tahoma" w:hAnsi="Tahoma" w:cs="Tahoma"/>
          <w:sz w:val="24"/>
          <w:szCs w:val="24"/>
        </w:rPr>
        <w:t>su razlozi suprotni činjenicama</w:t>
      </w:r>
      <w:r w:rsidR="001915BF">
        <w:rPr>
          <w:rFonts w:ascii="Tahoma" w:hAnsi="Tahoma" w:cs="Tahoma"/>
          <w:sz w:val="24"/>
          <w:szCs w:val="24"/>
        </w:rPr>
        <w:t xml:space="preserve">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>Naime,</w:t>
      </w:r>
      <w:r w:rsidR="008937E6">
        <w:rPr>
          <w:rFonts w:ascii="Tahoma" w:hAnsi="Tahoma" w:cs="Tahoma"/>
          <w:sz w:val="24"/>
          <w:szCs w:val="24"/>
        </w:rPr>
        <w:t xml:space="preserve"> navodi žalilac,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posjeduje akte </w:t>
      </w:r>
      <w:r w:rsidR="002D5406">
        <w:rPr>
          <w:rFonts w:ascii="Tahoma" w:hAnsi="Tahoma" w:cs="Tahoma"/>
          <w:sz w:val="24"/>
          <w:szCs w:val="24"/>
        </w:rPr>
        <w:t xml:space="preserve">banaka kod kojih je JU </w:t>
      </w:r>
      <w:r w:rsidR="008937E6" w:rsidRPr="00005D08">
        <w:rPr>
          <w:rFonts w:ascii="Tahoma" w:hAnsi="Tahoma" w:cs="Tahoma"/>
          <w:sz w:val="24"/>
          <w:szCs w:val="24"/>
        </w:rPr>
        <w:t>SMŠ Mladost Tivat</w:t>
      </w:r>
      <w:r w:rsidR="002D5406">
        <w:rPr>
          <w:rFonts w:ascii="Tahoma" w:hAnsi="Tahoma" w:cs="Tahoma"/>
          <w:sz w:val="24"/>
          <w:szCs w:val="24"/>
        </w:rPr>
        <w:t xml:space="preserve"> otvorila žiro račune, te JU </w:t>
      </w:r>
      <w:r w:rsidR="002D5406" w:rsidRPr="00005D08">
        <w:rPr>
          <w:rFonts w:ascii="Tahoma" w:hAnsi="Tahoma" w:cs="Tahoma"/>
          <w:sz w:val="24"/>
          <w:szCs w:val="24"/>
        </w:rPr>
        <w:t>SMŠ Mladost Tivat</w:t>
      </w:r>
      <w:r w:rsidR="002D5406">
        <w:rPr>
          <w:rFonts w:ascii="Tahoma" w:hAnsi="Tahoma" w:cs="Tahoma"/>
          <w:sz w:val="24"/>
          <w:szCs w:val="24"/>
        </w:rPr>
        <w:t xml:space="preserve"> posjeduje kartone deponovanih potpisa </w:t>
      </w:r>
      <w:r w:rsidR="00CE3F4D">
        <w:rPr>
          <w:rFonts w:ascii="Tahoma" w:hAnsi="Tahoma" w:cs="Tahoma"/>
          <w:sz w:val="24"/>
          <w:szCs w:val="24"/>
        </w:rPr>
        <w:t xml:space="preserve">kod banaka kod kojih JU SMŠ Mladost Tivat ima otvorene žiro račune, a koji su funkcionisali za vrijeme navedeno u zahtjevu broj UP I </w:t>
      </w:r>
      <w:r w:rsidR="00161395">
        <w:rPr>
          <w:rFonts w:ascii="Tahoma" w:hAnsi="Tahoma" w:cs="Tahoma"/>
          <w:sz w:val="24"/>
          <w:szCs w:val="24"/>
        </w:rPr>
        <w:t>80</w:t>
      </w:r>
      <w:r w:rsidR="00CE3F4D">
        <w:rPr>
          <w:rFonts w:ascii="Tahoma" w:hAnsi="Tahoma" w:cs="Tahoma"/>
          <w:sz w:val="24"/>
          <w:szCs w:val="24"/>
        </w:rPr>
        <w:t xml:space="preserve">/1 od </w:t>
      </w:r>
      <w:r w:rsidR="00161395">
        <w:rPr>
          <w:rFonts w:ascii="Tahoma" w:hAnsi="Tahoma" w:cs="Tahoma"/>
          <w:sz w:val="24"/>
          <w:szCs w:val="24"/>
        </w:rPr>
        <w:t>29.12.2016</w:t>
      </w:r>
      <w:r w:rsidR="00CE3F4D">
        <w:rPr>
          <w:rFonts w:ascii="Tahoma" w:hAnsi="Tahoma" w:cs="Tahoma"/>
          <w:sz w:val="24"/>
          <w:szCs w:val="24"/>
        </w:rPr>
        <w:t>.godine</w:t>
      </w:r>
      <w:r w:rsidR="00535BCD">
        <w:rPr>
          <w:rFonts w:ascii="Tahoma" w:hAnsi="Tahoma" w:cs="Tahoma"/>
          <w:sz w:val="24"/>
          <w:szCs w:val="24"/>
        </w:rPr>
        <w:t xml:space="preserve">. Dakle, navodi dalje žalilac, </w:t>
      </w:r>
      <w:r w:rsidR="00493CBA">
        <w:rPr>
          <w:rFonts w:ascii="Tahoma" w:hAnsi="Tahoma" w:cs="Tahoma"/>
          <w:sz w:val="24"/>
          <w:szCs w:val="24"/>
        </w:rPr>
        <w:t xml:space="preserve">da u prednje navedenim aktima su navedeni brojevi žiro-računa koje su poslovne banke u Crnoj Gori otvorile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493CBA">
        <w:rPr>
          <w:rFonts w:ascii="Tahoma" w:hAnsi="Tahoma" w:cs="Tahoma"/>
          <w:sz w:val="24"/>
          <w:szCs w:val="24"/>
        </w:rPr>
        <w:t xml:space="preserve">, a koji s egzistirali i bili  korišćeni u vremenu navedenom u Zahtjevu UP I </w:t>
      </w:r>
      <w:r w:rsidR="00161395">
        <w:rPr>
          <w:rFonts w:ascii="Tahoma" w:hAnsi="Tahoma" w:cs="Tahoma"/>
          <w:sz w:val="24"/>
          <w:szCs w:val="24"/>
        </w:rPr>
        <w:t>80</w:t>
      </w:r>
      <w:r w:rsidR="00493CBA">
        <w:rPr>
          <w:rFonts w:ascii="Tahoma" w:hAnsi="Tahoma" w:cs="Tahoma"/>
          <w:sz w:val="24"/>
          <w:szCs w:val="24"/>
        </w:rPr>
        <w:t xml:space="preserve">/1 od </w:t>
      </w:r>
      <w:r w:rsidR="00161395">
        <w:rPr>
          <w:rFonts w:ascii="Tahoma" w:hAnsi="Tahoma" w:cs="Tahoma"/>
          <w:sz w:val="24"/>
          <w:szCs w:val="24"/>
        </w:rPr>
        <w:t>29.12.2016</w:t>
      </w:r>
      <w:r w:rsidR="00493CBA">
        <w:rPr>
          <w:rFonts w:ascii="Tahoma" w:hAnsi="Tahoma" w:cs="Tahoma"/>
          <w:sz w:val="24"/>
          <w:szCs w:val="24"/>
        </w:rPr>
        <w:t>.godine. Žalilac</w:t>
      </w:r>
      <w:r w:rsidR="00161395">
        <w:rPr>
          <w:rFonts w:ascii="Tahoma" w:hAnsi="Tahoma" w:cs="Tahoma"/>
          <w:sz w:val="24"/>
          <w:szCs w:val="24"/>
        </w:rPr>
        <w:t xml:space="preserve"> </w:t>
      </w:r>
      <w:r w:rsidR="00493CBA">
        <w:rPr>
          <w:rFonts w:ascii="Tahoma" w:hAnsi="Tahoma" w:cs="Tahoma"/>
          <w:sz w:val="24"/>
          <w:szCs w:val="24"/>
        </w:rPr>
        <w:t>ističe da prvostepeni organ</w:t>
      </w:r>
      <w:r w:rsidR="00535BCD">
        <w:rPr>
          <w:rFonts w:ascii="Tahoma" w:hAnsi="Tahoma" w:cs="Tahoma"/>
          <w:sz w:val="24"/>
          <w:szCs w:val="24"/>
        </w:rPr>
        <w:t xml:space="preserve"> ima tražene informacije, te žalilac ističe da nije tražio od prvostepenog organa da sačinjava novu informaciju. </w:t>
      </w:r>
      <w:r w:rsidR="0026330A">
        <w:rPr>
          <w:rFonts w:ascii="Tahoma" w:hAnsi="Tahoma" w:cs="Tahoma"/>
          <w:sz w:val="24"/>
          <w:szCs w:val="24"/>
        </w:rPr>
        <w:t xml:space="preserve">Sve prethodno navedeno u ovoj žalbi, ističe žalilac, potpuno jasno ukazuje da </w:t>
      </w:r>
      <w:r w:rsidR="00535BCD">
        <w:rPr>
          <w:rFonts w:ascii="Tahoma" w:hAnsi="Tahoma" w:cs="Tahoma"/>
          <w:sz w:val="24"/>
          <w:szCs w:val="24"/>
        </w:rPr>
        <w:t>je rješenje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UP I </w:t>
      </w:r>
      <w:r w:rsidR="00161395">
        <w:rPr>
          <w:rFonts w:ascii="Tahoma" w:hAnsi="Tahoma" w:cs="Tahoma"/>
          <w:sz w:val="24"/>
          <w:szCs w:val="24"/>
        </w:rPr>
        <w:t>80</w:t>
      </w:r>
      <w:r w:rsidR="0026330A">
        <w:rPr>
          <w:rFonts w:ascii="Tahoma" w:hAnsi="Tahoma" w:cs="Tahoma"/>
          <w:sz w:val="24"/>
          <w:szCs w:val="24"/>
        </w:rPr>
        <w:t xml:space="preserve">/2 od </w:t>
      </w:r>
      <w:r w:rsidR="00161395">
        <w:rPr>
          <w:rFonts w:ascii="Tahoma" w:hAnsi="Tahoma" w:cs="Tahoma"/>
          <w:sz w:val="24"/>
          <w:szCs w:val="24"/>
        </w:rPr>
        <w:t>13.01</w:t>
      </w:r>
      <w:r w:rsidR="00F53AE5">
        <w:rPr>
          <w:rFonts w:ascii="Tahoma" w:hAnsi="Tahoma" w:cs="Tahoma"/>
          <w:sz w:val="24"/>
          <w:szCs w:val="24"/>
        </w:rPr>
        <w:t>.2017</w:t>
      </w:r>
      <w:r w:rsidR="0026330A">
        <w:rPr>
          <w:rFonts w:ascii="Tahoma" w:hAnsi="Tahoma" w:cs="Tahoma"/>
          <w:sz w:val="24"/>
          <w:szCs w:val="24"/>
        </w:rPr>
        <w:t>.godine nezakonit</w:t>
      </w:r>
      <w:r w:rsidR="00535BCD">
        <w:rPr>
          <w:rFonts w:ascii="Tahoma" w:hAnsi="Tahoma" w:cs="Tahoma"/>
          <w:sz w:val="24"/>
          <w:szCs w:val="24"/>
        </w:rPr>
        <w:t>o</w:t>
      </w:r>
      <w:r w:rsidR="0026330A">
        <w:rPr>
          <w:rFonts w:ascii="Tahoma" w:hAnsi="Tahoma" w:cs="Tahoma"/>
          <w:sz w:val="24"/>
          <w:szCs w:val="24"/>
        </w:rPr>
        <w:t xml:space="preserve">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</w:t>
      </w:r>
      <w:r w:rsidR="00535BCD">
        <w:rPr>
          <w:rFonts w:ascii="Tahoma" w:hAnsi="Tahoma" w:cs="Tahoma"/>
          <w:sz w:val="24"/>
          <w:szCs w:val="24"/>
        </w:rPr>
        <w:t>rješenje</w:t>
      </w:r>
      <w:r w:rsidR="00544B52">
        <w:rPr>
          <w:rFonts w:ascii="Tahoma" w:hAnsi="Tahoma" w:cs="Tahoma"/>
          <w:sz w:val="24"/>
          <w:szCs w:val="24"/>
        </w:rPr>
        <w:t xml:space="preserve">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161395">
        <w:rPr>
          <w:rFonts w:ascii="Tahoma" w:hAnsi="Tahoma" w:cs="Tahoma"/>
          <w:sz w:val="24"/>
          <w:szCs w:val="24"/>
        </w:rPr>
        <w:t>80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161395">
        <w:rPr>
          <w:rFonts w:ascii="Tahoma" w:hAnsi="Tahoma" w:cs="Tahoma"/>
          <w:sz w:val="24"/>
          <w:szCs w:val="24"/>
        </w:rPr>
        <w:t>13.01</w:t>
      </w:r>
      <w:r w:rsidR="00F53AE5">
        <w:rPr>
          <w:rFonts w:ascii="Tahoma" w:hAnsi="Tahoma" w:cs="Tahoma"/>
          <w:sz w:val="24"/>
          <w:szCs w:val="24"/>
        </w:rPr>
        <w:t>.2017</w:t>
      </w:r>
      <w:r w:rsidR="00535BCD">
        <w:rPr>
          <w:rFonts w:ascii="Tahoma" w:hAnsi="Tahoma" w:cs="Tahoma"/>
          <w:sz w:val="24"/>
          <w:szCs w:val="24"/>
        </w:rPr>
        <w:t xml:space="preserve">.godine, te da naloži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 da žaliocu dostavi informacije tražene zahtjevom UP I </w:t>
      </w:r>
      <w:r w:rsidR="00161395">
        <w:rPr>
          <w:rFonts w:ascii="Tahoma" w:hAnsi="Tahoma" w:cs="Tahoma"/>
          <w:sz w:val="24"/>
          <w:szCs w:val="24"/>
        </w:rPr>
        <w:t>80</w:t>
      </w:r>
      <w:r w:rsidR="00535BCD">
        <w:rPr>
          <w:rFonts w:ascii="Tahoma" w:hAnsi="Tahoma" w:cs="Tahoma"/>
          <w:sz w:val="24"/>
          <w:szCs w:val="24"/>
        </w:rPr>
        <w:t xml:space="preserve">/1 od </w:t>
      </w:r>
      <w:r w:rsidR="00161395">
        <w:rPr>
          <w:rFonts w:ascii="Tahoma" w:hAnsi="Tahoma" w:cs="Tahoma"/>
          <w:sz w:val="24"/>
          <w:szCs w:val="24"/>
        </w:rPr>
        <w:t>29.12.2016</w:t>
      </w:r>
      <w:r w:rsidR="00535BCD">
        <w:rPr>
          <w:rFonts w:ascii="Tahoma" w:hAnsi="Tahoma" w:cs="Tahoma"/>
          <w:sz w:val="24"/>
          <w:szCs w:val="24"/>
        </w:rPr>
        <w:t xml:space="preserve">.godine. </w:t>
      </w:r>
    </w:p>
    <w:p w:rsidR="00767E40" w:rsidRDefault="000A6BB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dana </w:t>
      </w:r>
      <w:r w:rsidR="00161395">
        <w:rPr>
          <w:rFonts w:ascii="Tahoma" w:hAnsi="Tahoma" w:cs="Tahoma"/>
          <w:sz w:val="24"/>
          <w:szCs w:val="24"/>
        </w:rPr>
        <w:t>01.02</w:t>
      </w:r>
      <w:r>
        <w:rPr>
          <w:rFonts w:ascii="Tahoma" w:hAnsi="Tahoma" w:cs="Tahoma"/>
          <w:sz w:val="24"/>
          <w:szCs w:val="24"/>
        </w:rPr>
        <w:t>.2017.godine aktom br.07-33-</w:t>
      </w:r>
      <w:r w:rsidR="00161395">
        <w:rPr>
          <w:rFonts w:ascii="Tahoma" w:hAnsi="Tahoma" w:cs="Tahoma"/>
          <w:sz w:val="24"/>
          <w:szCs w:val="24"/>
        </w:rPr>
        <w:t>1171</w:t>
      </w:r>
      <w:r>
        <w:rPr>
          <w:rFonts w:ascii="Tahoma" w:hAnsi="Tahoma" w:cs="Tahoma"/>
          <w:sz w:val="24"/>
          <w:szCs w:val="24"/>
        </w:rPr>
        <w:t xml:space="preserve">-1/17 zatražio od prvostepenog organa u smislu člana 40 stav 1 tačka 1 Zakona o slobodnom pristupu informacijama, informaciju traženu zahtjevom za slobodan pristup </w:t>
      </w:r>
      <w:r w:rsidR="00A0755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br.</w:t>
      </w:r>
      <w:r w:rsidR="00161395">
        <w:rPr>
          <w:rFonts w:ascii="Tahoma" w:hAnsi="Tahoma" w:cs="Tahoma"/>
          <w:sz w:val="24"/>
          <w:szCs w:val="24"/>
        </w:rPr>
        <w:t>80</w:t>
      </w:r>
      <w:r>
        <w:rPr>
          <w:rFonts w:ascii="Tahoma" w:hAnsi="Tahoma" w:cs="Tahoma"/>
          <w:sz w:val="24"/>
          <w:szCs w:val="24"/>
        </w:rPr>
        <w:t xml:space="preserve">/1 od </w:t>
      </w:r>
      <w:r w:rsidR="00161395">
        <w:rPr>
          <w:rFonts w:ascii="Tahoma" w:hAnsi="Tahoma" w:cs="Tahoma"/>
          <w:sz w:val="24"/>
          <w:szCs w:val="24"/>
        </w:rPr>
        <w:t>29.12.2016</w:t>
      </w:r>
      <w:r>
        <w:rPr>
          <w:rFonts w:ascii="Tahoma" w:hAnsi="Tahoma" w:cs="Tahoma"/>
          <w:sz w:val="24"/>
          <w:szCs w:val="24"/>
        </w:rPr>
        <w:t xml:space="preserve">.godine, a koja se odnosi na informaciju </w:t>
      </w:r>
      <w:r w:rsidR="00767E40">
        <w:rPr>
          <w:rFonts w:ascii="Tahoma" w:hAnsi="Tahoma" w:cs="Tahoma"/>
          <w:sz w:val="24"/>
          <w:szCs w:val="24"/>
        </w:rPr>
        <w:t xml:space="preserve">o bankarskim brojevima žiro računa </w:t>
      </w:r>
      <w:r w:rsidR="00767E40" w:rsidRPr="00005D08">
        <w:rPr>
          <w:rFonts w:ascii="Tahoma" w:hAnsi="Tahoma" w:cs="Tahoma"/>
          <w:sz w:val="24"/>
          <w:szCs w:val="24"/>
        </w:rPr>
        <w:t>JU SMŠ Mladost Tivat</w:t>
      </w:r>
      <w:r w:rsidR="00767E40">
        <w:rPr>
          <w:rFonts w:ascii="Tahoma" w:hAnsi="Tahoma" w:cs="Tahoma"/>
          <w:sz w:val="24"/>
          <w:szCs w:val="24"/>
        </w:rPr>
        <w:t xml:space="preserve"> koje je otvorila kod poslovnih banaka u crnoj Gori, a koji su funkcionisali za vrijeme od 01.01.</w:t>
      </w:r>
      <w:r w:rsidR="00161395">
        <w:rPr>
          <w:rFonts w:ascii="Tahoma" w:hAnsi="Tahoma" w:cs="Tahoma"/>
          <w:sz w:val="24"/>
          <w:szCs w:val="24"/>
        </w:rPr>
        <w:t>2010</w:t>
      </w:r>
      <w:r w:rsidR="00767E40">
        <w:rPr>
          <w:rFonts w:ascii="Tahoma" w:hAnsi="Tahoma" w:cs="Tahoma"/>
          <w:sz w:val="24"/>
          <w:szCs w:val="24"/>
        </w:rPr>
        <w:t>.do 31.12.</w:t>
      </w:r>
      <w:r w:rsidR="00161395">
        <w:rPr>
          <w:rFonts w:ascii="Tahoma" w:hAnsi="Tahoma" w:cs="Tahoma"/>
          <w:sz w:val="24"/>
          <w:szCs w:val="24"/>
        </w:rPr>
        <w:t>2010</w:t>
      </w:r>
      <w:r w:rsidR="00767E40">
        <w:rPr>
          <w:rFonts w:ascii="Tahoma" w:hAnsi="Tahoma" w:cs="Tahoma"/>
          <w:sz w:val="24"/>
          <w:szCs w:val="24"/>
        </w:rPr>
        <w:t xml:space="preserve">.godine. </w:t>
      </w:r>
    </w:p>
    <w:p w:rsidR="000A6BB9" w:rsidRPr="00005D08" w:rsidRDefault="000A6BB9" w:rsidP="000A6BB9">
      <w:pPr>
        <w:pStyle w:val="Bodytext30"/>
        <w:spacing w:after="0" w:line="276" w:lineRule="auto"/>
        <w:ind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dana </w:t>
      </w:r>
      <w:r w:rsidR="00161395">
        <w:rPr>
          <w:rFonts w:ascii="Tahoma" w:hAnsi="Tahoma" w:cs="Tahoma"/>
          <w:sz w:val="24"/>
          <w:szCs w:val="24"/>
        </w:rPr>
        <w:t>10.02</w:t>
      </w:r>
      <w:r>
        <w:rPr>
          <w:rFonts w:ascii="Tahoma" w:hAnsi="Tahoma" w:cs="Tahoma"/>
          <w:sz w:val="24"/>
          <w:szCs w:val="24"/>
        </w:rPr>
        <w:t>.2017.godine dostavio dopis br.</w:t>
      </w:r>
      <w:r w:rsidR="00161395">
        <w:rPr>
          <w:rFonts w:ascii="Tahoma" w:hAnsi="Tahoma" w:cs="Tahoma"/>
          <w:sz w:val="24"/>
          <w:szCs w:val="24"/>
        </w:rPr>
        <w:t>181</w:t>
      </w:r>
      <w:r>
        <w:rPr>
          <w:rFonts w:ascii="Tahoma" w:hAnsi="Tahoma" w:cs="Tahoma"/>
          <w:sz w:val="24"/>
          <w:szCs w:val="24"/>
        </w:rPr>
        <w:t xml:space="preserve">/1 kojim je obavijestio Agenciju za zaštitu ličnih podataka i slobodan pristup informacijama da su </w:t>
      </w:r>
      <w:r w:rsidR="00522FD1">
        <w:rPr>
          <w:rFonts w:ascii="Tahoma" w:hAnsi="Tahoma" w:cs="Tahoma"/>
          <w:sz w:val="24"/>
          <w:szCs w:val="24"/>
        </w:rPr>
        <w:t xml:space="preserve">u navedenom periodu funkcionisala dva žiro računa </w:t>
      </w:r>
      <w:r w:rsidR="00522FD1" w:rsidRPr="00005D08">
        <w:rPr>
          <w:rFonts w:ascii="Tahoma" w:hAnsi="Tahoma" w:cs="Tahoma"/>
          <w:sz w:val="24"/>
          <w:szCs w:val="24"/>
        </w:rPr>
        <w:t>JU SMŠ Mladost Tivat</w:t>
      </w:r>
      <w:r w:rsidR="00522FD1">
        <w:rPr>
          <w:rFonts w:ascii="Tahoma" w:hAnsi="Tahoma" w:cs="Tahoma"/>
          <w:sz w:val="24"/>
          <w:szCs w:val="24"/>
        </w:rPr>
        <w:t xml:space="preserve"> , oba otvorena kod Hipotekarne banke i dostavila brojeve žiro računa.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lastRenderedPageBreak/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53F93">
        <w:rPr>
          <w:rFonts w:ascii="Tahoma" w:hAnsi="Tahoma" w:cs="Tahoma"/>
          <w:sz w:val="24"/>
          <w:szCs w:val="24"/>
          <w:lang w:val="sr-Latn-ME"/>
        </w:rPr>
        <w:t xml:space="preserve">spisa predmeta, </w:t>
      </w:r>
      <w:r w:rsidRPr="00005D08">
        <w:rPr>
          <w:rFonts w:ascii="Tahoma" w:hAnsi="Tahoma" w:cs="Tahoma"/>
          <w:sz w:val="24"/>
          <w:szCs w:val="24"/>
          <w:lang w:val="sr-Latn-ME"/>
        </w:rPr>
        <w:t>ža</w:t>
      </w:r>
      <w:r w:rsidR="00B54EC3">
        <w:rPr>
          <w:rFonts w:ascii="Tahoma" w:hAnsi="Tahoma" w:cs="Tahoma"/>
          <w:sz w:val="24"/>
          <w:szCs w:val="24"/>
          <w:lang w:val="sr-Latn-ME"/>
        </w:rPr>
        <w:t>l</w:t>
      </w:r>
      <w:r w:rsidRPr="00005D08">
        <w:rPr>
          <w:rFonts w:ascii="Tahoma" w:hAnsi="Tahoma" w:cs="Tahoma"/>
          <w:sz w:val="24"/>
          <w:szCs w:val="24"/>
          <w:lang w:val="sr-Latn-ME"/>
        </w:rPr>
        <w:t>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353F93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161395">
        <w:rPr>
          <w:rFonts w:ascii="Tahoma" w:hAnsi="Tahoma" w:cs="Tahoma"/>
          <w:sz w:val="24"/>
          <w:szCs w:val="24"/>
          <w:lang w:val="sr-Latn-ME"/>
        </w:rPr>
        <w:t>uvida u dostavljenu informaciju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535BCD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35BCD">
        <w:rPr>
          <w:rFonts w:ascii="Tahoma" w:hAnsi="Tahoma" w:cs="Tahoma"/>
          <w:sz w:val="24"/>
          <w:szCs w:val="24"/>
          <w:lang w:val="sr-Latn-ME"/>
        </w:rPr>
        <w:t>prvostepeno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161395">
        <w:rPr>
          <w:rFonts w:ascii="Tahoma" w:hAnsi="Tahoma" w:cs="Tahoma"/>
          <w:sz w:val="24"/>
          <w:szCs w:val="24"/>
          <w:lang w:val="sr-Latn-ME"/>
        </w:rPr>
        <w:t>80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161395">
        <w:rPr>
          <w:rFonts w:ascii="Tahoma" w:hAnsi="Tahoma" w:cs="Tahoma"/>
          <w:sz w:val="24"/>
          <w:szCs w:val="24"/>
          <w:lang w:val="sr-Latn-ME"/>
        </w:rPr>
        <w:t>13.01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Prvostepeni organ je </w:t>
      </w:r>
      <w:r w:rsidR="00535BCD">
        <w:rPr>
          <w:rFonts w:ascii="Tahoma" w:hAnsi="Tahoma" w:cs="Tahoma"/>
          <w:sz w:val="24"/>
          <w:szCs w:val="24"/>
          <w:lang w:val="sr-Latn-ME"/>
        </w:rPr>
        <w:t>pogrešno primijenio odredbu člana 29 stav 1 tačka 1 Zakona o slobodnom pristupu informacijama a kojima je propisano da će organ vlasti odbiti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 xml:space="preserve"> zahtj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ev za pristup informaciji, ako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pristup informaciji zahtijeva ili podrazumijeva sačinjavanje nove informacije</w:t>
      </w:r>
      <w:r w:rsidR="00535BCD">
        <w:rPr>
          <w:rFonts w:ascii="Tahoma" w:hAnsi="Tahoma" w:cs="Tahoma"/>
          <w:sz w:val="24"/>
          <w:szCs w:val="24"/>
          <w:lang w:val="sr-Latn-ME"/>
        </w:rPr>
        <w:t>,  jer je utvrdio da u konkretnom slučaju nije riječ o sačinjavanju nove informacije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</w:t>
      </w:r>
      <w:r w:rsidR="00535BCD">
        <w:rPr>
          <w:rFonts w:ascii="Tahoma" w:hAnsi="Tahoma" w:cs="Tahoma"/>
          <w:sz w:val="24"/>
          <w:szCs w:val="24"/>
          <w:lang w:val="sr-Latn-ME"/>
        </w:rPr>
        <w:t>faktičko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535BCD">
        <w:rPr>
          <w:rFonts w:ascii="Tahoma" w:hAnsi="Tahoma" w:cs="Tahoma"/>
          <w:color w:val="auto"/>
          <w:sz w:val="24"/>
          <w:szCs w:val="24"/>
          <w:lang w:val="sr-Latn-ME"/>
        </w:rPr>
        <w:t xml:space="preserve">pisanu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2633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koja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22FD1">
        <w:rPr>
          <w:rFonts w:ascii="Tahoma" w:hAnsi="Tahoma" w:cs="Tahoma"/>
          <w:sz w:val="24"/>
          <w:szCs w:val="24"/>
        </w:rPr>
        <w:t>odnosi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na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informaciju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22FD1">
        <w:rPr>
          <w:rFonts w:ascii="Tahoma" w:hAnsi="Tahoma" w:cs="Tahoma"/>
          <w:sz w:val="24"/>
          <w:szCs w:val="24"/>
        </w:rPr>
        <w:t>bankarskim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brojevima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žiro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računa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r w:rsidR="00522FD1" w:rsidRPr="00005D0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22FD1" w:rsidRPr="00005D08">
        <w:rPr>
          <w:rFonts w:ascii="Tahoma" w:hAnsi="Tahoma" w:cs="Tahoma"/>
          <w:sz w:val="24"/>
          <w:szCs w:val="24"/>
        </w:rPr>
        <w:t>Mladost</w:t>
      </w:r>
      <w:proofErr w:type="spellEnd"/>
      <w:r w:rsidR="00522FD1" w:rsidRPr="00005D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 w:rsidRPr="00005D08">
        <w:rPr>
          <w:rFonts w:ascii="Tahoma" w:hAnsi="Tahoma" w:cs="Tahoma"/>
          <w:sz w:val="24"/>
          <w:szCs w:val="24"/>
        </w:rPr>
        <w:t>Tivat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koje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22FD1">
        <w:rPr>
          <w:rFonts w:ascii="Tahoma" w:hAnsi="Tahoma" w:cs="Tahoma"/>
          <w:sz w:val="24"/>
          <w:szCs w:val="24"/>
        </w:rPr>
        <w:t>otvorila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kod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poslovnih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banaka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22FD1">
        <w:rPr>
          <w:rFonts w:ascii="Tahoma" w:hAnsi="Tahoma" w:cs="Tahoma"/>
          <w:sz w:val="24"/>
          <w:szCs w:val="24"/>
        </w:rPr>
        <w:t>crnoj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Gori, a </w:t>
      </w:r>
      <w:proofErr w:type="spellStart"/>
      <w:r w:rsidR="00522FD1">
        <w:rPr>
          <w:rFonts w:ascii="Tahoma" w:hAnsi="Tahoma" w:cs="Tahoma"/>
          <w:sz w:val="24"/>
          <w:szCs w:val="24"/>
        </w:rPr>
        <w:t>koji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su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funkcionisali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za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2FD1">
        <w:rPr>
          <w:rFonts w:ascii="Tahoma" w:hAnsi="Tahoma" w:cs="Tahoma"/>
          <w:sz w:val="24"/>
          <w:szCs w:val="24"/>
        </w:rPr>
        <w:t>vrijeme</w:t>
      </w:r>
      <w:proofErr w:type="spellEnd"/>
      <w:r w:rsidR="00522FD1">
        <w:rPr>
          <w:rFonts w:ascii="Tahoma" w:hAnsi="Tahoma" w:cs="Tahoma"/>
          <w:sz w:val="24"/>
          <w:szCs w:val="24"/>
        </w:rPr>
        <w:t xml:space="preserve"> od 01.01.</w:t>
      </w:r>
      <w:r w:rsidR="00161395">
        <w:rPr>
          <w:rFonts w:ascii="Tahoma" w:hAnsi="Tahoma" w:cs="Tahoma"/>
          <w:sz w:val="24"/>
          <w:szCs w:val="24"/>
        </w:rPr>
        <w:t>2010</w:t>
      </w:r>
      <w:r w:rsidR="00522FD1">
        <w:rPr>
          <w:rFonts w:ascii="Tahoma" w:hAnsi="Tahoma" w:cs="Tahoma"/>
          <w:sz w:val="24"/>
          <w:szCs w:val="24"/>
        </w:rPr>
        <w:t>.do 31.12.</w:t>
      </w:r>
      <w:r w:rsidR="00161395">
        <w:rPr>
          <w:rFonts w:ascii="Tahoma" w:hAnsi="Tahoma" w:cs="Tahoma"/>
          <w:sz w:val="24"/>
          <w:szCs w:val="24"/>
        </w:rPr>
        <w:t>2010</w:t>
      </w:r>
      <w:r w:rsidR="00522FD1">
        <w:rPr>
          <w:rFonts w:ascii="Tahoma" w:hAnsi="Tahoma" w:cs="Tahoma"/>
          <w:sz w:val="24"/>
          <w:szCs w:val="24"/>
        </w:rPr>
        <w:t>.godine</w:t>
      </w:r>
      <w:r w:rsidR="009223B2" w:rsidRPr="00535BCD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prvostepeno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F53AE5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rješenje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lastRenderedPageBreak/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685024" w:rsidRPr="00B54EC3" w:rsidRDefault="005528F0" w:rsidP="00B54EC3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E794E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522FD1" w:rsidRDefault="00522FD1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522FD1" w:rsidRPr="00005D08" w:rsidRDefault="00522FD1" w:rsidP="00522FD1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</w:p>
    <w:sectPr w:rsidR="00522FD1" w:rsidRPr="00005D08" w:rsidSect="00535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F03" w:rsidRDefault="00A41F03">
      <w:pPr>
        <w:spacing w:after="0" w:line="240" w:lineRule="auto"/>
      </w:pPr>
      <w:r>
        <w:separator/>
      </w:r>
    </w:p>
  </w:endnote>
  <w:endnote w:type="continuationSeparator" w:id="0">
    <w:p w:rsidR="00A41F03" w:rsidRDefault="00A41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A41F03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41F03" w:rsidP="00855C93">
    <w:pPr>
      <w:pStyle w:val="Footer"/>
      <w:rPr>
        <w:b/>
        <w:sz w:val="16"/>
        <w:szCs w:val="16"/>
      </w:rPr>
    </w:pPr>
  </w:p>
  <w:p w:rsidR="0009317F" w:rsidRPr="00E62A90" w:rsidRDefault="00A41F03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A41F03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A41F03" w:rsidP="00855C93">
    <w:pPr>
      <w:pStyle w:val="Footer"/>
      <w:jc w:val="center"/>
      <w:rPr>
        <w:sz w:val="16"/>
        <w:szCs w:val="16"/>
      </w:rPr>
    </w:pPr>
  </w:p>
  <w:p w:rsidR="0009317F" w:rsidRPr="002B6C39" w:rsidRDefault="00A41F03">
    <w:pPr>
      <w:pStyle w:val="Footer"/>
    </w:pPr>
  </w:p>
  <w:p w:rsidR="0009317F" w:rsidRDefault="00A41F03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41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F03" w:rsidRDefault="00A41F03">
      <w:pPr>
        <w:spacing w:after="0" w:line="240" w:lineRule="auto"/>
      </w:pPr>
      <w:r>
        <w:separator/>
      </w:r>
    </w:p>
  </w:footnote>
  <w:footnote w:type="continuationSeparator" w:id="0">
    <w:p w:rsidR="00A41F03" w:rsidRDefault="00A41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41F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41F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41F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199E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BB9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1395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B3796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406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3F93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96F14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3CBA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2FD1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35BCD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2B2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14E8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67E40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37E6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07550"/>
    <w:rsid w:val="00A10CFE"/>
    <w:rsid w:val="00A13CA6"/>
    <w:rsid w:val="00A152AD"/>
    <w:rsid w:val="00A17B54"/>
    <w:rsid w:val="00A273A4"/>
    <w:rsid w:val="00A33828"/>
    <w:rsid w:val="00A354D1"/>
    <w:rsid w:val="00A36458"/>
    <w:rsid w:val="00A41F03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4EC3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3F4D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A65B6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58E1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3AE5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0E49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5379F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3</cp:revision>
  <cp:lastPrinted>2017-10-20T07:01:00Z</cp:lastPrinted>
  <dcterms:created xsi:type="dcterms:W3CDTF">2017-10-20T11:00:00Z</dcterms:created>
  <dcterms:modified xsi:type="dcterms:W3CDTF">2017-12-15T07:34:00Z</dcterms:modified>
</cp:coreProperties>
</file>