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D2503">
        <w:rPr>
          <w:rFonts w:ascii="Tahoma" w:hAnsi="Tahoma" w:cs="Tahoma"/>
          <w:b/>
          <w:sz w:val="24"/>
          <w:szCs w:val="24"/>
        </w:rPr>
        <w:t>1</w:t>
      </w:r>
      <w:r w:rsidR="009167BD">
        <w:rPr>
          <w:rFonts w:ascii="Tahoma" w:hAnsi="Tahoma" w:cs="Tahoma"/>
          <w:b/>
          <w:sz w:val="24"/>
          <w:szCs w:val="24"/>
        </w:rPr>
        <w:t>935</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23309">
        <w:rPr>
          <w:rFonts w:ascii="Tahoma" w:hAnsi="Tahoma" w:cs="Tahoma"/>
          <w:b/>
          <w:sz w:val="24"/>
          <w:szCs w:val="24"/>
        </w:rPr>
        <w:t>13.01</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9167BD">
        <w:rPr>
          <w:rFonts w:ascii="Tahoma" w:hAnsi="Tahoma" w:cs="Tahoma"/>
          <w:sz w:val="24"/>
          <w:szCs w:val="24"/>
        </w:rPr>
        <w:t>97552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9167BD">
        <w:rPr>
          <w:rFonts w:ascii="Tahoma" w:hAnsi="Tahoma" w:cs="Tahoma"/>
          <w:sz w:val="24"/>
          <w:szCs w:val="24"/>
        </w:rPr>
        <w:t>26</w:t>
      </w:r>
      <w:r w:rsidR="004C0DAB">
        <w:rPr>
          <w:rFonts w:ascii="Tahoma" w:hAnsi="Tahoma" w:cs="Tahoma"/>
          <w:sz w:val="24"/>
          <w:szCs w:val="24"/>
        </w:rPr>
        <w:t>.</w:t>
      </w:r>
      <w:r w:rsidR="00636833">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15EC7">
        <w:rPr>
          <w:rFonts w:ascii="Tahoma" w:hAnsi="Tahoma" w:cs="Tahoma"/>
          <w:sz w:val="24"/>
          <w:szCs w:val="24"/>
        </w:rPr>
        <w:t xml:space="preserve">Uprave za </w:t>
      </w:r>
      <w:r w:rsidR="005C65B1">
        <w:rPr>
          <w:rFonts w:ascii="Tahoma" w:hAnsi="Tahoma" w:cs="Tahoma"/>
          <w:sz w:val="24"/>
          <w:szCs w:val="24"/>
        </w:rPr>
        <w:t>imovinu</w:t>
      </w:r>
      <w:r w:rsidR="00D15EC7">
        <w:rPr>
          <w:rFonts w:ascii="Tahoma" w:hAnsi="Tahoma" w:cs="Tahoma"/>
          <w:sz w:val="24"/>
          <w:szCs w:val="24"/>
        </w:rPr>
        <w:t xml:space="preserve"> broj: </w:t>
      </w:r>
      <w:r w:rsidR="009167BD">
        <w:rPr>
          <w:rFonts w:ascii="Tahoma" w:hAnsi="Tahoma" w:cs="Tahoma"/>
          <w:sz w:val="24"/>
          <w:szCs w:val="24"/>
        </w:rPr>
        <w:t>05/53</w:t>
      </w:r>
      <w:r w:rsidR="005C65B1">
        <w:rPr>
          <w:rFonts w:ascii="Tahoma" w:hAnsi="Tahoma" w:cs="Tahoma"/>
          <w:sz w:val="24"/>
          <w:szCs w:val="24"/>
        </w:rPr>
        <w:t xml:space="preserve"> </w:t>
      </w:r>
      <w:r w:rsidR="00D15EC7">
        <w:rPr>
          <w:rFonts w:ascii="Tahoma" w:hAnsi="Tahoma" w:cs="Tahoma"/>
          <w:sz w:val="24"/>
          <w:szCs w:val="24"/>
        </w:rPr>
        <w:t xml:space="preserve">od dana </w:t>
      </w:r>
      <w:r w:rsidR="005C65B1">
        <w:rPr>
          <w:rFonts w:ascii="Tahoma" w:hAnsi="Tahoma" w:cs="Tahoma"/>
          <w:sz w:val="24"/>
          <w:szCs w:val="24"/>
        </w:rPr>
        <w:t>29</w:t>
      </w:r>
      <w:r w:rsidR="00D15EC7">
        <w:rPr>
          <w:rFonts w:ascii="Tahoma" w:hAnsi="Tahoma" w:cs="Tahoma"/>
          <w:sz w:val="24"/>
          <w:szCs w:val="24"/>
        </w:rPr>
        <w:t>.avgusta 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C65B1">
        <w:rPr>
          <w:rFonts w:ascii="Tahoma" w:hAnsi="Tahoma" w:cs="Tahoma"/>
          <w:sz w:val="24"/>
          <w:szCs w:val="24"/>
        </w:rPr>
        <w:t>21.10.</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9167BD">
        <w:rPr>
          <w:rFonts w:ascii="Tahoma" w:hAnsi="Tahoma" w:cs="Tahoma"/>
          <w:sz w:val="24"/>
          <w:szCs w:val="24"/>
        </w:rPr>
        <w:t>05/53</w:t>
      </w:r>
      <w:r w:rsidR="005C65B1">
        <w:rPr>
          <w:rFonts w:ascii="Tahoma" w:hAnsi="Tahoma" w:cs="Tahoma"/>
          <w:sz w:val="24"/>
          <w:szCs w:val="24"/>
        </w:rPr>
        <w:t xml:space="preserve"> od dana </w:t>
      </w:r>
      <w:r w:rsidR="009167BD">
        <w:rPr>
          <w:rFonts w:ascii="Tahoma" w:hAnsi="Tahoma" w:cs="Tahoma"/>
          <w:sz w:val="24"/>
          <w:szCs w:val="24"/>
        </w:rPr>
        <w:t>12.09.</w:t>
      </w:r>
      <w:r w:rsidR="005C65B1">
        <w:rPr>
          <w:rFonts w:ascii="Tahoma" w:hAnsi="Tahoma" w:cs="Tahoma"/>
          <w:sz w:val="24"/>
          <w:szCs w:val="24"/>
        </w:rPr>
        <w:t>2016.godine</w:t>
      </w:r>
      <w:r w:rsidR="005070DC">
        <w:rPr>
          <w:rFonts w:ascii="Tahoma" w:hAnsi="Tahoma" w:cs="Tahoma"/>
          <w:sz w:val="24"/>
        </w:rPr>
        <w:t xml:space="preserv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9167BD">
        <w:rPr>
          <w:rFonts w:ascii="Tahoma" w:hAnsi="Tahoma" w:cs="Tahoma"/>
          <w:sz w:val="24"/>
        </w:rPr>
        <w:t>97552</w:t>
      </w:r>
      <w:r w:rsidR="00831D50">
        <w:rPr>
          <w:rFonts w:ascii="Tahoma" w:hAnsi="Tahoma" w:cs="Tahoma"/>
          <w:sz w:val="24"/>
        </w:rPr>
        <w:t xml:space="preserve"> od </w:t>
      </w:r>
      <w:r w:rsidR="009167BD">
        <w:rPr>
          <w:rFonts w:ascii="Tahoma" w:hAnsi="Tahoma" w:cs="Tahoma"/>
          <w:sz w:val="24"/>
        </w:rPr>
        <w:t>26</w:t>
      </w:r>
      <w:r w:rsidR="00831D50">
        <w:rPr>
          <w:rFonts w:ascii="Tahoma" w:hAnsi="Tahoma" w:cs="Tahoma"/>
          <w:sz w:val="24"/>
        </w:rPr>
        <w:t>.08.2016.godine</w:t>
      </w:r>
      <w:r>
        <w:rPr>
          <w:rFonts w:ascii="Tahoma" w:hAnsi="Tahoma" w:cs="Tahoma"/>
          <w:sz w:val="24"/>
        </w:rPr>
        <w:t>,</w:t>
      </w:r>
      <w:r w:rsidR="00831D50">
        <w:rPr>
          <w:rFonts w:ascii="Tahoma" w:hAnsi="Tahoma" w:cs="Tahoma"/>
          <w:sz w:val="24"/>
        </w:rPr>
        <w:t xml:space="preserve"> kojim je tražena </w:t>
      </w:r>
      <w:r w:rsidR="00831D50" w:rsidRPr="00831D50">
        <w:t xml:space="preserve"> </w:t>
      </w:r>
      <w:r w:rsidR="00831D50">
        <w:rPr>
          <w:rFonts w:ascii="Tahoma" w:hAnsi="Tahoma" w:cs="Tahoma"/>
          <w:sz w:val="24"/>
        </w:rPr>
        <w:t>kopija</w:t>
      </w:r>
      <w:r w:rsidR="00831D50" w:rsidRPr="00831D50">
        <w:rPr>
          <w:rFonts w:ascii="Tahoma" w:hAnsi="Tahoma" w:cs="Tahoma"/>
          <w:sz w:val="24"/>
        </w:rPr>
        <w:t xml:space="preserve"> analitičkih kart</w:t>
      </w:r>
      <w:r w:rsidR="008D2503">
        <w:rPr>
          <w:rFonts w:ascii="Tahoma" w:hAnsi="Tahoma" w:cs="Tahoma"/>
          <w:sz w:val="24"/>
        </w:rPr>
        <w:t xml:space="preserve">ica svih računa za period  od </w:t>
      </w:r>
      <w:r w:rsidR="009167BD">
        <w:rPr>
          <w:rFonts w:ascii="Tahoma" w:hAnsi="Tahoma" w:cs="Tahoma"/>
          <w:sz w:val="24"/>
        </w:rPr>
        <w:t>15/08/2016. do 2</w:t>
      </w:r>
      <w:r w:rsidR="008D2503">
        <w:rPr>
          <w:rFonts w:ascii="Tahoma" w:hAnsi="Tahoma" w:cs="Tahoma"/>
          <w:sz w:val="24"/>
        </w:rPr>
        <w:t>1</w:t>
      </w:r>
      <w:r w:rsidR="009167BD">
        <w:rPr>
          <w:rFonts w:ascii="Tahoma" w:hAnsi="Tahoma" w:cs="Tahoma"/>
          <w:sz w:val="24"/>
        </w:rPr>
        <w:t>/08</w:t>
      </w:r>
      <w:r w:rsidR="00831D50" w:rsidRPr="00831D50">
        <w:rPr>
          <w:rFonts w:ascii="Tahoma" w:hAnsi="Tahoma" w:cs="Tahoma"/>
          <w:sz w:val="24"/>
        </w:rPr>
        <w:t>/2016, koje institucija ima u svom posjedu i koje je dužna objavljivati sedmodnevno (u skladu sa čl.28 st.3 Zakona o finansiraju političkih subjekata i izbornih kampanja)</w:t>
      </w:r>
      <w:r w:rsidR="00CF6B0F">
        <w:rPr>
          <w:rFonts w:ascii="Tahoma" w:hAnsi="Tahoma" w:cs="Tahoma"/>
          <w:sz w:val="24"/>
        </w:rPr>
        <w:t>,</w:t>
      </w:r>
      <w:r w:rsidR="00CF6B0F" w:rsidRPr="00CF6B0F">
        <w:rPr>
          <w:rFonts w:ascii="Tahoma" w:hAnsi="Tahoma" w:cs="Tahoma"/>
          <w:sz w:val="24"/>
        </w:rPr>
        <w:t xml:space="preserve"> </w:t>
      </w:r>
      <w:r w:rsidR="00CF6B0F">
        <w:rPr>
          <w:rFonts w:ascii="Tahoma" w:hAnsi="Tahoma" w:cs="Tahoma"/>
          <w:sz w:val="24"/>
        </w:rPr>
        <w:t>koje sadrže broj konta/naloga, naziv korisnika budžeta, naziv dobavljača, izvor sredstava, broj budžetske linije, datum plaćanja, iznos plaćanja i svrhu plaćanja</w:t>
      </w:r>
      <w:r w:rsidR="00831D50" w:rsidRPr="00831D50">
        <w:rPr>
          <w:rFonts w:ascii="Tahoma" w:hAnsi="Tahoma" w:cs="Tahoma"/>
          <w:sz w:val="24"/>
        </w:rPr>
        <w:t xml:space="preserve"> </w:t>
      </w:r>
      <w:r>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 xml:space="preserve">cija </w:t>
      </w:r>
      <w:r>
        <w:rPr>
          <w:rFonts w:ascii="Tahoma" w:hAnsi="Tahoma" w:cs="Tahoma"/>
          <w:sz w:val="24"/>
        </w:rPr>
        <w:t xml:space="preserve">dostupna na internet stranici </w:t>
      </w:r>
      <w:r w:rsidR="005C65B1">
        <w:rPr>
          <w:rFonts w:ascii="Tahoma" w:hAnsi="Tahoma" w:cs="Tahoma"/>
          <w:sz w:val="24"/>
          <w:szCs w:val="24"/>
        </w:rPr>
        <w:t xml:space="preserve">Uprave za imovinu </w:t>
      </w:r>
      <w:r w:rsidR="004C0DAB">
        <w:rPr>
          <w:rFonts w:ascii="Tahoma" w:hAnsi="Tahoma" w:cs="Tahoma"/>
          <w:sz w:val="24"/>
          <w:szCs w:val="24"/>
        </w:rPr>
        <w:t xml:space="preserve"> </w:t>
      </w:r>
      <w:hyperlink r:id="rId8" w:history="1">
        <w:r w:rsidR="005C65B1" w:rsidRPr="003B1FEA">
          <w:rPr>
            <w:rStyle w:val="Hyperlink"/>
            <w:rFonts w:ascii="Tahoma" w:hAnsi="Tahoma" w:cs="Tahoma"/>
            <w:sz w:val="24"/>
          </w:rPr>
          <w:t>http://www.uzi.gov.me/uprava/sedmovdnevni_izvjestaji/analiticke_kartice</w:t>
        </w:r>
      </w:hyperlink>
      <w:r w:rsidR="005C65B1">
        <w:rPr>
          <w:rFonts w:ascii="Tahoma" w:hAnsi="Tahoma" w:cs="Tahoma"/>
          <w:sz w:val="24"/>
        </w:rPr>
        <w:t xml:space="preserve"> </w:t>
      </w:r>
      <w:r w:rsidR="007E11DD">
        <w:rPr>
          <w:rFonts w:ascii="Tahoma" w:hAnsi="Tahoma" w:cs="Tahoma"/>
          <w:sz w:val="24"/>
          <w:szCs w:val="24"/>
        </w:rPr>
        <w:t>.</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9167BD">
        <w:rPr>
          <w:rFonts w:ascii="Tahoma" w:hAnsi="Tahoma" w:cs="Tahoma"/>
          <w:sz w:val="24"/>
          <w:szCs w:val="24"/>
        </w:rPr>
        <w:t>26</w:t>
      </w:r>
      <w:r w:rsidRPr="00D4255A">
        <w:rPr>
          <w:rFonts w:ascii="Tahoma" w:hAnsi="Tahoma" w:cs="Tahoma"/>
          <w:sz w:val="24"/>
          <w:szCs w:val="24"/>
        </w:rPr>
        <w:t>.0</w:t>
      </w:r>
      <w:r w:rsidR="0017629C">
        <w:rPr>
          <w:rFonts w:ascii="Tahoma" w:hAnsi="Tahoma" w:cs="Tahoma"/>
          <w:sz w:val="24"/>
          <w:szCs w:val="24"/>
        </w:rPr>
        <w:t>8</w:t>
      </w:r>
      <w:r w:rsidRPr="00D4255A">
        <w:rPr>
          <w:rFonts w:ascii="Tahoma" w:hAnsi="Tahoma" w:cs="Tahoma"/>
          <w:sz w:val="24"/>
          <w:szCs w:val="24"/>
        </w:rPr>
        <w:t xml:space="preserve">.2016.godine upućen zahtjev za pristup informacijama kojim je od </w:t>
      </w:r>
      <w:r w:rsidR="00CF6B0F">
        <w:rPr>
          <w:rFonts w:ascii="Tahoma" w:hAnsi="Tahoma" w:cs="Tahoma"/>
          <w:sz w:val="24"/>
          <w:szCs w:val="24"/>
        </w:rPr>
        <w:t>Uprave za imovinu</w:t>
      </w:r>
      <w:r w:rsidR="007E11D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svih izdatih analitičkih kart</w:t>
      </w:r>
      <w:r w:rsidR="00B22F1D">
        <w:rPr>
          <w:rFonts w:ascii="Tahoma" w:hAnsi="Tahoma" w:cs="Tahoma"/>
          <w:sz w:val="24"/>
        </w:rPr>
        <w:t>ica svih račun</w:t>
      </w:r>
      <w:r w:rsidR="009167BD">
        <w:rPr>
          <w:rFonts w:ascii="Tahoma" w:hAnsi="Tahoma" w:cs="Tahoma"/>
          <w:sz w:val="24"/>
        </w:rPr>
        <w:t>a (za period od 15/08/2016 do 2</w:t>
      </w:r>
      <w:r w:rsidR="008D2503">
        <w:rPr>
          <w:rFonts w:ascii="Tahoma" w:hAnsi="Tahoma" w:cs="Tahoma"/>
          <w:sz w:val="24"/>
        </w:rPr>
        <w:t>1</w:t>
      </w:r>
      <w:r w:rsidR="009167BD">
        <w:rPr>
          <w:rFonts w:ascii="Tahoma" w:hAnsi="Tahoma" w:cs="Tahoma"/>
          <w:sz w:val="24"/>
        </w:rPr>
        <w:t>/08</w:t>
      </w:r>
      <w:r>
        <w:rPr>
          <w:rFonts w:ascii="Tahoma" w:hAnsi="Tahoma" w:cs="Tahoma"/>
          <w:sz w:val="24"/>
        </w:rPr>
        <w:t>/2016),</w:t>
      </w:r>
      <w:r w:rsidR="00B22F1D">
        <w:rPr>
          <w:rFonts w:ascii="Tahoma" w:hAnsi="Tahoma" w:cs="Tahoma"/>
          <w:sz w:val="24"/>
        </w:rPr>
        <w:t xml:space="preserve"> </w:t>
      </w:r>
      <w:r>
        <w:rPr>
          <w:rFonts w:ascii="Tahoma" w:hAnsi="Tahoma" w:cs="Tahoma"/>
          <w:sz w:val="24"/>
        </w:rPr>
        <w:t xml:space="preserve">koje institucija ima u svom posjedu i koje je dužna objavljivati sedmodnevno (u skladu sa čl.28 st.3 Zakona o finansiranju političkih subjekata i izbornih kampanja), a koje sadrže </w:t>
      </w:r>
      <w:r>
        <w:rPr>
          <w:rFonts w:ascii="Tahoma" w:hAnsi="Tahoma" w:cs="Tahoma"/>
          <w:sz w:val="24"/>
        </w:rPr>
        <w:lastRenderedPageBreak/>
        <w:t>broj konta/naloga, naziv korisnika budžeta, naziv dobavljača, izvor sredstava, broj budžetske linije, datum plaćanja, iznos plaćanja i svrhu plaćanja.</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9167BD">
        <w:rPr>
          <w:rFonts w:ascii="Tahoma" w:hAnsi="Tahoma" w:cs="Tahoma"/>
          <w:sz w:val="24"/>
          <w:szCs w:val="24"/>
        </w:rPr>
        <w:t>14.09</w:t>
      </w:r>
      <w:r>
        <w:rPr>
          <w:rFonts w:ascii="Tahoma" w:hAnsi="Tahoma" w:cs="Tahoma"/>
          <w:sz w:val="24"/>
          <w:szCs w:val="24"/>
        </w:rPr>
        <w:t>.</w:t>
      </w:r>
      <w:r w:rsidRPr="00D4255A">
        <w:rPr>
          <w:rFonts w:ascii="Tahoma" w:hAnsi="Tahoma" w:cs="Tahoma"/>
          <w:sz w:val="24"/>
          <w:szCs w:val="24"/>
        </w:rPr>
        <w:t xml:space="preserve">2016. godine </w:t>
      </w:r>
      <w:r w:rsidR="00CF6B0F">
        <w:rPr>
          <w:rFonts w:ascii="Tahoma" w:hAnsi="Tahoma" w:cs="Tahoma"/>
          <w:sz w:val="24"/>
          <w:szCs w:val="24"/>
        </w:rPr>
        <w:t xml:space="preserve">Uprava za imovinu </w:t>
      </w:r>
      <w:r w:rsidR="00551E9D">
        <w:rPr>
          <w:rFonts w:ascii="Tahoma" w:hAnsi="Tahoma" w:cs="Tahoma"/>
          <w:sz w:val="24"/>
          <w:szCs w:val="24"/>
        </w:rPr>
        <w:t>dostavila</w:t>
      </w:r>
      <w:r>
        <w:rPr>
          <w:rFonts w:ascii="Tahoma" w:hAnsi="Tahoma" w:cs="Tahoma"/>
          <w:sz w:val="24"/>
          <w:szCs w:val="24"/>
        </w:rPr>
        <w:t xml:space="preserve"> akt br. </w:t>
      </w:r>
      <w:r w:rsidR="009167BD">
        <w:rPr>
          <w:rFonts w:ascii="Tahoma" w:hAnsi="Tahoma" w:cs="Tahoma"/>
          <w:sz w:val="24"/>
          <w:szCs w:val="24"/>
        </w:rPr>
        <w:t>05/53</w:t>
      </w:r>
      <w:r w:rsidR="00CF6B0F">
        <w:rPr>
          <w:rFonts w:ascii="Tahoma" w:hAnsi="Tahoma" w:cs="Tahoma"/>
          <w:sz w:val="24"/>
          <w:szCs w:val="24"/>
        </w:rPr>
        <w:t xml:space="preserve"> od dana </w:t>
      </w:r>
      <w:r w:rsidR="009167BD">
        <w:rPr>
          <w:rFonts w:ascii="Tahoma" w:hAnsi="Tahoma" w:cs="Tahoma"/>
          <w:sz w:val="24"/>
          <w:szCs w:val="24"/>
        </w:rPr>
        <w:t>12</w:t>
      </w:r>
      <w:r w:rsidR="00CF6B0F">
        <w:rPr>
          <w:rFonts w:ascii="Tahoma" w:hAnsi="Tahoma" w:cs="Tahoma"/>
          <w:sz w:val="24"/>
          <w:szCs w:val="24"/>
        </w:rPr>
        <w:t>.</w:t>
      </w:r>
      <w:r w:rsidR="009167BD">
        <w:rPr>
          <w:rFonts w:ascii="Tahoma" w:hAnsi="Tahoma" w:cs="Tahoma"/>
          <w:sz w:val="24"/>
          <w:szCs w:val="24"/>
        </w:rPr>
        <w:t>09.</w:t>
      </w:r>
      <w:r w:rsidR="00CF6B0F">
        <w:rPr>
          <w:rFonts w:ascii="Tahoma" w:hAnsi="Tahoma" w:cs="Tahoma"/>
          <w:sz w:val="24"/>
          <w:szCs w:val="24"/>
        </w:rPr>
        <w:t>2016.godine</w:t>
      </w:r>
      <w:r w:rsidR="00CF6B0F"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 xml:space="preserve">analitičku karticu koja nije sadržavala podatke </w:t>
      </w:r>
      <w:r w:rsidR="000D7960">
        <w:rPr>
          <w:rFonts w:ascii="Tahoma" w:hAnsi="Tahoma" w:cs="Tahoma"/>
          <w:sz w:val="24"/>
          <w:szCs w:val="24"/>
        </w:rPr>
        <w:t xml:space="preserve"> za prvostepeni organ  odnosno podaci nisu uključeni u analitičku karticu Ministarstva.</w:t>
      </w:r>
      <w:r w:rsidR="00F0798D" w:rsidRPr="00F0798D">
        <w:t xml:space="preserve"> </w:t>
      </w:r>
      <w:r w:rsidR="00F0798D" w:rsidRPr="00F0798D">
        <w:rPr>
          <w:rFonts w:ascii="Tahoma" w:hAnsi="Tahoma" w:cs="Tahoma"/>
          <w:sz w:val="24"/>
          <w:szCs w:val="24"/>
        </w:rPr>
        <w:t>Naime,odredbom člana 9 stav 1 tačka 2 Zakona o slobodnom pristupu informacijama je propisano da je  informacija u posjedu organa vlasti faktičko posjedovanje informacije od strane organa vlasti (sopstvene informacije, informacije dostavljene od drugih organa  ili trećih lica), bez o</w:t>
      </w:r>
      <w:r w:rsidR="00F0798D">
        <w:rPr>
          <w:rFonts w:ascii="Tahoma" w:hAnsi="Tahoma" w:cs="Tahoma"/>
          <w:sz w:val="24"/>
          <w:szCs w:val="24"/>
        </w:rPr>
        <w:t>bzira na osnov i način sticanja.</w:t>
      </w:r>
      <w:r w:rsidR="00F0798D" w:rsidRPr="00F0798D">
        <w:rPr>
          <w:rFonts w:ascii="Tahoma" w:hAnsi="Tahoma" w:cs="Tahoma"/>
          <w:sz w:val="24"/>
          <w:szCs w:val="24"/>
        </w:rPr>
        <w:t xml:space="preserve">  Kako je nesporno, dalje žalilac navodi, da se tražene informacije nalaze u faktičkom posjedu prvostepenog organa, te da iste nijesu javno objavljene, žalilac smatra da je prvostepeni organ bio dužan iste dostaviti, a shodno navedenim zakonskim odredbama. </w:t>
      </w:r>
      <w:r w:rsidR="000D7960">
        <w:rPr>
          <w:rFonts w:ascii="Tahoma" w:hAnsi="Tahoma" w:cs="Tahoma"/>
          <w:sz w:val="24"/>
          <w:szCs w:val="24"/>
        </w:rPr>
        <w:t xml:space="preserve"> 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CF6B0F">
        <w:rPr>
          <w:rFonts w:ascii="Tahoma" w:hAnsi="Tahoma" w:cs="Tahoma"/>
          <w:sz w:val="24"/>
          <w:szCs w:val="24"/>
        </w:rPr>
        <w:t>Uprave za imovinu</w:t>
      </w:r>
      <w:r w:rsidR="00551E9D">
        <w:rPr>
          <w:rFonts w:ascii="Tahoma" w:hAnsi="Tahoma" w:cs="Tahoma"/>
          <w:sz w:val="24"/>
          <w:szCs w:val="24"/>
        </w:rPr>
        <w:t xml:space="preserve"> </w:t>
      </w:r>
      <w:r>
        <w:rPr>
          <w:rFonts w:ascii="Tahoma" w:hAnsi="Tahoma" w:cs="Tahoma"/>
          <w:sz w:val="24"/>
          <w:szCs w:val="24"/>
        </w:rPr>
        <w:t xml:space="preserve">br. </w:t>
      </w:r>
      <w:r w:rsidR="009167BD">
        <w:rPr>
          <w:rFonts w:ascii="Tahoma" w:hAnsi="Tahoma" w:cs="Tahoma"/>
          <w:sz w:val="24"/>
          <w:szCs w:val="24"/>
        </w:rPr>
        <w:t>05/53 od dana 12.09.2016.godine</w:t>
      </w:r>
      <w:r w:rsidR="009167BD"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9167BD" w:rsidRDefault="00BD4F90" w:rsidP="009167BD">
      <w:pPr>
        <w:jc w:val="both"/>
        <w:rPr>
          <w:rFonts w:ascii="Tahoma" w:hAnsi="Tahoma" w:cs="Tahoma"/>
          <w:sz w:val="24"/>
          <w:szCs w:val="24"/>
        </w:rPr>
      </w:pPr>
      <w:r>
        <w:rPr>
          <w:rFonts w:ascii="Tahoma" w:hAnsi="Tahoma" w:cs="Tahoma"/>
          <w:sz w:val="24"/>
          <w:szCs w:val="24"/>
        </w:rPr>
        <w:t>Prvostepeni organ je uz dostavljanje predmetne informacije dost</w:t>
      </w:r>
      <w:r w:rsidR="009167BD">
        <w:rPr>
          <w:rFonts w:ascii="Tahoma" w:hAnsi="Tahoma" w:cs="Tahoma"/>
          <w:sz w:val="24"/>
          <w:szCs w:val="24"/>
        </w:rPr>
        <w:t>avio Odgovor na žalbu br.0201/4864 od 04.10</w:t>
      </w:r>
      <w:r>
        <w:rPr>
          <w:rFonts w:ascii="Tahoma" w:hAnsi="Tahoma" w:cs="Tahoma"/>
          <w:sz w:val="24"/>
          <w:szCs w:val="24"/>
        </w:rPr>
        <w:t xml:space="preserve">.2016.godine u kojoj navodi da dostavlja </w:t>
      </w:r>
      <w:r w:rsidRPr="00BD4F90">
        <w:rPr>
          <w:rFonts w:ascii="Tahoma" w:hAnsi="Tahoma" w:cs="Tahoma"/>
          <w:sz w:val="24"/>
          <w:szCs w:val="24"/>
        </w:rPr>
        <w:t>Odgovor na žalbu Mreže za afirmaciju nevladinog sektora - MANS ulica dalma</w:t>
      </w:r>
      <w:r w:rsidR="008D2503">
        <w:rPr>
          <w:rFonts w:ascii="Tahoma" w:hAnsi="Tahoma" w:cs="Tahoma"/>
          <w:sz w:val="24"/>
          <w:szCs w:val="24"/>
        </w:rPr>
        <w:t>tinska broj 188. Pg, br 16/96635</w:t>
      </w:r>
      <w:r w:rsidRPr="00BD4F90">
        <w:rPr>
          <w:rFonts w:ascii="Tahoma" w:hAnsi="Tahoma" w:cs="Tahoma"/>
          <w:sz w:val="24"/>
          <w:szCs w:val="24"/>
        </w:rPr>
        <w:t xml:space="preserve"> od 13.09.2016. godine, koju zastupa Veselin D. Radulović, advokat iz Podgoice, koji se odnosi na poništenje a</w:t>
      </w:r>
      <w:r w:rsidR="008D2503">
        <w:rPr>
          <w:rFonts w:ascii="Tahoma" w:hAnsi="Tahoma" w:cs="Tahoma"/>
          <w:sz w:val="24"/>
          <w:szCs w:val="24"/>
        </w:rPr>
        <w:t xml:space="preserve">kta Uprave za imovinu broj </w:t>
      </w:r>
      <w:r w:rsidR="009167BD">
        <w:rPr>
          <w:rFonts w:ascii="Tahoma" w:hAnsi="Tahoma" w:cs="Tahoma"/>
          <w:sz w:val="24"/>
          <w:szCs w:val="24"/>
        </w:rPr>
        <w:t>05/53 od dana 12.09.2016.godine.</w:t>
      </w:r>
    </w:p>
    <w:p w:rsidR="00BD4F90" w:rsidRPr="00BD4F90" w:rsidRDefault="00BD4F90" w:rsidP="009167BD">
      <w:pPr>
        <w:jc w:val="both"/>
        <w:rPr>
          <w:rFonts w:ascii="Tahoma" w:hAnsi="Tahoma" w:cs="Tahoma"/>
          <w:sz w:val="24"/>
          <w:szCs w:val="24"/>
        </w:rPr>
      </w:pPr>
      <w:r>
        <w:rPr>
          <w:rFonts w:ascii="Tahoma" w:hAnsi="Tahoma" w:cs="Tahoma"/>
          <w:sz w:val="24"/>
          <w:szCs w:val="24"/>
        </w:rPr>
        <w:t>Dalje kaže da je p</w:t>
      </w:r>
      <w:r w:rsidRPr="00BD4F90">
        <w:rPr>
          <w:rFonts w:ascii="Tahoma" w:hAnsi="Tahoma" w:cs="Tahoma"/>
          <w:sz w:val="24"/>
          <w:szCs w:val="24"/>
        </w:rPr>
        <w:t>rotiv akta</w:t>
      </w:r>
      <w:r>
        <w:rPr>
          <w:rFonts w:ascii="Tahoma" w:hAnsi="Tahoma" w:cs="Tahoma"/>
          <w:sz w:val="24"/>
          <w:szCs w:val="24"/>
        </w:rPr>
        <w:t xml:space="preserve"> ovog organa</w:t>
      </w:r>
      <w:r w:rsidRPr="00BD4F90">
        <w:rPr>
          <w:rFonts w:ascii="Tahoma" w:hAnsi="Tahoma" w:cs="Tahoma"/>
          <w:sz w:val="24"/>
          <w:szCs w:val="24"/>
        </w:rPr>
        <w:t xml:space="preserve"> broj 05/</w:t>
      </w:r>
      <w:r w:rsidR="009167BD">
        <w:rPr>
          <w:rFonts w:ascii="Tahoma" w:hAnsi="Tahoma" w:cs="Tahoma"/>
          <w:sz w:val="24"/>
          <w:szCs w:val="24"/>
        </w:rPr>
        <w:t>53</w:t>
      </w:r>
      <w:r w:rsidRPr="00BD4F90">
        <w:rPr>
          <w:rFonts w:ascii="Tahoma" w:hAnsi="Tahoma" w:cs="Tahoma"/>
          <w:sz w:val="24"/>
          <w:szCs w:val="24"/>
        </w:rPr>
        <w:t xml:space="preserve"> od 29.08.2016. godine žalilac Mreža za afirmaciju nevladinog sektora- MANS, je posredstvom svog zastupnika, advokata Veselina D. Radulovića, izjavila žalbu, b</w:t>
      </w:r>
      <w:r w:rsidR="009167BD">
        <w:rPr>
          <w:rFonts w:ascii="Tahoma" w:hAnsi="Tahoma" w:cs="Tahoma"/>
          <w:sz w:val="24"/>
          <w:szCs w:val="24"/>
        </w:rPr>
        <w:t>roj 16/97552</w:t>
      </w:r>
      <w:r>
        <w:rPr>
          <w:rFonts w:ascii="Tahoma" w:hAnsi="Tahoma" w:cs="Tahoma"/>
          <w:sz w:val="24"/>
          <w:szCs w:val="24"/>
        </w:rPr>
        <w:t xml:space="preserve"> od </w:t>
      </w:r>
      <w:r w:rsidR="009167BD">
        <w:rPr>
          <w:rFonts w:ascii="Tahoma" w:hAnsi="Tahoma" w:cs="Tahoma"/>
          <w:sz w:val="24"/>
          <w:szCs w:val="24"/>
        </w:rPr>
        <w:t>26</w:t>
      </w:r>
      <w:r>
        <w:rPr>
          <w:rFonts w:ascii="Tahoma" w:hAnsi="Tahoma" w:cs="Tahoma"/>
          <w:sz w:val="24"/>
          <w:szCs w:val="24"/>
        </w:rPr>
        <w:t>.09.2016. god</w:t>
      </w:r>
      <w:r w:rsidRPr="00BD4F90">
        <w:rPr>
          <w:rFonts w:ascii="Tahoma" w:hAnsi="Tahoma" w:cs="Tahoma"/>
          <w:sz w:val="24"/>
          <w:szCs w:val="24"/>
        </w:rPr>
        <w:t>ine, s razloga što prvostepeni organ nije objavio informaciju traženu zahtjevom već se na istoj nalaze nepotpune anlitičke kartice iz koji se jasno ne mogu vidjeti broj konta/naloga, naziv korisnika budžeta, naziv dobavljača, izvor sredstav</w:t>
      </w:r>
      <w:r>
        <w:rPr>
          <w:rFonts w:ascii="Tahoma" w:hAnsi="Tahoma" w:cs="Tahoma"/>
          <w:sz w:val="24"/>
          <w:szCs w:val="24"/>
        </w:rPr>
        <w:t>a</w:t>
      </w:r>
      <w:r w:rsidRPr="00BD4F90">
        <w:rPr>
          <w:rFonts w:ascii="Tahoma" w:hAnsi="Tahoma" w:cs="Tahoma"/>
          <w:sz w:val="24"/>
          <w:szCs w:val="24"/>
        </w:rPr>
        <w:t xml:space="preserve">, broj budžetske linije, datum plaćanja, iznos plaćanja i svrha plaćanja, a što sadrži izvorni oblik analitičke kartice. Shodno tome, informacija na koji nas Uprava za imovinu upućuje nije relevantna, niti suštinski odgovara informaciji traženoj zahtjevom za </w:t>
      </w:r>
      <w:r w:rsidRPr="00BD4F90">
        <w:rPr>
          <w:rFonts w:ascii="Tahoma" w:hAnsi="Tahoma" w:cs="Tahoma"/>
          <w:sz w:val="24"/>
          <w:szCs w:val="24"/>
        </w:rPr>
        <w:lastRenderedPageBreak/>
        <w:t>slobodan pristup informacijama pa smatra da je privostepeni ogran pogršno utvrdio činj</w:t>
      </w:r>
      <w:r>
        <w:rPr>
          <w:rFonts w:ascii="Tahoma" w:hAnsi="Tahoma" w:cs="Tahoma"/>
          <w:sz w:val="24"/>
          <w:szCs w:val="24"/>
        </w:rPr>
        <w:t>e</w:t>
      </w:r>
      <w:r w:rsidRPr="00BD4F90">
        <w:rPr>
          <w:rFonts w:ascii="Tahoma" w:hAnsi="Tahoma" w:cs="Tahoma"/>
          <w:sz w:val="24"/>
          <w:szCs w:val="24"/>
        </w:rPr>
        <w:t>nično stanje i na osnovu toga pogrešno ograničio pristup traženoj informaciji.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Prvostepeni organ smatra daje žalba žalioca nedopuštena i neosnovana odredbom člana 28, stav 3, Zakona o finasiranju političkih sub</w:t>
      </w:r>
      <w:r>
        <w:rPr>
          <w:rFonts w:ascii="Tahoma" w:hAnsi="Tahoma" w:cs="Tahoma"/>
          <w:sz w:val="24"/>
          <w:szCs w:val="24"/>
        </w:rPr>
        <w:t>jekata i izbornih kampanja (</w:t>
      </w:r>
      <w:r w:rsidRPr="00BD4F90">
        <w:rPr>
          <w:rFonts w:ascii="Tahoma" w:hAnsi="Tahoma" w:cs="Tahoma"/>
          <w:sz w:val="24"/>
          <w:szCs w:val="24"/>
        </w:rPr>
        <w:t>„Sl.list CG" 52/14) „Državnim i lokalnim budžetskim potrošačkim jedinicama, osim Državnoj izbornoj komisiji i opštinskim izbornim komisijama, zabranjena je mjesečna potrošnja veća od prosječne mjesečne potrošnje u prethodnih šest mjeseci od dana raspisivanja do dana održavanja izbora, osim u slučajevima vanrednog stanja, u skladu sa zakonom. Izuzetno od stava 1 ovog člana, ukoliko se izbori održavaju u prvoj polovini godine zabranjenaje mjesečna potrošnja budžetskim potrošačkim jedinicama veća od iznosa određenih mjesečnim planom potrošnje koji utvrdi Ministarstvo ili organ lokalneuprave na početku fiskalne godine.Sve budžetske potrošačke jedinice, na državnom i lokalnom nivou, su dužne da, od dana raspisivanja do dana održavanja izbora, kao i mjesec dana nakon održavanja izbora, sedmodnevno na svojoj internet stranici objavljuju analitičke kartice sa svih računa koje imaju u svom posjedu i dostavljaju ih radnom tijeluSkupštine nadležnom zapraćenje primjene zakona i drugih propisa od značaja za izgrađivanje povjerenja u izborni proces (u daljem tekstu: Privremeni odbor).."</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Član 26, stav I Zakona o slobodnom pristupu informacijama propisano je da organ vlasti nije dužan da putem maila omogući pristup informacijama koju posjeduje ako je ona javno objavljena u Crnoj Gori ili dostupna na internet stranici organa vlasti.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Shodno tome Prvostepeni organ Uprava za imovinu je na svojoj internet stranici objavljivala sedmodnevne analitičke kartice sa svih računa od dana raspisivanja izbora.</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Analitičke kartice Uprava za imovinu je objavljivala na sitstemski generisanim obrascima koji su ustaljenog formata za dotadašnju praksu. Medjutim, od 14.09.2016.godine, računovodstvo Uprave za imovinu napravilo je izmjene u sistemu i time je Uprava u mogućnosti da proširi stavke na analitičkim karticama svih računa koje sadrže sve tražene informacije.</w:t>
      </w:r>
    </w:p>
    <w:p w:rsid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 xml:space="preserve">Imajući u vidu navedeno. Prvostepeni organ. Uprava za imovinu smatra da su žalbeni navodi neosnovani pa predlaže Savjetu Agencije za zaštitu ličnih podataka i slobodan pristup informacijama, da žalbu Mreže za afirmaciju nevladinog sektora - MANS, ulica Dalmatinska, </w:t>
      </w:r>
      <w:r w:rsidR="008D2503">
        <w:rPr>
          <w:rFonts w:ascii="Tahoma" w:hAnsi="Tahoma" w:cs="Tahoma"/>
          <w:sz w:val="24"/>
          <w:szCs w:val="24"/>
        </w:rPr>
        <w:t>broj 188, Podgorica, br 16/9</w:t>
      </w:r>
      <w:r w:rsidR="009167BD">
        <w:rPr>
          <w:rFonts w:ascii="Tahoma" w:hAnsi="Tahoma" w:cs="Tahoma"/>
          <w:sz w:val="24"/>
          <w:szCs w:val="24"/>
        </w:rPr>
        <w:t>7552</w:t>
      </w:r>
      <w:r w:rsidRPr="00BD4F90">
        <w:rPr>
          <w:rFonts w:ascii="Tahoma" w:hAnsi="Tahoma" w:cs="Tahoma"/>
          <w:sz w:val="24"/>
          <w:szCs w:val="24"/>
        </w:rPr>
        <w:t xml:space="preserve"> od </w:t>
      </w:r>
      <w:r w:rsidR="009167BD">
        <w:rPr>
          <w:rFonts w:ascii="Tahoma" w:hAnsi="Tahoma" w:cs="Tahoma"/>
          <w:sz w:val="24"/>
          <w:szCs w:val="24"/>
        </w:rPr>
        <w:t>26</w:t>
      </w:r>
      <w:r w:rsidRPr="00BD4F90">
        <w:rPr>
          <w:rFonts w:ascii="Tahoma" w:hAnsi="Tahoma" w:cs="Tahoma"/>
          <w:sz w:val="24"/>
          <w:szCs w:val="24"/>
        </w:rPr>
        <w:t>.09.2016. godine, odbije kao neosnovanu.</w:t>
      </w:r>
    </w:p>
    <w:p w:rsidR="00BD4F90" w:rsidRDefault="00BD4F90" w:rsidP="00BD4F90">
      <w:pPr>
        <w:pStyle w:val="NoSpacing"/>
        <w:spacing w:line="276" w:lineRule="auto"/>
        <w:jc w:val="both"/>
        <w:rPr>
          <w:rFonts w:ascii="Tahoma" w:hAnsi="Tahoma" w:cs="Tahoma"/>
          <w:sz w:val="24"/>
          <w:szCs w:val="24"/>
        </w:rPr>
      </w:pP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 xml:space="preserve">spisa predmeta, žalbenih navoda, odgovora na žalbu </w:t>
      </w:r>
      <w:r w:rsidRPr="009752E0">
        <w:rPr>
          <w:rFonts w:ascii="Tahoma" w:hAnsi="Tahoma" w:cs="Tahoma"/>
          <w:sz w:val="24"/>
          <w:szCs w:val="24"/>
        </w:rPr>
        <w:t xml:space="preserve"> </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CF6B0F" w:rsidRPr="003B1FEA">
          <w:rPr>
            <w:rStyle w:val="Hyperlink"/>
            <w:rFonts w:ascii="Tahoma" w:hAnsi="Tahoma" w:cs="Tahoma"/>
            <w:sz w:val="24"/>
          </w:rPr>
          <w:t>http://www.uzi.gov.me/uprava/sedmovdnevni_izvjestaji/analiticke_kartice</w:t>
        </w:r>
      </w:hyperlink>
      <w:r w:rsidR="001D1403">
        <w:rPr>
          <w:rFonts w:ascii="Tahoma" w:hAnsi="Tahoma" w:cs="Tahoma"/>
          <w:sz w:val="24"/>
        </w:rPr>
        <w:t xml:space="preserve"> </w:t>
      </w:r>
      <w:r w:rsidR="00B22F1D">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lastRenderedPageBreak/>
        <w:t>br.</w:t>
      </w:r>
      <w:r>
        <w:rPr>
          <w:rFonts w:ascii="Tahoma" w:hAnsi="Tahoma" w:cs="Tahoma"/>
          <w:sz w:val="24"/>
          <w:szCs w:val="24"/>
        </w:rPr>
        <w:t>16/</w:t>
      </w:r>
      <w:r w:rsidR="008D2503">
        <w:rPr>
          <w:rFonts w:ascii="Tahoma" w:hAnsi="Tahoma" w:cs="Tahoma"/>
          <w:sz w:val="24"/>
          <w:szCs w:val="24"/>
        </w:rPr>
        <w:t>9</w:t>
      </w:r>
      <w:r w:rsidR="009167BD">
        <w:rPr>
          <w:rFonts w:ascii="Tahoma" w:hAnsi="Tahoma" w:cs="Tahoma"/>
          <w:sz w:val="24"/>
          <w:szCs w:val="24"/>
        </w:rPr>
        <w:t>7552</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w:t>
      </w:r>
      <w:r w:rsidR="009167BD">
        <w:rPr>
          <w:rFonts w:ascii="Tahoma" w:hAnsi="Tahoma" w:cs="Tahoma"/>
          <w:sz w:val="24"/>
          <w:szCs w:val="24"/>
        </w:rPr>
        <w:t>15.08</w:t>
      </w:r>
      <w:r w:rsidR="001D1403">
        <w:rPr>
          <w:rFonts w:ascii="Tahoma" w:hAnsi="Tahoma" w:cs="Tahoma"/>
          <w:sz w:val="24"/>
          <w:szCs w:val="24"/>
        </w:rPr>
        <w:t xml:space="preserve">.2016.do </w:t>
      </w:r>
      <w:r w:rsidR="009167BD">
        <w:rPr>
          <w:rFonts w:ascii="Tahoma" w:hAnsi="Tahoma" w:cs="Tahoma"/>
          <w:sz w:val="24"/>
          <w:szCs w:val="24"/>
        </w:rPr>
        <w:t>2</w:t>
      </w:r>
      <w:r w:rsidR="008D2503">
        <w:rPr>
          <w:rFonts w:ascii="Tahoma" w:hAnsi="Tahoma" w:cs="Tahoma"/>
          <w:sz w:val="24"/>
          <w:szCs w:val="24"/>
        </w:rPr>
        <w:t>1</w:t>
      </w:r>
      <w:r w:rsidR="009167BD">
        <w:rPr>
          <w:rFonts w:ascii="Tahoma" w:hAnsi="Tahoma" w:cs="Tahoma"/>
          <w:sz w:val="24"/>
          <w:szCs w:val="24"/>
        </w:rPr>
        <w:t>.08</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F6B0F">
        <w:rPr>
          <w:rFonts w:ascii="Tahoma" w:hAnsi="Tahoma" w:cs="Tahoma"/>
          <w:sz w:val="24"/>
          <w:szCs w:val="24"/>
        </w:rPr>
        <w:t>Uprava za imovinu</w:t>
      </w:r>
      <w:r>
        <w:rPr>
          <w:rFonts w:ascii="Tahoma" w:hAnsi="Tahoma" w:cs="Tahoma"/>
          <w:sz w:val="24"/>
          <w:szCs w:val="24"/>
        </w:rPr>
        <w:t xml:space="preserve"> u zakonskom roku podnosiocu zahtjeva dostavila obavještenje br. </w:t>
      </w:r>
      <w:r w:rsidR="009167BD">
        <w:rPr>
          <w:rFonts w:ascii="Tahoma" w:hAnsi="Tahoma" w:cs="Tahoma"/>
          <w:sz w:val="24"/>
          <w:szCs w:val="24"/>
        </w:rPr>
        <w:t>05/53</w:t>
      </w:r>
      <w:r w:rsidR="00CF6B0F">
        <w:rPr>
          <w:rFonts w:ascii="Tahoma" w:hAnsi="Tahoma" w:cs="Tahoma"/>
          <w:sz w:val="24"/>
          <w:szCs w:val="24"/>
        </w:rPr>
        <w:t xml:space="preserve"> od dana </w:t>
      </w:r>
      <w:r w:rsidR="009167BD">
        <w:rPr>
          <w:rFonts w:ascii="Tahoma" w:hAnsi="Tahoma" w:cs="Tahoma"/>
          <w:sz w:val="24"/>
          <w:szCs w:val="24"/>
        </w:rPr>
        <w:t>12.09.</w:t>
      </w:r>
      <w:r w:rsidR="00CF6B0F">
        <w:rPr>
          <w:rFonts w:ascii="Tahoma" w:hAnsi="Tahoma" w:cs="Tahoma"/>
          <w:sz w:val="24"/>
          <w:szCs w:val="24"/>
        </w:rPr>
        <w:t xml:space="preserve">2016.godine </w:t>
      </w:r>
      <w:r>
        <w:rPr>
          <w:rFonts w:ascii="Tahoma" w:hAnsi="Tahoma" w:cs="Tahoma"/>
          <w:sz w:val="24"/>
          <w:szCs w:val="24"/>
        </w:rPr>
        <w:t xml:space="preserve">u kom se navodi da su tražene informacije javno dostupne na sajtu </w:t>
      </w:r>
      <w:r w:rsidR="00CF6B0F">
        <w:rPr>
          <w:rFonts w:ascii="Tahoma" w:hAnsi="Tahoma" w:cs="Tahoma"/>
          <w:sz w:val="24"/>
          <w:szCs w:val="24"/>
        </w:rPr>
        <w:t>Uprave za imovinu</w:t>
      </w:r>
      <w:r>
        <w:rPr>
          <w:rFonts w:ascii="Tahoma" w:hAnsi="Tahoma" w:cs="Tahoma"/>
          <w:sz w:val="24"/>
          <w:szCs w:val="24"/>
        </w:rPr>
        <w:t>,</w:t>
      </w:r>
      <w:r w:rsidR="00D5467F">
        <w:rPr>
          <w:rFonts w:ascii="Tahoma" w:hAnsi="Tahoma" w:cs="Tahoma"/>
          <w:sz w:val="24"/>
          <w:szCs w:val="24"/>
        </w:rPr>
        <w:t xml:space="preserve"> te je neposrednim uvidom na link </w:t>
      </w:r>
      <w:hyperlink r:id="rId10" w:history="1">
        <w:r w:rsidR="00CF6B0F" w:rsidRPr="003B1FEA">
          <w:rPr>
            <w:rStyle w:val="Hyperlink"/>
            <w:rFonts w:ascii="Tahoma" w:hAnsi="Tahoma" w:cs="Tahoma"/>
            <w:sz w:val="24"/>
          </w:rPr>
          <w:t>http://www.uzi.gov.me/uprava/sedmovdnevni_izvjestaji/analiticke_kartice</w:t>
        </w:r>
      </w:hyperlink>
      <w:r w:rsidR="00CF6B0F">
        <w:rPr>
          <w:rFonts w:ascii="Tahoma" w:hAnsi="Tahoma" w:cs="Tahoma"/>
          <w:sz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C77B37">
        <w:rPr>
          <w:rFonts w:ascii="Tahoma" w:hAnsi="Tahoma" w:cs="Tahoma"/>
          <w:sz w:val="24"/>
          <w:szCs w:val="24"/>
        </w:rPr>
        <w:t>Ana</w:t>
      </w:r>
      <w:r w:rsidR="003E6CC1">
        <w:rPr>
          <w:rFonts w:ascii="Tahoma" w:hAnsi="Tahoma" w:cs="Tahoma"/>
          <w:sz w:val="24"/>
          <w:szCs w:val="24"/>
        </w:rPr>
        <w:t>li</w:t>
      </w:r>
      <w:r w:rsidR="008D2503">
        <w:rPr>
          <w:rFonts w:ascii="Tahoma" w:hAnsi="Tahoma" w:cs="Tahoma"/>
          <w:sz w:val="24"/>
          <w:szCs w:val="24"/>
        </w:rPr>
        <w:t xml:space="preserve">tička kartica za period od </w:t>
      </w:r>
      <w:r w:rsidR="009167BD">
        <w:rPr>
          <w:rFonts w:ascii="Tahoma" w:hAnsi="Tahoma" w:cs="Tahoma"/>
          <w:sz w:val="24"/>
          <w:szCs w:val="24"/>
        </w:rPr>
        <w:t>15.08</w:t>
      </w:r>
      <w:r w:rsidR="001D1403">
        <w:rPr>
          <w:rFonts w:ascii="Tahoma" w:hAnsi="Tahoma" w:cs="Tahoma"/>
          <w:sz w:val="24"/>
          <w:szCs w:val="24"/>
        </w:rPr>
        <w:t xml:space="preserve">.2016.do </w:t>
      </w:r>
      <w:r w:rsidR="009167BD">
        <w:rPr>
          <w:rFonts w:ascii="Tahoma" w:hAnsi="Tahoma" w:cs="Tahoma"/>
          <w:sz w:val="24"/>
          <w:szCs w:val="24"/>
        </w:rPr>
        <w:t>21.08</w:t>
      </w:r>
      <w:r w:rsidR="00C77B37">
        <w:rPr>
          <w:rFonts w:ascii="Tahoma" w:hAnsi="Tahoma" w:cs="Tahoma"/>
          <w:sz w:val="24"/>
          <w:szCs w:val="24"/>
        </w:rPr>
        <w:t xml:space="preserve">.2016.godine,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CF6B0F">
        <w:rPr>
          <w:rFonts w:ascii="Tahoma" w:hAnsi="Tahoma" w:cs="Tahoma"/>
          <w:sz w:val="24"/>
          <w:szCs w:val="24"/>
        </w:rPr>
        <w:t>Uprave za imovinu</w:t>
      </w:r>
      <w:r>
        <w:rPr>
          <w:rFonts w:ascii="Tahoma" w:hAnsi="Tahoma" w:cs="Tahoma"/>
          <w:sz w:val="24"/>
          <w:szCs w:val="24"/>
        </w:rPr>
        <w:t xml:space="preserve"> </w:t>
      </w:r>
      <w:r w:rsidR="001D1403">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w:t>
      </w:r>
      <w:r w:rsidR="001D1403">
        <w:rPr>
          <w:rFonts w:ascii="Tahoma" w:hAnsi="Tahoma" w:cs="Tahoma"/>
          <w:sz w:val="24"/>
          <w:szCs w:val="24"/>
        </w:rPr>
        <w:t xml:space="preserve"> način što je obavještenjem dala</w:t>
      </w:r>
      <w:r>
        <w:rPr>
          <w:rFonts w:ascii="Tahoma" w:hAnsi="Tahoma" w:cs="Tahoma"/>
          <w:sz w:val="24"/>
          <w:szCs w:val="24"/>
        </w:rPr>
        <w:t xml:space="preserve"> jasno obavještenje gdje se može pronaći tražena informacija na internet stranici </w:t>
      </w:r>
      <w:r w:rsidR="00CF6B0F">
        <w:rPr>
          <w:rFonts w:ascii="Tahoma" w:hAnsi="Tahoma" w:cs="Tahoma"/>
          <w:sz w:val="24"/>
          <w:szCs w:val="24"/>
        </w:rPr>
        <w:t>Uprave za imovinu</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CF6B0F">
        <w:rPr>
          <w:rFonts w:ascii="Tahoma" w:hAnsi="Tahoma" w:cs="Tahoma"/>
          <w:sz w:val="24"/>
          <w:szCs w:val="24"/>
        </w:rPr>
        <w:t>Uprave za imovinu</w:t>
      </w:r>
      <w:r w:rsidR="001D1403">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7E4" w:rsidRDefault="004E57E4" w:rsidP="004C7646">
      <w:pPr>
        <w:spacing w:after="0" w:line="240" w:lineRule="auto"/>
      </w:pPr>
      <w:r>
        <w:separator/>
      </w:r>
    </w:p>
  </w:endnote>
  <w:endnote w:type="continuationSeparator" w:id="0">
    <w:p w:rsidR="004E57E4" w:rsidRDefault="004E57E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7E4" w:rsidRDefault="004E57E4" w:rsidP="004C7646">
      <w:pPr>
        <w:spacing w:after="0" w:line="240" w:lineRule="auto"/>
      </w:pPr>
      <w:r>
        <w:separator/>
      </w:r>
    </w:p>
  </w:footnote>
  <w:footnote w:type="continuationSeparator" w:id="0">
    <w:p w:rsidR="004E57E4" w:rsidRDefault="004E57E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7E4"/>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1D57"/>
    <w:rsid w:val="00DF260F"/>
    <w:rsid w:val="00DF3522"/>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C6C"/>
    <w:rsid w:val="00F224EE"/>
    <w:rsid w:val="00F228A0"/>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39E57"/>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vdnevni_izvjestaji/analiticke_kartic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zi.gov.me/uprava/sedmovdnevni_izvjestaji/analiticke_kartice" TargetMode="External"/><Relationship Id="rId4" Type="http://schemas.openxmlformats.org/officeDocument/2006/relationships/settings" Target="settings.xml"/><Relationship Id="rId9" Type="http://schemas.openxmlformats.org/officeDocument/2006/relationships/hyperlink" Target="http://www.uzi.gov.me/uprava/sedmovdnevni_izvjestaji/analiticke_kartic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2B592-CCD5-49F1-AFA3-CB7AC40C2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1595</Words>
  <Characters>9094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2016-12-21T09:03:00Z</cp:lastPrinted>
  <dcterms:created xsi:type="dcterms:W3CDTF">2017-01-13T14:55:00Z</dcterms:created>
  <dcterms:modified xsi:type="dcterms:W3CDTF">2017-12-22T10:06:00Z</dcterms:modified>
</cp:coreProperties>
</file>