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13</w:t>
      </w:r>
      <w:r w:rsidR="0097264C">
        <w:rPr>
          <w:rFonts w:ascii="Tahoma" w:hAnsi="Tahoma" w:cs="Tahoma"/>
          <w:b/>
          <w:sz w:val="24"/>
          <w:szCs w:val="24"/>
        </w:rPr>
        <w:t>44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97264C">
        <w:rPr>
          <w:rFonts w:ascii="Tahoma" w:hAnsi="Tahoma" w:cs="Tahoma"/>
          <w:sz w:val="24"/>
          <w:szCs w:val="24"/>
          <w:lang w:val="sr-Latn-CS"/>
        </w:rPr>
        <w:t>109243-109257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7264C">
        <w:rPr>
          <w:rFonts w:ascii="Tahoma" w:hAnsi="Tahoma" w:cs="Tahoma"/>
          <w:sz w:val="24"/>
          <w:szCs w:val="24"/>
          <w:lang w:val="sr-Latn-CS"/>
        </w:rPr>
        <w:t>15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B26270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Pr="00BF314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97264C">
        <w:rPr>
          <w:rFonts w:ascii="Tahoma" w:hAnsi="Tahoma" w:cs="Tahoma"/>
          <w:sz w:val="24"/>
          <w:szCs w:val="24"/>
          <w:lang w:val="sr-Latn-CS"/>
        </w:rPr>
        <w:t>109243-109257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7264C">
        <w:rPr>
          <w:rFonts w:ascii="Tahoma" w:hAnsi="Tahoma" w:cs="Tahoma"/>
          <w:sz w:val="24"/>
          <w:szCs w:val="24"/>
          <w:lang w:val="sr-Latn-CS"/>
        </w:rPr>
        <w:t>16.02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7264C">
        <w:rPr>
          <w:rFonts w:ascii="Tahoma" w:hAnsi="Tahoma" w:cs="Tahoma"/>
          <w:sz w:val="24"/>
          <w:szCs w:val="24"/>
          <w:lang w:val="sr-Latn-CS"/>
        </w:rPr>
        <w:t>16.02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E02120" w:rsidRPr="00E02120">
        <w:rPr>
          <w:rFonts w:ascii="Tahoma" w:hAnsi="Tahoma" w:cs="Tahoma"/>
          <w:sz w:val="24"/>
          <w:szCs w:val="24"/>
        </w:rPr>
        <w:t xml:space="preserve">Tenderske dokumentacije za Javni oglas za dostavljanje ponuda za dodjelu ugovora o koncesiji za eksploataciju mineralnih sirovina arhitektonsko-građevinskog (ukrasnog) kamena i tehničko- građevinskog kamena sa ležišta "Visočica", opština Danilovgrad broj: 01-1352/1 od dana 24.05.2016.godine. svih pristiglih ponuda po osnovu Javnog oglasa za dostavljanje ponuda za dodjelu ugovora o koncesiji za eksploataciju mineralnih sirovina arhitektonsko-građevinskog (ukrasnog) kamena i tehničko-građevinskog kamena sa ležišta "Visočica", opština Danilovgrad broj: 01-1352/1 od dana 24.05.2016.godine. Ponude koju je dostavila firma "Šišković" doo Danilovgrad broj 01-2138/7 od 30.11.2016.godine. Ponude konzorcijuma "Viso" doo Danilovgrad i Marble&amp;stone srl, Italija broj 01-2138/8 od 30.11.2016.godine. Zapisnika sa otvaranja ponuda za Javni oglas za dostavljanje ponuda za dodjelu ugovora o koncesiji za eksploataciju mineralnih sirovina arhitektonsko-građevinskog (ukrasnog) kamena i tehničko-građevinskog kamena sa ležišta "Visočica", opština Danilovgrad broj: 01-1352/1 od dana 24.05.2016.godine. Rješenja Ministarstva ekonomije broj 07-2138/6 </w:t>
      </w:r>
      <w:r w:rsidR="00E02120" w:rsidRPr="00E02120">
        <w:rPr>
          <w:rFonts w:ascii="Tahoma" w:hAnsi="Tahoma" w:cs="Tahoma"/>
          <w:sz w:val="24"/>
          <w:szCs w:val="24"/>
        </w:rPr>
        <w:lastRenderedPageBreak/>
        <w:t>od dana 29.11.2016.godine. Odluke o izboru firme "Šišković" iz Danilovgrada za najpovoljnijeg ponuđača po osnovu Javnog oglasa za dostavljanje ponuda za dodjelu ugovora o koncesiji za eksploataciju mineralnih sirovina arhitektonsko-građevinskog (ukrasnog) kamena i tehničko-građevinskog kamena sa ležišta "Visočica", opština Danilovgrad broj: 01-1352/1 od dana 24.05.2016.godine. Žalbe konzorcijuma koji čine firme "Viso" doo Danilovgrad i Marble 6t sone srl, Italija na ponudu koju je dostavila firma "Šišković" doo Danilovgrad po osnovu Javnog oglasa za dostavljanje ponuda za dodjelu ugovora o koncesiji za eksploataciju mineralnih sirovina arhitektonsko-građevinskog (ukrasnog) kamena i tehničko-građevinskog kamena sa ležišta "Visočica", opština Danilovgrad broj: 01-1352/1 od dana 24.05.2016.godine. Odluke o poništenju Javnog poziva za dostavljanje ponuda za dodjelu ugovora o koncesiji za eksploataciju mineralnih sirovina arhitektonsko-građevinskog (ukrasnog) kamena i tehničko- građevinskog kamena sa ležišta "Visočica", opština Danilovgrad broj: 01-1352/1 od dana 24.05.2016.godine. Zapisnika o javnom otvaranju ponuda po Javnom oglasu za dostavljanje ponuda za dodjelu ugovora o koncesiji za eksploataciju mineralnih sirovina arhitektonsko-građevinskog (ukrasnog) kamena i tehničko-građevinskog kamena sa ležišta "Visočica" Opština Danilovgrad broj 01-2138/9 od 30.11.2016.godine. Zapisnika Komisije za koncesiju broj 01-2138/16 od dana 14.12.2016.godine. Mišljenja koje je Poreska uprava Crne Gore dostavila Ministarstvu ekonomije 03/1-20223/-2-16, koji je u arhivi Ministarstva ekonomije zaveden pod brojem 01-2138/15 od 07.12.2016.godine. Dopisa broj 01-2138/10 od dana 02.12.2016.godine kojim se Ministarstvo ekonomije obratilo Porskoj upravi. Odluke o izboru najpovoljnije ponude po osnovu Javnog poziva za dostavljanje ponuda za dodjelu ugovora o koncesiji za eksploataciju mineralnih sirovina arhitektonsko-građevinskog (ukrasnog) kamena i tehničko-građevinskog kamena sa ležišta "Visočica", Opština Danilovgrad broj 01- 2138/1 od 18.10.2016.godine. Pristiglih žalba konzorcijuma "Viso" doo Danilovgrad i Marble&amp;stone srl, Italija na odluku o izboru firme "Šišković" za najpovoljnijeg ponuđača po osnovu Javnog oglasa za dostavljanje ponuda za dodjelu ugovora o koncesiji za eksploataciju mineralnih sirovina arhitektonsko-građevinskog (ukrasnog) kamena i tehničko-građevinskog kamena sa ležišta "Visočica" Opština Danilovgrad broj 01-2138/9 od 30.11.2016.godine.</w:t>
      </w:r>
      <w:r w:rsidR="00E0212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26270">
        <w:rPr>
          <w:rFonts w:ascii="Tahoma" w:hAnsi="Tahoma" w:cs="Tahoma"/>
          <w:sz w:val="24"/>
          <w:szCs w:val="24"/>
          <w:lang w:val="sr-Latn-CS"/>
        </w:rPr>
        <w:t>1</w:t>
      </w:r>
      <w:r w:rsidR="0097264C">
        <w:rPr>
          <w:rFonts w:ascii="Tahoma" w:hAnsi="Tahoma" w:cs="Tahoma"/>
          <w:sz w:val="24"/>
          <w:szCs w:val="24"/>
          <w:lang w:val="sr-Latn-CS"/>
        </w:rPr>
        <w:t>1</w:t>
      </w:r>
      <w:r w:rsidR="00B26270">
        <w:rPr>
          <w:rFonts w:ascii="Tahoma" w:hAnsi="Tahoma" w:cs="Tahoma"/>
          <w:sz w:val="24"/>
          <w:szCs w:val="24"/>
          <w:lang w:val="sr-Latn-CS"/>
        </w:rPr>
        <w:t>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97264C">
        <w:rPr>
          <w:rFonts w:ascii="Tahoma" w:hAnsi="Tahoma" w:cs="Tahoma"/>
          <w:sz w:val="24"/>
          <w:szCs w:val="24"/>
          <w:lang w:val="sr-Latn-CS"/>
        </w:rPr>
        <w:t>4944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6270">
        <w:rPr>
          <w:rFonts w:ascii="Tahoma" w:hAnsi="Tahoma" w:cs="Tahoma"/>
          <w:sz w:val="24"/>
          <w:szCs w:val="24"/>
          <w:lang w:val="sr-Latn-CS"/>
        </w:rPr>
        <w:t>1</w:t>
      </w:r>
      <w:r w:rsidR="0097264C">
        <w:rPr>
          <w:rFonts w:ascii="Tahoma" w:hAnsi="Tahoma" w:cs="Tahoma"/>
          <w:sz w:val="24"/>
          <w:szCs w:val="24"/>
          <w:lang w:val="sr-Latn-CS"/>
        </w:rPr>
        <w:t>1</w:t>
      </w:r>
      <w:r w:rsidR="00B26270">
        <w:rPr>
          <w:rFonts w:ascii="Tahoma" w:hAnsi="Tahoma" w:cs="Tahoma"/>
          <w:sz w:val="24"/>
          <w:szCs w:val="24"/>
          <w:lang w:val="sr-Latn-CS"/>
        </w:rPr>
        <w:t>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97264C">
        <w:rPr>
          <w:rFonts w:ascii="Tahoma" w:hAnsi="Tahoma" w:cs="Tahoma"/>
          <w:sz w:val="24"/>
          <w:szCs w:val="24"/>
          <w:lang w:val="sr-Latn-CS"/>
        </w:rPr>
        <w:t>109243-109257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7264C">
        <w:rPr>
          <w:rFonts w:ascii="Tahoma" w:hAnsi="Tahoma" w:cs="Tahoma"/>
          <w:sz w:val="24"/>
          <w:szCs w:val="24"/>
          <w:lang w:val="sr-Latn-CS"/>
        </w:rPr>
        <w:t>16.02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6736B" w:rsidRPr="00B11CFB" w:rsidRDefault="0065022E" w:rsidP="00B11CFB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B11CFB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9C" w:rsidRDefault="00A7109C" w:rsidP="00CB7F9A">
      <w:pPr>
        <w:spacing w:after="0" w:line="240" w:lineRule="auto"/>
      </w:pPr>
      <w:r>
        <w:separator/>
      </w:r>
    </w:p>
  </w:endnote>
  <w:endnote w:type="continuationSeparator" w:id="0">
    <w:p w:rsidR="00A7109C" w:rsidRDefault="00A7109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9C" w:rsidRDefault="00A7109C" w:rsidP="00CB7F9A">
      <w:pPr>
        <w:spacing w:after="0" w:line="240" w:lineRule="auto"/>
      </w:pPr>
      <w:r>
        <w:separator/>
      </w:r>
    </w:p>
  </w:footnote>
  <w:footnote w:type="continuationSeparator" w:id="0">
    <w:p w:rsidR="00A7109C" w:rsidRDefault="00A7109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09C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1CFB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1221CC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408E2-DD7C-462A-8AC6-F1E7C358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84</cp:revision>
  <cp:lastPrinted>2014-12-08T14:22:00Z</cp:lastPrinted>
  <dcterms:created xsi:type="dcterms:W3CDTF">2015-12-16T13:08:00Z</dcterms:created>
  <dcterms:modified xsi:type="dcterms:W3CDTF">2017-12-12T11:44:00Z</dcterms:modified>
</cp:coreProperties>
</file>