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AF61AF">
        <w:rPr>
          <w:rFonts w:ascii="Tahoma" w:hAnsi="Tahoma" w:cs="Tahoma"/>
          <w:b/>
          <w:sz w:val="24"/>
          <w:szCs w:val="24"/>
        </w:rPr>
        <w:t>2661</w:t>
      </w:r>
      <w:r w:rsidR="000B4C6A">
        <w:rPr>
          <w:rFonts w:ascii="Tahoma" w:hAnsi="Tahoma" w:cs="Tahoma"/>
          <w:b/>
          <w:sz w:val="24"/>
          <w:szCs w:val="24"/>
        </w:rPr>
        <w:t>-2</w:t>
      </w:r>
      <w:r w:rsidR="0071257D">
        <w:rPr>
          <w:rFonts w:ascii="Tahoma" w:hAnsi="Tahoma" w:cs="Tahoma"/>
          <w:b/>
          <w:sz w:val="24"/>
          <w:szCs w:val="24"/>
        </w:rPr>
        <w:t>/16</w:t>
      </w:r>
    </w:p>
    <w:p w:rsidR="008B516F" w:rsidRPr="00A87CA8" w:rsidRDefault="009710D8" w:rsidP="00A87CA8">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8B516F">
        <w:rPr>
          <w:rFonts w:ascii="Tahoma" w:hAnsi="Tahoma" w:cs="Tahoma"/>
          <w:b/>
          <w:sz w:val="24"/>
          <w:szCs w:val="24"/>
        </w:rPr>
        <w:t>07</w:t>
      </w:r>
      <w:r w:rsidR="00EA7201">
        <w:rPr>
          <w:rFonts w:ascii="Tahoma" w:hAnsi="Tahoma" w:cs="Tahoma"/>
          <w:b/>
          <w:sz w:val="24"/>
          <w:szCs w:val="24"/>
        </w:rPr>
        <w:t>.</w:t>
      </w:r>
      <w:r w:rsidR="008B516F">
        <w:rPr>
          <w:rFonts w:ascii="Tahoma" w:hAnsi="Tahoma" w:cs="Tahoma"/>
          <w:b/>
          <w:sz w:val="24"/>
          <w:szCs w:val="24"/>
        </w:rPr>
        <w:t>02</w:t>
      </w:r>
      <w:r w:rsidR="001241BC" w:rsidRPr="00A657F5">
        <w:rPr>
          <w:rFonts w:ascii="Tahoma" w:hAnsi="Tahoma" w:cs="Tahoma"/>
          <w:b/>
          <w:sz w:val="24"/>
          <w:szCs w:val="24"/>
        </w:rPr>
        <w:t>.</w:t>
      </w:r>
      <w:r w:rsidR="008B516F">
        <w:rPr>
          <w:rFonts w:ascii="Tahoma" w:hAnsi="Tahoma" w:cs="Tahoma"/>
          <w:b/>
          <w:sz w:val="24"/>
          <w:szCs w:val="24"/>
        </w:rPr>
        <w:t>2017</w:t>
      </w:r>
      <w:r w:rsidR="00306A70" w:rsidRPr="00A657F5">
        <w:rPr>
          <w:rFonts w:ascii="Tahoma" w:hAnsi="Tahoma" w:cs="Tahoma"/>
          <w:b/>
          <w:sz w:val="24"/>
          <w:szCs w:val="24"/>
        </w:rPr>
        <w:t xml:space="preserve">.godine             </w:t>
      </w:r>
    </w:p>
    <w:p w:rsidR="00115814" w:rsidRDefault="00306A70" w:rsidP="00A87CA8">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AF61AF">
        <w:rPr>
          <w:rFonts w:ascii="Tahoma" w:hAnsi="Tahoma" w:cs="Tahoma"/>
          <w:sz w:val="24"/>
          <w:szCs w:val="24"/>
        </w:rPr>
        <w:t>97723</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F61AF">
        <w:rPr>
          <w:rFonts w:ascii="Tahoma" w:hAnsi="Tahoma" w:cs="Tahoma"/>
          <w:sz w:val="24"/>
          <w:szCs w:val="24"/>
        </w:rPr>
        <w:t>03.10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F61AF">
        <w:rPr>
          <w:rFonts w:ascii="Tahoma" w:hAnsi="Tahoma" w:cs="Tahoma"/>
          <w:sz w:val="24"/>
          <w:szCs w:val="24"/>
        </w:rPr>
        <w:t>Ministarstva poljoprivrede i ruralnog  razvoja</w:t>
      </w:r>
      <w:r w:rsidR="0045202B">
        <w:rPr>
          <w:rFonts w:ascii="Tahoma" w:hAnsi="Tahoma" w:cs="Tahoma"/>
          <w:sz w:val="24"/>
          <w:szCs w:val="24"/>
        </w:rPr>
        <w:t xml:space="preserve"> </w:t>
      </w:r>
      <w:r w:rsidR="001845D6">
        <w:rPr>
          <w:rFonts w:ascii="Tahoma" w:hAnsi="Tahoma" w:cs="Tahoma"/>
          <w:sz w:val="24"/>
          <w:szCs w:val="24"/>
        </w:rPr>
        <w:t>broj:</w:t>
      </w:r>
      <w:r w:rsidR="00AF61AF">
        <w:rPr>
          <w:rFonts w:ascii="Tahoma" w:hAnsi="Tahoma" w:cs="Tahoma"/>
          <w:sz w:val="24"/>
          <w:szCs w:val="24"/>
        </w:rPr>
        <w:t xml:space="preserve"> UP-I-403-1173/16-2 od dana 08</w:t>
      </w:r>
      <w:r w:rsidR="00A94A0A">
        <w:rPr>
          <w:rFonts w:ascii="Tahoma" w:hAnsi="Tahoma" w:cs="Tahoma"/>
          <w:sz w:val="24"/>
          <w:szCs w:val="24"/>
        </w:rPr>
        <w:t>.09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AF61AF">
        <w:rPr>
          <w:rFonts w:ascii="Tahoma" w:hAnsi="Tahoma" w:cs="Tahoma"/>
          <w:sz w:val="24"/>
          <w:szCs w:val="24"/>
        </w:rPr>
        <w:t>25</w:t>
      </w:r>
      <w:r w:rsidR="0045202B">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A87CA8" w:rsidRPr="00A87CA8" w:rsidRDefault="00A87CA8" w:rsidP="00A87CA8">
      <w:pPr>
        <w:jc w:val="both"/>
        <w:rPr>
          <w:rFonts w:ascii="Tahoma" w:hAnsi="Tahoma" w:cs="Tahoma"/>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AF61AF">
        <w:rPr>
          <w:rFonts w:ascii="Tahoma" w:hAnsi="Tahoma" w:cs="Tahoma"/>
          <w:sz w:val="24"/>
          <w:szCs w:val="24"/>
        </w:rPr>
        <w:t xml:space="preserve">97723 </w:t>
      </w:r>
      <w:r w:rsidR="004968B5" w:rsidRPr="00A657F5">
        <w:rPr>
          <w:rFonts w:ascii="Tahoma" w:hAnsi="Tahoma" w:cs="Tahoma"/>
          <w:sz w:val="24"/>
          <w:szCs w:val="24"/>
        </w:rPr>
        <w:t xml:space="preserve">od </w:t>
      </w:r>
      <w:r w:rsidR="00AF61AF">
        <w:rPr>
          <w:rFonts w:ascii="Tahoma" w:hAnsi="Tahoma" w:cs="Tahoma"/>
          <w:sz w:val="24"/>
          <w:szCs w:val="24"/>
        </w:rPr>
        <w:t>01.09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AF61AF">
        <w:rPr>
          <w:rFonts w:ascii="Tahoma" w:hAnsi="Tahoma" w:cs="Tahoma"/>
          <w:sz w:val="24"/>
        </w:rPr>
        <w:t>22.08</w:t>
      </w:r>
      <w:r w:rsidR="00BD1F6F">
        <w:rPr>
          <w:rFonts w:ascii="Tahoma" w:hAnsi="Tahoma" w:cs="Tahoma"/>
          <w:sz w:val="24"/>
        </w:rPr>
        <w:t xml:space="preserve">.2016. do </w:t>
      </w:r>
      <w:r w:rsidR="00AF61AF">
        <w:rPr>
          <w:rFonts w:ascii="Tahoma" w:hAnsi="Tahoma" w:cs="Tahoma"/>
          <w:sz w:val="24"/>
        </w:rPr>
        <w:t>28.08</w:t>
      </w:r>
      <w:r w:rsidR="0050421F">
        <w:rPr>
          <w:rFonts w:ascii="Tahoma" w:hAnsi="Tahoma" w:cs="Tahoma"/>
          <w:sz w:val="24"/>
        </w:rPr>
        <w:t>.2016.godine</w:t>
      </w:r>
      <w:r w:rsidR="00093486">
        <w:rPr>
          <w:rFonts w:ascii="Tahoma" w:hAnsi="Tahoma" w:cs="Tahoma"/>
          <w:sz w:val="24"/>
        </w:rPr>
        <w:t>,</w:t>
      </w:r>
      <w:r w:rsidR="000C1736" w:rsidRPr="000C1736">
        <w:rPr>
          <w:rFonts w:ascii="Tahoma" w:hAnsi="Tahoma" w:cs="Tahoma"/>
          <w:sz w:val="24"/>
        </w:rPr>
        <w:t xml:space="preserve"> </w:t>
      </w:r>
      <w:r w:rsidR="000C1736">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AF61AF">
        <w:rPr>
          <w:rFonts w:ascii="Tahoma" w:hAnsi="Tahoma" w:cs="Tahoma"/>
          <w:sz w:val="24"/>
          <w:szCs w:val="24"/>
        </w:rPr>
        <w:t>UP-I-403-1173/16-2 od dana 08.09.2016.godine</w:t>
      </w:r>
      <w:r w:rsidR="00AF61A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AF61AF">
        <w:rPr>
          <w:rFonts w:ascii="Tahoma" w:hAnsi="Tahoma" w:cs="Tahoma"/>
          <w:sz w:val="24"/>
        </w:rPr>
        <w:t xml:space="preserve"> internet stranici ovog ministarstva, i nalaze se u donjem desnom uglu pretraživača pod naslovom „Analitičke kartice i putni nalozi“.</w:t>
      </w:r>
      <w:r w:rsidR="006B708B">
        <w:rPr>
          <w:rFonts w:ascii="Tahoma" w:hAnsi="Tahoma" w:cs="Tahoma"/>
          <w:sz w:val="24"/>
        </w:rPr>
        <w:t xml:space="preserve">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AF61AF">
        <w:rPr>
          <w:rFonts w:ascii="Tahoma" w:hAnsi="Tahoma" w:cs="Tahoma"/>
          <w:sz w:val="24"/>
          <w:szCs w:val="24"/>
        </w:rPr>
        <w:t>01.09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F61AF">
        <w:rPr>
          <w:rFonts w:ascii="Tahoma" w:hAnsi="Tahoma" w:cs="Tahoma"/>
          <w:sz w:val="24"/>
          <w:szCs w:val="24"/>
        </w:rPr>
        <w:t xml:space="preserve">Ministarstva poljoprivrede i ruralnog  razvoja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1F7BCC">
        <w:rPr>
          <w:rFonts w:ascii="Tahoma" w:hAnsi="Tahoma" w:cs="Tahoma"/>
          <w:sz w:val="24"/>
        </w:rPr>
        <w:t>22.08.2016. do 28.08.2016.godine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lastRenderedPageBreak/>
        <w:t xml:space="preserve">Navodi se da je dana </w:t>
      </w:r>
      <w:r w:rsidR="001F7BCC">
        <w:rPr>
          <w:rFonts w:ascii="Tahoma" w:hAnsi="Tahoma" w:cs="Tahoma"/>
          <w:sz w:val="24"/>
          <w:szCs w:val="24"/>
        </w:rPr>
        <w:t>20</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1F7BCC">
        <w:rPr>
          <w:rFonts w:ascii="Tahoma" w:hAnsi="Tahoma" w:cs="Tahoma"/>
          <w:sz w:val="24"/>
          <w:szCs w:val="24"/>
        </w:rPr>
        <w:t>Ministarstvo</w:t>
      </w:r>
      <w:r w:rsidR="00AF61AF">
        <w:rPr>
          <w:rFonts w:ascii="Tahoma" w:hAnsi="Tahoma" w:cs="Tahoma"/>
          <w:sz w:val="24"/>
          <w:szCs w:val="24"/>
        </w:rPr>
        <w:t xml:space="preserve"> poljoprivrede i ruralnog  razvoja </w:t>
      </w:r>
      <w:r w:rsidR="006D1206">
        <w:rPr>
          <w:rFonts w:ascii="Tahoma" w:hAnsi="Tahoma" w:cs="Tahoma"/>
          <w:sz w:val="24"/>
          <w:szCs w:val="24"/>
        </w:rPr>
        <w:t>dostavi</w:t>
      </w:r>
      <w:r w:rsidR="00AF61AF">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1F7BCC">
        <w:rPr>
          <w:rFonts w:ascii="Tahoma" w:hAnsi="Tahoma" w:cs="Tahoma"/>
          <w:sz w:val="24"/>
          <w:szCs w:val="24"/>
        </w:rPr>
        <w:t>UP-I-403-1173/16-2 od dana 08.09.2016.godine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AF61AF">
        <w:rPr>
          <w:rFonts w:ascii="Tahoma" w:hAnsi="Tahoma" w:cs="Tahoma"/>
          <w:sz w:val="24"/>
          <w:szCs w:val="24"/>
        </w:rPr>
        <w:t>Ministarstva poljoprivrede i ruralnog  razvoja</w:t>
      </w:r>
      <w:r w:rsidR="00F53CF7">
        <w:rPr>
          <w:rFonts w:ascii="Tahoma" w:hAnsi="Tahoma" w:cs="Tahoma"/>
          <w:sz w:val="24"/>
          <w:szCs w:val="24"/>
        </w:rPr>
        <w:t xml:space="preserve"> </w:t>
      </w:r>
      <w:r w:rsidR="008A59AA">
        <w:rPr>
          <w:rFonts w:ascii="Tahoma" w:hAnsi="Tahoma" w:cs="Tahoma"/>
          <w:sz w:val="24"/>
          <w:szCs w:val="24"/>
        </w:rPr>
        <w:t>br.</w:t>
      </w:r>
      <w:r w:rsidR="001F7BCC" w:rsidRPr="001F7BCC">
        <w:rPr>
          <w:rFonts w:ascii="Tahoma" w:hAnsi="Tahoma" w:cs="Tahoma"/>
          <w:sz w:val="24"/>
          <w:szCs w:val="24"/>
        </w:rPr>
        <w:t xml:space="preserve"> </w:t>
      </w:r>
      <w:r w:rsidR="001F7BCC">
        <w:rPr>
          <w:rFonts w:ascii="Tahoma" w:hAnsi="Tahoma" w:cs="Tahoma"/>
          <w:sz w:val="24"/>
          <w:szCs w:val="24"/>
        </w:rPr>
        <w:t>UP-I-403-1173/16-2 od dana 08.09.2016.godine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AF61AF">
        <w:rPr>
          <w:rFonts w:ascii="Tahoma" w:hAnsi="Tahoma" w:cs="Tahoma"/>
          <w:sz w:val="24"/>
          <w:szCs w:val="24"/>
        </w:rPr>
        <w:t xml:space="preserve">Ministarstva poljoprivrede i ruralnog  razvoja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AF61AF">
        <w:rPr>
          <w:rFonts w:ascii="Tahoma" w:hAnsi="Tahoma" w:cs="Tahoma"/>
          <w:sz w:val="24"/>
          <w:szCs w:val="24"/>
        </w:rPr>
        <w:t>97723</w:t>
      </w:r>
      <w:r w:rsidR="00093486">
        <w:rPr>
          <w:rFonts w:ascii="Tahoma" w:hAnsi="Tahoma" w:cs="Tahoma"/>
          <w:sz w:val="24"/>
          <w:szCs w:val="24"/>
        </w:rPr>
        <w:t xml:space="preserve"> </w:t>
      </w:r>
      <w:r w:rsidR="0045202B">
        <w:rPr>
          <w:rFonts w:ascii="Tahoma" w:hAnsi="Tahoma" w:cs="Tahoma"/>
          <w:sz w:val="24"/>
          <w:szCs w:val="24"/>
        </w:rPr>
        <w:t xml:space="preserve"> </w:t>
      </w:r>
      <w:r w:rsidR="00BD1F6F">
        <w:rPr>
          <w:rFonts w:ascii="Tahoma" w:hAnsi="Tahoma" w:cs="Tahoma"/>
          <w:sz w:val="24"/>
          <w:szCs w:val="24"/>
        </w:rPr>
        <w:t xml:space="preserve"> </w:t>
      </w:r>
      <w:r w:rsidR="00FC41F5">
        <w:rPr>
          <w:rFonts w:ascii="Tahoma" w:hAnsi="Tahoma" w:cs="Tahoma"/>
          <w:sz w:val="24"/>
          <w:szCs w:val="24"/>
        </w:rPr>
        <w:t>od 01.09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FC41F5">
        <w:rPr>
          <w:rFonts w:ascii="Tahoma" w:hAnsi="Tahoma" w:cs="Tahoma"/>
          <w:sz w:val="24"/>
          <w:szCs w:val="24"/>
          <w:shd w:val="clear" w:color="auto" w:fill="FFFFFF"/>
        </w:rPr>
        <w:t>20355</w:t>
      </w:r>
      <w:r w:rsidR="00DD42F3">
        <w:rPr>
          <w:rFonts w:ascii="Tahoma" w:hAnsi="Tahoma" w:cs="Tahoma"/>
          <w:sz w:val="24"/>
          <w:szCs w:val="24"/>
          <w:shd w:val="clear" w:color="auto" w:fill="FFFFFF"/>
        </w:rPr>
        <w:t xml:space="preserve"> od </w:t>
      </w:r>
      <w:r w:rsidR="00FC41F5">
        <w:rPr>
          <w:rFonts w:ascii="Tahoma" w:hAnsi="Tahoma" w:cs="Tahoma"/>
          <w:sz w:val="24"/>
          <w:szCs w:val="24"/>
          <w:shd w:val="clear" w:color="auto" w:fill="FFFFFF"/>
        </w:rPr>
        <w:t>22.08</w:t>
      </w:r>
      <w:r w:rsidR="006E118F">
        <w:rPr>
          <w:rFonts w:ascii="Tahoma" w:hAnsi="Tahoma" w:cs="Tahoma"/>
          <w:sz w:val="24"/>
          <w:szCs w:val="24"/>
          <w:shd w:val="clear" w:color="auto" w:fill="FFFFFF"/>
        </w:rPr>
        <w:t xml:space="preserve">.2016.godine, </w:t>
      </w:r>
      <w:r w:rsidR="00FC41F5">
        <w:rPr>
          <w:rFonts w:ascii="Tahoma" w:hAnsi="Tahoma" w:cs="Tahoma"/>
          <w:sz w:val="24"/>
          <w:szCs w:val="24"/>
          <w:shd w:val="clear" w:color="auto" w:fill="FFFFFF"/>
        </w:rPr>
        <w:t>za putničko vozilo PG CG 4</w:t>
      </w:r>
      <w:r w:rsidR="006F1604">
        <w:rPr>
          <w:rFonts w:ascii="Tahoma" w:hAnsi="Tahoma" w:cs="Tahoma"/>
          <w:sz w:val="24"/>
          <w:szCs w:val="24"/>
          <w:shd w:val="clear" w:color="auto" w:fill="FFFFFF"/>
        </w:rPr>
        <w:t xml:space="preserve">01 </w:t>
      </w:r>
      <w:r w:rsidR="00783A1C">
        <w:rPr>
          <w:rFonts w:ascii="Tahoma" w:hAnsi="Tahoma" w:cs="Tahoma"/>
          <w:sz w:val="24"/>
          <w:szCs w:val="24"/>
          <w:shd w:val="clear" w:color="auto" w:fill="FFFFFF"/>
        </w:rPr>
        <w:t xml:space="preserve">za </w:t>
      </w:r>
      <w:r w:rsidR="00FC41F5">
        <w:rPr>
          <w:rFonts w:ascii="Tahoma" w:hAnsi="Tahoma" w:cs="Tahoma"/>
          <w:sz w:val="24"/>
          <w:szCs w:val="24"/>
          <w:shd w:val="clear" w:color="auto" w:fill="FFFFFF"/>
        </w:rPr>
        <w:t>22.08</w:t>
      </w:r>
      <w:r w:rsidR="005F01C9">
        <w:rPr>
          <w:rFonts w:ascii="Tahoma" w:hAnsi="Tahoma" w:cs="Tahoma"/>
          <w:sz w:val="24"/>
          <w:szCs w:val="24"/>
          <w:shd w:val="clear" w:color="auto" w:fill="FFFFFF"/>
        </w:rPr>
        <w:t>.2016.godine</w:t>
      </w:r>
      <w:r w:rsidR="00FC41F5">
        <w:rPr>
          <w:rFonts w:ascii="Tahoma" w:hAnsi="Tahoma" w:cs="Tahoma"/>
          <w:sz w:val="24"/>
          <w:szCs w:val="24"/>
          <w:shd w:val="clear" w:color="auto" w:fill="FFFFFF"/>
        </w:rPr>
        <w:t xml:space="preserve">, </w:t>
      </w:r>
      <w:r w:rsidR="00FC41F5">
        <w:rPr>
          <w:rFonts w:ascii="Tahoma" w:hAnsi="Tahoma" w:cs="Tahoma"/>
          <w:sz w:val="24"/>
          <w:szCs w:val="24"/>
        </w:rPr>
        <w:t xml:space="preserve">Putni nalog </w:t>
      </w:r>
      <w:r w:rsidR="00FC41F5">
        <w:rPr>
          <w:rFonts w:ascii="Tahoma" w:hAnsi="Tahoma" w:cs="Tahoma"/>
          <w:sz w:val="24"/>
          <w:szCs w:val="24"/>
          <w:shd w:val="clear" w:color="auto" w:fill="FFFFFF"/>
        </w:rPr>
        <w:t>br.20354 od 23.08.2016.godine, za putničko vozilo PG MN 698 za 23.08.2016.godine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8B516F">
        <w:rPr>
          <w:rFonts w:ascii="Tahoma" w:hAnsi="Tahoma" w:cs="Tahoma"/>
          <w:sz w:val="24"/>
          <w:szCs w:val="24"/>
        </w:rPr>
        <w:t xml:space="preserve"> Savjet Agencije je nesporno utvrdio da se putni nalozi u spisima predmeta ne razlikuju od putnih naloga objavljenih na internet stranici: </w:t>
      </w:r>
      <w:hyperlink r:id="rId8" w:history="1">
        <w:r w:rsidR="008B516F" w:rsidRPr="00FC41F5">
          <w:rPr>
            <w:rStyle w:val="Hyperlink"/>
            <w:rFonts w:ascii="Tahoma" w:hAnsi="Tahoma" w:cs="Tahoma"/>
            <w:sz w:val="24"/>
            <w:szCs w:val="24"/>
          </w:rPr>
          <w:t>http://www.minpolj.gov.me/pretraga/163978/Analiticke-kartice-i-putni-nalozi.html</w:t>
        </w:r>
      </w:hyperlink>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w:t>
      </w:r>
      <w:r w:rsidRPr="003D6951">
        <w:rPr>
          <w:rFonts w:ascii="Tahoma" w:hAnsi="Tahoma" w:cs="Tahoma"/>
          <w:sz w:val="24"/>
          <w:szCs w:val="24"/>
        </w:rPr>
        <w:lastRenderedPageBreak/>
        <w:t xml:space="preserve">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C41F5">
        <w:rPr>
          <w:rFonts w:ascii="Tahoma" w:hAnsi="Tahoma" w:cs="Tahoma"/>
          <w:sz w:val="24"/>
          <w:szCs w:val="24"/>
        </w:rPr>
        <w:t>Ministarstvo</w:t>
      </w:r>
      <w:r w:rsidR="001F7BCC">
        <w:rPr>
          <w:rFonts w:ascii="Tahoma" w:hAnsi="Tahoma" w:cs="Tahoma"/>
          <w:sz w:val="24"/>
          <w:szCs w:val="24"/>
        </w:rPr>
        <w:t xml:space="preserve"> poljoprivrede i ruralnog  razvoja </w:t>
      </w:r>
      <w:r w:rsidR="00485E6D">
        <w:rPr>
          <w:rFonts w:ascii="Tahoma" w:hAnsi="Tahoma" w:cs="Tahoma"/>
          <w:sz w:val="24"/>
          <w:szCs w:val="24"/>
        </w:rPr>
        <w:t>u zakonskom roku podnosiocu zahtjeva dostavi</w:t>
      </w:r>
      <w:r w:rsidR="001F7BCC">
        <w:rPr>
          <w:rFonts w:ascii="Tahoma" w:hAnsi="Tahoma" w:cs="Tahoma"/>
          <w:sz w:val="24"/>
          <w:szCs w:val="24"/>
        </w:rPr>
        <w:t>l</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1F7BCC">
        <w:rPr>
          <w:rFonts w:ascii="Tahoma" w:hAnsi="Tahoma" w:cs="Tahoma"/>
          <w:sz w:val="24"/>
          <w:szCs w:val="24"/>
        </w:rPr>
        <w:t xml:space="preserve">UP-I-403-1173/16-2 od dana 08.09.2016.godine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FC41F5">
        <w:rPr>
          <w:rFonts w:ascii="Tahoma" w:hAnsi="Tahoma" w:cs="Tahoma"/>
          <w:sz w:val="24"/>
          <w:szCs w:val="24"/>
        </w:rPr>
        <w:t xml:space="preserve">Putni nalog </w:t>
      </w:r>
      <w:r w:rsidR="00FC41F5">
        <w:rPr>
          <w:rFonts w:ascii="Tahoma" w:hAnsi="Tahoma" w:cs="Tahoma"/>
          <w:sz w:val="24"/>
          <w:szCs w:val="24"/>
          <w:shd w:val="clear" w:color="auto" w:fill="FFFFFF"/>
        </w:rPr>
        <w:t>br.20355 od 22.08.2016.godine, za putničko vozilo PG CG 401 za 22.08.2016.godine</w:t>
      </w:r>
      <w:r w:rsidR="00F65689" w:rsidRPr="00DC3283">
        <w:rPr>
          <w:rFonts w:ascii="Tahoma" w:hAnsi="Tahoma" w:cs="Tahoma"/>
          <w:sz w:val="24"/>
          <w:szCs w:val="24"/>
          <w:shd w:val="clear" w:color="auto" w:fill="FFFFFF"/>
        </w:rPr>
        <w:t>,</w:t>
      </w:r>
      <w:r w:rsidR="00FC41F5">
        <w:rPr>
          <w:rFonts w:ascii="Tahoma" w:hAnsi="Tahoma" w:cs="Tahoma"/>
          <w:sz w:val="24"/>
          <w:szCs w:val="24"/>
          <w:shd w:val="clear" w:color="auto" w:fill="FFFFFF"/>
        </w:rPr>
        <w:t xml:space="preserve"> </w:t>
      </w:r>
      <w:r w:rsidR="00FC41F5">
        <w:rPr>
          <w:rFonts w:ascii="Tahoma" w:hAnsi="Tahoma" w:cs="Tahoma"/>
          <w:sz w:val="24"/>
          <w:szCs w:val="24"/>
        </w:rPr>
        <w:t xml:space="preserve">Putni nalog </w:t>
      </w:r>
      <w:r w:rsidR="00FC41F5">
        <w:rPr>
          <w:rFonts w:ascii="Tahoma" w:hAnsi="Tahoma" w:cs="Tahoma"/>
          <w:sz w:val="24"/>
          <w:szCs w:val="24"/>
          <w:shd w:val="clear" w:color="auto" w:fill="FFFFFF"/>
        </w:rPr>
        <w:t xml:space="preserve">br.20354 od 23.08.2016.godine, za putničko vozilo PG MN 698 za 23.08.2016.godine,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1F7BCC">
        <w:rPr>
          <w:rFonts w:ascii="Tahoma" w:hAnsi="Tahoma" w:cs="Tahoma"/>
          <w:sz w:val="24"/>
          <w:szCs w:val="24"/>
        </w:rPr>
        <w:t xml:space="preserve">Ministarstva poljoprivrede i ruralnog  razvoja </w:t>
      </w:r>
      <w:r w:rsidR="00497AE6">
        <w:rPr>
          <w:rFonts w:ascii="Tahoma" w:hAnsi="Tahoma" w:cs="Tahoma"/>
          <w:sz w:val="24"/>
          <w:szCs w:val="24"/>
        </w:rPr>
        <w:t>pravi</w:t>
      </w:r>
      <w:r w:rsidR="00364757">
        <w:rPr>
          <w:rFonts w:ascii="Tahoma" w:hAnsi="Tahoma" w:cs="Tahoma"/>
          <w:sz w:val="24"/>
          <w:szCs w:val="24"/>
        </w:rPr>
        <w:t>lno primjeni</w:t>
      </w:r>
      <w:r w:rsidR="001F7BCC">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F7BCC">
        <w:rPr>
          <w:rFonts w:ascii="Tahoma" w:hAnsi="Tahoma" w:cs="Tahoma"/>
          <w:sz w:val="24"/>
        </w:rPr>
        <w:t>ovog ministarstva</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FC41F5" w:rsidRPr="00FC41F5">
          <w:rPr>
            <w:rStyle w:val="Hyperlink"/>
            <w:rFonts w:ascii="Tahoma" w:hAnsi="Tahoma" w:cs="Tahoma"/>
            <w:sz w:val="24"/>
            <w:szCs w:val="24"/>
          </w:rPr>
          <w:t>http://www.minpolj.gov.me/pretraga/163978/Analiticke-kartice-i-putni-nalozi.html</w:t>
        </w:r>
      </w:hyperlink>
      <w:r w:rsidR="00FC41F5" w:rsidRPr="00FC41F5">
        <w:rPr>
          <w:rFonts w:ascii="Tahoma" w:hAnsi="Tahoma" w:cs="Tahoma"/>
          <w:sz w:val="24"/>
          <w:szCs w:val="24"/>
        </w:rPr>
        <w:t xml:space="preserve"> </w:t>
      </w:r>
      <w:r w:rsidR="006F1604" w:rsidRPr="00FC41F5">
        <w:rPr>
          <w:rFonts w:ascii="Tahoma" w:hAnsi="Tahoma" w:cs="Tahoma"/>
          <w:sz w:val="24"/>
          <w:szCs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bookmarkStart w:id="0" w:name="_GoBack"/>
      <w:bookmarkEnd w:id="0"/>
    </w:p>
    <w:sectPr w:rsidR="00B3566C" w:rsidSect="00A87CA8">
      <w:headerReference w:type="even" r:id="rId10"/>
      <w:headerReference w:type="default" r:id="rId11"/>
      <w:footerReference w:type="even" r:id="rId12"/>
      <w:footerReference w:type="default" r:id="rId13"/>
      <w:headerReference w:type="first" r:id="rId14"/>
      <w:footerReference w:type="first" r:id="rId15"/>
      <w:pgSz w:w="11907" w:h="16839" w:code="9"/>
      <w:pgMar w:top="851"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A19" w:rsidRDefault="009F4A19" w:rsidP="004C7646">
      <w:pPr>
        <w:spacing w:after="0" w:line="240" w:lineRule="auto"/>
      </w:pPr>
      <w:r>
        <w:separator/>
      </w:r>
    </w:p>
  </w:endnote>
  <w:endnote w:type="continuationSeparator" w:id="0">
    <w:p w:rsidR="009F4A19" w:rsidRDefault="009F4A1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A19" w:rsidRDefault="009F4A19" w:rsidP="004C7646">
      <w:pPr>
        <w:spacing w:after="0" w:line="240" w:lineRule="auto"/>
      </w:pPr>
      <w:r>
        <w:separator/>
      </w:r>
    </w:p>
  </w:footnote>
  <w:footnote w:type="continuationSeparator" w:id="0">
    <w:p w:rsidR="009F4A19" w:rsidRDefault="009F4A1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2F77D9"/>
    <w:rsid w:val="00301029"/>
    <w:rsid w:val="003025C4"/>
    <w:rsid w:val="0030670A"/>
    <w:rsid w:val="00306889"/>
    <w:rsid w:val="00306A70"/>
    <w:rsid w:val="0031108A"/>
    <w:rsid w:val="00311690"/>
    <w:rsid w:val="00311C83"/>
    <w:rsid w:val="003140C3"/>
    <w:rsid w:val="003146C5"/>
    <w:rsid w:val="00314943"/>
    <w:rsid w:val="003171B1"/>
    <w:rsid w:val="00317629"/>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16F"/>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4A1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87CA8"/>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296EA"/>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polj.gov.me/pretraga/163978/Analiticke-kartice-i-putni-nalozi.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polj.gov.me/pretraga/163978/Analiticke-kartice-i-putni-nalozi.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DE590-2E9C-461A-89EC-80FAC277F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1219</Words>
  <Characters>6950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Mirsada Suljević</cp:lastModifiedBy>
  <cp:revision>3</cp:revision>
  <cp:lastPrinted>2017-02-08T08:30:00Z</cp:lastPrinted>
  <dcterms:created xsi:type="dcterms:W3CDTF">2017-02-07T11:43:00Z</dcterms:created>
  <dcterms:modified xsi:type="dcterms:W3CDTF">2017-02-08T08:35:00Z</dcterms:modified>
</cp:coreProperties>
</file>