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3D10CA">
        <w:rPr>
          <w:rFonts w:ascii="Tahoma" w:hAnsi="Tahoma" w:cs="Tahoma"/>
          <w:b/>
          <w:sz w:val="24"/>
          <w:szCs w:val="24"/>
        </w:rPr>
        <w:t xml:space="preserve"> UP </w:t>
      </w:r>
      <w:r w:rsidR="00CD2AEA">
        <w:rPr>
          <w:rFonts w:ascii="Tahoma" w:hAnsi="Tahoma" w:cs="Tahoma"/>
          <w:b/>
          <w:sz w:val="24"/>
          <w:szCs w:val="24"/>
        </w:rPr>
        <w:t>II 07-30-1497-2/16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AB1FE8">
        <w:rPr>
          <w:rFonts w:ascii="Tahoma" w:hAnsi="Tahoma" w:cs="Tahoma"/>
          <w:b/>
          <w:sz w:val="24"/>
          <w:szCs w:val="24"/>
        </w:rPr>
        <w:t xml:space="preserve"> </w:t>
      </w:r>
      <w:r w:rsidR="00145460">
        <w:rPr>
          <w:rFonts w:ascii="Tahoma" w:hAnsi="Tahoma" w:cs="Tahoma"/>
          <w:b/>
          <w:sz w:val="24"/>
          <w:szCs w:val="24"/>
        </w:rPr>
        <w:t>24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145460">
        <w:rPr>
          <w:rFonts w:ascii="Tahoma" w:hAnsi="Tahoma" w:cs="Tahoma"/>
          <w:b/>
          <w:sz w:val="24"/>
          <w:szCs w:val="24"/>
        </w:rPr>
        <w:t>02</w:t>
      </w:r>
      <w:r w:rsidR="005A3FE1">
        <w:rPr>
          <w:rFonts w:ascii="Tahoma" w:hAnsi="Tahoma" w:cs="Tahoma"/>
          <w:b/>
          <w:sz w:val="24"/>
          <w:szCs w:val="24"/>
        </w:rPr>
        <w:t>.2017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0221D0" w:rsidRPr="00CD2AEA" w:rsidRDefault="00306A70" w:rsidP="00CD2AEA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AB1FE8">
        <w:rPr>
          <w:rFonts w:ascii="Tahoma" w:hAnsi="Tahoma" w:cs="Tahoma"/>
          <w:sz w:val="24"/>
          <w:szCs w:val="24"/>
        </w:rPr>
        <w:t xml:space="preserve"> </w:t>
      </w:r>
      <w:r w:rsidR="0071257D">
        <w:rPr>
          <w:rFonts w:ascii="Tahoma" w:hAnsi="Tahoma" w:cs="Tahoma"/>
          <w:sz w:val="24"/>
          <w:szCs w:val="24"/>
        </w:rPr>
        <w:t>16/</w:t>
      </w:r>
      <w:r w:rsidR="00145460">
        <w:rPr>
          <w:rFonts w:ascii="Tahoma" w:hAnsi="Tahoma" w:cs="Tahoma"/>
          <w:sz w:val="24"/>
          <w:szCs w:val="24"/>
        </w:rPr>
        <w:t>94819</w:t>
      </w:r>
      <w:r w:rsidR="00FC1B38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145460">
        <w:rPr>
          <w:rFonts w:ascii="Tahoma" w:hAnsi="Tahoma" w:cs="Tahoma"/>
          <w:sz w:val="24"/>
          <w:szCs w:val="24"/>
        </w:rPr>
        <w:t>19.08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</w:t>
      </w:r>
      <w:r w:rsidR="007E0F92" w:rsidRPr="00A657F5">
        <w:rPr>
          <w:rFonts w:ascii="Tahoma" w:hAnsi="Tahoma" w:cs="Tahoma"/>
          <w:sz w:val="24"/>
          <w:szCs w:val="24"/>
        </w:rPr>
        <w:t xml:space="preserve"> </w:t>
      </w:r>
      <w:r w:rsidR="00283A2E" w:rsidRPr="00A657F5">
        <w:rPr>
          <w:rFonts w:ascii="Tahoma" w:hAnsi="Tahoma" w:cs="Tahoma"/>
          <w:sz w:val="24"/>
          <w:szCs w:val="24"/>
        </w:rPr>
        <w:t>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FC1B38">
        <w:rPr>
          <w:rFonts w:ascii="Tahoma" w:hAnsi="Tahoma" w:cs="Tahoma"/>
          <w:sz w:val="24"/>
          <w:szCs w:val="24"/>
        </w:rPr>
        <w:t xml:space="preserve">Ministarstva </w:t>
      </w:r>
      <w:r w:rsidR="00145460">
        <w:rPr>
          <w:rFonts w:ascii="Tahoma" w:hAnsi="Tahoma" w:cs="Tahoma"/>
          <w:sz w:val="24"/>
          <w:szCs w:val="24"/>
        </w:rPr>
        <w:t xml:space="preserve">zdravlja </w:t>
      </w:r>
      <w:r w:rsidR="00AD7C99">
        <w:rPr>
          <w:rFonts w:ascii="Tahoma" w:hAnsi="Tahoma" w:cs="Tahoma"/>
          <w:sz w:val="24"/>
          <w:szCs w:val="24"/>
        </w:rPr>
        <w:t xml:space="preserve">broj: </w:t>
      </w:r>
      <w:r w:rsidR="00145460">
        <w:rPr>
          <w:rFonts w:ascii="Tahoma" w:hAnsi="Tahoma" w:cs="Tahoma"/>
          <w:sz w:val="24"/>
          <w:szCs w:val="24"/>
        </w:rPr>
        <w:t xml:space="preserve">060-1730/2016/UPI </w:t>
      </w:r>
      <w:r w:rsidR="004E29CD">
        <w:rPr>
          <w:rFonts w:ascii="Tahoma" w:hAnsi="Tahoma" w:cs="Tahoma"/>
          <w:sz w:val="24"/>
          <w:szCs w:val="24"/>
        </w:rPr>
        <w:t xml:space="preserve">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145460">
        <w:rPr>
          <w:rFonts w:ascii="Tahoma" w:hAnsi="Tahoma" w:cs="Tahoma"/>
          <w:sz w:val="24"/>
          <w:szCs w:val="24"/>
        </w:rPr>
        <w:t>05.</w:t>
      </w:r>
      <w:r w:rsidR="00FC1B38">
        <w:rPr>
          <w:rFonts w:ascii="Tahoma" w:hAnsi="Tahoma" w:cs="Tahoma"/>
          <w:sz w:val="24"/>
          <w:szCs w:val="24"/>
        </w:rPr>
        <w:t>08</w:t>
      </w:r>
      <w:r w:rsidR="0071257D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AB1FE8" w:rsidRPr="005A3FE1">
        <w:rPr>
          <w:rFonts w:ascii="Tahoma" w:hAnsi="Tahoma" w:cs="Tahoma"/>
          <w:sz w:val="24"/>
          <w:szCs w:val="24"/>
        </w:rPr>
        <w:t>2</w:t>
      </w:r>
      <w:r w:rsidR="005A3FE1" w:rsidRPr="005A3FE1">
        <w:rPr>
          <w:rFonts w:ascii="Tahoma" w:hAnsi="Tahoma" w:cs="Tahoma"/>
          <w:sz w:val="24"/>
          <w:szCs w:val="24"/>
        </w:rPr>
        <w:t>0.10</w:t>
      </w:r>
      <w:r w:rsidR="00817B7E" w:rsidRPr="005A3FE1">
        <w:rPr>
          <w:rFonts w:ascii="Tahoma" w:hAnsi="Tahoma" w:cs="Tahoma"/>
          <w:sz w:val="24"/>
          <w:szCs w:val="24"/>
        </w:rPr>
        <w:t>.</w:t>
      </w:r>
      <w:r w:rsidR="00C77DCF" w:rsidRPr="005A3FE1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A1234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  <w:r w:rsidR="00CD2AEA">
        <w:rPr>
          <w:rFonts w:ascii="Tahoma" w:hAnsi="Tahoma" w:cs="Tahoma"/>
          <w:sz w:val="24"/>
          <w:szCs w:val="24"/>
          <w:lang w:val="sr-Latn-CS"/>
        </w:rPr>
        <w:t>.</w:t>
      </w: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7E11DD" w:rsidRDefault="00E13ACC" w:rsidP="00E13AC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</w:rPr>
        <w:t>Prvostepeni organ je donio akt</w:t>
      </w:r>
      <w:r w:rsidR="00FC1B38">
        <w:rPr>
          <w:rFonts w:ascii="Tahoma" w:hAnsi="Tahoma" w:cs="Tahoma"/>
          <w:sz w:val="24"/>
        </w:rPr>
        <w:t xml:space="preserve"> broj</w:t>
      </w:r>
      <w:r w:rsidR="00FC1B38" w:rsidRPr="00FC1B38">
        <w:rPr>
          <w:rFonts w:ascii="Tahoma" w:hAnsi="Tahoma" w:cs="Tahoma"/>
          <w:sz w:val="24"/>
        </w:rPr>
        <w:t xml:space="preserve">: </w:t>
      </w:r>
      <w:r w:rsidR="00CD2AEA">
        <w:rPr>
          <w:rFonts w:ascii="Tahoma" w:hAnsi="Tahoma" w:cs="Tahoma"/>
          <w:sz w:val="24"/>
        </w:rPr>
        <w:t xml:space="preserve">060-1730/2016/UPI </w:t>
      </w:r>
      <w:r w:rsidR="00145460" w:rsidRPr="00145460">
        <w:rPr>
          <w:rFonts w:ascii="Tahoma" w:hAnsi="Tahoma" w:cs="Tahoma"/>
          <w:sz w:val="24"/>
        </w:rPr>
        <w:t>od 05.08.2016.godine</w:t>
      </w:r>
      <w:r w:rsidR="005A3FE1">
        <w:rPr>
          <w:rFonts w:ascii="Tahoma" w:hAnsi="Tahoma" w:cs="Tahoma"/>
          <w:sz w:val="24"/>
        </w:rPr>
        <w:t>,</w:t>
      </w:r>
      <w:r w:rsidR="00FC1B38" w:rsidRPr="00FC1B38">
        <w:rPr>
          <w:rFonts w:ascii="Tahoma" w:hAnsi="Tahoma" w:cs="Tahoma"/>
          <w:sz w:val="24"/>
        </w:rPr>
        <w:t xml:space="preserve"> </w:t>
      </w:r>
      <w:r w:rsidRPr="00781EDF">
        <w:rPr>
          <w:rFonts w:ascii="Tahoma" w:hAnsi="Tahoma" w:cs="Tahoma"/>
          <w:sz w:val="24"/>
        </w:rPr>
        <w:t>kojim obavještava podnosioca zahtjeva</w:t>
      </w:r>
      <w:r w:rsidR="00266546">
        <w:rPr>
          <w:rFonts w:ascii="Tahoma" w:hAnsi="Tahoma" w:cs="Tahoma"/>
          <w:sz w:val="24"/>
        </w:rPr>
        <w:t xml:space="preserve"> </w:t>
      </w:r>
      <w:r w:rsidR="00266546" w:rsidRPr="00266546">
        <w:rPr>
          <w:rFonts w:ascii="Tahoma" w:hAnsi="Tahoma" w:cs="Tahoma"/>
          <w:sz w:val="24"/>
        </w:rPr>
        <w:t>br.16/</w:t>
      </w:r>
      <w:r w:rsidR="00145460">
        <w:rPr>
          <w:rFonts w:ascii="Tahoma" w:hAnsi="Tahoma" w:cs="Tahoma"/>
          <w:sz w:val="24"/>
        </w:rPr>
        <w:t>94819 od 04</w:t>
      </w:r>
      <w:r w:rsidR="00FC1B38">
        <w:rPr>
          <w:rFonts w:ascii="Tahoma" w:hAnsi="Tahoma" w:cs="Tahoma"/>
          <w:sz w:val="24"/>
        </w:rPr>
        <w:t>.08</w:t>
      </w:r>
      <w:r w:rsidR="00AB1FE8">
        <w:rPr>
          <w:rFonts w:ascii="Tahoma" w:hAnsi="Tahoma" w:cs="Tahoma"/>
          <w:sz w:val="24"/>
        </w:rPr>
        <w:t>.2016.godine</w:t>
      </w:r>
      <w:r w:rsidR="00AD7C99">
        <w:rPr>
          <w:rFonts w:ascii="Tahoma" w:hAnsi="Tahoma" w:cs="Tahoma"/>
          <w:sz w:val="24"/>
        </w:rPr>
        <w:t>, da analitičke kart</w:t>
      </w:r>
      <w:r w:rsidR="00ED375D">
        <w:rPr>
          <w:rFonts w:ascii="Tahoma" w:hAnsi="Tahoma" w:cs="Tahoma"/>
          <w:sz w:val="24"/>
        </w:rPr>
        <w:t>ice svih r</w:t>
      </w:r>
      <w:r w:rsidR="00CD2AEA">
        <w:rPr>
          <w:rFonts w:ascii="Tahoma" w:hAnsi="Tahoma" w:cs="Tahoma"/>
          <w:sz w:val="24"/>
        </w:rPr>
        <w:t>ačuna (za period od 18.07.2016.</w:t>
      </w:r>
      <w:r w:rsidR="00ED375D">
        <w:rPr>
          <w:rFonts w:ascii="Tahoma" w:hAnsi="Tahoma" w:cs="Tahoma"/>
          <w:sz w:val="24"/>
        </w:rPr>
        <w:t>godine do 24.07</w:t>
      </w:r>
      <w:r w:rsidR="00AD7C99">
        <w:rPr>
          <w:rFonts w:ascii="Tahoma" w:hAnsi="Tahoma" w:cs="Tahoma"/>
          <w:sz w:val="24"/>
        </w:rPr>
        <w:t xml:space="preserve">.2016. godine, koje institucija ima u svom posjedu i koje je dužna objaviti </w:t>
      </w:r>
      <w:r w:rsidR="00AD7C99">
        <w:rPr>
          <w:rFonts w:ascii="Tahoma" w:hAnsi="Tahoma" w:cs="Tahoma"/>
          <w:sz w:val="24"/>
          <w:szCs w:val="24"/>
        </w:rPr>
        <w:t>sedmodnevno (u skladu sa čl. 28, st.3 Zakona o finansiranju političkih subjekata i izbornih kampanja)(koje sadrže broj konta/ naloga, naziv korisnika budžeta, naziv dobavljača izvor sredstava, broj budžetske linije, datum plaćanja, iznos plaćanja i svrhu plaćanja)</w:t>
      </w:r>
      <w:r w:rsidR="00145460">
        <w:rPr>
          <w:rFonts w:ascii="Tahoma" w:hAnsi="Tahoma" w:cs="Tahoma"/>
          <w:sz w:val="24"/>
          <w:szCs w:val="24"/>
        </w:rPr>
        <w:t>.</w:t>
      </w:r>
      <w:r w:rsidR="00AD7C99">
        <w:rPr>
          <w:rFonts w:ascii="Tahoma" w:hAnsi="Tahoma" w:cs="Tahoma"/>
          <w:sz w:val="24"/>
          <w:szCs w:val="24"/>
        </w:rPr>
        <w:t xml:space="preserve"> </w:t>
      </w:r>
      <w:r w:rsidR="00145460">
        <w:rPr>
          <w:rFonts w:ascii="Tahoma" w:hAnsi="Tahoma" w:cs="Tahoma"/>
          <w:sz w:val="24"/>
          <w:szCs w:val="24"/>
        </w:rPr>
        <w:t>Da</w:t>
      </w:r>
      <w:r w:rsidR="00AD7C99">
        <w:rPr>
          <w:rFonts w:ascii="Tahoma" w:hAnsi="Tahoma" w:cs="Tahoma"/>
          <w:sz w:val="24"/>
          <w:szCs w:val="24"/>
        </w:rPr>
        <w:t xml:space="preserve"> u skladu sa Zakona o slobodnom pristupu informacijama </w:t>
      </w:r>
      <w:r w:rsidR="00145460">
        <w:rPr>
          <w:rFonts w:ascii="Tahoma" w:hAnsi="Tahoma" w:cs="Tahoma"/>
          <w:sz w:val="24"/>
          <w:szCs w:val="24"/>
        </w:rPr>
        <w:t xml:space="preserve">Ministarstvo zdravlja </w:t>
      </w:r>
      <w:r w:rsidR="00AD7C99">
        <w:rPr>
          <w:rFonts w:ascii="Tahoma" w:hAnsi="Tahoma" w:cs="Tahoma"/>
          <w:sz w:val="24"/>
          <w:szCs w:val="24"/>
        </w:rPr>
        <w:t>obavještava da</w:t>
      </w:r>
      <w:r w:rsidR="00145460">
        <w:rPr>
          <w:rFonts w:ascii="Tahoma" w:hAnsi="Tahoma" w:cs="Tahoma"/>
          <w:sz w:val="24"/>
          <w:szCs w:val="24"/>
        </w:rPr>
        <w:t xml:space="preserve"> u skladu sa Zakonom o finansiranju političkih subjekata i izbornih kampanja </w:t>
      </w:r>
      <w:r w:rsidR="00AD7C99">
        <w:rPr>
          <w:rFonts w:ascii="Tahoma" w:hAnsi="Tahoma" w:cs="Tahoma"/>
          <w:sz w:val="24"/>
          <w:szCs w:val="24"/>
        </w:rPr>
        <w:t xml:space="preserve"> je tražena informacija objavljena na </w:t>
      </w:r>
      <w:r w:rsidR="00A2667B">
        <w:rPr>
          <w:rFonts w:ascii="Tahoma" w:hAnsi="Tahoma" w:cs="Tahoma"/>
          <w:sz w:val="24"/>
          <w:szCs w:val="24"/>
        </w:rPr>
        <w:t xml:space="preserve">sajtu </w:t>
      </w:r>
      <w:r w:rsidR="00ED375D">
        <w:rPr>
          <w:rFonts w:ascii="Tahoma" w:hAnsi="Tahoma" w:cs="Tahoma"/>
          <w:sz w:val="24"/>
          <w:szCs w:val="24"/>
        </w:rPr>
        <w:t xml:space="preserve">Ministarstva </w:t>
      </w:r>
      <w:r w:rsidR="00A2667B">
        <w:rPr>
          <w:rFonts w:ascii="Tahoma" w:hAnsi="Tahoma" w:cs="Tahoma"/>
          <w:sz w:val="24"/>
          <w:szCs w:val="24"/>
        </w:rPr>
        <w:t xml:space="preserve">zdravlja </w:t>
      </w:r>
      <w:r w:rsidR="00ED375D">
        <w:rPr>
          <w:rFonts w:ascii="Tahoma" w:hAnsi="Tahoma" w:cs="Tahoma"/>
          <w:sz w:val="24"/>
          <w:szCs w:val="24"/>
        </w:rPr>
        <w:t xml:space="preserve"> </w:t>
      </w:r>
      <w:r w:rsidR="00A2667B">
        <w:rPr>
          <w:rFonts w:ascii="Tahoma" w:hAnsi="Tahoma" w:cs="Tahoma"/>
          <w:sz w:val="24"/>
          <w:szCs w:val="24"/>
        </w:rPr>
        <w:t xml:space="preserve"> i sajtu Agencije za sprečavanje korupcije</w:t>
      </w:r>
      <w:r w:rsidR="0009421C">
        <w:rPr>
          <w:rFonts w:ascii="Tahoma" w:hAnsi="Tahoma" w:cs="Tahoma"/>
          <w:sz w:val="24"/>
          <w:szCs w:val="24"/>
        </w:rPr>
        <w:t>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ED375D">
        <w:rPr>
          <w:rFonts w:ascii="Tahoma" w:hAnsi="Tahoma" w:cs="Tahoma"/>
          <w:sz w:val="24"/>
          <w:szCs w:val="24"/>
        </w:rPr>
        <w:t>0</w:t>
      </w:r>
      <w:r w:rsidR="00CE177F">
        <w:rPr>
          <w:rFonts w:ascii="Tahoma" w:hAnsi="Tahoma" w:cs="Tahoma"/>
          <w:sz w:val="24"/>
          <w:szCs w:val="24"/>
        </w:rPr>
        <w:t>4</w:t>
      </w:r>
      <w:r w:rsidR="00ED375D">
        <w:rPr>
          <w:rFonts w:ascii="Tahoma" w:hAnsi="Tahoma" w:cs="Tahoma"/>
          <w:sz w:val="24"/>
          <w:szCs w:val="24"/>
        </w:rPr>
        <w:t>.08</w:t>
      </w:r>
      <w:r w:rsidRPr="00D4255A">
        <w:rPr>
          <w:rFonts w:ascii="Tahoma" w:hAnsi="Tahoma" w:cs="Tahoma"/>
          <w:sz w:val="24"/>
          <w:szCs w:val="24"/>
        </w:rPr>
        <w:t xml:space="preserve">.2016.godine upućen zahtjev za pristup informacijama kojim je od </w:t>
      </w:r>
      <w:r w:rsidR="00ED375D">
        <w:rPr>
          <w:rFonts w:ascii="Tahoma" w:hAnsi="Tahoma" w:cs="Tahoma"/>
          <w:sz w:val="24"/>
          <w:szCs w:val="24"/>
        </w:rPr>
        <w:t xml:space="preserve">Ministarstva </w:t>
      </w:r>
      <w:r w:rsidR="00A2667B">
        <w:rPr>
          <w:rFonts w:ascii="Tahoma" w:hAnsi="Tahoma" w:cs="Tahoma"/>
          <w:sz w:val="24"/>
          <w:szCs w:val="24"/>
        </w:rPr>
        <w:t>zdravlja</w:t>
      </w:r>
      <w:r w:rsidR="007E11DD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>
        <w:rPr>
          <w:rFonts w:ascii="Tahoma" w:hAnsi="Tahoma" w:cs="Tahoma"/>
          <w:sz w:val="24"/>
        </w:rPr>
        <w:t>kopije svih izdatih analitičkih kart</w:t>
      </w:r>
      <w:r w:rsidR="00B22F1D">
        <w:rPr>
          <w:rFonts w:ascii="Tahoma" w:hAnsi="Tahoma" w:cs="Tahoma"/>
          <w:sz w:val="24"/>
        </w:rPr>
        <w:t>ica svih račun</w:t>
      </w:r>
      <w:r w:rsidR="00ED375D">
        <w:rPr>
          <w:rFonts w:ascii="Tahoma" w:hAnsi="Tahoma" w:cs="Tahoma"/>
          <w:sz w:val="24"/>
        </w:rPr>
        <w:t>a (za period od 18/07</w:t>
      </w:r>
      <w:r w:rsidR="00A46E6B">
        <w:rPr>
          <w:rFonts w:ascii="Tahoma" w:hAnsi="Tahoma" w:cs="Tahoma"/>
          <w:sz w:val="24"/>
        </w:rPr>
        <w:t>/2016 do 24/07</w:t>
      </w:r>
      <w:r w:rsidR="004B1F39">
        <w:rPr>
          <w:rFonts w:ascii="Tahoma" w:hAnsi="Tahoma" w:cs="Tahoma"/>
          <w:sz w:val="24"/>
        </w:rPr>
        <w:t>/2016)</w:t>
      </w:r>
      <w:r>
        <w:rPr>
          <w:rFonts w:ascii="Tahoma" w:hAnsi="Tahoma" w:cs="Tahoma"/>
          <w:sz w:val="24"/>
        </w:rPr>
        <w:t>, a koje sadrže broj konta/naloga, naziv korisnika budžeta, naziv dobavljača, izvor sredstava, broj budžetske linije, datum plaćanja, iznos plaćanja i svrhu plaćanja.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A2667B">
        <w:rPr>
          <w:rFonts w:ascii="Tahoma" w:hAnsi="Tahoma" w:cs="Tahoma"/>
          <w:sz w:val="24"/>
          <w:szCs w:val="24"/>
        </w:rPr>
        <w:t>09</w:t>
      </w:r>
      <w:r w:rsidR="00A46E6B">
        <w:rPr>
          <w:rFonts w:ascii="Tahoma" w:hAnsi="Tahoma" w:cs="Tahoma"/>
          <w:sz w:val="24"/>
          <w:szCs w:val="24"/>
        </w:rPr>
        <w:t>.08</w:t>
      </w:r>
      <w:r>
        <w:rPr>
          <w:rFonts w:ascii="Tahoma" w:hAnsi="Tahoma" w:cs="Tahoma"/>
          <w:sz w:val="24"/>
          <w:szCs w:val="24"/>
        </w:rPr>
        <w:t>.</w:t>
      </w:r>
      <w:r w:rsidR="005A3FE1">
        <w:rPr>
          <w:rFonts w:ascii="Tahoma" w:hAnsi="Tahoma" w:cs="Tahoma"/>
          <w:sz w:val="24"/>
          <w:szCs w:val="24"/>
        </w:rPr>
        <w:t>2016.</w:t>
      </w:r>
      <w:r w:rsidRPr="00D4255A">
        <w:rPr>
          <w:rFonts w:ascii="Tahoma" w:hAnsi="Tahoma" w:cs="Tahoma"/>
          <w:sz w:val="24"/>
          <w:szCs w:val="24"/>
        </w:rPr>
        <w:t xml:space="preserve">godine </w:t>
      </w:r>
      <w:r w:rsidR="00A46E6B">
        <w:rPr>
          <w:rFonts w:ascii="Tahoma" w:hAnsi="Tahoma" w:cs="Tahoma"/>
          <w:sz w:val="24"/>
          <w:szCs w:val="24"/>
        </w:rPr>
        <w:t xml:space="preserve">Ministarstvo </w:t>
      </w:r>
      <w:r w:rsidR="00A2667B">
        <w:rPr>
          <w:rFonts w:ascii="Tahoma" w:hAnsi="Tahoma" w:cs="Tahoma"/>
          <w:sz w:val="24"/>
          <w:szCs w:val="24"/>
        </w:rPr>
        <w:t>zdravlja</w:t>
      </w:r>
      <w:r w:rsidR="007E11DD">
        <w:rPr>
          <w:rFonts w:ascii="Tahoma" w:hAnsi="Tahoma" w:cs="Tahoma"/>
          <w:sz w:val="24"/>
          <w:szCs w:val="24"/>
        </w:rPr>
        <w:t xml:space="preserve"> </w:t>
      </w:r>
      <w:r w:rsidR="00973300">
        <w:rPr>
          <w:rFonts w:ascii="Tahoma" w:hAnsi="Tahoma" w:cs="Tahoma"/>
          <w:sz w:val="24"/>
          <w:szCs w:val="24"/>
        </w:rPr>
        <w:t>dostavi</w:t>
      </w:r>
      <w:r w:rsidR="005A3FE1">
        <w:rPr>
          <w:rFonts w:ascii="Tahoma" w:hAnsi="Tahoma" w:cs="Tahoma"/>
          <w:sz w:val="24"/>
          <w:szCs w:val="24"/>
        </w:rPr>
        <w:t>lo</w:t>
      </w:r>
      <w:r>
        <w:rPr>
          <w:rFonts w:ascii="Tahoma" w:hAnsi="Tahoma" w:cs="Tahoma"/>
          <w:sz w:val="24"/>
          <w:szCs w:val="24"/>
        </w:rPr>
        <w:t xml:space="preserve"> akt br. </w:t>
      </w:r>
      <w:r w:rsidR="00A2667B">
        <w:rPr>
          <w:rFonts w:ascii="Tahoma" w:hAnsi="Tahoma" w:cs="Tahoma"/>
          <w:sz w:val="24"/>
          <w:szCs w:val="24"/>
        </w:rPr>
        <w:t>060-1730/2016/UPI</w:t>
      </w:r>
      <w:r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od </w:t>
      </w:r>
      <w:r w:rsidR="00A2667B">
        <w:rPr>
          <w:rFonts w:ascii="Tahoma" w:hAnsi="Tahoma" w:cs="Tahoma"/>
          <w:sz w:val="24"/>
          <w:szCs w:val="24"/>
        </w:rPr>
        <w:t>05</w:t>
      </w:r>
      <w:r w:rsidR="00A46E6B">
        <w:rPr>
          <w:rFonts w:ascii="Tahoma" w:hAnsi="Tahoma" w:cs="Tahoma"/>
          <w:sz w:val="24"/>
          <w:szCs w:val="24"/>
        </w:rPr>
        <w:t>.08</w:t>
      </w:r>
      <w:r>
        <w:rPr>
          <w:rFonts w:ascii="Tahoma" w:hAnsi="Tahoma" w:cs="Tahoma"/>
          <w:sz w:val="24"/>
          <w:szCs w:val="24"/>
        </w:rPr>
        <w:t>.2016.</w:t>
      </w:r>
      <w:r w:rsidR="00A46E6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godine</w:t>
      </w:r>
      <w:r w:rsidR="00AD6351">
        <w:rPr>
          <w:rFonts w:ascii="Tahoma" w:hAnsi="Tahoma" w:cs="Tahoma"/>
          <w:sz w:val="24"/>
          <w:szCs w:val="24"/>
        </w:rPr>
        <w:t>,</w:t>
      </w:r>
      <w:r w:rsidRPr="00D4255A">
        <w:rPr>
          <w:rFonts w:ascii="Tahoma" w:hAnsi="Tahoma" w:cs="Tahoma"/>
          <w:sz w:val="24"/>
          <w:szCs w:val="24"/>
        </w:rPr>
        <w:t xml:space="preserve"> kojim obavještava žalioca da je tražena 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CB597C">
        <w:rPr>
          <w:rFonts w:ascii="Tahoma" w:hAnsi="Tahoma" w:cs="Tahoma"/>
          <w:sz w:val="24"/>
          <w:szCs w:val="24"/>
        </w:rPr>
        <w:t>organa</w:t>
      </w:r>
      <w:r w:rsidRPr="00D4255A">
        <w:rPr>
          <w:rFonts w:ascii="Tahoma" w:hAnsi="Tahoma" w:cs="Tahoma"/>
          <w:sz w:val="24"/>
          <w:szCs w:val="24"/>
        </w:rPr>
        <w:t xml:space="preserve">. Žalilac ističe da je u </w:t>
      </w:r>
      <w:r w:rsidRPr="00D4255A">
        <w:rPr>
          <w:rFonts w:ascii="Tahoma" w:hAnsi="Tahoma" w:cs="Tahoma"/>
          <w:sz w:val="24"/>
          <w:szCs w:val="24"/>
        </w:rPr>
        <w:lastRenderedPageBreak/>
        <w:t xml:space="preserve">postupku donošenja osporenog akta prvostepeni organ je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 w:rsidR="00973300">
        <w:rPr>
          <w:rFonts w:ascii="Tahoma" w:hAnsi="Tahoma" w:cs="Tahoma"/>
          <w:sz w:val="24"/>
          <w:szCs w:val="24"/>
        </w:rPr>
        <w:t>vlasti</w:t>
      </w:r>
      <w:r>
        <w:rPr>
          <w:rFonts w:ascii="Tahoma" w:hAnsi="Tahoma" w:cs="Tahoma"/>
          <w:sz w:val="24"/>
          <w:szCs w:val="24"/>
        </w:rPr>
        <w:t xml:space="preserve">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 xml:space="preserve">navodi </w:t>
      </w:r>
      <w:r w:rsidRPr="004154E4">
        <w:rPr>
          <w:rFonts w:ascii="Tahoma" w:hAnsi="Tahoma" w:cs="Tahoma"/>
          <w:sz w:val="24"/>
          <w:szCs w:val="24"/>
        </w:rPr>
        <w:t xml:space="preserve"> da je pretragom internet stranice, na koju prvostepeni organ upućuje, pronašao </w:t>
      </w:r>
      <w:r>
        <w:rPr>
          <w:rFonts w:ascii="Tahoma" w:hAnsi="Tahoma" w:cs="Tahoma"/>
          <w:sz w:val="24"/>
          <w:szCs w:val="24"/>
        </w:rPr>
        <w:t>analitičku karticu koja nije sadržavala podatke koji bi garantovali potpuni uvid u potrošnju budžetskih sredstava, kao što je svrha plaćanja i broj konta/naloga. Na taj način bio je objavljen samo dio informacija koje nijesu bile dovoljne za utvrđivanje činjenica o raspoređivanju navedenih sredstava u predizbornom periodu, te se nije moglo utvrditi da li je došlo do zloupotrebe državnih sredstava</w:t>
      </w:r>
      <w:r w:rsidRPr="004154E4"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>Predmet interesovanja žalioca, kako je to u zahtjevu navedeno jesu analitičke kartice iz kojih se jasno mogu vidjeti broj konta/naloga, naziv korisnika budžeta (organa koji su uključeni u analitičku karticu) naziv dobavljača, izvor sredstava, broj budžetske linije, datum plaćanja, iznos plaćanja i svrhu plaćanja/naziv konta GK</w:t>
      </w:r>
      <w:r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>u bitnom navodi</w:t>
      </w:r>
      <w:r w:rsidR="00CB597C">
        <w:rPr>
          <w:rFonts w:ascii="Tahoma" w:hAnsi="Tahoma" w:cs="Tahoma"/>
          <w:sz w:val="24"/>
          <w:szCs w:val="24"/>
        </w:rPr>
        <w:t xml:space="preserve"> da informacija na koju upućuje prvostepeni organ nije releva</w:t>
      </w:r>
      <w:r w:rsidR="00F9478B">
        <w:rPr>
          <w:rFonts w:ascii="Tahoma" w:hAnsi="Tahoma" w:cs="Tahoma"/>
          <w:sz w:val="24"/>
          <w:szCs w:val="24"/>
        </w:rPr>
        <w:t>ntna</w:t>
      </w:r>
      <w:r w:rsidR="00CB597C">
        <w:rPr>
          <w:rFonts w:ascii="Tahoma" w:hAnsi="Tahoma" w:cs="Tahoma"/>
          <w:sz w:val="24"/>
          <w:szCs w:val="24"/>
        </w:rPr>
        <w:t>, niti suštinski odgovara informaciji traženoj zahtjevom za sobodan pristup informacijama, zbog čega žalilac ističe da je prvostepeni organ pogrešno utvrdio šinjenično stanje i na osnovu toga pogrešno ograničio</w:t>
      </w:r>
      <w:r w:rsidR="00CE177F">
        <w:rPr>
          <w:rFonts w:ascii="Tahoma" w:hAnsi="Tahoma" w:cs="Tahoma"/>
          <w:sz w:val="24"/>
          <w:szCs w:val="24"/>
        </w:rPr>
        <w:t xml:space="preserve"> pristup traženoj informaciji. </w:t>
      </w:r>
      <w:r w:rsidR="004B1F39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 xml:space="preserve">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09421C">
        <w:rPr>
          <w:rFonts w:ascii="Tahoma" w:hAnsi="Tahoma" w:cs="Tahoma"/>
          <w:sz w:val="24"/>
          <w:szCs w:val="24"/>
        </w:rPr>
        <w:t>Ministarstva</w:t>
      </w:r>
      <w:r w:rsidR="00A2667B">
        <w:rPr>
          <w:rFonts w:ascii="Tahoma" w:hAnsi="Tahoma" w:cs="Tahoma"/>
          <w:sz w:val="24"/>
          <w:szCs w:val="24"/>
        </w:rPr>
        <w:t xml:space="preserve"> zdravlja</w:t>
      </w:r>
      <w:r w:rsidR="00CE177F">
        <w:rPr>
          <w:rFonts w:ascii="Tahoma" w:hAnsi="Tahoma" w:cs="Tahoma"/>
          <w:sz w:val="24"/>
          <w:szCs w:val="24"/>
        </w:rPr>
        <w:t xml:space="preserve"> broj:</w:t>
      </w:r>
      <w:r w:rsidR="00FF1EB6">
        <w:rPr>
          <w:rFonts w:ascii="Tahoma" w:hAnsi="Tahoma" w:cs="Tahoma"/>
          <w:sz w:val="24"/>
          <w:szCs w:val="24"/>
        </w:rPr>
        <w:t xml:space="preserve"> </w:t>
      </w:r>
      <w:r w:rsidR="00A2667B">
        <w:rPr>
          <w:rFonts w:ascii="Tahoma" w:hAnsi="Tahoma" w:cs="Tahoma"/>
          <w:sz w:val="24"/>
          <w:szCs w:val="24"/>
        </w:rPr>
        <w:t>060-1730/2016/UPI</w:t>
      </w:r>
      <w:r w:rsidR="0009421C" w:rsidRPr="0009421C">
        <w:rPr>
          <w:rFonts w:ascii="Tahoma" w:hAnsi="Tahoma" w:cs="Tahoma"/>
          <w:sz w:val="24"/>
          <w:szCs w:val="24"/>
        </w:rPr>
        <w:t xml:space="preserve"> od </w:t>
      </w:r>
      <w:r w:rsidR="00A2667B">
        <w:rPr>
          <w:rFonts w:ascii="Tahoma" w:hAnsi="Tahoma" w:cs="Tahoma"/>
          <w:sz w:val="24"/>
          <w:szCs w:val="24"/>
        </w:rPr>
        <w:t>05</w:t>
      </w:r>
      <w:r w:rsidR="0009421C" w:rsidRPr="0009421C">
        <w:rPr>
          <w:rFonts w:ascii="Tahoma" w:hAnsi="Tahoma" w:cs="Tahoma"/>
          <w:sz w:val="24"/>
          <w:szCs w:val="24"/>
        </w:rPr>
        <w:t>.08.2016.</w:t>
      </w:r>
      <w:r w:rsidR="0009421C">
        <w:rPr>
          <w:rFonts w:ascii="Tahoma" w:hAnsi="Tahoma" w:cs="Tahoma"/>
          <w:sz w:val="24"/>
          <w:szCs w:val="24"/>
        </w:rPr>
        <w:t xml:space="preserve"> </w:t>
      </w:r>
      <w:r w:rsidR="0009421C" w:rsidRPr="0009421C">
        <w:rPr>
          <w:rFonts w:ascii="Tahoma" w:hAnsi="Tahoma" w:cs="Tahoma"/>
          <w:sz w:val="24"/>
          <w:szCs w:val="24"/>
        </w:rPr>
        <w:t xml:space="preserve">godine </w:t>
      </w:r>
      <w:r w:rsidR="00973300">
        <w:rPr>
          <w:rFonts w:ascii="Tahoma" w:hAnsi="Tahoma" w:cs="Tahoma"/>
          <w:sz w:val="24"/>
          <w:szCs w:val="24"/>
        </w:rPr>
        <w:t>i meritorno odluči</w:t>
      </w:r>
      <w:r>
        <w:rPr>
          <w:rFonts w:ascii="Tahoma" w:hAnsi="Tahoma" w:cs="Tahoma"/>
          <w:sz w:val="24"/>
          <w:szCs w:val="24"/>
        </w:rPr>
        <w:t>.</w:t>
      </w:r>
    </w:p>
    <w:p w:rsidR="005C7797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>Nakon razmatranja spisa predmeta, žalbenih navoda, neposrednog uvida</w:t>
      </w:r>
      <w:r w:rsidR="00862ABE">
        <w:rPr>
          <w:rFonts w:ascii="Tahoma" w:hAnsi="Tahoma" w:cs="Tahoma"/>
          <w:sz w:val="24"/>
          <w:szCs w:val="24"/>
        </w:rPr>
        <w:t xml:space="preserve"> u </w:t>
      </w:r>
      <w:r w:rsidR="003D10CA">
        <w:rPr>
          <w:rFonts w:ascii="Tahoma" w:hAnsi="Tahoma" w:cs="Tahoma"/>
          <w:sz w:val="24"/>
          <w:szCs w:val="24"/>
        </w:rPr>
        <w:t>analitičke kartice</w:t>
      </w:r>
      <w:r w:rsidR="00862ABE">
        <w:rPr>
          <w:rFonts w:ascii="Tahoma" w:hAnsi="Tahoma" w:cs="Tahoma"/>
          <w:sz w:val="24"/>
          <w:szCs w:val="24"/>
        </w:rPr>
        <w:t xml:space="preserve"> kao i</w:t>
      </w:r>
      <w:r w:rsidRPr="009752E0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na link</w:t>
      </w:r>
      <w:r w:rsidR="003D10CA">
        <w:rPr>
          <w:rFonts w:ascii="Tahoma" w:hAnsi="Tahoma" w:cs="Tahoma"/>
          <w:sz w:val="24"/>
          <w:szCs w:val="24"/>
        </w:rPr>
        <w:t>u</w:t>
      </w:r>
      <w:r>
        <w:rPr>
          <w:rFonts w:ascii="Tahoma" w:hAnsi="Tahoma" w:cs="Tahoma"/>
          <w:sz w:val="24"/>
          <w:szCs w:val="24"/>
        </w:rPr>
        <w:t xml:space="preserve"> prvostepenog organa  </w:t>
      </w:r>
      <w:r w:rsidR="00A2667B" w:rsidRPr="00A2667B">
        <w:rPr>
          <w:rFonts w:ascii="Tahoma" w:hAnsi="Tahoma" w:cs="Tahoma"/>
          <w:sz w:val="24"/>
          <w:szCs w:val="24"/>
        </w:rPr>
        <w:t>http://www.mzdravlja.gov.me/rubrike/analiticke-kartice</w:t>
      </w:r>
      <w:r w:rsidR="00CE177F" w:rsidRPr="00CE177F">
        <w:rPr>
          <w:rFonts w:ascii="Tahoma" w:hAnsi="Tahoma" w:cs="Tahoma"/>
          <w:sz w:val="24"/>
          <w:szCs w:val="24"/>
        </w:rPr>
        <w:t>,</w:t>
      </w:r>
      <w:r w:rsidR="00EC7AF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="002843C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16/</w:t>
      </w:r>
      <w:r w:rsidR="00A2667B">
        <w:rPr>
          <w:rFonts w:ascii="Tahoma" w:hAnsi="Tahoma" w:cs="Tahoma"/>
          <w:sz w:val="24"/>
          <w:szCs w:val="24"/>
        </w:rPr>
        <w:t>94819</w:t>
      </w:r>
      <w:r>
        <w:rPr>
          <w:rFonts w:ascii="Tahoma" w:hAnsi="Tahoma" w:cs="Tahoma"/>
          <w:sz w:val="24"/>
          <w:szCs w:val="24"/>
        </w:rPr>
        <w:t xml:space="preserve"> i to: An</w:t>
      </w:r>
      <w:r w:rsidR="00C77B37">
        <w:rPr>
          <w:rFonts w:ascii="Tahoma" w:hAnsi="Tahoma" w:cs="Tahoma"/>
          <w:sz w:val="24"/>
          <w:szCs w:val="24"/>
        </w:rPr>
        <w:t>a</w:t>
      </w:r>
      <w:r w:rsidR="0009421C">
        <w:rPr>
          <w:rFonts w:ascii="Tahoma" w:hAnsi="Tahoma" w:cs="Tahoma"/>
          <w:sz w:val="24"/>
          <w:szCs w:val="24"/>
        </w:rPr>
        <w:t>litička kartica za period od 18.07</w:t>
      </w:r>
      <w:r w:rsidR="00FF1EB6">
        <w:rPr>
          <w:rFonts w:ascii="Tahoma" w:hAnsi="Tahoma" w:cs="Tahoma"/>
          <w:sz w:val="24"/>
          <w:szCs w:val="24"/>
        </w:rPr>
        <w:t>.2</w:t>
      </w:r>
      <w:r w:rsidR="0009421C">
        <w:rPr>
          <w:rFonts w:ascii="Tahoma" w:hAnsi="Tahoma" w:cs="Tahoma"/>
          <w:sz w:val="24"/>
          <w:szCs w:val="24"/>
        </w:rPr>
        <w:t>016. do 24</w:t>
      </w:r>
      <w:r w:rsidR="00973300">
        <w:rPr>
          <w:rFonts w:ascii="Tahoma" w:hAnsi="Tahoma" w:cs="Tahoma"/>
          <w:sz w:val="24"/>
          <w:szCs w:val="24"/>
        </w:rPr>
        <w:t>.</w:t>
      </w:r>
      <w:r w:rsidR="0009421C">
        <w:rPr>
          <w:rFonts w:ascii="Tahoma" w:hAnsi="Tahoma" w:cs="Tahoma"/>
          <w:sz w:val="24"/>
          <w:szCs w:val="24"/>
        </w:rPr>
        <w:t>07</w:t>
      </w:r>
      <w:r>
        <w:rPr>
          <w:rFonts w:ascii="Tahoma" w:hAnsi="Tahoma" w:cs="Tahoma"/>
          <w:sz w:val="24"/>
          <w:szCs w:val="24"/>
        </w:rPr>
        <w:t xml:space="preserve">.2016.godine,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A2667B" w:rsidRDefault="005C7797" w:rsidP="00AD2FF1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Savjet Agencije je nedvosmisleno utvrdio da se sadržaj </w:t>
      </w:r>
      <w:r w:rsidR="003D10CA">
        <w:rPr>
          <w:rFonts w:ascii="Tahoma" w:hAnsi="Tahoma" w:cs="Tahoma"/>
          <w:sz w:val="24"/>
          <w:szCs w:val="24"/>
        </w:rPr>
        <w:t>analitičkih kartica</w:t>
      </w:r>
      <w:r>
        <w:rPr>
          <w:rFonts w:ascii="Tahoma" w:hAnsi="Tahoma" w:cs="Tahoma"/>
          <w:sz w:val="24"/>
          <w:szCs w:val="24"/>
        </w:rPr>
        <w:t xml:space="preserve"> ne razlikuje od onoga što je objavljeno na internet stranici na linku</w:t>
      </w:r>
      <w:r w:rsidRPr="005C7797">
        <w:t xml:space="preserve"> </w:t>
      </w:r>
      <w:r w:rsidR="00A2667B" w:rsidRPr="00A2667B">
        <w:rPr>
          <w:rFonts w:ascii="Tahoma" w:hAnsi="Tahoma" w:cs="Tahoma"/>
          <w:sz w:val="24"/>
          <w:szCs w:val="24"/>
        </w:rPr>
        <w:t>http://www.mzdravlja.gov.me/rubrike/analiticke-kartice</w:t>
      </w:r>
      <w:r w:rsidR="00A2667B">
        <w:rPr>
          <w:rFonts w:ascii="Tahoma" w:hAnsi="Tahoma" w:cs="Tahoma"/>
          <w:sz w:val="24"/>
          <w:szCs w:val="24"/>
        </w:rPr>
        <w:t>.</w:t>
      </w:r>
      <w:r w:rsidR="00A2667B" w:rsidRPr="00A2667B">
        <w:rPr>
          <w:rFonts w:ascii="Tahoma" w:hAnsi="Tahoma" w:cs="Tahoma"/>
          <w:sz w:val="24"/>
          <w:szCs w:val="24"/>
        </w:rPr>
        <w:t xml:space="preserve"> </w:t>
      </w:r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 xml:space="preserve">Članom 26 Zakona o slobodnom pristupu informacijama propisano je da organ vlasti nije dužan da omogući pristup informaciji koju posjeduje, ako je ona javno objavljena u Crnoj </w:t>
      </w:r>
      <w:r w:rsidRPr="00485E6D">
        <w:rPr>
          <w:rFonts w:ascii="Tahoma" w:hAnsi="Tahoma" w:cs="Tahoma"/>
          <w:sz w:val="24"/>
          <w:szCs w:val="24"/>
        </w:rPr>
        <w:lastRenderedPageBreak/>
        <w:t>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>
        <w:rPr>
          <w:rFonts w:ascii="Tahoma" w:hAnsi="Tahoma" w:cs="Tahoma"/>
          <w:sz w:val="24"/>
          <w:szCs w:val="24"/>
        </w:rPr>
        <w:t xml:space="preserve"> Kako je</w:t>
      </w:r>
      <w:r w:rsidR="005A3FE1">
        <w:rPr>
          <w:rFonts w:ascii="Tahoma" w:hAnsi="Tahoma" w:cs="Tahoma"/>
          <w:sz w:val="24"/>
          <w:szCs w:val="24"/>
        </w:rPr>
        <w:t xml:space="preserve"> </w:t>
      </w:r>
      <w:r w:rsidR="0009421C">
        <w:rPr>
          <w:rFonts w:ascii="Tahoma" w:hAnsi="Tahoma" w:cs="Tahoma"/>
          <w:sz w:val="24"/>
          <w:szCs w:val="24"/>
        </w:rPr>
        <w:t xml:space="preserve">Ministarstvo </w:t>
      </w:r>
      <w:r w:rsidR="00A2667B">
        <w:rPr>
          <w:rFonts w:ascii="Tahoma" w:hAnsi="Tahoma" w:cs="Tahoma"/>
          <w:sz w:val="24"/>
          <w:szCs w:val="24"/>
        </w:rPr>
        <w:t>zdravlja</w:t>
      </w:r>
      <w:r>
        <w:rPr>
          <w:rFonts w:ascii="Tahoma" w:hAnsi="Tahoma" w:cs="Tahoma"/>
          <w:sz w:val="24"/>
          <w:szCs w:val="24"/>
        </w:rPr>
        <w:t xml:space="preserve"> u zakonskom roku podnosiocu zahtjeva dostavila obavještenje </w:t>
      </w:r>
      <w:r w:rsidR="00CE177F">
        <w:rPr>
          <w:rFonts w:ascii="Tahoma" w:hAnsi="Tahoma" w:cs="Tahoma"/>
          <w:sz w:val="24"/>
          <w:szCs w:val="24"/>
        </w:rPr>
        <w:t xml:space="preserve">broj: </w:t>
      </w:r>
      <w:r w:rsidR="00A2667B">
        <w:rPr>
          <w:rFonts w:ascii="Tahoma" w:hAnsi="Tahoma" w:cs="Tahoma"/>
          <w:sz w:val="24"/>
          <w:szCs w:val="24"/>
        </w:rPr>
        <w:t>060-1730/2016/UPI</w:t>
      </w:r>
      <w:r w:rsidR="0009421C" w:rsidRPr="0009421C">
        <w:rPr>
          <w:rFonts w:ascii="Tahoma" w:hAnsi="Tahoma" w:cs="Tahoma"/>
          <w:sz w:val="24"/>
          <w:szCs w:val="24"/>
        </w:rPr>
        <w:t xml:space="preserve"> od </w:t>
      </w:r>
      <w:r w:rsidR="00A2667B">
        <w:rPr>
          <w:rFonts w:ascii="Tahoma" w:hAnsi="Tahoma" w:cs="Tahoma"/>
          <w:sz w:val="24"/>
          <w:szCs w:val="24"/>
        </w:rPr>
        <w:t>05</w:t>
      </w:r>
      <w:r w:rsidR="0009421C" w:rsidRPr="0009421C">
        <w:rPr>
          <w:rFonts w:ascii="Tahoma" w:hAnsi="Tahoma" w:cs="Tahoma"/>
          <w:sz w:val="24"/>
          <w:szCs w:val="24"/>
        </w:rPr>
        <w:t>.08.2016.godine</w:t>
      </w:r>
      <w:r w:rsidR="004657A4">
        <w:rPr>
          <w:rFonts w:ascii="Tahoma" w:hAnsi="Tahoma" w:cs="Tahoma"/>
          <w:sz w:val="24"/>
          <w:szCs w:val="24"/>
        </w:rPr>
        <w:t>,</w:t>
      </w:r>
      <w:r w:rsidR="0009421C" w:rsidRPr="0009421C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 kom se navodi da su tražene informacije javno dostupne na sajtu ovog organa</w:t>
      </w:r>
      <w:r w:rsidR="00C77B37">
        <w:rPr>
          <w:rFonts w:ascii="Tahoma" w:hAnsi="Tahoma" w:cs="Tahoma"/>
          <w:sz w:val="24"/>
          <w:szCs w:val="24"/>
        </w:rPr>
        <w:t>,</w:t>
      </w:r>
      <w:r w:rsidR="0094163C">
        <w:rPr>
          <w:rFonts w:ascii="Tahoma" w:hAnsi="Tahoma" w:cs="Tahoma"/>
          <w:sz w:val="24"/>
          <w:szCs w:val="24"/>
        </w:rPr>
        <w:t xml:space="preserve"> te je  Savjet Agencije neposrednim uvidom na </w:t>
      </w:r>
      <w:r w:rsidR="00A2667B" w:rsidRPr="00A2667B">
        <w:rPr>
          <w:rFonts w:ascii="Tahoma" w:hAnsi="Tahoma" w:cs="Tahoma"/>
          <w:sz w:val="24"/>
          <w:szCs w:val="24"/>
        </w:rPr>
        <w:t>http://www.mzdravlja.gov.me/rubrike/analiticke-kartice</w:t>
      </w:r>
      <w:r w:rsidR="0009421C" w:rsidRPr="0009421C">
        <w:rPr>
          <w:rFonts w:ascii="Tahoma" w:hAnsi="Tahoma" w:cs="Tahoma"/>
          <w:sz w:val="24"/>
          <w:szCs w:val="24"/>
        </w:rPr>
        <w:t>,</w:t>
      </w:r>
      <w:r w:rsidR="0009421C" w:rsidRPr="0009421C">
        <w:t xml:space="preserve"> </w:t>
      </w:r>
      <w:r w:rsidR="00CE177F">
        <w:rPr>
          <w:rFonts w:ascii="Tahoma" w:hAnsi="Tahoma" w:cs="Tahoma"/>
          <w:sz w:val="24"/>
          <w:szCs w:val="24"/>
        </w:rPr>
        <w:t xml:space="preserve"> </w:t>
      </w:r>
      <w:r w:rsidR="0094163C">
        <w:rPr>
          <w:rFonts w:ascii="Tahoma" w:hAnsi="Tahoma" w:cs="Tahoma"/>
          <w:sz w:val="24"/>
          <w:szCs w:val="24"/>
        </w:rPr>
        <w:t xml:space="preserve">utvrdio da je </w:t>
      </w:r>
      <w:r w:rsidR="0094163C" w:rsidRPr="0094163C">
        <w:rPr>
          <w:rFonts w:ascii="Tahoma" w:hAnsi="Tahoma" w:cs="Tahoma"/>
          <w:sz w:val="24"/>
          <w:szCs w:val="24"/>
        </w:rPr>
        <w:t>objavljena tražena informacija i to: An</w:t>
      </w:r>
      <w:r w:rsidR="0009421C">
        <w:rPr>
          <w:rFonts w:ascii="Tahoma" w:hAnsi="Tahoma" w:cs="Tahoma"/>
          <w:sz w:val="24"/>
          <w:szCs w:val="24"/>
        </w:rPr>
        <w:t>alitička kartica za period od 18.07.</w:t>
      </w:r>
      <w:r w:rsidR="005D3957">
        <w:rPr>
          <w:rFonts w:ascii="Tahoma" w:hAnsi="Tahoma" w:cs="Tahoma"/>
          <w:sz w:val="24"/>
          <w:szCs w:val="24"/>
        </w:rPr>
        <w:t>2016.do</w:t>
      </w:r>
      <w:r w:rsidR="0009421C">
        <w:rPr>
          <w:rFonts w:ascii="Tahoma" w:hAnsi="Tahoma" w:cs="Tahoma"/>
          <w:sz w:val="24"/>
          <w:szCs w:val="24"/>
        </w:rPr>
        <w:t xml:space="preserve"> 24.07</w:t>
      </w:r>
      <w:r w:rsidR="0094163C" w:rsidRPr="0094163C">
        <w:rPr>
          <w:rFonts w:ascii="Tahoma" w:hAnsi="Tahoma" w:cs="Tahoma"/>
          <w:sz w:val="24"/>
          <w:szCs w:val="24"/>
        </w:rPr>
        <w:t>.2016.go</w:t>
      </w:r>
      <w:r w:rsidR="004657A4">
        <w:rPr>
          <w:rFonts w:ascii="Tahoma" w:hAnsi="Tahoma" w:cs="Tahoma"/>
          <w:sz w:val="24"/>
          <w:szCs w:val="24"/>
        </w:rPr>
        <w:t xml:space="preserve">dine,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09421C">
        <w:rPr>
          <w:rFonts w:ascii="Tahoma" w:hAnsi="Tahoma" w:cs="Tahoma"/>
          <w:sz w:val="24"/>
          <w:szCs w:val="24"/>
        </w:rPr>
        <w:t xml:space="preserve">Ministarstvo </w:t>
      </w:r>
      <w:r w:rsidR="00CD2AEA">
        <w:rPr>
          <w:rFonts w:ascii="Tahoma" w:hAnsi="Tahoma" w:cs="Tahoma"/>
          <w:sz w:val="24"/>
          <w:szCs w:val="24"/>
        </w:rPr>
        <w:t xml:space="preserve">zdravlja </w:t>
      </w:r>
      <w:r w:rsidR="005D3957">
        <w:rPr>
          <w:rFonts w:ascii="Tahoma" w:hAnsi="Tahoma" w:cs="Tahoma"/>
          <w:sz w:val="24"/>
          <w:szCs w:val="24"/>
        </w:rPr>
        <w:t>pravilno primjeni</w:t>
      </w:r>
      <w:r w:rsidR="005A3FE1">
        <w:rPr>
          <w:rFonts w:ascii="Tahoma" w:hAnsi="Tahoma" w:cs="Tahoma"/>
          <w:sz w:val="24"/>
          <w:szCs w:val="24"/>
        </w:rPr>
        <w:t xml:space="preserve">lo </w:t>
      </w:r>
      <w:r>
        <w:rPr>
          <w:rFonts w:ascii="Tahoma" w:hAnsi="Tahoma" w:cs="Tahoma"/>
          <w:sz w:val="24"/>
          <w:szCs w:val="24"/>
        </w:rPr>
        <w:t xml:space="preserve"> materijalno pravo i član 26 Zakona o slobodnom pristupu informacijama,  na način što je obavještenjem dalo jasno obavještenje gdje se može pronaći tražena informacija na internet stranici </w:t>
      </w:r>
      <w:r w:rsidR="0009421C">
        <w:rPr>
          <w:rFonts w:ascii="Tahoma" w:hAnsi="Tahoma" w:cs="Tahoma"/>
          <w:sz w:val="24"/>
          <w:szCs w:val="24"/>
        </w:rPr>
        <w:t xml:space="preserve">Ministarstva </w:t>
      </w:r>
      <w:r w:rsidR="00CD2AEA">
        <w:rPr>
          <w:rFonts w:ascii="Tahoma" w:hAnsi="Tahoma" w:cs="Tahoma"/>
          <w:sz w:val="24"/>
          <w:szCs w:val="24"/>
        </w:rPr>
        <w:t>zdravlja</w:t>
      </w:r>
      <w:r>
        <w:rPr>
          <w:rFonts w:ascii="Tahoma" w:hAnsi="Tahoma" w:cs="Tahoma"/>
          <w:sz w:val="24"/>
          <w:szCs w:val="24"/>
        </w:rPr>
        <w:t>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</w:t>
      </w:r>
      <w:r w:rsidR="00A2667B">
        <w:rPr>
          <w:rFonts w:ascii="Tahoma" w:hAnsi="Tahoma" w:cs="Tahoma"/>
          <w:sz w:val="24"/>
          <w:szCs w:val="24"/>
        </w:rPr>
        <w:t>vrđeno uvidom u intenet stranici</w:t>
      </w:r>
      <w:r>
        <w:rPr>
          <w:rFonts w:ascii="Tahoma" w:hAnsi="Tahoma" w:cs="Tahoma"/>
          <w:sz w:val="24"/>
          <w:szCs w:val="24"/>
        </w:rPr>
        <w:t xml:space="preserve"> </w:t>
      </w:r>
      <w:r w:rsidR="0009421C">
        <w:rPr>
          <w:rFonts w:ascii="Tahoma" w:hAnsi="Tahoma" w:cs="Tahoma"/>
          <w:sz w:val="24"/>
          <w:szCs w:val="24"/>
        </w:rPr>
        <w:t xml:space="preserve">Ministarstva </w:t>
      </w:r>
      <w:r w:rsidR="00A2667B">
        <w:rPr>
          <w:rFonts w:ascii="Tahoma" w:hAnsi="Tahoma" w:cs="Tahoma"/>
          <w:sz w:val="24"/>
          <w:szCs w:val="24"/>
        </w:rPr>
        <w:t>zdravlja</w:t>
      </w:r>
      <w:r w:rsidR="00CE177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i dokumetaciju dostavljenu od strane prvostepenog organa,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5E5F4B" w:rsidRPr="00A657F5" w:rsidRDefault="005E5F4B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5E5F4B" w:rsidRPr="00CD2AEA" w:rsidRDefault="005E5F4B" w:rsidP="00CD2AEA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5E5F4B" w:rsidRPr="00CD2AEA" w:rsidSect="002F6F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5162" w:rsidRDefault="003F5162" w:rsidP="004C7646">
      <w:pPr>
        <w:spacing w:after="0" w:line="240" w:lineRule="auto"/>
      </w:pPr>
      <w:r>
        <w:separator/>
      </w:r>
    </w:p>
  </w:endnote>
  <w:endnote w:type="continuationSeparator" w:id="0">
    <w:p w:rsidR="003F5162" w:rsidRDefault="003F5162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5162" w:rsidRDefault="003F5162" w:rsidP="004C7646">
      <w:pPr>
        <w:spacing w:after="0" w:line="240" w:lineRule="auto"/>
      </w:pPr>
      <w:r>
        <w:separator/>
      </w:r>
    </w:p>
  </w:footnote>
  <w:footnote w:type="continuationSeparator" w:id="0">
    <w:p w:rsidR="003F5162" w:rsidRDefault="003F5162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6E96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9421C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62A4"/>
    <w:rsid w:val="0010728E"/>
    <w:rsid w:val="00107DF1"/>
    <w:rsid w:val="001103CD"/>
    <w:rsid w:val="00110590"/>
    <w:rsid w:val="00110593"/>
    <w:rsid w:val="00111B08"/>
    <w:rsid w:val="0011395C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460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3027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C7F1D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66546"/>
    <w:rsid w:val="00274A7A"/>
    <w:rsid w:val="00275730"/>
    <w:rsid w:val="00276830"/>
    <w:rsid w:val="0027721F"/>
    <w:rsid w:val="002813E8"/>
    <w:rsid w:val="00281735"/>
    <w:rsid w:val="00281C13"/>
    <w:rsid w:val="0028272B"/>
    <w:rsid w:val="0028369A"/>
    <w:rsid w:val="002839A1"/>
    <w:rsid w:val="00283A2E"/>
    <w:rsid w:val="002843C1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C88"/>
    <w:rsid w:val="002D3359"/>
    <w:rsid w:val="002D50E1"/>
    <w:rsid w:val="002D52C7"/>
    <w:rsid w:val="002D5EA9"/>
    <w:rsid w:val="002D68BC"/>
    <w:rsid w:val="002D7BB5"/>
    <w:rsid w:val="002E1B68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10CA"/>
    <w:rsid w:val="003D254B"/>
    <w:rsid w:val="003D3E27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162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657A4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4F1C"/>
    <w:rsid w:val="00496454"/>
    <w:rsid w:val="00496A1B"/>
    <w:rsid w:val="004A1029"/>
    <w:rsid w:val="004A20A6"/>
    <w:rsid w:val="004A2173"/>
    <w:rsid w:val="004A353D"/>
    <w:rsid w:val="004B1F39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2B91"/>
    <w:rsid w:val="004D32F8"/>
    <w:rsid w:val="004D3EBF"/>
    <w:rsid w:val="004D4D39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73E0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3749"/>
    <w:rsid w:val="005A3FE1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C7797"/>
    <w:rsid w:val="005D13D8"/>
    <w:rsid w:val="005D1E85"/>
    <w:rsid w:val="005D2969"/>
    <w:rsid w:val="005D3081"/>
    <w:rsid w:val="005D3957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5F19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1721"/>
    <w:rsid w:val="007A24A0"/>
    <w:rsid w:val="007A437A"/>
    <w:rsid w:val="007A7E85"/>
    <w:rsid w:val="007B0B6C"/>
    <w:rsid w:val="007B2360"/>
    <w:rsid w:val="007B23CA"/>
    <w:rsid w:val="007B4C00"/>
    <w:rsid w:val="007B5811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5554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ABE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2361"/>
    <w:rsid w:val="00883478"/>
    <w:rsid w:val="008855C4"/>
    <w:rsid w:val="00885ABD"/>
    <w:rsid w:val="00890D4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2317"/>
    <w:rsid w:val="00934A6C"/>
    <w:rsid w:val="00936F36"/>
    <w:rsid w:val="00937AA6"/>
    <w:rsid w:val="0094163C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54D0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300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386"/>
    <w:rsid w:val="00A21698"/>
    <w:rsid w:val="00A22C3D"/>
    <w:rsid w:val="00A25630"/>
    <w:rsid w:val="00A26627"/>
    <w:rsid w:val="00A2667B"/>
    <w:rsid w:val="00A325E5"/>
    <w:rsid w:val="00A32810"/>
    <w:rsid w:val="00A35C2D"/>
    <w:rsid w:val="00A41E43"/>
    <w:rsid w:val="00A462ED"/>
    <w:rsid w:val="00A46E6B"/>
    <w:rsid w:val="00A502F2"/>
    <w:rsid w:val="00A5231F"/>
    <w:rsid w:val="00A52C30"/>
    <w:rsid w:val="00A53B66"/>
    <w:rsid w:val="00A54AC5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1FE8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351"/>
    <w:rsid w:val="00AD6CA8"/>
    <w:rsid w:val="00AD6E7F"/>
    <w:rsid w:val="00AD7C99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6F5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B63"/>
    <w:rsid w:val="00B97D45"/>
    <w:rsid w:val="00BA0D79"/>
    <w:rsid w:val="00BA15B6"/>
    <w:rsid w:val="00BA3897"/>
    <w:rsid w:val="00BA3D13"/>
    <w:rsid w:val="00BA3D79"/>
    <w:rsid w:val="00BA4D73"/>
    <w:rsid w:val="00BA4EE6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7367"/>
    <w:rsid w:val="00C1788A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3412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3C80"/>
    <w:rsid w:val="00CC59F0"/>
    <w:rsid w:val="00CC5C77"/>
    <w:rsid w:val="00CC61B4"/>
    <w:rsid w:val="00CC626C"/>
    <w:rsid w:val="00CD035F"/>
    <w:rsid w:val="00CD2AEA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177F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12D0A"/>
    <w:rsid w:val="00D14C37"/>
    <w:rsid w:val="00D15971"/>
    <w:rsid w:val="00D17079"/>
    <w:rsid w:val="00D20D6E"/>
    <w:rsid w:val="00D217A1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29EA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0CA"/>
    <w:rsid w:val="00E5171F"/>
    <w:rsid w:val="00E52478"/>
    <w:rsid w:val="00E53795"/>
    <w:rsid w:val="00E557F7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96C22"/>
    <w:rsid w:val="00EA0040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4AA8"/>
    <w:rsid w:val="00EB7586"/>
    <w:rsid w:val="00EC10CC"/>
    <w:rsid w:val="00EC2B8F"/>
    <w:rsid w:val="00EC37DE"/>
    <w:rsid w:val="00EC5B6D"/>
    <w:rsid w:val="00EC642A"/>
    <w:rsid w:val="00EC6F31"/>
    <w:rsid w:val="00EC7AF1"/>
    <w:rsid w:val="00ED01D5"/>
    <w:rsid w:val="00ED065C"/>
    <w:rsid w:val="00ED0B3C"/>
    <w:rsid w:val="00ED1234"/>
    <w:rsid w:val="00ED1C5C"/>
    <w:rsid w:val="00ED2361"/>
    <w:rsid w:val="00ED25AD"/>
    <w:rsid w:val="00ED375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5812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0E5D"/>
    <w:rsid w:val="00FC1B38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1EB6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C3C3E"/>
  <w15:docId w15:val="{0EA79EAD-0585-44CE-930B-8272E0EE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AEAC81-A86E-4FC2-9213-7E22CA618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1067</Words>
  <Characters>6088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39</cp:revision>
  <cp:lastPrinted>2017-02-24T07:53:00Z</cp:lastPrinted>
  <dcterms:created xsi:type="dcterms:W3CDTF">2016-12-20T14:16:00Z</dcterms:created>
  <dcterms:modified xsi:type="dcterms:W3CDTF">2017-12-18T11:28:00Z</dcterms:modified>
</cp:coreProperties>
</file>