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A67361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A67361">
        <w:rPr>
          <w:rFonts w:ascii="Tahoma" w:hAnsi="Tahoma" w:cs="Tahoma"/>
          <w:sz w:val="24"/>
          <w:szCs w:val="24"/>
          <w:lang w:val="sr-Latn-CS"/>
        </w:rPr>
        <w:t>954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A67361">
        <w:rPr>
          <w:rFonts w:ascii="Tahoma" w:hAnsi="Tahoma" w:cs="Tahoma"/>
          <w:sz w:val="24"/>
          <w:szCs w:val="24"/>
          <w:lang w:val="sr-Latn-CS"/>
        </w:rPr>
        <w:t>954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</w:t>
      </w:r>
      <w:r w:rsidR="00A67361" w:rsidRPr="00A67361">
        <w:rPr>
          <w:rFonts w:ascii="Tahoma" w:hAnsi="Tahoma" w:cs="Tahoma"/>
          <w:sz w:val="24"/>
          <w:szCs w:val="24"/>
        </w:rPr>
        <w:t>i vrsti obuka koje su organizovane za kadrove u obrazovno-vaspitnim ustanovama na svim nivoima, u cilju edukacije po pitanjima nasilja u porodici i nasilja nad ženama, kao i jednake zastupljenosti žena i muškaraca u svim sferama društvenog života, kao i informacije o broju i strukturi polaznik</w:t>
      </w:r>
      <w:r w:rsidR="00A67361">
        <w:rPr>
          <w:rFonts w:ascii="Tahoma" w:hAnsi="Tahoma" w:cs="Tahoma"/>
          <w:sz w:val="24"/>
          <w:szCs w:val="24"/>
        </w:rPr>
        <w:t>a na navedenim obukama organizo</w:t>
      </w:r>
      <w:r w:rsidR="00A67361" w:rsidRPr="00A67361">
        <w:rPr>
          <w:rFonts w:ascii="Tahoma" w:hAnsi="Tahoma" w:cs="Tahoma"/>
          <w:sz w:val="24"/>
          <w:szCs w:val="24"/>
        </w:rPr>
        <w:t>vanim</w:t>
      </w:r>
      <w:r w:rsidR="00D455EC">
        <w:rPr>
          <w:rFonts w:ascii="Tahoma" w:hAnsi="Tahoma" w:cs="Tahoma"/>
          <w:sz w:val="24"/>
          <w:szCs w:val="24"/>
        </w:rPr>
        <w:t xml:space="preserve"> u periodu 01.01.2017. do 31.03.2017.godine </w:t>
      </w:r>
      <w:r w:rsidR="00B977DD">
        <w:rPr>
          <w:rFonts w:ascii="Tahoma" w:hAnsi="Tahoma" w:cs="Tahoma"/>
          <w:sz w:val="24"/>
          <w:szCs w:val="24"/>
        </w:rPr>
        <w:t xml:space="preserve">(veza sa mjerom broj: </w:t>
      </w:r>
      <w:r w:rsidR="00A67361">
        <w:rPr>
          <w:rFonts w:ascii="Tahoma" w:hAnsi="Tahoma" w:cs="Tahoma"/>
          <w:sz w:val="24"/>
          <w:szCs w:val="24"/>
        </w:rPr>
        <w:t>3</w:t>
      </w:r>
      <w:r w:rsidR="00B977DD" w:rsidRPr="000235C2">
        <w:rPr>
          <w:rFonts w:ascii="Tahoma" w:hAnsi="Tahoma" w:cs="Tahoma"/>
          <w:sz w:val="24"/>
          <w:szCs w:val="24"/>
        </w:rPr>
        <w:t>.</w:t>
      </w:r>
      <w:r w:rsidR="00A67361">
        <w:rPr>
          <w:rFonts w:ascii="Tahoma" w:hAnsi="Tahoma" w:cs="Tahoma"/>
          <w:sz w:val="24"/>
          <w:szCs w:val="24"/>
        </w:rPr>
        <w:t>6.2.6</w:t>
      </w:r>
      <w:r w:rsidR="00B977DD" w:rsidRPr="000235C2">
        <w:rPr>
          <w:rFonts w:ascii="Tahoma" w:hAnsi="Tahoma" w:cs="Tahoma"/>
          <w:sz w:val="24"/>
          <w:szCs w:val="24"/>
        </w:rPr>
        <w:t xml:space="preserve"> </w:t>
      </w:r>
      <w:r w:rsidR="00A67361">
        <w:rPr>
          <w:rFonts w:ascii="Tahoma" w:hAnsi="Tahoma" w:cs="Tahoma"/>
          <w:sz w:val="24"/>
          <w:szCs w:val="24"/>
        </w:rPr>
        <w:t>Akcionog plana za poglavlje 23</w:t>
      </w:r>
      <w:r w:rsidR="00B977DD" w:rsidRPr="000235C2">
        <w:rPr>
          <w:rFonts w:ascii="Tahoma" w:hAnsi="Tahoma" w:cs="Tahoma"/>
          <w:sz w:val="24"/>
          <w:szCs w:val="24"/>
        </w:rPr>
        <w:t>.)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A67361">
        <w:rPr>
          <w:rFonts w:ascii="Tahoma" w:hAnsi="Tahoma" w:cs="Tahoma"/>
          <w:sz w:val="24"/>
          <w:szCs w:val="24"/>
          <w:lang w:val="sr-Latn-CS"/>
        </w:rPr>
        <w:t>954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092036">
        <w:rPr>
          <w:rFonts w:ascii="Tahoma" w:hAnsi="Tahoma" w:cs="Tahoma"/>
          <w:sz w:val="24"/>
          <w:szCs w:val="24"/>
          <w:lang w:val="sr-Latn-CS"/>
        </w:rPr>
        <w:t>2</w:t>
      </w:r>
      <w:r w:rsidR="00A67361">
        <w:rPr>
          <w:rFonts w:ascii="Tahoma" w:hAnsi="Tahoma" w:cs="Tahoma"/>
          <w:sz w:val="24"/>
          <w:szCs w:val="24"/>
          <w:lang w:val="sr-Latn-CS"/>
        </w:rPr>
        <w:t>5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092036">
        <w:rPr>
          <w:rFonts w:ascii="Tahoma" w:hAnsi="Tahoma" w:cs="Tahoma"/>
          <w:sz w:val="24"/>
          <w:szCs w:val="24"/>
        </w:rPr>
        <w:t>2</w:t>
      </w:r>
      <w:r w:rsidR="00A67361">
        <w:rPr>
          <w:rFonts w:ascii="Tahoma" w:hAnsi="Tahoma" w:cs="Tahoma"/>
          <w:sz w:val="24"/>
          <w:szCs w:val="24"/>
        </w:rPr>
        <w:t>5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A67361">
        <w:rPr>
          <w:rFonts w:ascii="Tahoma" w:hAnsi="Tahoma" w:cs="Tahoma"/>
          <w:sz w:val="24"/>
          <w:szCs w:val="24"/>
          <w:lang w:val="sr-Latn-CS"/>
        </w:rPr>
        <w:t>954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092036">
        <w:rPr>
          <w:rFonts w:ascii="Tahoma" w:hAnsi="Tahoma" w:cs="Tahoma"/>
          <w:sz w:val="24"/>
          <w:szCs w:val="24"/>
          <w:lang w:val="sr-Latn-CS"/>
        </w:rPr>
        <w:t>4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A67361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A67361">
        <w:rPr>
          <w:rFonts w:ascii="Tahoma" w:hAnsi="Tahoma" w:cs="Tahoma"/>
          <w:sz w:val="24"/>
          <w:szCs w:val="24"/>
          <w:lang w:val="sr-Latn-CS"/>
        </w:rPr>
        <w:t>954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je prema članu 31 </w:t>
      </w:r>
      <w:r w:rsidRPr="00447AC9">
        <w:rPr>
          <w:rFonts w:ascii="Tahoma" w:hAnsi="Tahoma" w:cs="Tahoma"/>
          <w:sz w:val="24"/>
          <w:szCs w:val="24"/>
          <w:lang w:val="sr-Latn-CS"/>
        </w:rPr>
        <w:lastRenderedPageBreak/>
        <w:t>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42" w:rsidRDefault="00073642" w:rsidP="00CB7F9A">
      <w:pPr>
        <w:spacing w:after="0" w:line="240" w:lineRule="auto"/>
      </w:pPr>
      <w:r>
        <w:separator/>
      </w:r>
    </w:p>
  </w:endnote>
  <w:endnote w:type="continuationSeparator" w:id="0">
    <w:p w:rsidR="00073642" w:rsidRDefault="0007364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42" w:rsidRDefault="00073642" w:rsidP="00CB7F9A">
      <w:pPr>
        <w:spacing w:after="0" w:line="240" w:lineRule="auto"/>
      </w:pPr>
      <w:r>
        <w:separator/>
      </w:r>
    </w:p>
  </w:footnote>
  <w:footnote w:type="continuationSeparator" w:id="0">
    <w:p w:rsidR="00073642" w:rsidRDefault="0007364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642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2DF3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58C0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F8D4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12346-74C4-4D48-9E76-3EF1954F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95</cp:revision>
  <cp:lastPrinted>2017-05-08T11:08:00Z</cp:lastPrinted>
  <dcterms:created xsi:type="dcterms:W3CDTF">2015-12-16T13:08:00Z</dcterms:created>
  <dcterms:modified xsi:type="dcterms:W3CDTF">2017-12-13T07:18:00Z</dcterms:modified>
</cp:coreProperties>
</file>