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2339D4">
        <w:rPr>
          <w:rFonts w:ascii="Tahoma" w:hAnsi="Tahoma" w:cs="Tahoma"/>
          <w:b/>
          <w:sz w:val="24"/>
          <w:szCs w:val="24"/>
        </w:rPr>
        <w:t>1053</w:t>
      </w:r>
      <w:r w:rsidR="00BC0784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339D4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BC0784">
        <w:rPr>
          <w:rFonts w:ascii="Tahoma" w:hAnsi="Tahoma" w:cs="Tahoma"/>
          <w:b/>
          <w:sz w:val="24"/>
          <w:szCs w:val="24"/>
        </w:rPr>
        <w:t>0</w:t>
      </w:r>
      <w:r w:rsidR="002339D4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96A6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17/107896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339D4">
        <w:rPr>
          <w:rFonts w:ascii="Tahoma" w:hAnsi="Tahoma" w:cs="Tahoma"/>
          <w:sz w:val="24"/>
          <w:szCs w:val="24"/>
          <w:lang w:val="sr-Latn-CS"/>
        </w:rPr>
        <w:t>1</w:t>
      </w:r>
      <w:r w:rsidR="00BC0784">
        <w:rPr>
          <w:rFonts w:ascii="Tahoma" w:hAnsi="Tahoma" w:cs="Tahoma"/>
          <w:sz w:val="24"/>
          <w:szCs w:val="24"/>
          <w:lang w:val="sr-Latn-CS"/>
        </w:rPr>
        <w:t>0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0</w:t>
      </w:r>
      <w:r w:rsidR="00A3440F">
        <w:rPr>
          <w:rFonts w:ascii="Tahoma" w:hAnsi="Tahoma" w:cs="Tahoma"/>
          <w:sz w:val="24"/>
          <w:szCs w:val="24"/>
          <w:lang w:val="sr-Latn-CS"/>
        </w:rPr>
        <w:t>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4E8C">
        <w:rPr>
          <w:rFonts w:ascii="Tahoma" w:hAnsi="Tahoma" w:cs="Tahoma"/>
          <w:sz w:val="24"/>
          <w:szCs w:val="24"/>
        </w:rPr>
        <w:t>Sekretarijat za finansije Opštine Rožaje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339D4">
        <w:rPr>
          <w:rFonts w:ascii="Tahoma" w:hAnsi="Tahoma" w:cs="Tahoma"/>
          <w:sz w:val="24"/>
          <w:szCs w:val="24"/>
          <w:lang w:val="sr-Latn-CS"/>
        </w:rPr>
        <w:t>31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.</w:t>
      </w:r>
      <w:r w:rsidR="002339D4">
        <w:rPr>
          <w:rFonts w:ascii="Tahoma" w:hAnsi="Tahoma" w:cs="Tahoma"/>
          <w:sz w:val="24"/>
          <w:szCs w:val="24"/>
          <w:lang w:val="sr-Latn-CS"/>
        </w:rPr>
        <w:t>03.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2017</w:t>
      </w:r>
      <w:r w:rsidR="002339D4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4E8C">
        <w:rPr>
          <w:rFonts w:ascii="Tahoma" w:hAnsi="Tahoma" w:cs="Tahoma"/>
          <w:sz w:val="24"/>
          <w:szCs w:val="24"/>
        </w:rPr>
        <w:t>Sekretarijatu za finansije Opštine Rožaje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2339D4">
        <w:rPr>
          <w:rFonts w:ascii="Tahoma" w:hAnsi="Tahoma" w:cs="Tahoma"/>
          <w:sz w:val="24"/>
          <w:szCs w:val="24"/>
          <w:lang w:val="sr-Latn-CS"/>
        </w:rPr>
        <w:t>17/107896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339D4">
        <w:rPr>
          <w:rFonts w:ascii="Tahoma" w:hAnsi="Tahoma" w:cs="Tahoma"/>
          <w:sz w:val="24"/>
          <w:szCs w:val="24"/>
          <w:lang w:val="sr-Latn-CS"/>
        </w:rPr>
        <w:t>18.01.2017</w:t>
      </w:r>
      <w:r w:rsidR="00C72731">
        <w:rPr>
          <w:rFonts w:ascii="Tahoma" w:hAnsi="Tahoma" w:cs="Tahoma"/>
          <w:sz w:val="24"/>
          <w:szCs w:val="24"/>
          <w:lang w:val="sr-Latn-CS"/>
        </w:rPr>
        <w:t>.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4E8C">
        <w:rPr>
          <w:rFonts w:ascii="Tahoma" w:hAnsi="Tahoma" w:cs="Tahoma"/>
          <w:sz w:val="24"/>
          <w:szCs w:val="24"/>
        </w:rPr>
        <w:t>Sekretarijata za finansije Opštine Rožaje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2339D4">
        <w:rPr>
          <w:rFonts w:ascii="Tahoma" w:hAnsi="Tahoma" w:cs="Tahoma"/>
          <w:sz w:val="24"/>
          <w:szCs w:val="24"/>
          <w:lang w:val="sr-Latn-CS"/>
        </w:rPr>
        <w:t>17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339D4">
        <w:rPr>
          <w:rFonts w:ascii="Tahoma" w:hAnsi="Tahoma" w:cs="Tahoma"/>
          <w:sz w:val="24"/>
          <w:szCs w:val="24"/>
          <w:lang w:val="sr-Latn-CS"/>
        </w:rPr>
        <w:t>0</w:t>
      </w:r>
      <w:r w:rsidR="00C72731">
        <w:rPr>
          <w:rFonts w:ascii="Tahoma" w:hAnsi="Tahoma" w:cs="Tahoma"/>
          <w:sz w:val="24"/>
          <w:szCs w:val="24"/>
          <w:lang w:val="sr-Latn-CS"/>
        </w:rPr>
        <w:t>1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svih izvoda računa Opštine Rožaje na dan 21. decembar 2015.godine preko Societe Generale banke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2339D4">
        <w:rPr>
          <w:rFonts w:ascii="Tahoma" w:hAnsi="Tahoma" w:cs="Tahoma"/>
          <w:sz w:val="24"/>
          <w:szCs w:val="24"/>
          <w:lang w:val="sr-Latn-CS"/>
        </w:rPr>
        <w:t>15.03</w:t>
      </w:r>
      <w:r w:rsidR="00BC078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2339D4">
        <w:rPr>
          <w:rFonts w:ascii="Tahoma" w:hAnsi="Tahoma" w:cs="Tahoma"/>
          <w:sz w:val="24"/>
          <w:szCs w:val="24"/>
          <w:lang w:val="sr-Latn-CS"/>
        </w:rPr>
        <w:t>4072</w:t>
      </w:r>
      <w:r w:rsidR="00BC0784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339D4">
        <w:rPr>
          <w:rFonts w:ascii="Tahoma" w:hAnsi="Tahoma" w:cs="Tahoma"/>
          <w:sz w:val="24"/>
          <w:szCs w:val="24"/>
          <w:lang w:val="sr-Latn-CS"/>
        </w:rPr>
        <w:t>15.03</w:t>
      </w:r>
      <w:r w:rsidR="00BC0784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2339D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2339D4" w:rsidRPr="00235BE5" w:rsidRDefault="002339D4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4E8C">
        <w:rPr>
          <w:rFonts w:ascii="Tahoma" w:hAnsi="Tahoma" w:cs="Tahoma"/>
          <w:sz w:val="24"/>
          <w:szCs w:val="24"/>
        </w:rPr>
        <w:t>Sekretarijat za finansije Opštine Rožaje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17/107896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>od</w:t>
      </w:r>
      <w:r w:rsidR="00BC07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39D4">
        <w:rPr>
          <w:rFonts w:ascii="Tahoma" w:hAnsi="Tahoma" w:cs="Tahoma"/>
          <w:sz w:val="24"/>
          <w:szCs w:val="24"/>
          <w:lang w:val="sr-Latn-CS"/>
        </w:rPr>
        <w:t>18.01</w:t>
      </w:r>
      <w:r w:rsidR="00A96A60">
        <w:rPr>
          <w:rFonts w:ascii="Tahoma" w:hAnsi="Tahoma" w:cs="Tahoma"/>
          <w:sz w:val="24"/>
          <w:szCs w:val="24"/>
          <w:lang w:val="sr-Latn-CS"/>
        </w:rPr>
        <w:t>.</w:t>
      </w:r>
      <w:r w:rsidR="002339D4">
        <w:rPr>
          <w:rFonts w:ascii="Tahoma" w:hAnsi="Tahoma" w:cs="Tahoma"/>
          <w:sz w:val="24"/>
          <w:szCs w:val="24"/>
          <w:lang w:val="sr-Latn-CS"/>
        </w:rPr>
        <w:t>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74E8C">
        <w:rPr>
          <w:rFonts w:ascii="Tahoma" w:hAnsi="Tahoma" w:cs="Tahoma"/>
          <w:sz w:val="24"/>
          <w:szCs w:val="24"/>
        </w:rPr>
        <w:t>Sekretarijat za finansije Opštine Rožaje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BC0784" w:rsidRPr="00B73955" w:rsidRDefault="0065022E" w:rsidP="00B73955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BC0784" w:rsidRPr="00B73955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B07" w:rsidRDefault="009A1B07" w:rsidP="00CB7F9A">
      <w:pPr>
        <w:spacing w:after="0" w:line="240" w:lineRule="auto"/>
      </w:pPr>
      <w:r>
        <w:separator/>
      </w:r>
    </w:p>
  </w:endnote>
  <w:endnote w:type="continuationSeparator" w:id="0">
    <w:p w:rsidR="009A1B07" w:rsidRDefault="009A1B0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B07" w:rsidRDefault="009A1B07" w:rsidP="00CB7F9A">
      <w:pPr>
        <w:spacing w:after="0" w:line="240" w:lineRule="auto"/>
      </w:pPr>
      <w:r>
        <w:separator/>
      </w:r>
    </w:p>
  </w:footnote>
  <w:footnote w:type="continuationSeparator" w:id="0">
    <w:p w:rsidR="009A1B07" w:rsidRDefault="009A1B0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E8C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9D4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47C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4A6D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2B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721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4E3F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5A73"/>
    <w:rsid w:val="00997527"/>
    <w:rsid w:val="009A0964"/>
    <w:rsid w:val="009A179D"/>
    <w:rsid w:val="009A1B07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BD4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0F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6A60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95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0784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218F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2731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9EE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43DD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F33A70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77DE8-D10A-4C6F-9A66-5C944AC2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37</cp:revision>
  <cp:lastPrinted>2014-12-08T14:22:00Z</cp:lastPrinted>
  <dcterms:created xsi:type="dcterms:W3CDTF">2015-12-16T13:08:00Z</dcterms:created>
  <dcterms:modified xsi:type="dcterms:W3CDTF">2017-12-11T12:58:00Z</dcterms:modified>
</cp:coreProperties>
</file>