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EA24E4">
        <w:rPr>
          <w:rFonts w:ascii="Tahoma" w:hAnsi="Tahoma" w:cs="Tahoma"/>
          <w:b/>
          <w:sz w:val="24"/>
          <w:szCs w:val="24"/>
        </w:rPr>
        <w:t>2533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1501A5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7C4C5E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1501A5">
        <w:rPr>
          <w:rFonts w:ascii="Tahoma" w:hAnsi="Tahoma" w:cs="Tahoma"/>
          <w:sz w:val="24"/>
          <w:szCs w:val="24"/>
        </w:rPr>
        <w:t>UPII 07-30-</w:t>
      </w:r>
      <w:r w:rsidR="00EA24E4">
        <w:rPr>
          <w:rFonts w:ascii="Tahoma" w:hAnsi="Tahoma" w:cs="Tahoma"/>
          <w:sz w:val="24"/>
          <w:szCs w:val="24"/>
        </w:rPr>
        <w:t>2533</w:t>
      </w:r>
      <w:r w:rsidR="001501A5">
        <w:rPr>
          <w:rFonts w:ascii="Tahoma" w:hAnsi="Tahoma" w:cs="Tahoma"/>
          <w:sz w:val="24"/>
          <w:szCs w:val="24"/>
        </w:rPr>
        <w:t xml:space="preserve">-1/17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1501A5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EA24E4">
        <w:rPr>
          <w:rFonts w:ascii="Tahoma" w:hAnsi="Tahoma" w:cs="Tahoma"/>
          <w:sz w:val="24"/>
          <w:szCs w:val="24"/>
        </w:rPr>
        <w:t>468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1501A5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1501A5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7C4C5E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7C4C5E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EA24E4">
        <w:rPr>
          <w:rFonts w:ascii="Tahoma" w:hAnsi="Tahoma" w:cs="Tahoma"/>
          <w:sz w:val="24"/>
          <w:szCs w:val="24"/>
        </w:rPr>
        <w:t>468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1501A5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01A5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7C4C5E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EA24E4">
        <w:rPr>
          <w:rFonts w:ascii="Tahoma" w:hAnsi="Tahoma" w:cs="Tahoma"/>
          <w:sz w:val="24"/>
          <w:szCs w:val="24"/>
        </w:rPr>
        <w:t>468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</w:t>
      </w:r>
      <w:r w:rsidR="00EA24E4" w:rsidRPr="00EA24E4">
        <w:rPr>
          <w:rFonts w:ascii="Tahoma" w:hAnsi="Tahoma" w:cs="Tahoma"/>
          <w:sz w:val="24"/>
          <w:szCs w:val="24"/>
        </w:rPr>
        <w:t xml:space="preserve"> </w:t>
      </w:r>
      <w:r w:rsidR="00EA24E4">
        <w:rPr>
          <w:rFonts w:ascii="Tahoma" w:hAnsi="Tahoma" w:cs="Tahoma"/>
          <w:sz w:val="24"/>
          <w:szCs w:val="24"/>
        </w:rPr>
        <w:t>blagajnička dokumenta – Gotovinske čekove, blagajničke naloge za naplatu, priznanice, te blagajničke naloge za isplatu za septembar 2008.godine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7C4C5E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EA24E4">
        <w:rPr>
          <w:rFonts w:ascii="Tahoma" w:hAnsi="Tahoma" w:cs="Tahoma"/>
          <w:sz w:val="24"/>
          <w:szCs w:val="24"/>
        </w:rPr>
        <w:t>468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1501A5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EA24E4">
        <w:rPr>
          <w:rFonts w:ascii="Tahoma" w:hAnsi="Tahoma" w:cs="Tahoma"/>
          <w:sz w:val="24"/>
          <w:szCs w:val="24"/>
        </w:rPr>
        <w:t>blagajnička dokumenta – Gotovinske čekove, blagajničke naloge za naplatu, priznanice, te blagajničke naloge za isplatu za septembar 2008.godine</w:t>
      </w:r>
      <w:r w:rsidR="00EA24E4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EA24E4">
        <w:rPr>
          <w:rFonts w:ascii="Tahoma" w:hAnsi="Tahoma" w:cs="Tahoma"/>
          <w:sz w:val="24"/>
          <w:szCs w:val="24"/>
        </w:rPr>
        <w:t>468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1501A5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EA24E4" w:rsidRPr="00EA24E4">
        <w:rPr>
          <w:rFonts w:ascii="Tahoma" w:hAnsi="Tahoma" w:cs="Tahoma"/>
          <w:sz w:val="24"/>
          <w:szCs w:val="24"/>
        </w:rPr>
        <w:t xml:space="preserve"> </w:t>
      </w:r>
      <w:r w:rsidR="00EA24E4">
        <w:rPr>
          <w:rFonts w:ascii="Tahoma" w:hAnsi="Tahoma" w:cs="Tahoma"/>
          <w:sz w:val="24"/>
          <w:szCs w:val="24"/>
        </w:rPr>
        <w:t>blagajnička dokumenta – Gotovinske čekove, blagajničke naloge za naplatu, priznanice, te blagajničke naloge za isplatu za septembar 2008.godine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EA24E4">
        <w:rPr>
          <w:rFonts w:ascii="Tahoma" w:hAnsi="Tahoma" w:cs="Tahoma"/>
          <w:sz w:val="24"/>
          <w:szCs w:val="24"/>
        </w:rPr>
        <w:t>468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1501A5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1501A5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D04DD7">
        <w:rPr>
          <w:rFonts w:ascii="Tahoma" w:hAnsi="Tahoma" w:cs="Tahoma"/>
          <w:sz w:val="24"/>
          <w:szCs w:val="24"/>
        </w:rPr>
        <w:t>primjenjeno materijalno pravo</w:t>
      </w:r>
      <w:r w:rsidR="004C2B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EA24E4">
        <w:rPr>
          <w:rFonts w:ascii="Tahoma" w:hAnsi="Tahoma" w:cs="Tahoma"/>
          <w:sz w:val="24"/>
          <w:szCs w:val="24"/>
        </w:rPr>
        <w:t>468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1501A5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1501A5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62333A">
        <w:rPr>
          <w:rFonts w:ascii="Tahoma" w:hAnsi="Tahoma" w:cs="Tahoma"/>
          <w:sz w:val="24"/>
          <w:szCs w:val="24"/>
        </w:rPr>
        <w:t xml:space="preserve"> dana od prijema rješenja</w:t>
      </w:r>
      <w:r w:rsidR="005D6A4D">
        <w:rPr>
          <w:rFonts w:ascii="Tahoma" w:hAnsi="Tahoma" w:cs="Tahoma"/>
          <w:sz w:val="24"/>
          <w:szCs w:val="24"/>
        </w:rPr>
        <w:t>.</w:t>
      </w:r>
      <w:r w:rsidR="00E225E5" w:rsidRPr="00E225E5"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1501A5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1501A5">
        <w:rPr>
          <w:rFonts w:ascii="Tahoma" w:hAnsi="Tahoma" w:cs="Tahoma"/>
          <w:sz w:val="24"/>
          <w:szCs w:val="24"/>
        </w:rPr>
        <w:t>UPII 07-30-</w:t>
      </w:r>
      <w:r w:rsidR="00EA24E4">
        <w:rPr>
          <w:rFonts w:ascii="Tahoma" w:hAnsi="Tahoma" w:cs="Tahoma"/>
          <w:sz w:val="24"/>
          <w:szCs w:val="24"/>
        </w:rPr>
        <w:t>2533</w:t>
      </w:r>
      <w:r w:rsidR="001501A5">
        <w:rPr>
          <w:rFonts w:ascii="Tahoma" w:hAnsi="Tahoma" w:cs="Tahoma"/>
          <w:sz w:val="24"/>
          <w:szCs w:val="24"/>
        </w:rPr>
        <w:t>-1/17</w:t>
      </w:r>
      <w:r w:rsidR="00E225E5" w:rsidRPr="00E225E5">
        <w:rPr>
          <w:rFonts w:ascii="Tahoma" w:hAnsi="Tahoma" w:cs="Tahoma"/>
          <w:sz w:val="24"/>
          <w:szCs w:val="24"/>
        </w:rPr>
        <w:t xml:space="preserve">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1A66ED">
        <w:rPr>
          <w:rFonts w:ascii="Tahoma" w:hAnsi="Tahoma" w:cs="Tahoma"/>
          <w:sz w:val="24"/>
          <w:szCs w:val="24"/>
        </w:rPr>
        <w:t xml:space="preserve">kon razmatranja spisa predmeta  i 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7C4C5E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EA24E4">
        <w:rPr>
          <w:rFonts w:ascii="Tahoma" w:hAnsi="Tahoma" w:cs="Tahoma"/>
          <w:sz w:val="24"/>
          <w:szCs w:val="24"/>
        </w:rPr>
        <w:t>468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B24E32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>godine JU SMŠ „Mladost" - Tivat je utvrdila da se u konkretnom slučaju radi o informaciji koja je tražena zahtjevom za slobo</w:t>
      </w:r>
      <w:r w:rsidR="00B24E32">
        <w:rPr>
          <w:rFonts w:ascii="Tahoma" w:hAnsi="Tahoma" w:cs="Tahoma"/>
          <w:sz w:val="24"/>
          <w:szCs w:val="24"/>
        </w:rPr>
        <w:t>dan pristup informacijama i to u</w:t>
      </w:r>
      <w:r w:rsidR="00CA49A5" w:rsidRPr="00CA49A5">
        <w:rPr>
          <w:rFonts w:ascii="Tahoma" w:hAnsi="Tahoma" w:cs="Tahoma"/>
          <w:sz w:val="24"/>
          <w:szCs w:val="24"/>
        </w:rPr>
        <w:t xml:space="preserve"> fotokopiji </w:t>
      </w:r>
      <w:r w:rsidR="00EA24E4">
        <w:rPr>
          <w:rFonts w:ascii="Tahoma" w:hAnsi="Tahoma" w:cs="Tahoma"/>
          <w:sz w:val="24"/>
          <w:szCs w:val="24"/>
        </w:rPr>
        <w:t>blagajnička dokumenta – Gotovinske čekove, blagajničke naloge za naplatu, priznanice, te blagajničke naloge za isplatu za septembar 2008.godine</w:t>
      </w:r>
      <w:r w:rsidR="00EA24E4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lastRenderedPageBreak/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734" w:rsidRDefault="00801734" w:rsidP="004C7646">
      <w:pPr>
        <w:spacing w:after="0" w:line="240" w:lineRule="auto"/>
      </w:pPr>
      <w:r>
        <w:separator/>
      </w:r>
    </w:p>
  </w:endnote>
  <w:endnote w:type="continuationSeparator" w:id="0">
    <w:p w:rsidR="00801734" w:rsidRDefault="00801734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0173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01734" w:rsidP="00EA2993">
    <w:pPr>
      <w:pStyle w:val="Footer"/>
      <w:rPr>
        <w:b/>
        <w:sz w:val="16"/>
        <w:szCs w:val="16"/>
      </w:rPr>
    </w:pPr>
  </w:p>
  <w:p w:rsidR="0090753B" w:rsidRPr="00E62A90" w:rsidRDefault="0080173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0173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01734" w:rsidP="00E03674">
    <w:pPr>
      <w:pStyle w:val="Footer"/>
      <w:jc w:val="center"/>
      <w:rPr>
        <w:sz w:val="16"/>
        <w:szCs w:val="16"/>
      </w:rPr>
    </w:pPr>
  </w:p>
  <w:p w:rsidR="0090753B" w:rsidRPr="002B6C39" w:rsidRDefault="00801734">
    <w:pPr>
      <w:pStyle w:val="Footer"/>
    </w:pPr>
  </w:p>
  <w:p w:rsidR="0090753B" w:rsidRDefault="0080173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017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734" w:rsidRDefault="00801734" w:rsidP="004C7646">
      <w:pPr>
        <w:spacing w:after="0" w:line="240" w:lineRule="auto"/>
      </w:pPr>
      <w:r>
        <w:separator/>
      </w:r>
    </w:p>
  </w:footnote>
  <w:footnote w:type="continuationSeparator" w:id="0">
    <w:p w:rsidR="00801734" w:rsidRDefault="00801734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017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0173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017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506"/>
    <w:rsid w:val="00023D68"/>
    <w:rsid w:val="00032462"/>
    <w:rsid w:val="00037B59"/>
    <w:rsid w:val="00042CAC"/>
    <w:rsid w:val="00044EE7"/>
    <w:rsid w:val="000460A1"/>
    <w:rsid w:val="000500FD"/>
    <w:rsid w:val="00055E9F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0BB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C7F98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1A5"/>
    <w:rsid w:val="00150A88"/>
    <w:rsid w:val="00150B6C"/>
    <w:rsid w:val="00153949"/>
    <w:rsid w:val="001562CD"/>
    <w:rsid w:val="00165802"/>
    <w:rsid w:val="00173BB3"/>
    <w:rsid w:val="0017444D"/>
    <w:rsid w:val="0017763F"/>
    <w:rsid w:val="00190BDC"/>
    <w:rsid w:val="00195EAF"/>
    <w:rsid w:val="001A0010"/>
    <w:rsid w:val="001A66ED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1738A"/>
    <w:rsid w:val="00536408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333A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C4C5E"/>
    <w:rsid w:val="007D1042"/>
    <w:rsid w:val="007D1797"/>
    <w:rsid w:val="007D2D9B"/>
    <w:rsid w:val="007F0791"/>
    <w:rsid w:val="007F339D"/>
    <w:rsid w:val="007F4D9A"/>
    <w:rsid w:val="007F7418"/>
    <w:rsid w:val="00801734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24BC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4E32"/>
    <w:rsid w:val="00B26363"/>
    <w:rsid w:val="00B31085"/>
    <w:rsid w:val="00B312B0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09FD"/>
    <w:rsid w:val="00D0357C"/>
    <w:rsid w:val="00D03ADF"/>
    <w:rsid w:val="00D04DD7"/>
    <w:rsid w:val="00D07B2F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4E4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2660B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FF4094-77F3-495B-AF89-236FA0A92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12</cp:revision>
  <cp:lastPrinted>2017-10-18T10:07:00Z</cp:lastPrinted>
  <dcterms:created xsi:type="dcterms:W3CDTF">2017-10-19T10:07:00Z</dcterms:created>
  <dcterms:modified xsi:type="dcterms:W3CDTF">2017-12-04T09:22:00Z</dcterms:modified>
</cp:coreProperties>
</file>