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4F2317">
        <w:rPr>
          <w:rFonts w:ascii="Tahoma" w:hAnsi="Tahoma" w:cs="Tahoma"/>
          <w:b/>
          <w:sz w:val="24"/>
          <w:szCs w:val="24"/>
        </w:rPr>
        <w:t>3246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2D25C4">
        <w:rPr>
          <w:rFonts w:ascii="Tahoma" w:hAnsi="Tahoma" w:cs="Tahoma"/>
          <w:b/>
          <w:sz w:val="24"/>
          <w:szCs w:val="24"/>
        </w:rPr>
        <w:t>24.0</w:t>
      </w:r>
      <w:r w:rsidR="00F70391">
        <w:rPr>
          <w:rFonts w:ascii="Tahoma" w:hAnsi="Tahoma" w:cs="Tahoma"/>
          <w:b/>
          <w:sz w:val="24"/>
          <w:szCs w:val="24"/>
        </w:rPr>
        <w:t>7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2D25C4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221D0" w:rsidRPr="002D25C4" w:rsidRDefault="00306A70" w:rsidP="002D25C4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4F2317">
        <w:rPr>
          <w:rFonts w:ascii="Tahoma" w:hAnsi="Tahoma" w:cs="Tahoma"/>
          <w:sz w:val="24"/>
          <w:szCs w:val="24"/>
        </w:rPr>
        <w:t>102619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167284">
        <w:rPr>
          <w:rFonts w:ascii="Tahoma" w:hAnsi="Tahoma" w:cs="Tahoma"/>
          <w:sz w:val="24"/>
          <w:szCs w:val="24"/>
        </w:rPr>
        <w:t>22.11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AD2FF1">
        <w:rPr>
          <w:rFonts w:ascii="Tahoma" w:hAnsi="Tahoma" w:cs="Tahoma"/>
          <w:sz w:val="24"/>
          <w:szCs w:val="24"/>
        </w:rPr>
        <w:t>vanjskih poslova i evropskih integracija</w:t>
      </w:r>
      <w:r w:rsidR="004A353D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AD2FF1">
        <w:rPr>
          <w:rFonts w:ascii="Tahoma" w:hAnsi="Tahoma" w:cs="Tahoma"/>
          <w:sz w:val="24"/>
          <w:szCs w:val="24"/>
        </w:rPr>
        <w:t>UPI 0504</w:t>
      </w:r>
      <w:r w:rsidR="00026D38">
        <w:rPr>
          <w:rFonts w:ascii="Tahoma" w:hAnsi="Tahoma" w:cs="Tahoma"/>
          <w:sz w:val="24"/>
          <w:szCs w:val="24"/>
        </w:rPr>
        <w:t>-</w:t>
      </w:r>
      <w:r w:rsidR="004F2317">
        <w:rPr>
          <w:rFonts w:ascii="Tahoma" w:hAnsi="Tahoma" w:cs="Tahoma"/>
          <w:sz w:val="24"/>
          <w:szCs w:val="24"/>
        </w:rPr>
        <w:t>104</w:t>
      </w:r>
      <w:r w:rsidR="00BF5825">
        <w:rPr>
          <w:rFonts w:ascii="Tahoma" w:hAnsi="Tahoma" w:cs="Tahoma"/>
          <w:sz w:val="24"/>
          <w:szCs w:val="24"/>
        </w:rPr>
        <w:t xml:space="preserve">/2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4F2317">
        <w:rPr>
          <w:rFonts w:ascii="Tahoma" w:hAnsi="Tahoma" w:cs="Tahoma"/>
          <w:sz w:val="24"/>
          <w:szCs w:val="24"/>
        </w:rPr>
        <w:t>21.10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167284">
        <w:rPr>
          <w:rFonts w:ascii="Tahoma" w:hAnsi="Tahoma" w:cs="Tahoma"/>
          <w:sz w:val="24"/>
          <w:szCs w:val="24"/>
        </w:rPr>
        <w:t>29</w:t>
      </w:r>
      <w:r w:rsidR="00ED1C5C">
        <w:rPr>
          <w:rFonts w:ascii="Tahoma" w:hAnsi="Tahoma" w:cs="Tahoma"/>
          <w:sz w:val="24"/>
          <w:szCs w:val="24"/>
        </w:rPr>
        <w:t>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E13ACC" w:rsidRPr="00781EDF" w:rsidRDefault="0003686E" w:rsidP="00E13ACC">
      <w:pPr>
        <w:jc w:val="both"/>
        <w:rPr>
          <w:rFonts w:ascii="Tahoma" w:hAnsi="Tahoma" w:cs="Tahoma"/>
          <w:sz w:val="24"/>
        </w:rPr>
      </w:pPr>
      <w:r w:rsidRPr="00781EDF">
        <w:rPr>
          <w:rFonts w:ascii="Tahoma" w:hAnsi="Tahoma" w:cs="Tahoma"/>
          <w:sz w:val="24"/>
        </w:rPr>
        <w:t xml:space="preserve">Prvostepeni organ je donio </w:t>
      </w:r>
      <w:r w:rsidR="00D82253" w:rsidRPr="00781EDF">
        <w:rPr>
          <w:rFonts w:ascii="Tahoma" w:hAnsi="Tahoma" w:cs="Tahoma"/>
          <w:sz w:val="24"/>
        </w:rPr>
        <w:t>akt</w:t>
      </w:r>
      <w:r w:rsidRPr="00781EDF">
        <w:rPr>
          <w:rFonts w:ascii="Tahoma" w:hAnsi="Tahoma" w:cs="Tahoma"/>
          <w:sz w:val="24"/>
        </w:rPr>
        <w:t xml:space="preserve"> </w:t>
      </w:r>
      <w:r w:rsidR="004E29CD">
        <w:rPr>
          <w:rFonts w:ascii="Tahoma" w:hAnsi="Tahoma" w:cs="Tahoma"/>
          <w:sz w:val="24"/>
        </w:rPr>
        <w:t xml:space="preserve">broj: </w:t>
      </w:r>
      <w:r w:rsidR="003D63F6">
        <w:rPr>
          <w:rFonts w:ascii="Tahoma" w:hAnsi="Tahoma" w:cs="Tahoma"/>
          <w:sz w:val="24"/>
        </w:rPr>
        <w:t>UPI 0504</w:t>
      </w:r>
      <w:r w:rsidR="00026D38">
        <w:rPr>
          <w:rFonts w:ascii="Tahoma" w:hAnsi="Tahoma" w:cs="Tahoma"/>
          <w:sz w:val="24"/>
        </w:rPr>
        <w:t>-</w:t>
      </w:r>
      <w:r w:rsidR="004F2317">
        <w:rPr>
          <w:rFonts w:ascii="Tahoma" w:hAnsi="Tahoma" w:cs="Tahoma"/>
          <w:sz w:val="24"/>
        </w:rPr>
        <w:t>104</w:t>
      </w:r>
      <w:r w:rsidR="00BF5825">
        <w:rPr>
          <w:rFonts w:ascii="Tahoma" w:hAnsi="Tahoma" w:cs="Tahoma"/>
          <w:sz w:val="24"/>
        </w:rPr>
        <w:t xml:space="preserve">/2 </w:t>
      </w:r>
      <w:r w:rsidR="003140C3" w:rsidRPr="003140C3">
        <w:rPr>
          <w:rFonts w:ascii="Tahoma" w:hAnsi="Tahoma" w:cs="Tahoma"/>
          <w:sz w:val="24"/>
        </w:rPr>
        <w:t xml:space="preserve">od </w:t>
      </w:r>
      <w:r w:rsidR="004F2317">
        <w:rPr>
          <w:rFonts w:ascii="Tahoma" w:hAnsi="Tahoma" w:cs="Tahoma"/>
          <w:sz w:val="24"/>
        </w:rPr>
        <w:t>21.10</w:t>
      </w:r>
      <w:r w:rsidR="003140C3" w:rsidRPr="003140C3">
        <w:rPr>
          <w:rFonts w:ascii="Tahoma" w:hAnsi="Tahoma" w:cs="Tahoma"/>
          <w:sz w:val="24"/>
        </w:rPr>
        <w:t>.2016.godine</w:t>
      </w:r>
      <w:r w:rsidR="00103B22">
        <w:rPr>
          <w:rFonts w:ascii="Tahoma" w:hAnsi="Tahoma" w:cs="Tahoma"/>
          <w:sz w:val="24"/>
        </w:rPr>
        <w:t>,</w:t>
      </w:r>
      <w:r w:rsidRPr="00781EDF">
        <w:rPr>
          <w:rFonts w:ascii="Tahoma" w:hAnsi="Tahoma" w:cs="Tahoma"/>
          <w:sz w:val="24"/>
        </w:rPr>
        <w:t xml:space="preserve"> </w:t>
      </w:r>
      <w:r w:rsidR="00AD2FF1" w:rsidRPr="00781EDF">
        <w:rPr>
          <w:rFonts w:ascii="Tahoma" w:hAnsi="Tahoma" w:cs="Tahoma"/>
          <w:sz w:val="24"/>
        </w:rPr>
        <w:t>kojim obavještava podnosioca zahtjeva</w:t>
      </w:r>
      <w:r w:rsidR="001C7F1D" w:rsidRPr="001C7F1D">
        <w:t xml:space="preserve"> </w:t>
      </w:r>
      <w:r w:rsidR="00F70391">
        <w:rPr>
          <w:rFonts w:ascii="Tahoma" w:hAnsi="Tahoma" w:cs="Tahoma"/>
          <w:sz w:val="24"/>
        </w:rPr>
        <w:t>16/</w:t>
      </w:r>
      <w:r w:rsidR="004F2317">
        <w:rPr>
          <w:rFonts w:ascii="Tahoma" w:hAnsi="Tahoma" w:cs="Tahoma"/>
          <w:sz w:val="24"/>
        </w:rPr>
        <w:t>102619</w:t>
      </w:r>
      <w:r w:rsidR="00E927D3">
        <w:rPr>
          <w:rFonts w:ascii="Tahoma" w:hAnsi="Tahoma" w:cs="Tahoma"/>
          <w:sz w:val="24"/>
        </w:rPr>
        <w:t xml:space="preserve"> od </w:t>
      </w:r>
      <w:r w:rsidR="004F2317">
        <w:rPr>
          <w:rFonts w:ascii="Tahoma" w:hAnsi="Tahoma" w:cs="Tahoma"/>
          <w:sz w:val="24"/>
        </w:rPr>
        <w:t>19</w:t>
      </w:r>
      <w:r w:rsidR="00E927D3">
        <w:rPr>
          <w:rFonts w:ascii="Tahoma" w:hAnsi="Tahoma" w:cs="Tahoma"/>
          <w:sz w:val="24"/>
        </w:rPr>
        <w:t>.10</w:t>
      </w:r>
      <w:r w:rsidR="00F70391">
        <w:rPr>
          <w:rFonts w:ascii="Tahoma" w:hAnsi="Tahoma" w:cs="Tahoma"/>
          <w:sz w:val="24"/>
        </w:rPr>
        <w:t xml:space="preserve">.2016.godine </w:t>
      </w:r>
      <w:r w:rsidR="001C7F1D" w:rsidRPr="001C7F1D">
        <w:rPr>
          <w:rFonts w:ascii="Tahoma" w:hAnsi="Tahoma" w:cs="Tahoma"/>
          <w:sz w:val="24"/>
        </w:rPr>
        <w:t xml:space="preserve">da je navedena informacija, kojim se traži da im se omogući pristup informacijama-kopiji </w:t>
      </w:r>
      <w:r w:rsidR="00323648">
        <w:rPr>
          <w:rFonts w:ascii="Tahoma" w:hAnsi="Tahoma" w:cs="Tahoma"/>
          <w:sz w:val="24"/>
        </w:rPr>
        <w:t xml:space="preserve">analitičkih kartica </w:t>
      </w:r>
      <w:r w:rsidR="001C7F1D" w:rsidRPr="001C7F1D">
        <w:rPr>
          <w:rFonts w:ascii="Tahoma" w:hAnsi="Tahoma" w:cs="Tahoma"/>
          <w:sz w:val="24"/>
        </w:rPr>
        <w:t>svih</w:t>
      </w:r>
      <w:r w:rsidR="00323648">
        <w:rPr>
          <w:rFonts w:ascii="Tahoma" w:hAnsi="Tahoma" w:cs="Tahoma"/>
          <w:sz w:val="24"/>
        </w:rPr>
        <w:t xml:space="preserve"> računa za period </w:t>
      </w:r>
      <w:r w:rsidR="001C7F1D" w:rsidRPr="001C7F1D">
        <w:rPr>
          <w:rFonts w:ascii="Tahoma" w:hAnsi="Tahoma" w:cs="Tahoma"/>
          <w:sz w:val="24"/>
        </w:rPr>
        <w:t xml:space="preserve"> od </w:t>
      </w:r>
      <w:r w:rsidR="004F2317">
        <w:rPr>
          <w:rFonts w:ascii="Tahoma" w:hAnsi="Tahoma" w:cs="Tahoma"/>
          <w:sz w:val="24"/>
        </w:rPr>
        <w:t>10</w:t>
      </w:r>
      <w:r w:rsidR="001C7F1D" w:rsidRPr="001C7F1D">
        <w:rPr>
          <w:rFonts w:ascii="Tahoma" w:hAnsi="Tahoma" w:cs="Tahoma"/>
          <w:sz w:val="24"/>
        </w:rPr>
        <w:t>/</w:t>
      </w:r>
      <w:r w:rsidR="00BF5825">
        <w:rPr>
          <w:rFonts w:ascii="Tahoma" w:hAnsi="Tahoma" w:cs="Tahoma"/>
          <w:sz w:val="24"/>
        </w:rPr>
        <w:t>10</w:t>
      </w:r>
      <w:r w:rsidR="001C7F1D" w:rsidRPr="001C7F1D">
        <w:rPr>
          <w:rFonts w:ascii="Tahoma" w:hAnsi="Tahoma" w:cs="Tahoma"/>
          <w:sz w:val="24"/>
        </w:rPr>
        <w:t xml:space="preserve">/2016. do </w:t>
      </w:r>
      <w:r w:rsidR="004F2317">
        <w:rPr>
          <w:rFonts w:ascii="Tahoma" w:hAnsi="Tahoma" w:cs="Tahoma"/>
          <w:sz w:val="24"/>
        </w:rPr>
        <w:t>16</w:t>
      </w:r>
      <w:r w:rsidR="004F5021">
        <w:rPr>
          <w:rFonts w:ascii="Tahoma" w:hAnsi="Tahoma" w:cs="Tahoma"/>
          <w:sz w:val="24"/>
        </w:rPr>
        <w:t>/</w:t>
      </w:r>
      <w:r w:rsidR="00E927D3">
        <w:rPr>
          <w:rFonts w:ascii="Tahoma" w:hAnsi="Tahoma" w:cs="Tahoma"/>
          <w:sz w:val="24"/>
        </w:rPr>
        <w:t>10</w:t>
      </w:r>
      <w:r w:rsidR="004F5021">
        <w:rPr>
          <w:rFonts w:ascii="Tahoma" w:hAnsi="Tahoma" w:cs="Tahoma"/>
          <w:sz w:val="24"/>
        </w:rPr>
        <w:t>/</w:t>
      </w:r>
      <w:r w:rsidR="001C7F1D" w:rsidRPr="001C7F1D">
        <w:rPr>
          <w:rFonts w:ascii="Tahoma" w:hAnsi="Tahoma" w:cs="Tahoma"/>
          <w:sz w:val="24"/>
        </w:rPr>
        <w:t>2016</w:t>
      </w:r>
      <w:r w:rsidR="00323648">
        <w:rPr>
          <w:rFonts w:ascii="Tahoma" w:hAnsi="Tahoma" w:cs="Tahoma"/>
          <w:sz w:val="24"/>
        </w:rPr>
        <w:t>, dokument treba da sadrži najmanje: broj konta/naloga, naziv ko</w:t>
      </w:r>
      <w:r w:rsidR="004F2317">
        <w:rPr>
          <w:rFonts w:ascii="Tahoma" w:hAnsi="Tahoma" w:cs="Tahoma"/>
          <w:sz w:val="24"/>
        </w:rPr>
        <w:t>risnika budžeta (organa koji je</w:t>
      </w:r>
      <w:r w:rsidR="00323648">
        <w:rPr>
          <w:rFonts w:ascii="Tahoma" w:hAnsi="Tahoma" w:cs="Tahoma"/>
          <w:sz w:val="24"/>
        </w:rPr>
        <w:t>/su u</w:t>
      </w:r>
      <w:r w:rsidR="00F70391">
        <w:rPr>
          <w:rFonts w:ascii="Tahoma" w:hAnsi="Tahoma" w:cs="Tahoma"/>
          <w:sz w:val="24"/>
        </w:rPr>
        <w:t xml:space="preserve">ključeni u analitičku karticu), </w:t>
      </w:r>
      <w:r w:rsidR="00323648">
        <w:rPr>
          <w:rFonts w:ascii="Tahoma" w:hAnsi="Tahoma" w:cs="Tahoma"/>
          <w:sz w:val="24"/>
        </w:rPr>
        <w:t>naziv dobavljača, izvor  sredstava, broj budžetske linije, datum p</w:t>
      </w:r>
      <w:r w:rsidR="00E13ACC">
        <w:rPr>
          <w:rFonts w:ascii="Tahoma" w:hAnsi="Tahoma" w:cs="Tahoma"/>
          <w:sz w:val="24"/>
        </w:rPr>
        <w:t>laćanja, iznos plaćanja i svrhu plaća</w:t>
      </w:r>
      <w:r w:rsidR="00F70391">
        <w:rPr>
          <w:rFonts w:ascii="Tahoma" w:hAnsi="Tahoma" w:cs="Tahoma"/>
          <w:sz w:val="24"/>
        </w:rPr>
        <w:t>nja/naziv konta GK</w:t>
      </w:r>
      <w:r w:rsidR="00E13ACC">
        <w:rPr>
          <w:rFonts w:ascii="Tahoma" w:hAnsi="Tahoma" w:cs="Tahoma"/>
          <w:sz w:val="24"/>
        </w:rPr>
        <w:t xml:space="preserve">, shodno </w:t>
      </w:r>
      <w:r w:rsidR="00B22F1D">
        <w:rPr>
          <w:rFonts w:ascii="Tahoma" w:hAnsi="Tahoma" w:cs="Tahoma"/>
          <w:sz w:val="24"/>
        </w:rPr>
        <w:t>članu 26 Zakona</w:t>
      </w:r>
      <w:r w:rsidR="00E13ACC">
        <w:rPr>
          <w:rFonts w:ascii="Tahoma" w:hAnsi="Tahoma" w:cs="Tahoma"/>
          <w:sz w:val="24"/>
        </w:rPr>
        <w:t xml:space="preserve"> o slobodnom pristupu informacijama („Sl.list CG“ br.44/12), </w:t>
      </w:r>
      <w:r w:rsidR="00E13ACC" w:rsidRPr="00781EDF">
        <w:rPr>
          <w:rFonts w:ascii="Tahoma" w:hAnsi="Tahoma" w:cs="Tahoma"/>
          <w:sz w:val="24"/>
        </w:rPr>
        <w:t xml:space="preserve">da je </w:t>
      </w:r>
      <w:r w:rsidR="00E13ACC">
        <w:rPr>
          <w:rFonts w:ascii="Tahoma" w:hAnsi="Tahoma" w:cs="Tahoma"/>
          <w:sz w:val="24"/>
        </w:rPr>
        <w:t>tražena infor</w:t>
      </w:r>
      <w:r w:rsidR="00E13ACC" w:rsidRPr="00781EDF">
        <w:rPr>
          <w:rFonts w:ascii="Tahoma" w:hAnsi="Tahoma" w:cs="Tahoma"/>
          <w:sz w:val="24"/>
        </w:rPr>
        <w:t>m</w:t>
      </w:r>
      <w:r w:rsidR="00E13ACC">
        <w:rPr>
          <w:rFonts w:ascii="Tahoma" w:hAnsi="Tahoma" w:cs="Tahoma"/>
          <w:sz w:val="24"/>
        </w:rPr>
        <w:t>a</w:t>
      </w:r>
      <w:r w:rsidR="00E13ACC" w:rsidRPr="00781EDF">
        <w:rPr>
          <w:rFonts w:ascii="Tahoma" w:hAnsi="Tahoma" w:cs="Tahoma"/>
          <w:sz w:val="24"/>
        </w:rPr>
        <w:t xml:space="preserve">cija </w:t>
      </w:r>
      <w:r w:rsidR="00E13ACC">
        <w:rPr>
          <w:rFonts w:ascii="Tahoma" w:hAnsi="Tahoma" w:cs="Tahoma"/>
          <w:sz w:val="24"/>
        </w:rPr>
        <w:t xml:space="preserve">dostupna na internet stranici </w:t>
      </w:r>
      <w:r w:rsidR="00B22F1D">
        <w:rPr>
          <w:rFonts w:ascii="Tahoma" w:hAnsi="Tahoma" w:cs="Tahoma"/>
          <w:sz w:val="24"/>
          <w:szCs w:val="24"/>
        </w:rPr>
        <w:t xml:space="preserve">Ministarstva vanjskih poslova i evropskih integracija </w:t>
      </w:r>
      <w:r w:rsidR="00B22F1D" w:rsidRPr="001C7F1D">
        <w:rPr>
          <w:rFonts w:ascii="Tahoma" w:hAnsi="Tahoma" w:cs="Tahoma"/>
          <w:sz w:val="24"/>
        </w:rPr>
        <w:t xml:space="preserve"> </w:t>
      </w:r>
      <w:hyperlink r:id="rId8" w:history="1">
        <w:r w:rsidR="00F70391" w:rsidRPr="00F70391">
          <w:rPr>
            <w:rStyle w:val="Hyperlink"/>
            <w:rFonts w:ascii="Tahoma" w:hAnsi="Tahoma" w:cs="Tahoma"/>
            <w:sz w:val="24"/>
            <w:szCs w:val="24"/>
          </w:rPr>
          <w:t>http://www.mvp.gov.me/biblioteka/izvjestaji</w:t>
        </w:r>
      </w:hyperlink>
      <w:r w:rsidR="00B22F1D">
        <w:rPr>
          <w:rFonts w:ascii="Tahoma" w:hAnsi="Tahoma" w:cs="Tahoma"/>
          <w:sz w:val="24"/>
          <w:szCs w:val="24"/>
        </w:rPr>
        <w:t xml:space="preserve">  te shodno članu 1 citiranog člana Zakona o pristupu informacijama ovaj organ nije dužan da omogući pristup traženoj informaciji.</w:t>
      </w:r>
      <w:r w:rsidR="00E13ACC">
        <w:rPr>
          <w:rFonts w:ascii="Tahoma" w:hAnsi="Tahoma" w:cs="Tahoma"/>
          <w:sz w:val="24"/>
          <w:szCs w:val="24"/>
        </w:rPr>
        <w:t xml:space="preserve">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4F2317">
        <w:rPr>
          <w:rFonts w:ascii="Tahoma" w:hAnsi="Tahoma" w:cs="Tahoma"/>
          <w:sz w:val="24"/>
          <w:szCs w:val="24"/>
        </w:rPr>
        <w:t>19</w:t>
      </w:r>
      <w:r w:rsidR="00E927D3">
        <w:rPr>
          <w:rFonts w:ascii="Tahoma" w:hAnsi="Tahoma" w:cs="Tahoma"/>
          <w:sz w:val="24"/>
          <w:szCs w:val="24"/>
        </w:rPr>
        <w:t>.10</w:t>
      </w:r>
      <w:r w:rsidRPr="00D4255A">
        <w:rPr>
          <w:rFonts w:ascii="Tahoma" w:hAnsi="Tahoma" w:cs="Tahoma"/>
          <w:sz w:val="24"/>
          <w:szCs w:val="24"/>
        </w:rPr>
        <w:t xml:space="preserve">.2016.godine upućen zahtjev za pristup informacijama kojim je od </w:t>
      </w:r>
      <w:r w:rsidR="00B22F1D">
        <w:rPr>
          <w:rFonts w:ascii="Tahoma" w:hAnsi="Tahoma" w:cs="Tahoma"/>
          <w:sz w:val="24"/>
          <w:szCs w:val="24"/>
        </w:rPr>
        <w:t>Ministarstva vanjskih poslova i evropskih integracij</w:t>
      </w:r>
      <w:r w:rsidR="00BF5825">
        <w:rPr>
          <w:rFonts w:ascii="Tahoma" w:hAnsi="Tahoma" w:cs="Tahoma"/>
          <w:sz w:val="24"/>
          <w:szCs w:val="24"/>
        </w:rPr>
        <w:t xml:space="preserve">a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40476A">
        <w:rPr>
          <w:rFonts w:ascii="Tahoma" w:hAnsi="Tahoma" w:cs="Tahoma"/>
          <w:sz w:val="24"/>
        </w:rPr>
        <w:t xml:space="preserve">a (za period od </w:t>
      </w:r>
      <w:r w:rsidR="004F2317">
        <w:rPr>
          <w:rFonts w:ascii="Tahoma" w:hAnsi="Tahoma" w:cs="Tahoma"/>
          <w:sz w:val="24"/>
        </w:rPr>
        <w:t>10</w:t>
      </w:r>
      <w:r w:rsidR="00BF5825">
        <w:rPr>
          <w:rFonts w:ascii="Tahoma" w:hAnsi="Tahoma" w:cs="Tahoma"/>
          <w:sz w:val="24"/>
        </w:rPr>
        <w:t>/10</w:t>
      </w:r>
      <w:r w:rsidR="00F70391">
        <w:rPr>
          <w:rFonts w:ascii="Tahoma" w:hAnsi="Tahoma" w:cs="Tahoma"/>
          <w:sz w:val="24"/>
        </w:rPr>
        <w:t xml:space="preserve">/2016 do </w:t>
      </w:r>
      <w:r w:rsidR="004F2317">
        <w:rPr>
          <w:rFonts w:ascii="Tahoma" w:hAnsi="Tahoma" w:cs="Tahoma"/>
          <w:sz w:val="24"/>
        </w:rPr>
        <w:t>16</w:t>
      </w:r>
      <w:r w:rsidR="00E927D3">
        <w:rPr>
          <w:rFonts w:ascii="Tahoma" w:hAnsi="Tahoma" w:cs="Tahoma"/>
          <w:sz w:val="24"/>
        </w:rPr>
        <w:t>/10</w:t>
      </w:r>
      <w:r>
        <w:rPr>
          <w:rFonts w:ascii="Tahoma" w:hAnsi="Tahoma" w:cs="Tahoma"/>
          <w:sz w:val="24"/>
        </w:rPr>
        <w:t>/2016),</w:t>
      </w:r>
      <w:r w:rsidR="00B22F1D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koje institucija ima u svom posjedu i koje je dužna objavljivati sedmodnevno (u skladu sa čl.28 st.3 Zakona o finansiranju političkih subjekata i izbornih kampanja), a koje sadrže broj konta/naloga, naziv korisnika budžeta, naziv dobavljača, izvor sredstava, broj budžetske linije, datum plaćanja, iznos </w:t>
      </w:r>
      <w:r>
        <w:rPr>
          <w:rFonts w:ascii="Tahoma" w:hAnsi="Tahoma" w:cs="Tahoma"/>
          <w:sz w:val="24"/>
        </w:rPr>
        <w:lastRenderedPageBreak/>
        <w:t>plaćanja i svrhu plaćanja.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E927D3">
        <w:rPr>
          <w:rFonts w:ascii="Tahoma" w:hAnsi="Tahoma" w:cs="Tahoma"/>
          <w:sz w:val="24"/>
          <w:szCs w:val="24"/>
        </w:rPr>
        <w:t>09.11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B22F1D">
        <w:rPr>
          <w:rFonts w:ascii="Tahoma" w:hAnsi="Tahoma" w:cs="Tahoma"/>
          <w:sz w:val="24"/>
          <w:szCs w:val="24"/>
        </w:rPr>
        <w:t>Ministarstvo vanjskih poslova i evropskih integracija</w:t>
      </w:r>
      <w:r>
        <w:rPr>
          <w:rFonts w:ascii="Tahoma" w:hAnsi="Tahoma" w:cs="Tahoma"/>
          <w:sz w:val="24"/>
          <w:szCs w:val="24"/>
        </w:rPr>
        <w:t xml:space="preserve"> dostavilo akt br. </w:t>
      </w:r>
      <w:r w:rsidR="001D1764">
        <w:rPr>
          <w:rFonts w:ascii="Tahoma" w:hAnsi="Tahoma" w:cs="Tahoma"/>
          <w:sz w:val="24"/>
          <w:szCs w:val="24"/>
        </w:rPr>
        <w:t xml:space="preserve">UP </w:t>
      </w:r>
      <w:r w:rsidR="003E6CC1">
        <w:rPr>
          <w:rFonts w:ascii="Tahoma" w:hAnsi="Tahoma" w:cs="Tahoma"/>
          <w:sz w:val="24"/>
          <w:szCs w:val="24"/>
        </w:rPr>
        <w:t>I 0504</w:t>
      </w:r>
      <w:r w:rsidR="00026D38">
        <w:rPr>
          <w:rFonts w:ascii="Tahoma" w:hAnsi="Tahoma" w:cs="Tahoma"/>
          <w:sz w:val="24"/>
          <w:szCs w:val="24"/>
        </w:rPr>
        <w:t>-</w:t>
      </w:r>
      <w:r w:rsidR="004F2317">
        <w:rPr>
          <w:rFonts w:ascii="Tahoma" w:hAnsi="Tahoma" w:cs="Tahoma"/>
          <w:sz w:val="24"/>
          <w:szCs w:val="24"/>
        </w:rPr>
        <w:t>104</w:t>
      </w:r>
      <w:r w:rsidR="00BF5825">
        <w:rPr>
          <w:rFonts w:ascii="Tahoma" w:hAnsi="Tahoma" w:cs="Tahoma"/>
          <w:sz w:val="24"/>
          <w:szCs w:val="24"/>
        </w:rPr>
        <w:t>/2</w:t>
      </w:r>
      <w:r w:rsidR="004F2317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4F2317">
        <w:rPr>
          <w:rFonts w:ascii="Tahoma" w:hAnsi="Tahoma" w:cs="Tahoma"/>
          <w:sz w:val="24"/>
          <w:szCs w:val="24"/>
        </w:rPr>
        <w:t>21.10</w:t>
      </w:r>
      <w:r>
        <w:rPr>
          <w:rFonts w:ascii="Tahoma" w:hAnsi="Tahoma" w:cs="Tahoma"/>
          <w:sz w:val="24"/>
          <w:szCs w:val="24"/>
        </w:rPr>
        <w:t>.2016.godine</w:t>
      </w:r>
      <w:r w:rsidRPr="00D4255A">
        <w:rPr>
          <w:rFonts w:ascii="Tahoma" w:hAnsi="Tahoma" w:cs="Tahoma"/>
          <w:sz w:val="24"/>
          <w:szCs w:val="24"/>
        </w:rPr>
        <w:t xml:space="preserve"> 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ističe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 Žalilac dalje ističe da informacija na koju upućuje prvostepeni organ nije relevantna , niti suštinski odgovara informaciji traženoj zahtjevom za sobodan pristup informacijama, zbog čega žalilac ističe da je prvostepeni organ pogrešno utvrdio šinjenično stanje i na osnovu toga pogrešno ograničio pristup traženoj informaciji.  </w:t>
      </w:r>
      <w:r>
        <w:rPr>
          <w:rFonts w:ascii="Tahoma" w:hAnsi="Tahoma" w:cs="Tahoma"/>
          <w:sz w:val="24"/>
          <w:szCs w:val="24"/>
        </w:rPr>
        <w:t xml:space="preserve">Obzirom da je donošenjem akta prvostepenog organa uskraćeno zakonsko pravo na slobodan pristup informacijama na njegovu štetu , žalilac blagovremeno izjavljuje žalbu i predlaže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B22F1D">
        <w:rPr>
          <w:rFonts w:ascii="Tahoma" w:hAnsi="Tahoma" w:cs="Tahoma"/>
          <w:sz w:val="24"/>
          <w:szCs w:val="24"/>
        </w:rPr>
        <w:t>Ministarstva vanjskih poslova i evropskih integracij</w:t>
      </w:r>
      <w:r w:rsidR="00BF5825">
        <w:rPr>
          <w:rFonts w:ascii="Tahoma" w:hAnsi="Tahoma" w:cs="Tahoma"/>
          <w:sz w:val="24"/>
          <w:szCs w:val="24"/>
        </w:rPr>
        <w:t>a</w:t>
      </w:r>
      <w:r w:rsidR="00B22F1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br. </w:t>
      </w:r>
      <w:r w:rsidR="003E6CC1">
        <w:rPr>
          <w:rFonts w:ascii="Tahoma" w:hAnsi="Tahoma" w:cs="Tahoma"/>
          <w:sz w:val="24"/>
          <w:szCs w:val="24"/>
        </w:rPr>
        <w:t>UP I 0504</w:t>
      </w:r>
      <w:r w:rsidR="00026D38">
        <w:rPr>
          <w:rFonts w:ascii="Tahoma" w:hAnsi="Tahoma" w:cs="Tahoma"/>
          <w:sz w:val="24"/>
          <w:szCs w:val="24"/>
        </w:rPr>
        <w:t>-</w:t>
      </w:r>
      <w:r w:rsidR="004F2317">
        <w:rPr>
          <w:rFonts w:ascii="Tahoma" w:hAnsi="Tahoma" w:cs="Tahoma"/>
          <w:sz w:val="24"/>
          <w:szCs w:val="24"/>
        </w:rPr>
        <w:t>104</w:t>
      </w:r>
      <w:r w:rsidR="00BF5825">
        <w:rPr>
          <w:rFonts w:ascii="Tahoma" w:hAnsi="Tahoma" w:cs="Tahoma"/>
          <w:sz w:val="24"/>
          <w:szCs w:val="24"/>
        </w:rPr>
        <w:t xml:space="preserve">/2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4F2317">
        <w:rPr>
          <w:rFonts w:ascii="Tahoma" w:hAnsi="Tahoma" w:cs="Tahoma"/>
          <w:sz w:val="24"/>
          <w:szCs w:val="24"/>
        </w:rPr>
        <w:t>21.10</w:t>
      </w:r>
      <w:r>
        <w:rPr>
          <w:rFonts w:ascii="Tahoma" w:hAnsi="Tahoma" w:cs="Tahoma"/>
          <w:sz w:val="24"/>
          <w:szCs w:val="24"/>
        </w:rPr>
        <w:t>.2016.godine</w:t>
      </w:r>
      <w:r w:rsidRPr="00D4255A">
        <w:rPr>
          <w:rFonts w:ascii="Tahoma" w:hAnsi="Tahoma" w:cs="Tahoma"/>
          <w:sz w:val="24"/>
          <w:szCs w:val="24"/>
        </w:rPr>
        <w:t xml:space="preserve"> i meritorno odluči </w:t>
      </w:r>
      <w:r>
        <w:rPr>
          <w:rFonts w:ascii="Tahoma" w:hAnsi="Tahoma" w:cs="Tahoma"/>
          <w:sz w:val="24"/>
          <w:szCs w:val="24"/>
        </w:rPr>
        <w:t>.</w:t>
      </w:r>
    </w:p>
    <w:p w:rsidR="00F70391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</w:t>
      </w:r>
      <w:r w:rsidR="00F70391">
        <w:rPr>
          <w:rFonts w:ascii="Tahoma" w:hAnsi="Tahoma" w:cs="Tahoma"/>
          <w:sz w:val="24"/>
          <w:szCs w:val="24"/>
        </w:rPr>
        <w:t>pisa predmeta, žalbenih navoda</w:t>
      </w:r>
      <w:r w:rsidR="002D25C4">
        <w:rPr>
          <w:rFonts w:ascii="Tahoma" w:hAnsi="Tahoma" w:cs="Tahoma"/>
          <w:sz w:val="24"/>
          <w:szCs w:val="24"/>
        </w:rPr>
        <w:t>, uvida u analitičke kartice</w:t>
      </w:r>
      <w:r>
        <w:rPr>
          <w:rFonts w:ascii="Tahoma" w:hAnsi="Tahoma" w:cs="Tahoma"/>
          <w:sz w:val="24"/>
          <w:szCs w:val="24"/>
        </w:rPr>
        <w:t xml:space="preserve">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hyperlink r:id="rId9" w:history="1">
        <w:r w:rsidR="00F70391" w:rsidRPr="00F70391">
          <w:rPr>
            <w:rStyle w:val="Hyperlink"/>
            <w:rFonts w:ascii="Tahoma" w:hAnsi="Tahoma" w:cs="Tahoma"/>
            <w:sz w:val="24"/>
            <w:szCs w:val="24"/>
          </w:rPr>
          <w:t>http://www.mvp.gov.me/biblioteka/izvjestaji</w:t>
        </w:r>
      </w:hyperlink>
      <w:r w:rsidR="00F70391">
        <w:t xml:space="preserve"> </w:t>
      </w:r>
      <w:r w:rsidR="00B22F1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4F2317">
        <w:rPr>
          <w:rFonts w:ascii="Tahoma" w:hAnsi="Tahoma" w:cs="Tahoma"/>
          <w:sz w:val="24"/>
          <w:szCs w:val="24"/>
        </w:rPr>
        <w:t>102619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3E6CC1">
        <w:rPr>
          <w:rFonts w:ascii="Tahoma" w:hAnsi="Tahoma" w:cs="Tahoma"/>
          <w:sz w:val="24"/>
          <w:szCs w:val="24"/>
        </w:rPr>
        <w:t>litička kartica</w:t>
      </w:r>
      <w:r w:rsidR="00F70391">
        <w:rPr>
          <w:rFonts w:ascii="Tahoma" w:hAnsi="Tahoma" w:cs="Tahoma"/>
          <w:sz w:val="24"/>
          <w:szCs w:val="24"/>
        </w:rPr>
        <w:t xml:space="preserve">- Izvještaj o plaćanima za period od </w:t>
      </w:r>
      <w:r w:rsidR="004F2317">
        <w:rPr>
          <w:rFonts w:ascii="Tahoma" w:hAnsi="Tahoma" w:cs="Tahoma"/>
          <w:sz w:val="24"/>
          <w:szCs w:val="24"/>
        </w:rPr>
        <w:t>10</w:t>
      </w:r>
      <w:r w:rsidR="00200595">
        <w:rPr>
          <w:rFonts w:ascii="Tahoma" w:hAnsi="Tahoma" w:cs="Tahoma"/>
          <w:sz w:val="24"/>
          <w:szCs w:val="24"/>
        </w:rPr>
        <w:t>.10</w:t>
      </w:r>
      <w:r w:rsidR="00F70391">
        <w:rPr>
          <w:rFonts w:ascii="Tahoma" w:hAnsi="Tahoma" w:cs="Tahoma"/>
          <w:sz w:val="24"/>
          <w:szCs w:val="24"/>
        </w:rPr>
        <w:t xml:space="preserve">.2016.do </w:t>
      </w:r>
      <w:r w:rsidR="004F2317">
        <w:rPr>
          <w:rFonts w:ascii="Tahoma" w:hAnsi="Tahoma" w:cs="Tahoma"/>
          <w:sz w:val="24"/>
          <w:szCs w:val="24"/>
        </w:rPr>
        <w:t>16</w:t>
      </w:r>
      <w:r w:rsidR="00E927D3">
        <w:rPr>
          <w:rFonts w:ascii="Tahoma" w:hAnsi="Tahoma" w:cs="Tahoma"/>
          <w:sz w:val="24"/>
          <w:szCs w:val="24"/>
        </w:rPr>
        <w:t>.10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2D25C4">
        <w:rPr>
          <w:rFonts w:ascii="Tahoma" w:hAnsi="Tahoma" w:cs="Tahoma"/>
          <w:sz w:val="24"/>
          <w:szCs w:val="24"/>
        </w:rPr>
        <w:t xml:space="preserve"> Savjet Agencije je nesporno utvrdio da se analitičke kartice u koje je imao uvid ne razlikuju od onih koje su objavljene na internet stranici prvostepenog organa, na linku:</w:t>
      </w:r>
      <w:r w:rsidR="002D25C4" w:rsidRPr="002D25C4">
        <w:t xml:space="preserve"> </w:t>
      </w:r>
      <w:hyperlink r:id="rId10" w:history="1">
        <w:r w:rsidR="00F70391" w:rsidRPr="00F70391">
          <w:rPr>
            <w:rStyle w:val="Hyperlink"/>
            <w:rFonts w:ascii="Tahoma" w:hAnsi="Tahoma" w:cs="Tahoma"/>
            <w:sz w:val="24"/>
            <w:szCs w:val="24"/>
          </w:rPr>
          <w:t>http://www.mvp.gov.me/biblioteka/izvjestaji</w:t>
        </w:r>
      </w:hyperlink>
      <w:r w:rsidR="00F70391">
        <w:rPr>
          <w:rFonts w:ascii="Tahoma" w:hAnsi="Tahoma" w:cs="Tahoma"/>
          <w:sz w:val="24"/>
          <w:szCs w:val="24"/>
        </w:rPr>
        <w:t xml:space="preserve"> 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</w:t>
      </w:r>
      <w:r w:rsidRPr="003D6951">
        <w:rPr>
          <w:rFonts w:ascii="Tahoma" w:hAnsi="Tahoma" w:cs="Tahoma"/>
          <w:sz w:val="24"/>
          <w:szCs w:val="24"/>
        </w:rPr>
        <w:lastRenderedPageBreak/>
        <w:t xml:space="preserve">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B22F1D">
        <w:rPr>
          <w:rFonts w:ascii="Tahoma" w:hAnsi="Tahoma" w:cs="Tahoma"/>
          <w:sz w:val="24"/>
          <w:szCs w:val="24"/>
        </w:rPr>
        <w:t>Ministarstvo vanjskih poslova i evropskih integracij</w:t>
      </w:r>
      <w:r w:rsidR="00C77B37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 xml:space="preserve"> u zakonskom roku podnosiocu zahtjeva dost</w:t>
      </w:r>
      <w:r w:rsidR="00F70391">
        <w:rPr>
          <w:rFonts w:ascii="Tahoma" w:hAnsi="Tahoma" w:cs="Tahoma"/>
          <w:sz w:val="24"/>
          <w:szCs w:val="24"/>
        </w:rPr>
        <w:t>avilo</w:t>
      </w:r>
      <w:r>
        <w:rPr>
          <w:rFonts w:ascii="Tahoma" w:hAnsi="Tahoma" w:cs="Tahoma"/>
          <w:sz w:val="24"/>
          <w:szCs w:val="24"/>
        </w:rPr>
        <w:t xml:space="preserve"> obavještenje br. </w:t>
      </w:r>
      <w:r w:rsidR="003E6CC1">
        <w:rPr>
          <w:rFonts w:ascii="Tahoma" w:hAnsi="Tahoma" w:cs="Tahoma"/>
          <w:sz w:val="24"/>
          <w:szCs w:val="24"/>
        </w:rPr>
        <w:t>UP I 0504</w:t>
      </w:r>
      <w:r w:rsidR="00026D38">
        <w:rPr>
          <w:rFonts w:ascii="Tahoma" w:hAnsi="Tahoma" w:cs="Tahoma"/>
          <w:sz w:val="24"/>
          <w:szCs w:val="24"/>
        </w:rPr>
        <w:t>-</w:t>
      </w:r>
      <w:r w:rsidR="004F2317">
        <w:rPr>
          <w:rFonts w:ascii="Tahoma" w:hAnsi="Tahoma" w:cs="Tahoma"/>
          <w:sz w:val="24"/>
          <w:szCs w:val="24"/>
        </w:rPr>
        <w:t>104</w:t>
      </w:r>
      <w:r w:rsidR="00BF5825">
        <w:rPr>
          <w:rFonts w:ascii="Tahoma" w:hAnsi="Tahoma" w:cs="Tahoma"/>
          <w:sz w:val="24"/>
          <w:szCs w:val="24"/>
        </w:rPr>
        <w:t xml:space="preserve">/2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4F2317">
        <w:rPr>
          <w:rFonts w:ascii="Tahoma" w:hAnsi="Tahoma" w:cs="Tahoma"/>
          <w:sz w:val="24"/>
          <w:szCs w:val="24"/>
        </w:rPr>
        <w:t>21.10</w:t>
      </w:r>
      <w:r>
        <w:rPr>
          <w:rFonts w:ascii="Tahoma" w:hAnsi="Tahoma" w:cs="Tahoma"/>
          <w:sz w:val="24"/>
          <w:szCs w:val="24"/>
        </w:rPr>
        <w:t>.2016.godine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  <w:szCs w:val="24"/>
        </w:rPr>
        <w:t>u kom se navodi da su tražene informacije javno</w:t>
      </w:r>
      <w:r w:rsidR="00775072">
        <w:rPr>
          <w:rFonts w:ascii="Tahoma" w:hAnsi="Tahoma" w:cs="Tahoma"/>
          <w:sz w:val="24"/>
          <w:szCs w:val="24"/>
        </w:rPr>
        <w:t xml:space="preserve"> dostupne na sajtu ovog organa</w:t>
      </w:r>
      <w:r>
        <w:rPr>
          <w:rFonts w:ascii="Tahoma" w:hAnsi="Tahoma" w:cs="Tahoma"/>
          <w:sz w:val="24"/>
          <w:szCs w:val="24"/>
        </w:rPr>
        <w:t>, na kojim je objavljena tražena informacija i to:</w:t>
      </w:r>
      <w:r w:rsidRPr="00B725D8">
        <w:t xml:space="preserve"> </w:t>
      </w:r>
      <w:r w:rsidR="00C77B37">
        <w:rPr>
          <w:rFonts w:ascii="Tahoma" w:hAnsi="Tahoma" w:cs="Tahoma"/>
          <w:sz w:val="24"/>
          <w:szCs w:val="24"/>
        </w:rPr>
        <w:t>Ana</w:t>
      </w:r>
      <w:r w:rsidR="00F70391">
        <w:rPr>
          <w:rFonts w:ascii="Tahoma" w:hAnsi="Tahoma" w:cs="Tahoma"/>
          <w:sz w:val="24"/>
          <w:szCs w:val="24"/>
        </w:rPr>
        <w:t>litička kartica za period od</w:t>
      </w:r>
      <w:r w:rsidR="0040476A">
        <w:rPr>
          <w:rFonts w:ascii="Tahoma" w:hAnsi="Tahoma" w:cs="Tahoma"/>
          <w:sz w:val="24"/>
          <w:szCs w:val="24"/>
        </w:rPr>
        <w:t xml:space="preserve"> </w:t>
      </w:r>
      <w:r w:rsidR="004F2317">
        <w:rPr>
          <w:rFonts w:ascii="Tahoma" w:hAnsi="Tahoma" w:cs="Tahoma"/>
          <w:sz w:val="24"/>
          <w:szCs w:val="24"/>
        </w:rPr>
        <w:t>10</w:t>
      </w:r>
      <w:r w:rsidR="00200595">
        <w:rPr>
          <w:rFonts w:ascii="Tahoma" w:hAnsi="Tahoma" w:cs="Tahoma"/>
          <w:sz w:val="24"/>
          <w:szCs w:val="24"/>
        </w:rPr>
        <w:t xml:space="preserve">.10.2016.do </w:t>
      </w:r>
      <w:r w:rsidR="004F2317">
        <w:rPr>
          <w:rFonts w:ascii="Tahoma" w:hAnsi="Tahoma" w:cs="Tahoma"/>
          <w:sz w:val="24"/>
          <w:szCs w:val="24"/>
        </w:rPr>
        <w:t>16</w:t>
      </w:r>
      <w:r w:rsidR="00E927D3">
        <w:rPr>
          <w:rFonts w:ascii="Tahoma" w:hAnsi="Tahoma" w:cs="Tahoma"/>
          <w:sz w:val="24"/>
          <w:szCs w:val="24"/>
        </w:rPr>
        <w:t>.10</w:t>
      </w:r>
      <w:r w:rsidR="00C77B37">
        <w:rPr>
          <w:rFonts w:ascii="Tahoma" w:hAnsi="Tahoma" w:cs="Tahoma"/>
          <w:sz w:val="24"/>
          <w:szCs w:val="24"/>
        </w:rPr>
        <w:t xml:space="preserve">.2016.godine, </w:t>
      </w:r>
      <w:r w:rsidR="00C77B37" w:rsidRPr="009752E0">
        <w:rPr>
          <w:rFonts w:ascii="Tahoma" w:hAnsi="Tahoma" w:cs="Tahoma"/>
          <w:sz w:val="24"/>
          <w:szCs w:val="24"/>
        </w:rPr>
        <w:t>Savjet Agencije je našao da je žalba neosnovana</w:t>
      </w:r>
      <w:r w:rsidR="00F70391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B22F1D">
        <w:rPr>
          <w:rFonts w:ascii="Tahoma" w:hAnsi="Tahoma" w:cs="Tahoma"/>
          <w:sz w:val="24"/>
          <w:szCs w:val="24"/>
        </w:rPr>
        <w:t>Ministarstvo vanjskih poslova i evropskih integracija</w:t>
      </w:r>
      <w:r>
        <w:rPr>
          <w:rFonts w:ascii="Tahoma" w:hAnsi="Tahoma" w:cs="Tahoma"/>
          <w:sz w:val="24"/>
          <w:szCs w:val="24"/>
        </w:rPr>
        <w:t xml:space="preserve"> pravilno primjenilo materijalno pravo i član 26 Zakona o slobodnom pristupu informacijama,  na način što je obavještenjem dalo jasno obavještenje gdje se može pronaći tražena informacija na internet stranici </w:t>
      </w:r>
      <w:r w:rsidR="00B22F1D">
        <w:rPr>
          <w:rFonts w:ascii="Tahoma" w:hAnsi="Tahoma" w:cs="Tahoma"/>
          <w:sz w:val="24"/>
          <w:szCs w:val="24"/>
        </w:rPr>
        <w:t>Ministarstva vanjskih poslova i evropskih integracij</w:t>
      </w:r>
      <w:r w:rsidR="00F70391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B22F1D">
        <w:rPr>
          <w:rFonts w:ascii="Tahoma" w:hAnsi="Tahoma" w:cs="Tahoma"/>
          <w:sz w:val="24"/>
          <w:szCs w:val="24"/>
        </w:rPr>
        <w:t xml:space="preserve">Ministarstva vanjskih poslova i evropskih integracija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5E5F4B" w:rsidRPr="00A657F5" w:rsidRDefault="00306A70" w:rsidP="002D25C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D25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135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580" w:rsidRDefault="00970580" w:rsidP="004C7646">
      <w:pPr>
        <w:spacing w:after="0" w:line="240" w:lineRule="auto"/>
      </w:pPr>
      <w:r>
        <w:separator/>
      </w:r>
    </w:p>
  </w:endnote>
  <w:endnote w:type="continuationSeparator" w:id="0">
    <w:p w:rsidR="00970580" w:rsidRDefault="00970580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580" w:rsidRDefault="00970580" w:rsidP="004C7646">
      <w:pPr>
        <w:spacing w:after="0" w:line="240" w:lineRule="auto"/>
      </w:pPr>
      <w:r>
        <w:separator/>
      </w:r>
    </w:p>
  </w:footnote>
  <w:footnote w:type="continuationSeparator" w:id="0">
    <w:p w:rsidR="00970580" w:rsidRDefault="00970580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6D38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67284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4C5E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595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25C4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476A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2317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454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5072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490B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25CE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0C30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0ED9"/>
    <w:rsid w:val="008C20EC"/>
    <w:rsid w:val="008C3BC4"/>
    <w:rsid w:val="008C5981"/>
    <w:rsid w:val="008C70B2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0580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BF5825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8BC"/>
    <w:rsid w:val="00E87A9C"/>
    <w:rsid w:val="00E91712"/>
    <w:rsid w:val="00E927D3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D740D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0391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63B1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80DDB"/>
  <w15:docId w15:val="{69E8CA59-2870-4FFF-A083-733AF68A7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vp.gov.me/biblioteka/izvjestaji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mvp.gov.me/biblioteka/izvjestaj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vp.gov.me/biblioteka/izvjestaji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D04E5-D5EF-4419-8917-5C62AD035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1188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2017-07-24T10:31:00Z</cp:lastPrinted>
  <dcterms:created xsi:type="dcterms:W3CDTF">2017-07-24T10:37:00Z</dcterms:created>
  <dcterms:modified xsi:type="dcterms:W3CDTF">2017-12-18T10:44:00Z</dcterms:modified>
</cp:coreProperties>
</file>