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636666">
        <w:rPr>
          <w:rFonts w:ascii="Tahoma" w:hAnsi="Tahoma" w:cs="Tahoma"/>
          <w:b/>
          <w:sz w:val="24"/>
          <w:szCs w:val="24"/>
        </w:rPr>
        <w:t>42</w:t>
      </w:r>
      <w:r w:rsidR="006C64D5">
        <w:rPr>
          <w:rFonts w:ascii="Tahoma" w:hAnsi="Tahoma" w:cs="Tahoma"/>
          <w:b/>
          <w:sz w:val="24"/>
          <w:szCs w:val="24"/>
        </w:rPr>
        <w:t>4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6C64D5">
        <w:rPr>
          <w:rFonts w:ascii="Tahoma" w:hAnsi="Tahoma" w:cs="Tahoma"/>
          <w:sz w:val="24"/>
          <w:szCs w:val="24"/>
          <w:lang w:val="sr-Latn-CS"/>
        </w:rPr>
        <w:t>108688-108689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2D05">
        <w:rPr>
          <w:rFonts w:ascii="Tahoma" w:hAnsi="Tahoma" w:cs="Tahoma"/>
          <w:sz w:val="24"/>
          <w:szCs w:val="24"/>
          <w:lang w:val="sr-Latn-CS"/>
        </w:rPr>
        <w:t>27.03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6C64D5">
        <w:rPr>
          <w:rFonts w:ascii="Tahoma" w:hAnsi="Tahoma" w:cs="Tahoma"/>
          <w:sz w:val="24"/>
          <w:szCs w:val="24"/>
          <w:lang w:val="sr-Latn-CS"/>
        </w:rPr>
        <w:t>108688-108689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36666">
        <w:rPr>
          <w:rFonts w:ascii="Tahoma" w:hAnsi="Tahoma" w:cs="Tahoma"/>
          <w:sz w:val="24"/>
          <w:szCs w:val="24"/>
        </w:rPr>
        <w:t>prilog</w:t>
      </w:r>
      <w:r w:rsidR="006C64D5">
        <w:rPr>
          <w:rFonts w:ascii="Tahoma" w:hAnsi="Tahoma" w:cs="Tahoma"/>
          <w:sz w:val="24"/>
          <w:szCs w:val="24"/>
        </w:rPr>
        <w:t xml:space="preserve"> 1 i prilog 2</w:t>
      </w:r>
      <w:r w:rsidR="00636666">
        <w:rPr>
          <w:rFonts w:ascii="Tahoma" w:hAnsi="Tahoma" w:cs="Tahoma"/>
          <w:sz w:val="24"/>
          <w:szCs w:val="24"/>
        </w:rPr>
        <w:t xml:space="preserve"> </w:t>
      </w:r>
      <w:r w:rsidR="006C64D5">
        <w:rPr>
          <w:rFonts w:ascii="Tahoma" w:hAnsi="Tahoma" w:cs="Tahoma"/>
          <w:sz w:val="24"/>
          <w:szCs w:val="24"/>
        </w:rPr>
        <w:t>Ugovora o zakupu zemljišta i</w:t>
      </w:r>
      <w:r w:rsidR="00636666">
        <w:rPr>
          <w:rFonts w:ascii="Tahoma" w:hAnsi="Tahoma" w:cs="Tahoma"/>
          <w:sz w:val="24"/>
          <w:szCs w:val="24"/>
        </w:rPr>
        <w:t xml:space="preserve"> izgradnju vjetroelektrane – lokalitet Krnovo</w:t>
      </w:r>
      <w:r w:rsidR="006C64D5">
        <w:rPr>
          <w:rFonts w:ascii="Tahoma" w:hAnsi="Tahoma" w:cs="Tahoma"/>
          <w:sz w:val="24"/>
          <w:szCs w:val="24"/>
        </w:rPr>
        <w:t>, od dana 05.08.2010.godine</w:t>
      </w:r>
      <w:r w:rsidR="00636666">
        <w:rPr>
          <w:rFonts w:ascii="Tahoma" w:hAnsi="Tahoma" w:cs="Tahoma"/>
          <w:sz w:val="24"/>
          <w:szCs w:val="24"/>
        </w:rPr>
        <w:t xml:space="preserve"> i </w:t>
      </w:r>
      <w:r w:rsidR="006C64D5">
        <w:rPr>
          <w:rFonts w:ascii="Tahoma" w:hAnsi="Tahoma" w:cs="Tahoma"/>
          <w:sz w:val="24"/>
          <w:szCs w:val="24"/>
        </w:rPr>
        <w:t>sve garancije za dobro izvršenje posla koje su dostavljene Ministarstvu ekonomije u vezi Ugovora o zakupu zemljišta</w:t>
      </w:r>
      <w:r w:rsidR="00636666">
        <w:rPr>
          <w:rFonts w:ascii="Tahoma" w:hAnsi="Tahoma" w:cs="Tahoma"/>
          <w:sz w:val="24"/>
          <w:szCs w:val="24"/>
        </w:rPr>
        <w:t xml:space="preserve"> izgradnju vjetroelektrane – lokalitet Krnovo</w:t>
      </w:r>
      <w:r w:rsidR="006C64D5">
        <w:rPr>
          <w:rFonts w:ascii="Tahoma" w:hAnsi="Tahoma" w:cs="Tahoma"/>
          <w:sz w:val="24"/>
          <w:szCs w:val="24"/>
        </w:rPr>
        <w:t>, od dana 05.08.2010.godine</w:t>
      </w:r>
      <w:r w:rsidR="00E02120" w:rsidRPr="00E02120">
        <w:rPr>
          <w:rFonts w:ascii="Tahoma" w:hAnsi="Tahoma" w:cs="Tahoma"/>
          <w:sz w:val="24"/>
          <w:szCs w:val="24"/>
        </w:rPr>
        <w:t>.</w:t>
      </w:r>
      <w:r w:rsidR="00E0212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36666">
        <w:rPr>
          <w:rFonts w:ascii="Tahoma" w:hAnsi="Tahoma" w:cs="Tahoma"/>
          <w:sz w:val="24"/>
          <w:szCs w:val="24"/>
          <w:lang w:val="sr-Latn-CS"/>
        </w:rPr>
        <w:t>24.04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C64D5">
        <w:rPr>
          <w:rFonts w:ascii="Tahoma" w:hAnsi="Tahoma" w:cs="Tahoma"/>
          <w:sz w:val="24"/>
          <w:szCs w:val="24"/>
          <w:lang w:val="sr-Latn-CS"/>
        </w:rPr>
        <w:t>5441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24.04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</w:t>
      </w:r>
      <w:r w:rsidR="006C64D5">
        <w:rPr>
          <w:rFonts w:ascii="Tahoma" w:hAnsi="Tahoma" w:cs="Tahoma"/>
          <w:sz w:val="24"/>
          <w:szCs w:val="24"/>
          <w:lang w:val="sr-Latn-CS"/>
        </w:rPr>
        <w:t>108688-108689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36666" w:rsidRDefault="00636666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F4" w:rsidRDefault="00F948F4" w:rsidP="00CB7F9A">
      <w:pPr>
        <w:spacing w:after="0" w:line="240" w:lineRule="auto"/>
      </w:pPr>
      <w:r>
        <w:separator/>
      </w:r>
    </w:p>
  </w:endnote>
  <w:endnote w:type="continuationSeparator" w:id="0">
    <w:p w:rsidR="00F948F4" w:rsidRDefault="00F948F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F4" w:rsidRDefault="00F948F4" w:rsidP="00CB7F9A">
      <w:pPr>
        <w:spacing w:after="0" w:line="240" w:lineRule="auto"/>
      </w:pPr>
      <w:r>
        <w:separator/>
      </w:r>
    </w:p>
  </w:footnote>
  <w:footnote w:type="continuationSeparator" w:id="0">
    <w:p w:rsidR="00F948F4" w:rsidRDefault="00F948F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2701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4D5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E7985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48F4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452DC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DD6E1-A33A-4EEC-B70E-DA7E70AA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89</cp:revision>
  <cp:lastPrinted>2014-12-08T14:22:00Z</cp:lastPrinted>
  <dcterms:created xsi:type="dcterms:W3CDTF">2015-12-16T13:08:00Z</dcterms:created>
  <dcterms:modified xsi:type="dcterms:W3CDTF">2017-12-12T11:43:00Z</dcterms:modified>
</cp:coreProperties>
</file>