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607D7D" w:rsidRDefault="00607D7D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4F25FC">
        <w:rPr>
          <w:rFonts w:ascii="Tahoma" w:hAnsi="Tahoma" w:cs="Tahoma"/>
          <w:b/>
          <w:sz w:val="24"/>
          <w:szCs w:val="24"/>
        </w:rPr>
        <w:t>131</w:t>
      </w:r>
      <w:r w:rsidR="00C52487">
        <w:rPr>
          <w:rFonts w:ascii="Tahoma" w:hAnsi="Tahoma" w:cs="Tahoma"/>
          <w:b/>
          <w:sz w:val="24"/>
          <w:szCs w:val="24"/>
        </w:rPr>
        <w:t>6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</w:t>
      </w:r>
      <w:r w:rsidR="006E7A95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F25FC">
        <w:rPr>
          <w:rFonts w:ascii="Tahoma" w:hAnsi="Tahoma" w:cs="Tahoma"/>
          <w:b/>
          <w:sz w:val="24"/>
          <w:szCs w:val="24"/>
        </w:rPr>
        <w:t>12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6E7A95">
        <w:rPr>
          <w:rFonts w:ascii="Tahoma" w:hAnsi="Tahoma" w:cs="Tahoma"/>
          <w:b/>
          <w:sz w:val="24"/>
          <w:szCs w:val="24"/>
        </w:rPr>
        <w:t>0</w:t>
      </w:r>
      <w:r w:rsidR="004F25FC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D95C52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C5594">
        <w:rPr>
          <w:rFonts w:ascii="Tahoma" w:hAnsi="Tahoma" w:cs="Tahoma"/>
          <w:sz w:val="24"/>
          <w:szCs w:val="24"/>
          <w:lang w:val="sr-Latn-CS"/>
        </w:rPr>
        <w:t>1099</w:t>
      </w:r>
      <w:r w:rsidR="00C52487">
        <w:rPr>
          <w:rFonts w:ascii="Tahoma" w:hAnsi="Tahoma" w:cs="Tahoma"/>
          <w:sz w:val="24"/>
          <w:szCs w:val="24"/>
          <w:lang w:val="sr-Latn-CS"/>
        </w:rPr>
        <w:t>90-109992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FDE">
        <w:rPr>
          <w:rFonts w:ascii="Tahoma" w:hAnsi="Tahoma" w:cs="Tahoma"/>
          <w:sz w:val="24"/>
          <w:szCs w:val="24"/>
          <w:lang w:val="sr-Latn-CS"/>
        </w:rPr>
        <w:t>31</w:t>
      </w:r>
      <w:r w:rsidR="007A560C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E7A95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F25FC">
        <w:rPr>
          <w:rFonts w:ascii="Tahoma" w:hAnsi="Tahoma" w:cs="Tahoma"/>
          <w:sz w:val="24"/>
          <w:szCs w:val="24"/>
          <w:lang w:val="sr-Latn-CS"/>
        </w:rPr>
        <w:t>05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.0</w:t>
      </w:r>
      <w:r w:rsidR="004F25FC">
        <w:rPr>
          <w:rFonts w:ascii="Tahoma" w:hAnsi="Tahoma" w:cs="Tahoma"/>
          <w:sz w:val="24"/>
          <w:szCs w:val="24"/>
          <w:lang w:val="sr-Latn-CS"/>
        </w:rPr>
        <w:t>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Elektroprivredi Crne Gore AD Nikšić</w:t>
      </w:r>
      <w:r w:rsidR="0074072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B02169" w:rsidRPr="00B021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C5594">
        <w:rPr>
          <w:rFonts w:ascii="Tahoma" w:hAnsi="Tahoma" w:cs="Tahoma"/>
          <w:sz w:val="24"/>
          <w:szCs w:val="24"/>
          <w:lang w:val="sr-Latn-CS"/>
        </w:rPr>
        <w:t>1099</w:t>
      </w:r>
      <w:r w:rsidR="00C52487">
        <w:rPr>
          <w:rFonts w:ascii="Tahoma" w:hAnsi="Tahoma" w:cs="Tahoma"/>
          <w:sz w:val="24"/>
          <w:szCs w:val="24"/>
          <w:lang w:val="sr-Latn-CS"/>
        </w:rPr>
        <w:t>90-109992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8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37E8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6.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AE3EC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ugovora o radu i svih aneksa ugovora o radu koje je Elektroprivreda Crne Gore AD Nikšić zaključila sa izvršnim rukovodiocem Direkcije za </w:t>
      </w:r>
      <w:r w:rsidR="00C52487">
        <w:rPr>
          <w:rFonts w:ascii="Tahoma" w:hAnsi="Tahoma" w:cs="Tahoma"/>
          <w:sz w:val="24"/>
          <w:szCs w:val="24"/>
          <w:lang w:val="sr-Latn-CS"/>
        </w:rPr>
        <w:t>nabavke i logistiku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52487">
        <w:rPr>
          <w:rFonts w:ascii="Tahoma" w:hAnsi="Tahoma" w:cs="Tahoma"/>
          <w:sz w:val="24"/>
          <w:szCs w:val="24"/>
          <w:lang w:val="sr-Latn-CS"/>
        </w:rPr>
        <w:t>Radovanom Radojevićem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; platne liste izvršnog rukovodioca Direkcije za </w:t>
      </w:r>
      <w:r w:rsidR="00C52487">
        <w:rPr>
          <w:rFonts w:ascii="Tahoma" w:hAnsi="Tahoma" w:cs="Tahoma"/>
          <w:sz w:val="24"/>
          <w:szCs w:val="24"/>
          <w:lang w:val="sr-Latn-CS"/>
        </w:rPr>
        <w:t>nabavke i logistiku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Elektroprivrede Crne Gore AD Nikšić </w:t>
      </w:r>
      <w:r w:rsidR="00C52487">
        <w:rPr>
          <w:rFonts w:ascii="Tahoma" w:hAnsi="Tahoma" w:cs="Tahoma"/>
          <w:sz w:val="24"/>
          <w:szCs w:val="24"/>
          <w:lang w:val="sr-Latn-CS"/>
        </w:rPr>
        <w:t>Radovana Radojevića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za januar 2017.godine i platne liste izvršnog rukovodioca Direkcije za </w:t>
      </w:r>
      <w:r w:rsidR="00C52487">
        <w:rPr>
          <w:rFonts w:ascii="Tahoma" w:hAnsi="Tahoma" w:cs="Tahoma"/>
          <w:sz w:val="24"/>
          <w:szCs w:val="24"/>
          <w:lang w:val="sr-Latn-CS"/>
        </w:rPr>
        <w:t>nabavke i logistiku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Elektroprivrede Crne Gore AD Nikšić </w:t>
      </w:r>
      <w:r w:rsidR="00C52487">
        <w:rPr>
          <w:rFonts w:ascii="Tahoma" w:hAnsi="Tahoma" w:cs="Tahoma"/>
          <w:sz w:val="24"/>
          <w:szCs w:val="24"/>
          <w:lang w:val="sr-Latn-CS"/>
        </w:rPr>
        <w:t>Radovana Radojevića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za februar 2017.godine</w:t>
      </w:r>
      <w:r w:rsidR="008509C1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</w:t>
      </w:r>
      <w:r w:rsidR="00D95C52">
        <w:rPr>
          <w:rFonts w:ascii="Tahoma" w:hAnsi="Tahoma" w:cs="Tahoma"/>
          <w:sz w:val="24"/>
          <w:szCs w:val="24"/>
          <w:lang w:val="sr-Latn-CS"/>
        </w:rPr>
        <w:t>42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</w:t>
      </w:r>
      <w:r w:rsidR="000F4C57">
        <w:rPr>
          <w:rFonts w:ascii="Tahoma" w:hAnsi="Tahoma" w:cs="Tahoma"/>
          <w:sz w:val="24"/>
          <w:szCs w:val="24"/>
          <w:lang w:val="sr-Latn-CS"/>
        </w:rPr>
        <w:t>489</w:t>
      </w:r>
      <w:r w:rsidR="00C52487">
        <w:rPr>
          <w:rFonts w:ascii="Tahoma" w:hAnsi="Tahoma" w:cs="Tahoma"/>
          <w:sz w:val="24"/>
          <w:szCs w:val="24"/>
          <w:lang w:val="sr-Latn-CS"/>
        </w:rPr>
        <w:t>0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</w:t>
      </w:r>
      <w:r w:rsidR="006E7A95">
        <w:rPr>
          <w:rFonts w:ascii="Tahoma" w:hAnsi="Tahoma" w:cs="Tahoma"/>
          <w:sz w:val="24"/>
          <w:szCs w:val="24"/>
          <w:lang w:val="sr-Latn-CS"/>
        </w:rPr>
        <w:t>17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BF2D90" w:rsidRPr="00BF2D90" w:rsidRDefault="00BF2D90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740723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30D91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B02169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C5594">
        <w:rPr>
          <w:rFonts w:ascii="Tahoma" w:hAnsi="Tahoma" w:cs="Tahoma"/>
          <w:sz w:val="24"/>
          <w:szCs w:val="24"/>
          <w:lang w:val="sr-Latn-CS"/>
        </w:rPr>
        <w:t>1099</w:t>
      </w:r>
      <w:r w:rsidR="00C52487">
        <w:rPr>
          <w:rFonts w:ascii="Tahoma" w:hAnsi="Tahoma" w:cs="Tahoma"/>
          <w:sz w:val="24"/>
          <w:szCs w:val="24"/>
          <w:lang w:val="sr-Latn-CS"/>
        </w:rPr>
        <w:t>90-109992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F25FC">
        <w:rPr>
          <w:rFonts w:ascii="Tahoma" w:hAnsi="Tahoma" w:cs="Tahoma"/>
          <w:sz w:val="24"/>
          <w:szCs w:val="24"/>
          <w:lang w:val="sr-Latn-CS"/>
        </w:rPr>
        <w:t>08</w:t>
      </w:r>
      <w:r w:rsidR="006E7A95">
        <w:rPr>
          <w:rFonts w:ascii="Tahoma" w:hAnsi="Tahoma" w:cs="Tahoma"/>
          <w:sz w:val="24"/>
          <w:szCs w:val="24"/>
          <w:lang w:val="sr-Latn-CS"/>
        </w:rPr>
        <w:t>. 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6E7A95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4F25FC" w:rsidRDefault="004F25F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4F25FC" w:rsidRDefault="004F25F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4F25FC" w:rsidRDefault="004F25F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D5FDE" w:rsidRPr="0063619C" w:rsidRDefault="009D5FDE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607D7D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516" w:rsidRDefault="00DB7516" w:rsidP="00CB7F9A">
      <w:pPr>
        <w:spacing w:after="0" w:line="240" w:lineRule="auto"/>
      </w:pPr>
      <w:r>
        <w:separator/>
      </w:r>
    </w:p>
  </w:endnote>
  <w:endnote w:type="continuationSeparator" w:id="0">
    <w:p w:rsidR="00DB7516" w:rsidRDefault="00DB751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516" w:rsidRDefault="00DB7516" w:rsidP="00CB7F9A">
      <w:pPr>
        <w:spacing w:after="0" w:line="240" w:lineRule="auto"/>
      </w:pPr>
      <w:r>
        <w:separator/>
      </w:r>
    </w:p>
  </w:footnote>
  <w:footnote w:type="continuationSeparator" w:id="0">
    <w:p w:rsidR="00DB7516" w:rsidRDefault="00DB751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4C57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077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6B51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277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615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27D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02B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25FC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2F7"/>
    <w:rsid w:val="005F7E78"/>
    <w:rsid w:val="00601B2F"/>
    <w:rsid w:val="006024F1"/>
    <w:rsid w:val="00602BDC"/>
    <w:rsid w:val="00602D7E"/>
    <w:rsid w:val="00603F8C"/>
    <w:rsid w:val="006066E7"/>
    <w:rsid w:val="00607D7D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E7A95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7E8"/>
    <w:rsid w:val="00733CFE"/>
    <w:rsid w:val="00733D3F"/>
    <w:rsid w:val="00734257"/>
    <w:rsid w:val="00734B0C"/>
    <w:rsid w:val="00734BE9"/>
    <w:rsid w:val="0073788E"/>
    <w:rsid w:val="00737BDC"/>
    <w:rsid w:val="00740723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6026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560C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559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094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9C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795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FDE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B8A"/>
    <w:rsid w:val="00AE3AF5"/>
    <w:rsid w:val="00AE3EC8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2169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D90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2773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487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0733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C52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516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640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095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C08"/>
    <w:rsid w:val="00F40089"/>
    <w:rsid w:val="00F41FB5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35ED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4DEE3F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79CAA-C7BF-417C-82BD-852FA5410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43</cp:revision>
  <cp:lastPrinted>2017-05-12T06:48:00Z</cp:lastPrinted>
  <dcterms:created xsi:type="dcterms:W3CDTF">2015-12-16T13:08:00Z</dcterms:created>
  <dcterms:modified xsi:type="dcterms:W3CDTF">2017-12-08T08:31:00Z</dcterms:modified>
</cp:coreProperties>
</file>