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57898">
        <w:rPr>
          <w:rFonts w:ascii="Tahoma" w:hAnsi="Tahoma" w:cs="Tahoma"/>
          <w:b/>
          <w:sz w:val="24"/>
          <w:szCs w:val="24"/>
        </w:rPr>
        <w:t>2</w:t>
      </w:r>
      <w:r w:rsidR="003247B6">
        <w:rPr>
          <w:rFonts w:ascii="Tahoma" w:hAnsi="Tahoma" w:cs="Tahoma"/>
          <w:b/>
          <w:sz w:val="24"/>
          <w:szCs w:val="24"/>
        </w:rPr>
        <w:t>310</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247B6">
        <w:rPr>
          <w:rFonts w:ascii="Tahoma" w:hAnsi="Tahoma" w:cs="Tahoma"/>
          <w:b/>
          <w:sz w:val="24"/>
          <w:szCs w:val="24"/>
        </w:rPr>
        <w:t>18.04</w:t>
      </w:r>
      <w:r w:rsidR="001241BC" w:rsidRPr="00A657F5">
        <w:rPr>
          <w:rFonts w:ascii="Tahoma" w:hAnsi="Tahoma" w:cs="Tahoma"/>
          <w:b/>
          <w:sz w:val="24"/>
          <w:szCs w:val="24"/>
        </w:rPr>
        <w:t>.</w:t>
      </w:r>
      <w:r w:rsidR="00F23309">
        <w:rPr>
          <w:rFonts w:ascii="Tahoma" w:hAnsi="Tahoma" w:cs="Tahoma"/>
          <w:b/>
          <w:sz w:val="24"/>
          <w:szCs w:val="24"/>
        </w:rPr>
        <w:t>20</w:t>
      </w:r>
      <w:r w:rsidR="00A3794B">
        <w:rPr>
          <w:rFonts w:ascii="Tahoma" w:hAnsi="Tahoma" w:cs="Tahoma"/>
          <w:b/>
          <w:sz w:val="24"/>
          <w:szCs w:val="24"/>
        </w:rPr>
        <w:t>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20E65">
        <w:rPr>
          <w:rFonts w:ascii="Tahoma" w:hAnsi="Tahoma" w:cs="Tahoma"/>
          <w:sz w:val="24"/>
          <w:szCs w:val="24"/>
        </w:rPr>
        <w:t>100427</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20E65">
        <w:rPr>
          <w:rFonts w:ascii="Tahoma" w:hAnsi="Tahoma" w:cs="Tahoma"/>
          <w:sz w:val="24"/>
          <w:szCs w:val="24"/>
        </w:rPr>
        <w:t>30.09.2016.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C75F3">
        <w:rPr>
          <w:rFonts w:ascii="Tahoma" w:hAnsi="Tahoma" w:cs="Tahoma"/>
          <w:sz w:val="24"/>
          <w:szCs w:val="24"/>
        </w:rPr>
        <w:t>Uprave za mlade i sport UPI broj: 01-</w:t>
      </w:r>
      <w:r w:rsidR="00520E65">
        <w:rPr>
          <w:rFonts w:ascii="Tahoma" w:hAnsi="Tahoma" w:cs="Tahoma"/>
          <w:sz w:val="24"/>
          <w:szCs w:val="24"/>
        </w:rPr>
        <w:t>237/1 od dana 30.09.2016.</w:t>
      </w:r>
      <w:r w:rsidR="00D15EC7">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247B6">
        <w:rPr>
          <w:rFonts w:ascii="Tahoma" w:hAnsi="Tahoma" w:cs="Tahoma"/>
          <w:sz w:val="24"/>
          <w:szCs w:val="24"/>
        </w:rPr>
        <w:t>07</w:t>
      </w:r>
      <w:r w:rsidR="00357898">
        <w:rPr>
          <w:rFonts w:ascii="Tahoma" w:hAnsi="Tahoma" w:cs="Tahoma"/>
          <w:sz w:val="24"/>
          <w:szCs w:val="24"/>
        </w:rPr>
        <w:t>.11</w:t>
      </w:r>
      <w:r w:rsidR="005C65B1">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4D90" w:rsidRDefault="00357898" w:rsidP="00E13ACC">
      <w:pPr>
        <w:jc w:val="both"/>
        <w:rPr>
          <w:rFonts w:ascii="Tahoma" w:hAnsi="Tahoma" w:cs="Tahoma"/>
          <w:sz w:val="24"/>
          <w:szCs w:val="24"/>
        </w:rPr>
      </w:pPr>
      <w:r>
        <w:rPr>
          <w:rFonts w:ascii="Tahoma" w:hAnsi="Tahoma" w:cs="Tahoma"/>
          <w:sz w:val="24"/>
        </w:rPr>
        <w:t>Prvostepeni organ je donio akt</w:t>
      </w:r>
      <w:r w:rsidR="00937A57">
        <w:rPr>
          <w:rFonts w:ascii="Tahoma" w:hAnsi="Tahoma" w:cs="Tahoma"/>
          <w:sz w:val="24"/>
          <w:szCs w:val="24"/>
        </w:rPr>
        <w:t xml:space="preserve"> </w:t>
      </w:r>
      <w:r w:rsidR="00AC75F3">
        <w:rPr>
          <w:rFonts w:ascii="Tahoma" w:hAnsi="Tahoma" w:cs="Tahoma"/>
          <w:sz w:val="24"/>
          <w:szCs w:val="24"/>
        </w:rPr>
        <w:t>UPI broj: 01-</w:t>
      </w:r>
      <w:r w:rsidR="003247B6">
        <w:rPr>
          <w:rFonts w:ascii="Tahoma" w:hAnsi="Tahoma" w:cs="Tahoma"/>
          <w:sz w:val="24"/>
          <w:szCs w:val="24"/>
        </w:rPr>
        <w:t>237</w:t>
      </w:r>
      <w:r w:rsidR="00AC75F3">
        <w:rPr>
          <w:rFonts w:ascii="Tahoma" w:hAnsi="Tahoma" w:cs="Tahoma"/>
          <w:sz w:val="24"/>
          <w:szCs w:val="24"/>
        </w:rPr>
        <w:t xml:space="preserve">/1 </w:t>
      </w:r>
      <w:r w:rsidR="00E13ACC"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520E65">
        <w:rPr>
          <w:rFonts w:ascii="Tahoma" w:hAnsi="Tahoma" w:cs="Tahoma"/>
          <w:sz w:val="24"/>
        </w:rPr>
        <w:t>100427</w:t>
      </w:r>
      <w:r w:rsidR="00937A57">
        <w:rPr>
          <w:rFonts w:ascii="Tahoma" w:hAnsi="Tahoma" w:cs="Tahoma"/>
          <w:sz w:val="24"/>
        </w:rPr>
        <w:t xml:space="preserve"> </w:t>
      </w:r>
      <w:r w:rsidR="00831D50">
        <w:rPr>
          <w:rFonts w:ascii="Tahoma" w:hAnsi="Tahoma" w:cs="Tahoma"/>
          <w:sz w:val="24"/>
        </w:rPr>
        <w:t xml:space="preserve">od </w:t>
      </w:r>
      <w:r w:rsidR="003247B6">
        <w:rPr>
          <w:rFonts w:ascii="Tahoma" w:hAnsi="Tahoma" w:cs="Tahoma"/>
          <w:sz w:val="24"/>
        </w:rPr>
        <w:t>26.09</w:t>
      </w:r>
      <w:r>
        <w:rPr>
          <w:rFonts w:ascii="Tahoma" w:hAnsi="Tahoma" w:cs="Tahoma"/>
          <w:sz w:val="24"/>
        </w:rPr>
        <w:t>.2016.</w:t>
      </w:r>
      <w:r w:rsidR="00831D50">
        <w:rPr>
          <w:rFonts w:ascii="Tahoma" w:hAnsi="Tahoma" w:cs="Tahoma"/>
          <w:sz w:val="24"/>
        </w:rPr>
        <w:t>godine</w:t>
      </w:r>
      <w:r w:rsidR="00E13ACC">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analitičkih kart</w:t>
      </w:r>
      <w:r w:rsidR="008D2503">
        <w:rPr>
          <w:rFonts w:ascii="Tahoma" w:hAnsi="Tahoma" w:cs="Tahoma"/>
          <w:sz w:val="24"/>
        </w:rPr>
        <w:t xml:space="preserve">ica svih računa za period  od </w:t>
      </w:r>
      <w:r w:rsidR="003247B6">
        <w:rPr>
          <w:rFonts w:ascii="Tahoma" w:hAnsi="Tahoma" w:cs="Tahoma"/>
          <w:sz w:val="24"/>
        </w:rPr>
        <w:t>12</w:t>
      </w:r>
      <w:r w:rsidR="00AC75F3">
        <w:rPr>
          <w:rFonts w:ascii="Tahoma" w:hAnsi="Tahoma" w:cs="Tahoma"/>
          <w:sz w:val="24"/>
        </w:rPr>
        <w:t>/09</w:t>
      </w:r>
      <w:r w:rsidR="003247B6">
        <w:rPr>
          <w:rFonts w:ascii="Tahoma" w:hAnsi="Tahoma" w:cs="Tahoma"/>
          <w:sz w:val="24"/>
        </w:rPr>
        <w:t>/2016</w:t>
      </w:r>
      <w:r w:rsidR="009167BD">
        <w:rPr>
          <w:rFonts w:ascii="Tahoma" w:hAnsi="Tahoma" w:cs="Tahoma"/>
          <w:sz w:val="24"/>
        </w:rPr>
        <w:t xml:space="preserve"> do </w:t>
      </w:r>
      <w:r w:rsidR="003247B6">
        <w:rPr>
          <w:rFonts w:ascii="Tahoma" w:hAnsi="Tahoma" w:cs="Tahoma"/>
          <w:sz w:val="24"/>
        </w:rPr>
        <w:t>18/09</w:t>
      </w:r>
      <w:r w:rsidR="00831D50" w:rsidRPr="00831D50">
        <w:rPr>
          <w:rFonts w:ascii="Tahoma" w:hAnsi="Tahoma" w:cs="Tahoma"/>
          <w:sz w:val="24"/>
        </w:rPr>
        <w:t>/2016,</w:t>
      </w:r>
      <w:r w:rsidR="00771F45" w:rsidRPr="00771F45">
        <w:rPr>
          <w:rFonts w:ascii="Tahoma" w:hAnsi="Tahoma" w:cs="Tahoma"/>
          <w:sz w:val="24"/>
        </w:rPr>
        <w:t xml:space="preserve"> </w:t>
      </w:r>
      <w:r w:rsidR="00E41573">
        <w:rPr>
          <w:rFonts w:ascii="Tahoma" w:hAnsi="Tahoma" w:cs="Tahoma"/>
          <w:sz w:val="24"/>
        </w:rPr>
        <w:t xml:space="preserve">dokument treba da sadrži najmanje </w:t>
      </w:r>
      <w:r w:rsidR="00CF6B0F">
        <w:rPr>
          <w:rFonts w:ascii="Tahoma" w:hAnsi="Tahoma" w:cs="Tahoma"/>
          <w:sz w:val="24"/>
        </w:rPr>
        <w:t>broj konta/naloga, naziv korisnika budžeta, naziv dobavljača, izvor sredstava, broj budžetske linije, datum plaćanja, iznos plaćanja i svrhu plaćanja</w:t>
      </w:r>
      <w:r w:rsidR="00E41573">
        <w:rPr>
          <w:rFonts w:ascii="Tahoma" w:hAnsi="Tahoma" w:cs="Tahoma"/>
          <w:sz w:val="24"/>
        </w:rPr>
        <w:t>/naziv konta GK</w:t>
      </w:r>
      <w:r w:rsidR="00831D50" w:rsidRPr="00831D50">
        <w:rPr>
          <w:rFonts w:ascii="Tahoma" w:hAnsi="Tahoma" w:cs="Tahoma"/>
          <w:sz w:val="24"/>
        </w:rPr>
        <w:t xml:space="preserve"> </w:t>
      </w:r>
      <w:r w:rsidR="00E13ACC">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00E13ACC" w:rsidRPr="00781EDF">
        <w:rPr>
          <w:rFonts w:ascii="Tahoma" w:hAnsi="Tahoma" w:cs="Tahoma"/>
          <w:sz w:val="24"/>
        </w:rPr>
        <w:t xml:space="preserve">da je </w:t>
      </w:r>
      <w:r w:rsidR="00E13ACC">
        <w:rPr>
          <w:rFonts w:ascii="Tahoma" w:hAnsi="Tahoma" w:cs="Tahoma"/>
          <w:sz w:val="24"/>
        </w:rPr>
        <w:t>tražena infor</w:t>
      </w:r>
      <w:r w:rsidR="00E13ACC" w:rsidRPr="00781EDF">
        <w:rPr>
          <w:rFonts w:ascii="Tahoma" w:hAnsi="Tahoma" w:cs="Tahoma"/>
          <w:sz w:val="24"/>
        </w:rPr>
        <w:t>m</w:t>
      </w:r>
      <w:r w:rsidR="00E13ACC">
        <w:rPr>
          <w:rFonts w:ascii="Tahoma" w:hAnsi="Tahoma" w:cs="Tahoma"/>
          <w:sz w:val="24"/>
        </w:rPr>
        <w:t>a</w:t>
      </w:r>
      <w:r w:rsidR="00E13ACC" w:rsidRPr="00781EDF">
        <w:rPr>
          <w:rFonts w:ascii="Tahoma" w:hAnsi="Tahoma" w:cs="Tahoma"/>
          <w:sz w:val="24"/>
        </w:rPr>
        <w:t xml:space="preserve">cija </w:t>
      </w:r>
      <w:r w:rsidR="00E13ACC">
        <w:rPr>
          <w:rFonts w:ascii="Tahoma" w:hAnsi="Tahoma" w:cs="Tahoma"/>
          <w:sz w:val="24"/>
        </w:rPr>
        <w:t xml:space="preserve">dostupna na internet stranici </w:t>
      </w:r>
      <w:r w:rsidR="00AC75F3">
        <w:rPr>
          <w:rFonts w:ascii="Tahoma" w:hAnsi="Tahoma" w:cs="Tahoma"/>
          <w:sz w:val="24"/>
          <w:szCs w:val="24"/>
        </w:rPr>
        <w:t xml:space="preserve">Uprave za mlade i sport </w:t>
      </w:r>
      <w:r>
        <w:rPr>
          <w:rFonts w:ascii="Tahoma" w:hAnsi="Tahoma" w:cs="Tahoma"/>
          <w:sz w:val="24"/>
          <w:szCs w:val="24"/>
        </w:rPr>
        <w:t xml:space="preserve"> </w:t>
      </w:r>
      <w:hyperlink r:id="rId8" w:history="1">
        <w:r w:rsidR="00AC75F3" w:rsidRPr="00AF384E">
          <w:rPr>
            <w:rStyle w:val="Hyperlink"/>
            <w:rFonts w:ascii="Tahoma" w:hAnsi="Tahoma" w:cs="Tahoma"/>
            <w:sz w:val="24"/>
          </w:rPr>
          <w:t>http://www.upravazamladeisport.me</w:t>
        </w:r>
      </w:hyperlink>
      <w:r w:rsidR="00374D90">
        <w:rPr>
          <w:rFonts w:ascii="Tahoma" w:hAnsi="Tahoma" w:cs="Tahoma"/>
          <w:sz w:val="24"/>
        </w:rPr>
        <w:t xml:space="preserve">, te je shodno </w:t>
      </w:r>
      <w:r w:rsidR="00E41573">
        <w:rPr>
          <w:rFonts w:ascii="Tahoma" w:hAnsi="Tahoma" w:cs="Tahoma"/>
          <w:sz w:val="24"/>
        </w:rPr>
        <w:t xml:space="preserve"> </w:t>
      </w:r>
      <w:r w:rsidR="00374D90">
        <w:rPr>
          <w:rFonts w:ascii="Tahoma" w:hAnsi="Tahoma" w:cs="Tahoma"/>
          <w:sz w:val="24"/>
        </w:rPr>
        <w:t>odredbama</w:t>
      </w:r>
      <w:r w:rsidR="00E41573">
        <w:rPr>
          <w:rFonts w:ascii="Tahoma" w:hAnsi="Tahoma" w:cs="Tahoma"/>
          <w:sz w:val="24"/>
        </w:rPr>
        <w:t xml:space="preserve"> člana </w:t>
      </w:r>
      <w:r w:rsidR="00AC75F3">
        <w:rPr>
          <w:rFonts w:ascii="Tahoma" w:hAnsi="Tahoma" w:cs="Tahoma"/>
          <w:sz w:val="24"/>
        </w:rPr>
        <w:t xml:space="preserve">28 stav 3 Zakona o finansiranju političkih subjekata i izbornih kampanja informacije postavljene na internet stranici Uprave za mlade i sport.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3247B6">
        <w:rPr>
          <w:rFonts w:ascii="Tahoma" w:hAnsi="Tahoma" w:cs="Tahoma"/>
          <w:sz w:val="24"/>
          <w:szCs w:val="24"/>
        </w:rPr>
        <w:t>26.09</w:t>
      </w:r>
      <w:r w:rsidR="00645987">
        <w:rPr>
          <w:rFonts w:ascii="Tahoma" w:hAnsi="Tahoma" w:cs="Tahoma"/>
          <w:sz w:val="24"/>
          <w:szCs w:val="24"/>
        </w:rPr>
        <w:t>.2016</w:t>
      </w:r>
      <w:r w:rsidRPr="00D4255A">
        <w:rPr>
          <w:rFonts w:ascii="Tahoma" w:hAnsi="Tahoma" w:cs="Tahoma"/>
          <w:sz w:val="24"/>
          <w:szCs w:val="24"/>
        </w:rPr>
        <w:t xml:space="preserve">.godine upućen zahtjev za pristup informacijama kojim je od </w:t>
      </w:r>
      <w:r w:rsidR="00AC75F3">
        <w:rPr>
          <w:rFonts w:ascii="Tahoma" w:hAnsi="Tahoma" w:cs="Tahoma"/>
          <w:sz w:val="24"/>
          <w:szCs w:val="24"/>
        </w:rPr>
        <w:t xml:space="preserve">Uprave  za mlade i sport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AC75F3">
        <w:rPr>
          <w:rFonts w:ascii="Tahoma" w:hAnsi="Tahoma" w:cs="Tahoma"/>
          <w:sz w:val="24"/>
        </w:rPr>
        <w:t xml:space="preserve">kopije </w:t>
      </w:r>
      <w:r>
        <w:rPr>
          <w:rFonts w:ascii="Tahoma" w:hAnsi="Tahoma" w:cs="Tahoma"/>
          <w:sz w:val="24"/>
        </w:rPr>
        <w:t xml:space="preserve"> analitičkih kart</w:t>
      </w:r>
      <w:r w:rsidR="00B22F1D">
        <w:rPr>
          <w:rFonts w:ascii="Tahoma" w:hAnsi="Tahoma" w:cs="Tahoma"/>
          <w:sz w:val="24"/>
        </w:rPr>
        <w:t>ica svih račun</w:t>
      </w:r>
      <w:r w:rsidR="00937A57">
        <w:rPr>
          <w:rFonts w:ascii="Tahoma" w:hAnsi="Tahoma" w:cs="Tahoma"/>
          <w:sz w:val="24"/>
        </w:rPr>
        <w:t xml:space="preserve">a (za period od </w:t>
      </w:r>
      <w:r w:rsidR="003247B6">
        <w:rPr>
          <w:rFonts w:ascii="Tahoma" w:hAnsi="Tahoma" w:cs="Tahoma"/>
          <w:sz w:val="24"/>
        </w:rPr>
        <w:t>12/09/2016. do 18</w:t>
      </w:r>
      <w:r w:rsidR="00645987">
        <w:rPr>
          <w:rFonts w:ascii="Tahoma" w:hAnsi="Tahoma" w:cs="Tahoma"/>
          <w:sz w:val="24"/>
        </w:rPr>
        <w:t>/</w:t>
      </w:r>
      <w:r w:rsidR="003247B6">
        <w:rPr>
          <w:rFonts w:ascii="Tahoma" w:hAnsi="Tahoma" w:cs="Tahoma"/>
          <w:sz w:val="24"/>
        </w:rPr>
        <w:t>09</w:t>
      </w:r>
      <w:r w:rsidR="00645987">
        <w:rPr>
          <w:rFonts w:ascii="Tahoma" w:hAnsi="Tahoma" w:cs="Tahoma"/>
          <w:sz w:val="24"/>
        </w:rPr>
        <w:t>/2016</w:t>
      </w:r>
      <w:r w:rsidR="00E41573">
        <w:rPr>
          <w:rFonts w:ascii="Tahoma" w:hAnsi="Tahoma" w:cs="Tahoma"/>
          <w:sz w:val="24"/>
        </w:rPr>
        <w:t>)</w:t>
      </w:r>
      <w:r>
        <w:rPr>
          <w:rFonts w:ascii="Tahoma" w:hAnsi="Tahoma" w:cs="Tahoma"/>
          <w:sz w:val="24"/>
        </w:rPr>
        <w:t>, a koje sadrže</w:t>
      </w:r>
      <w:r w:rsidR="00E41573">
        <w:rPr>
          <w:rFonts w:ascii="Tahoma" w:hAnsi="Tahoma" w:cs="Tahoma"/>
          <w:sz w:val="24"/>
        </w:rPr>
        <w:t xml:space="preserve"> najmanje</w:t>
      </w:r>
      <w:r>
        <w:rPr>
          <w:rFonts w:ascii="Tahoma" w:hAnsi="Tahoma" w:cs="Tahoma"/>
          <w:sz w:val="24"/>
        </w:rPr>
        <w:t xml:space="preserve"> broj konta/naloga, naziv korisnika budžeta, naziv dobavljača, izvor sredstava, broj budžetske linije, datum plaćanja, iznos plaćanja i svrhu plaćanja</w:t>
      </w:r>
      <w:r w:rsidR="00425F98">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Navodi se da je dana</w:t>
      </w:r>
      <w:r w:rsidR="00AC75F3">
        <w:rPr>
          <w:rFonts w:ascii="Tahoma" w:hAnsi="Tahoma" w:cs="Tahoma"/>
          <w:sz w:val="24"/>
          <w:szCs w:val="24"/>
        </w:rPr>
        <w:t xml:space="preserve"> 04</w:t>
      </w:r>
      <w:r w:rsidR="00645987">
        <w:rPr>
          <w:rFonts w:ascii="Tahoma" w:hAnsi="Tahoma" w:cs="Tahoma"/>
          <w:sz w:val="24"/>
          <w:szCs w:val="24"/>
        </w:rPr>
        <w:t>.10</w:t>
      </w:r>
      <w:r>
        <w:rPr>
          <w:rFonts w:ascii="Tahoma" w:hAnsi="Tahoma" w:cs="Tahoma"/>
          <w:sz w:val="24"/>
          <w:szCs w:val="24"/>
        </w:rPr>
        <w:t>.</w:t>
      </w:r>
      <w:r w:rsidRPr="00D4255A">
        <w:rPr>
          <w:rFonts w:ascii="Tahoma" w:hAnsi="Tahoma" w:cs="Tahoma"/>
          <w:sz w:val="24"/>
          <w:szCs w:val="24"/>
        </w:rPr>
        <w:t xml:space="preserve">2016. godine </w:t>
      </w:r>
      <w:r w:rsidR="00AC75F3">
        <w:rPr>
          <w:rFonts w:ascii="Tahoma" w:hAnsi="Tahoma" w:cs="Tahoma"/>
          <w:sz w:val="24"/>
          <w:szCs w:val="24"/>
        </w:rPr>
        <w:t>Uprava za mlade i sport</w:t>
      </w:r>
      <w:r w:rsidR="00357898">
        <w:rPr>
          <w:rFonts w:ascii="Tahoma" w:hAnsi="Tahoma" w:cs="Tahoma"/>
          <w:sz w:val="24"/>
          <w:szCs w:val="24"/>
        </w:rPr>
        <w:t xml:space="preserve"> </w:t>
      </w:r>
      <w:r w:rsidR="00551E9D">
        <w:rPr>
          <w:rFonts w:ascii="Tahoma" w:hAnsi="Tahoma" w:cs="Tahoma"/>
          <w:sz w:val="24"/>
          <w:szCs w:val="24"/>
        </w:rPr>
        <w:t>dostavi</w:t>
      </w:r>
      <w:r w:rsidR="00C87F3E">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akt </w:t>
      </w:r>
      <w:r w:rsidR="009139AC">
        <w:rPr>
          <w:rFonts w:ascii="Tahoma" w:hAnsi="Tahoma" w:cs="Tahoma"/>
          <w:sz w:val="24"/>
          <w:szCs w:val="24"/>
        </w:rPr>
        <w:t xml:space="preserve"> </w:t>
      </w:r>
      <w:r w:rsidR="00AC75F3">
        <w:rPr>
          <w:rFonts w:ascii="Tahoma" w:hAnsi="Tahoma" w:cs="Tahoma"/>
          <w:sz w:val="24"/>
          <w:szCs w:val="24"/>
        </w:rPr>
        <w:t>UPI broj: 01-</w:t>
      </w:r>
      <w:r w:rsidR="003247B6">
        <w:rPr>
          <w:rFonts w:ascii="Tahoma" w:hAnsi="Tahoma" w:cs="Tahoma"/>
          <w:sz w:val="24"/>
          <w:szCs w:val="24"/>
        </w:rPr>
        <w:t>237</w:t>
      </w:r>
      <w:r w:rsidR="00AC75F3">
        <w:rPr>
          <w:rFonts w:ascii="Tahoma" w:hAnsi="Tahoma" w:cs="Tahoma"/>
          <w:sz w:val="24"/>
          <w:szCs w:val="24"/>
        </w:rPr>
        <w:t>/1</w:t>
      </w:r>
      <w:r w:rsidR="00A55BA1">
        <w:rPr>
          <w:rFonts w:ascii="Tahoma" w:hAnsi="Tahoma" w:cs="Tahoma"/>
          <w:sz w:val="24"/>
          <w:szCs w:val="24"/>
        </w:rPr>
        <w:t xml:space="preserve"> od </w:t>
      </w:r>
      <w:r w:rsidR="003247B6">
        <w:rPr>
          <w:rFonts w:ascii="Tahoma" w:hAnsi="Tahoma" w:cs="Tahoma"/>
          <w:sz w:val="24"/>
          <w:szCs w:val="24"/>
        </w:rPr>
        <w:t>30.09</w:t>
      </w:r>
      <w:r w:rsidR="00570BEF">
        <w:rPr>
          <w:rFonts w:ascii="Tahoma" w:hAnsi="Tahoma" w:cs="Tahoma"/>
          <w:sz w:val="24"/>
          <w:szCs w:val="24"/>
        </w:rPr>
        <w:t xml:space="preserve">.2016.godine, </w:t>
      </w:r>
      <w:r w:rsidRPr="00D4255A">
        <w:rPr>
          <w:rFonts w:ascii="Tahoma" w:hAnsi="Tahoma" w:cs="Tahoma"/>
          <w:sz w:val="24"/>
          <w:szCs w:val="24"/>
        </w:rPr>
        <w:t xml:space="preserve">kojim obavještava žalioca da je tražena </w:t>
      </w:r>
      <w:r w:rsidRPr="00D4255A">
        <w:rPr>
          <w:rFonts w:ascii="Tahoma" w:hAnsi="Tahoma" w:cs="Tahoma"/>
          <w:sz w:val="24"/>
          <w:szCs w:val="24"/>
        </w:rPr>
        <w:lastRenderedPageBreak/>
        <w:t xml:space="preserve">informacija javno </w:t>
      </w:r>
      <w:r>
        <w:rPr>
          <w:rFonts w:ascii="Tahoma" w:hAnsi="Tahoma" w:cs="Tahoma"/>
          <w:sz w:val="24"/>
          <w:szCs w:val="24"/>
        </w:rPr>
        <w:t>objavljena na zvanično</w:t>
      </w:r>
      <w:r w:rsidR="00425F98">
        <w:rPr>
          <w:rFonts w:ascii="Tahoma" w:hAnsi="Tahoma" w:cs="Tahoma"/>
          <w:sz w:val="24"/>
          <w:szCs w:val="24"/>
        </w:rPr>
        <w:t xml:space="preserve">j internet stranici tog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 xml:space="preserve">analitičku karticu koja </w:t>
      </w:r>
      <w:r w:rsidR="00A55BA1">
        <w:rPr>
          <w:rFonts w:ascii="Tahoma" w:hAnsi="Tahoma" w:cs="Tahoma"/>
          <w:sz w:val="24"/>
          <w:szCs w:val="24"/>
        </w:rPr>
        <w:t>je nepotpuna i ne sadrži podatke koji bi garantovali potpuni uvid u potrošnju budžetskih sredstava. Postupajući na ovaj način prvostepeni organ je ograničio transparentnost i kontrolu potrošnje budžetskih sredstava</w:t>
      </w:r>
      <w:r w:rsidR="0062104E">
        <w:rPr>
          <w:rFonts w:ascii="Tahoma" w:hAnsi="Tahoma" w:cs="Tahoma"/>
          <w:sz w:val="24"/>
          <w:szCs w:val="24"/>
        </w:rPr>
        <w:t>, jer objavljeni dio informacija nije dovoljan za utvrđivanje činjenica kako se raspoređuju navedena sredstva u predizbornom periodu, pa nije moguće utvrditi dali je došlo do zloupotrebe državnih sredstava. Predmet interesovanja podnosioca zahtjeva su analitičke kartice iz kojih se jasno mogu vidjeti broj konta/naloga, naziv korisnika budžeta, naziv dobavljača, izvor sredstava, broj budžetske linije, datum plaćanja, iznos plaćanja i svrhu pla</w:t>
      </w:r>
      <w:r w:rsidR="00B9298A">
        <w:rPr>
          <w:rFonts w:ascii="Tahoma" w:hAnsi="Tahoma" w:cs="Tahoma"/>
          <w:sz w:val="24"/>
          <w:szCs w:val="24"/>
        </w:rPr>
        <w:t xml:space="preserve">ćanja/naziv konta GK. Shodno navedenom, žalilac ističe da informacija na koju je uputio prvostepeni organ nije relevantna, niti suštinski odgovara informaciji traženoj zahtjevom za slobodan pristup informacijama, zbog </w:t>
      </w:r>
      <w:r w:rsidR="00C60185">
        <w:rPr>
          <w:rFonts w:ascii="Tahoma" w:hAnsi="Tahoma" w:cs="Tahoma"/>
          <w:sz w:val="24"/>
          <w:szCs w:val="24"/>
        </w:rPr>
        <w:t xml:space="preserve">čega žalilac ističe da je prvostepeni organ pogrešno utvrdio činjenično stanje i na osnovu toga pogrešno ograničio pristup traženoj informaciji. Obzirom da je donošenjem akta prvostepenog organa žaliocu uskraćeno zakonsko pravo na slobodan pristup informacijama na njegovu štetu, to on blagovremeno izjavljuje žalbu i predlaže da </w:t>
      </w:r>
      <w:r w:rsidR="00F0798D" w:rsidRPr="00F0798D">
        <w:rPr>
          <w:rFonts w:ascii="Tahoma" w:hAnsi="Tahoma" w:cs="Tahoma"/>
          <w:sz w:val="24"/>
          <w:szCs w:val="24"/>
        </w:rPr>
        <w:t xml:space="preserve"> </w:t>
      </w:r>
      <w:r>
        <w:rPr>
          <w:rFonts w:ascii="Tahoma" w:hAnsi="Tahoma" w:cs="Tahoma"/>
          <w:sz w:val="24"/>
          <w:szCs w:val="24"/>
        </w:rPr>
        <w:t xml:space="preserve">Savjet Agencije </w:t>
      </w:r>
      <w:r w:rsidRPr="00D4255A">
        <w:rPr>
          <w:rFonts w:ascii="Tahoma" w:hAnsi="Tahoma" w:cs="Tahoma"/>
          <w:sz w:val="24"/>
          <w:szCs w:val="24"/>
        </w:rPr>
        <w:t xml:space="preserve">poništi akt </w:t>
      </w:r>
      <w:r w:rsidR="00AC75F3">
        <w:rPr>
          <w:rFonts w:ascii="Tahoma" w:hAnsi="Tahoma" w:cs="Tahoma"/>
          <w:sz w:val="24"/>
          <w:szCs w:val="24"/>
        </w:rPr>
        <w:t>Uprave za mlade i sport UPI broj: 01-</w:t>
      </w:r>
      <w:r w:rsidR="003247B6">
        <w:rPr>
          <w:rFonts w:ascii="Tahoma" w:hAnsi="Tahoma" w:cs="Tahoma"/>
          <w:sz w:val="24"/>
          <w:szCs w:val="24"/>
        </w:rPr>
        <w:t>237</w:t>
      </w:r>
      <w:r w:rsidR="00AC75F3">
        <w:rPr>
          <w:rFonts w:ascii="Tahoma" w:hAnsi="Tahoma" w:cs="Tahoma"/>
          <w:sz w:val="24"/>
          <w:szCs w:val="24"/>
        </w:rPr>
        <w:t xml:space="preserve">/1 </w:t>
      </w:r>
      <w:r w:rsidR="00C60185">
        <w:rPr>
          <w:rFonts w:ascii="Tahoma" w:hAnsi="Tahoma" w:cs="Tahoma"/>
          <w:sz w:val="24"/>
          <w:szCs w:val="24"/>
        </w:rPr>
        <w:t xml:space="preserve">od </w:t>
      </w:r>
      <w:r w:rsidR="003247B6">
        <w:rPr>
          <w:rFonts w:ascii="Tahoma" w:hAnsi="Tahoma" w:cs="Tahoma"/>
          <w:sz w:val="24"/>
          <w:szCs w:val="24"/>
        </w:rPr>
        <w:t>30.09</w:t>
      </w:r>
      <w:r w:rsidR="00C60185">
        <w:rPr>
          <w:rFonts w:ascii="Tahoma" w:hAnsi="Tahoma" w:cs="Tahoma"/>
          <w:sz w:val="24"/>
          <w:szCs w:val="24"/>
        </w:rPr>
        <w:t xml:space="preserve">.2016.godine </w:t>
      </w:r>
      <w:r w:rsidR="0049774A">
        <w:rPr>
          <w:rFonts w:ascii="Tahoma" w:hAnsi="Tahoma" w:cs="Tahoma"/>
          <w:sz w:val="24"/>
          <w:szCs w:val="24"/>
        </w:rPr>
        <w:t>i meritorno odluči</w:t>
      </w:r>
      <w:r>
        <w:rPr>
          <w:rFonts w:ascii="Tahoma" w:hAnsi="Tahoma" w:cs="Tahoma"/>
          <w:sz w:val="24"/>
          <w:szCs w:val="24"/>
        </w:rPr>
        <w:t>.</w:t>
      </w:r>
    </w:p>
    <w:p w:rsidR="003247B6" w:rsidRDefault="003247B6" w:rsidP="00E13ACC">
      <w:pPr>
        <w:jc w:val="both"/>
        <w:rPr>
          <w:rFonts w:ascii="Tahoma" w:hAnsi="Tahoma" w:cs="Tahoma"/>
          <w:sz w:val="24"/>
          <w:szCs w:val="24"/>
        </w:rPr>
      </w:pPr>
      <w:r>
        <w:rPr>
          <w:rFonts w:ascii="Tahoma" w:hAnsi="Tahoma" w:cs="Tahoma"/>
          <w:sz w:val="24"/>
          <w:szCs w:val="24"/>
        </w:rPr>
        <w:t>Prvostepeni organ je uz dostavu žalbe aktom br.UP I br.01-237/3 od 24.10.2016.godine dao izjašnjenje na n</w:t>
      </w:r>
      <w:r w:rsidR="0062305D">
        <w:rPr>
          <w:rFonts w:ascii="Tahoma" w:hAnsi="Tahoma" w:cs="Tahoma"/>
          <w:sz w:val="24"/>
          <w:szCs w:val="24"/>
        </w:rPr>
        <w:t xml:space="preserve">avode žalioca u kome kaže da više od deset godina ovaj organ uprave koristi integrisani program za planiranje i plaćanje budžetskih sredstava, kao i ostali državni organi, prema jedinstvenom finansijskom informacionom sistemu SAP AGE, koji je Ministarstvo finansija ustanovilo kao jedinstveni program za planiranje i plaćanje budžetskih sredstava koja se vrše preko državnog trezora ovog ministarstva. Isti program, navodi dalje prvostepeni organ u izjašnjenju po žalbi, sadrži sve podatke koj ežalilac traži, ali je očigledno da ili ne žele ili ne znaju sami da pretražuju na zvaničnoj internet stranici podatke koji ih interesuju. Dalje navodi, da u prilog tvrdnji da ovaj organ postupa ispravno i uredno prema uputstvima Agencije za sprječavanje korupcije, broj:01-02-02-2538 od 12.jula 2016.godine, odnosno prema članu 28 Zakona o finansiranju političkih subjekata i izbornih kampanja, govori činjenica da navdena Agencija za sprječavanje korupcije </w:t>
      </w:r>
      <w:r w:rsidR="0062305D">
        <w:rPr>
          <w:rFonts w:ascii="Tahoma" w:hAnsi="Tahoma" w:cs="Tahoma"/>
          <w:sz w:val="24"/>
          <w:szCs w:val="24"/>
        </w:rPr>
        <w:lastRenderedPageBreak/>
        <w:t xml:space="preserve">nije imala primjedbi na podatke objavljene na internet stranici Uprave za mlade i sport na podatke objavljene na internet stranici ovog organa (analitičke kartice sa svih rašuna koje imaju u svo posjedu) i njihovo blagovremeno postavljanje.  </w:t>
      </w:r>
    </w:p>
    <w:p w:rsidR="00E13ACC" w:rsidRPr="00AC75F3" w:rsidRDefault="00E13ACC" w:rsidP="00E13ACC">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62305D">
        <w:rPr>
          <w:rFonts w:ascii="Tahoma" w:hAnsi="Tahoma" w:cs="Tahoma"/>
          <w:sz w:val="24"/>
          <w:szCs w:val="24"/>
        </w:rPr>
        <w:t xml:space="preserve">, izjašnjenja na navode žalbe </w:t>
      </w:r>
      <w:r w:rsidR="00843FC7">
        <w:rPr>
          <w:rFonts w:ascii="Tahoma" w:hAnsi="Tahoma" w:cs="Tahoma"/>
          <w:sz w:val="24"/>
          <w:szCs w:val="24"/>
        </w:rPr>
        <w:t>uvida u analitičke kartice</w:t>
      </w:r>
      <w:r w:rsidR="0062305D">
        <w:rPr>
          <w:rFonts w:ascii="Tahoma" w:hAnsi="Tahoma" w:cs="Tahoma"/>
          <w:sz w:val="24"/>
          <w:szCs w:val="24"/>
        </w:rPr>
        <w:t xml:space="preserve"> u prilogu</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r w:rsidR="00AC75F3" w:rsidRPr="00AC75F3">
        <w:rPr>
          <w:rFonts w:ascii="Tahoma" w:hAnsi="Tahoma" w:cs="Tahoma"/>
          <w:sz w:val="24"/>
          <w:szCs w:val="24"/>
        </w:rPr>
        <w:t>http://www.upravazamladeisport.me/index.php/sport/izvjestaji/item/1488-izdati-putni-nalozi-i-analiticke-kartice</w:t>
      </w:r>
      <w:r w:rsidR="006A26E4" w:rsidRPr="006A26E4">
        <w:rPr>
          <w:rFonts w:ascii="Tahoma" w:hAnsi="Tahoma" w:cs="Tahoma"/>
          <w:sz w:val="24"/>
          <w:szCs w:val="24"/>
        </w:rPr>
        <w:t xml:space="preserve"> </w:t>
      </w:r>
      <w:r w:rsidR="00AC75F3">
        <w:rPr>
          <w:rFonts w:ascii="Tahoma" w:hAnsi="Tahoma" w:cs="Tahoma"/>
          <w:sz w:val="24"/>
          <w:szCs w:val="24"/>
        </w:rPr>
        <w:t xml:space="preserve"> </w:t>
      </w:r>
      <w:r w:rsidR="006A26E4">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520E65">
        <w:rPr>
          <w:rFonts w:ascii="Tahoma" w:hAnsi="Tahoma" w:cs="Tahoma"/>
          <w:sz w:val="24"/>
          <w:szCs w:val="24"/>
        </w:rPr>
        <w:t>100427</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w:t>
      </w:r>
      <w:r w:rsidR="0062305D">
        <w:rPr>
          <w:rFonts w:ascii="Tahoma" w:hAnsi="Tahoma" w:cs="Tahoma"/>
          <w:sz w:val="24"/>
          <w:szCs w:val="24"/>
        </w:rPr>
        <w:t>13</w:t>
      </w:r>
      <w:r w:rsidR="00AC75F3">
        <w:rPr>
          <w:rFonts w:ascii="Tahoma" w:hAnsi="Tahoma" w:cs="Tahoma"/>
          <w:sz w:val="24"/>
          <w:szCs w:val="24"/>
        </w:rPr>
        <w:t>.09</w:t>
      </w:r>
      <w:r w:rsidR="001D1403">
        <w:rPr>
          <w:rFonts w:ascii="Tahoma" w:hAnsi="Tahoma" w:cs="Tahoma"/>
          <w:sz w:val="24"/>
          <w:szCs w:val="24"/>
        </w:rPr>
        <w:t xml:space="preserve">.2016.do </w:t>
      </w:r>
      <w:r w:rsidR="0062305D">
        <w:rPr>
          <w:rFonts w:ascii="Tahoma" w:hAnsi="Tahoma" w:cs="Tahoma"/>
          <w:sz w:val="24"/>
          <w:szCs w:val="24"/>
        </w:rPr>
        <w:t>15.09</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Savjet Agencije je nesporno utvrdio da se analitičke kartice u koje je imao uvid ne razlikuju od onih objavljenih na internet stranici prvostepenog organa, na linku: </w:t>
      </w:r>
      <w:hyperlink r:id="rId9" w:history="1">
        <w:r w:rsidR="00AC75F3" w:rsidRPr="00AF384E">
          <w:rPr>
            <w:rStyle w:val="Hyperlink"/>
            <w:rFonts w:ascii="Tahoma" w:hAnsi="Tahoma" w:cs="Tahoma"/>
            <w:sz w:val="24"/>
            <w:szCs w:val="24"/>
          </w:rPr>
          <w:t>http://www.upravazamladeisport.me/index.php/sport/izvjestaji/item/1488-izdati-putni-nalozi-i-analiticke-kartice</w:t>
        </w:r>
      </w:hyperlink>
      <w:r w:rsidR="00AC75F3">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AC75F3">
        <w:rPr>
          <w:rFonts w:ascii="Tahoma" w:hAnsi="Tahoma" w:cs="Tahoma"/>
          <w:sz w:val="24"/>
          <w:szCs w:val="24"/>
        </w:rPr>
        <w:t>Uprave  za mlade i sport</w:t>
      </w:r>
      <w:r w:rsidR="00357898">
        <w:rPr>
          <w:rFonts w:ascii="Tahoma" w:hAnsi="Tahoma" w:cs="Tahoma"/>
          <w:sz w:val="24"/>
          <w:szCs w:val="24"/>
        </w:rPr>
        <w:t xml:space="preserve">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 </w:t>
      </w:r>
      <w:r w:rsidR="00981C85">
        <w:rPr>
          <w:rFonts w:ascii="Tahoma" w:hAnsi="Tahoma" w:cs="Tahoma"/>
          <w:sz w:val="24"/>
          <w:szCs w:val="24"/>
        </w:rPr>
        <w:t xml:space="preserve"> </w:t>
      </w:r>
      <w:r w:rsidR="00AC75F3">
        <w:rPr>
          <w:rFonts w:ascii="Tahoma" w:hAnsi="Tahoma" w:cs="Tahoma"/>
          <w:sz w:val="24"/>
          <w:szCs w:val="24"/>
        </w:rPr>
        <w:t>UPI broj: 01-</w:t>
      </w:r>
      <w:r w:rsidR="003247B6">
        <w:rPr>
          <w:rFonts w:ascii="Tahoma" w:hAnsi="Tahoma" w:cs="Tahoma"/>
          <w:sz w:val="24"/>
          <w:szCs w:val="24"/>
        </w:rPr>
        <w:t>237</w:t>
      </w:r>
      <w:r w:rsidR="00AC75F3">
        <w:rPr>
          <w:rFonts w:ascii="Tahoma" w:hAnsi="Tahoma" w:cs="Tahoma"/>
          <w:sz w:val="24"/>
          <w:szCs w:val="24"/>
        </w:rPr>
        <w:t xml:space="preserve">/1 </w:t>
      </w:r>
      <w:r>
        <w:rPr>
          <w:rFonts w:ascii="Tahoma" w:hAnsi="Tahoma" w:cs="Tahoma"/>
          <w:sz w:val="24"/>
          <w:szCs w:val="24"/>
        </w:rPr>
        <w:t xml:space="preserve">u kom se navodi da su tražene informacije javno dostupne na sajtu </w:t>
      </w:r>
      <w:r w:rsidR="00AC75F3">
        <w:rPr>
          <w:rFonts w:ascii="Tahoma" w:hAnsi="Tahoma" w:cs="Tahoma"/>
          <w:sz w:val="24"/>
          <w:szCs w:val="24"/>
        </w:rPr>
        <w:t>Uprave za mlade i sport</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0" w:history="1">
        <w:r w:rsidR="00AC75F3" w:rsidRPr="00AC75F3">
          <w:rPr>
            <w:rStyle w:val="Hyperlink"/>
            <w:rFonts w:ascii="Tahoma" w:hAnsi="Tahoma" w:cs="Tahoma"/>
            <w:sz w:val="24"/>
            <w:szCs w:val="24"/>
          </w:rPr>
          <w:t>http://www.upravazamladeisport.me/index.php/sport/izvjestaji/item/1488-izdati-putni-nalozi-i-analiticke-kartice</w:t>
        </w:r>
      </w:hyperlink>
      <w:r w:rsidR="00AC75F3" w:rsidRPr="00AC75F3">
        <w:rPr>
          <w:rFonts w:ascii="Tahoma" w:hAnsi="Tahoma" w:cs="Tahoma"/>
          <w:sz w:val="24"/>
          <w:szCs w:val="24"/>
        </w:rPr>
        <w:t xml:space="preserve"> </w:t>
      </w:r>
      <w:r w:rsidR="00620E38">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AC75F3">
        <w:rPr>
          <w:rFonts w:ascii="Tahoma" w:hAnsi="Tahoma" w:cs="Tahoma"/>
          <w:sz w:val="24"/>
          <w:szCs w:val="24"/>
        </w:rPr>
        <w:t>An</w:t>
      </w:r>
      <w:r w:rsidR="0062305D">
        <w:rPr>
          <w:rFonts w:ascii="Tahoma" w:hAnsi="Tahoma" w:cs="Tahoma"/>
          <w:sz w:val="24"/>
          <w:szCs w:val="24"/>
        </w:rPr>
        <w:t>alitičke kartica za period od 13.09.2016.do 15.09</w:t>
      </w:r>
      <w:r w:rsidR="00AC75F3">
        <w:rPr>
          <w:rFonts w:ascii="Tahoma" w:hAnsi="Tahoma" w:cs="Tahoma"/>
          <w:sz w:val="24"/>
          <w:szCs w:val="24"/>
        </w:rPr>
        <w:t>.2016.godine</w:t>
      </w:r>
      <w:r w:rsidR="00C77B37">
        <w:rPr>
          <w:rFonts w:ascii="Tahoma" w:hAnsi="Tahoma" w:cs="Tahoma"/>
          <w:sz w:val="24"/>
          <w:szCs w:val="24"/>
        </w:rPr>
        <w:t xml:space="preserv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AC75F3">
        <w:rPr>
          <w:rFonts w:ascii="Tahoma" w:hAnsi="Tahoma" w:cs="Tahoma"/>
          <w:sz w:val="24"/>
          <w:szCs w:val="24"/>
        </w:rPr>
        <w:t>Uprave  za mlade i sport</w:t>
      </w:r>
      <w:r w:rsidR="00357898">
        <w:rPr>
          <w:rFonts w:ascii="Tahoma" w:hAnsi="Tahoma" w:cs="Tahoma"/>
          <w:sz w:val="24"/>
          <w:szCs w:val="24"/>
        </w:rPr>
        <w:t xml:space="preserve"> </w:t>
      </w:r>
      <w:r w:rsidR="0062305D">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w:t>
      </w:r>
      <w:r w:rsidR="0049774A">
        <w:rPr>
          <w:rFonts w:ascii="Tahoma" w:hAnsi="Tahoma" w:cs="Tahoma"/>
          <w:sz w:val="24"/>
          <w:szCs w:val="24"/>
        </w:rPr>
        <w:t xml:space="preserve"> način što je obavještenjem dalo</w:t>
      </w:r>
      <w:r>
        <w:rPr>
          <w:rFonts w:ascii="Tahoma" w:hAnsi="Tahoma" w:cs="Tahoma"/>
          <w:sz w:val="24"/>
          <w:szCs w:val="24"/>
        </w:rPr>
        <w:t xml:space="preserve"> jasno obavještenje gdje se može pronaći tražena informacija na internet stranici </w:t>
      </w:r>
      <w:r w:rsidR="00AC75F3">
        <w:rPr>
          <w:rFonts w:ascii="Tahoma" w:hAnsi="Tahoma" w:cs="Tahoma"/>
          <w:sz w:val="24"/>
          <w:szCs w:val="24"/>
        </w:rPr>
        <w:t>Uprave za mlade i sport</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C75F3">
        <w:rPr>
          <w:rFonts w:ascii="Tahoma" w:hAnsi="Tahoma" w:cs="Tahoma"/>
          <w:sz w:val="24"/>
          <w:szCs w:val="24"/>
        </w:rPr>
        <w:t>Uprave  za mlade i sport</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104" w:rsidRDefault="00E32104" w:rsidP="004C7646">
      <w:pPr>
        <w:spacing w:after="0" w:line="240" w:lineRule="auto"/>
      </w:pPr>
      <w:r>
        <w:separator/>
      </w:r>
    </w:p>
  </w:endnote>
  <w:endnote w:type="continuationSeparator" w:id="0">
    <w:p w:rsidR="00E32104" w:rsidRDefault="00E3210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104" w:rsidRDefault="00E32104" w:rsidP="004C7646">
      <w:pPr>
        <w:spacing w:after="0" w:line="240" w:lineRule="auto"/>
      </w:pPr>
      <w:r>
        <w:separator/>
      </w:r>
    </w:p>
  </w:footnote>
  <w:footnote w:type="continuationSeparator" w:id="0">
    <w:p w:rsidR="00E32104" w:rsidRDefault="00E3210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4E"/>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5C4"/>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D57"/>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8757B"/>
    <w:rsid w:val="00290099"/>
    <w:rsid w:val="002920CC"/>
    <w:rsid w:val="00295217"/>
    <w:rsid w:val="00297C13"/>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0FD3"/>
    <w:rsid w:val="0031108A"/>
    <w:rsid w:val="00311690"/>
    <w:rsid w:val="00311C83"/>
    <w:rsid w:val="003140C3"/>
    <w:rsid w:val="003146C5"/>
    <w:rsid w:val="00314943"/>
    <w:rsid w:val="003171B1"/>
    <w:rsid w:val="003206CC"/>
    <w:rsid w:val="00323648"/>
    <w:rsid w:val="00323D3C"/>
    <w:rsid w:val="003247B6"/>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57898"/>
    <w:rsid w:val="003652C5"/>
    <w:rsid w:val="00365DE4"/>
    <w:rsid w:val="003661B6"/>
    <w:rsid w:val="00366B61"/>
    <w:rsid w:val="00367841"/>
    <w:rsid w:val="0037195C"/>
    <w:rsid w:val="00372BD0"/>
    <w:rsid w:val="00373590"/>
    <w:rsid w:val="003741D7"/>
    <w:rsid w:val="00374D9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CB0"/>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74A"/>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0E65"/>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0BEF"/>
    <w:rsid w:val="00572C55"/>
    <w:rsid w:val="00574777"/>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D27"/>
    <w:rsid w:val="00607EAB"/>
    <w:rsid w:val="00612376"/>
    <w:rsid w:val="0061324F"/>
    <w:rsid w:val="00613967"/>
    <w:rsid w:val="00615066"/>
    <w:rsid w:val="0061563B"/>
    <w:rsid w:val="00615CCC"/>
    <w:rsid w:val="00620E38"/>
    <w:rsid w:val="0062104E"/>
    <w:rsid w:val="00621645"/>
    <w:rsid w:val="00621EE6"/>
    <w:rsid w:val="00622209"/>
    <w:rsid w:val="0062305D"/>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87"/>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6E4"/>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17F3"/>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178E"/>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3794B"/>
    <w:rsid w:val="00A41E43"/>
    <w:rsid w:val="00A462ED"/>
    <w:rsid w:val="00A502F2"/>
    <w:rsid w:val="00A5231F"/>
    <w:rsid w:val="00A52C30"/>
    <w:rsid w:val="00A55BA1"/>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661"/>
    <w:rsid w:val="00AC67EA"/>
    <w:rsid w:val="00AC6C21"/>
    <w:rsid w:val="00AC75F3"/>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5937"/>
    <w:rsid w:val="00B66EAC"/>
    <w:rsid w:val="00B71C9A"/>
    <w:rsid w:val="00B77318"/>
    <w:rsid w:val="00B77884"/>
    <w:rsid w:val="00B8115A"/>
    <w:rsid w:val="00B815D7"/>
    <w:rsid w:val="00B82843"/>
    <w:rsid w:val="00B837A2"/>
    <w:rsid w:val="00B83F65"/>
    <w:rsid w:val="00B853A7"/>
    <w:rsid w:val="00B87D03"/>
    <w:rsid w:val="00B91ECB"/>
    <w:rsid w:val="00B9298A"/>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3280"/>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185"/>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697"/>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67F"/>
    <w:rsid w:val="00D5470C"/>
    <w:rsid w:val="00D559C4"/>
    <w:rsid w:val="00D5631D"/>
    <w:rsid w:val="00D569E1"/>
    <w:rsid w:val="00D57565"/>
    <w:rsid w:val="00D577A3"/>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104"/>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86D"/>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B4645"/>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avazamladeisport.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pravazamladeisport.me/index.php/sport/izvjestaji/item/1488-izdati-putni-nalozi-i-analiticke-kartice" TargetMode="External"/><Relationship Id="rId4" Type="http://schemas.openxmlformats.org/officeDocument/2006/relationships/settings" Target="settings.xml"/><Relationship Id="rId9" Type="http://schemas.openxmlformats.org/officeDocument/2006/relationships/hyperlink" Target="http://www.upravazamladeisport.me/index.php/sport/izvjestaji/item/1488-izdati-putni-nalozi-i-analiticke-kartic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68F71-8EC0-4651-BF5D-55F79CA7C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1368</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2017-04-18T12:33:00Z</cp:lastPrinted>
  <dcterms:created xsi:type="dcterms:W3CDTF">2017-04-18T12:33:00Z</dcterms:created>
  <dcterms:modified xsi:type="dcterms:W3CDTF">2017-12-22T12:57:00Z</dcterms:modified>
</cp:coreProperties>
</file>