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FC49A0">
        <w:rPr>
          <w:rFonts w:ascii="Tahoma" w:hAnsi="Tahoma" w:cs="Tahoma"/>
          <w:b/>
          <w:sz w:val="24"/>
          <w:szCs w:val="24"/>
        </w:rPr>
        <w:t>3094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D62FD4">
        <w:rPr>
          <w:rFonts w:ascii="Tahoma" w:hAnsi="Tahoma" w:cs="Tahoma"/>
          <w:b/>
          <w:sz w:val="24"/>
          <w:szCs w:val="24"/>
        </w:rPr>
        <w:t>13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 xml:space="preserve"> 1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C49A0">
        <w:rPr>
          <w:rFonts w:ascii="Tahoma" w:hAnsi="Tahoma" w:cs="Tahoma"/>
          <w:sz w:val="24"/>
          <w:szCs w:val="24"/>
          <w:lang w:val="sr-Latn-CS"/>
        </w:rPr>
        <w:t>101894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7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2FD4" w:rsidRPr="00D62FD4">
        <w:rPr>
          <w:rFonts w:ascii="Tahoma" w:hAnsi="Tahoma" w:cs="Tahoma"/>
          <w:sz w:val="24"/>
          <w:szCs w:val="24"/>
          <w:lang w:val="sr-Latn-CS"/>
        </w:rPr>
        <w:t>13. 1. 2017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Pozitivnoj Crnoj Gori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C49A0">
        <w:rPr>
          <w:rFonts w:ascii="Tahoma" w:hAnsi="Tahoma" w:cs="Tahoma"/>
          <w:sz w:val="24"/>
          <w:szCs w:val="24"/>
          <w:lang w:val="sr-Latn-CS"/>
        </w:rPr>
        <w:t>101894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49A0">
        <w:rPr>
          <w:rFonts w:ascii="Tahoma" w:hAnsi="Tahoma" w:cs="Tahoma"/>
          <w:sz w:val="24"/>
          <w:szCs w:val="24"/>
          <w:lang w:val="sr-Latn-CS"/>
        </w:rPr>
        <w:t>izvoda sa svih bankarskih računa za period 1-10. oktobar 2016. godine</w:t>
      </w:r>
      <w:r w:rsidR="0074185E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D62FD4">
        <w:rPr>
          <w:rFonts w:ascii="Tahoma" w:hAnsi="Tahoma" w:cs="Tahoma"/>
          <w:sz w:val="24"/>
          <w:szCs w:val="24"/>
          <w:lang w:val="sr-Latn-CS"/>
        </w:rPr>
        <w:t>85</w:t>
      </w:r>
      <w:r w:rsidR="00FC49A0">
        <w:rPr>
          <w:rFonts w:ascii="Tahoma" w:hAnsi="Tahoma" w:cs="Tahoma"/>
          <w:sz w:val="24"/>
          <w:szCs w:val="24"/>
          <w:lang w:val="sr-Latn-CS"/>
        </w:rPr>
        <w:t>8</w:t>
      </w:r>
      <w:r w:rsidR="00D62FD4">
        <w:rPr>
          <w:rFonts w:ascii="Tahoma" w:hAnsi="Tahoma" w:cs="Tahoma"/>
          <w:sz w:val="24"/>
          <w:szCs w:val="24"/>
          <w:lang w:val="sr-Latn-CS"/>
        </w:rPr>
        <w:t>0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16/</w:t>
      </w:r>
      <w:r w:rsidR="00FC49A0">
        <w:rPr>
          <w:rFonts w:ascii="Tahoma" w:hAnsi="Tahoma" w:cs="Tahoma"/>
          <w:sz w:val="24"/>
          <w:szCs w:val="24"/>
          <w:lang w:val="sr-Latn-CS"/>
        </w:rPr>
        <w:t>101894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605" w:rsidRDefault="00F55605" w:rsidP="00CB7F9A">
      <w:pPr>
        <w:spacing w:after="0" w:line="240" w:lineRule="auto"/>
      </w:pPr>
      <w:r>
        <w:separator/>
      </w:r>
    </w:p>
  </w:endnote>
  <w:endnote w:type="continuationSeparator" w:id="0">
    <w:p w:rsidR="00F55605" w:rsidRDefault="00F5560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605" w:rsidRDefault="00F55605" w:rsidP="00CB7F9A">
      <w:pPr>
        <w:spacing w:after="0" w:line="240" w:lineRule="auto"/>
      </w:pPr>
      <w:r>
        <w:separator/>
      </w:r>
    </w:p>
  </w:footnote>
  <w:footnote w:type="continuationSeparator" w:id="0">
    <w:p w:rsidR="00F55605" w:rsidRDefault="00F5560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110D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53E9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9C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85E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D6F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1EC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BC0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FD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11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5605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A0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324C06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2AC86-B43B-40E4-81FE-FB8376A3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50</cp:revision>
  <cp:lastPrinted>2014-12-08T14:22:00Z</cp:lastPrinted>
  <dcterms:created xsi:type="dcterms:W3CDTF">2015-12-16T13:08:00Z</dcterms:created>
  <dcterms:modified xsi:type="dcterms:W3CDTF">2017-12-11T09:34:00Z</dcterms:modified>
</cp:coreProperties>
</file>