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93891">
        <w:rPr>
          <w:rFonts w:ascii="Tahoma" w:hAnsi="Tahoma" w:cs="Tahoma"/>
          <w:b/>
          <w:sz w:val="24"/>
          <w:szCs w:val="24"/>
        </w:rPr>
        <w:t xml:space="preserve"> </w:t>
      </w:r>
      <w:r w:rsidR="00B424DC">
        <w:rPr>
          <w:rFonts w:ascii="Tahoma" w:hAnsi="Tahoma" w:cs="Tahoma"/>
          <w:b/>
          <w:sz w:val="24"/>
          <w:szCs w:val="24"/>
        </w:rPr>
        <w:t>26</w:t>
      </w:r>
      <w:r w:rsidR="001241BC" w:rsidRPr="00A657F5">
        <w:rPr>
          <w:rFonts w:ascii="Tahoma" w:hAnsi="Tahoma" w:cs="Tahoma"/>
          <w:b/>
          <w:sz w:val="24"/>
          <w:szCs w:val="24"/>
        </w:rPr>
        <w:t>.</w:t>
      </w:r>
      <w:r w:rsidR="00B424DC">
        <w:rPr>
          <w:rFonts w:ascii="Tahoma" w:hAnsi="Tahoma" w:cs="Tahoma"/>
          <w:b/>
          <w:sz w:val="24"/>
          <w:szCs w:val="24"/>
        </w:rPr>
        <w:t>01.2017.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B21273">
        <w:rPr>
          <w:rFonts w:ascii="Tahoma" w:hAnsi="Tahoma" w:cs="Tahoma"/>
          <w:sz w:val="24"/>
          <w:szCs w:val="24"/>
        </w:rPr>
        <w:t>10</w:t>
      </w:r>
      <w:r w:rsidR="0078779D">
        <w:rPr>
          <w:rFonts w:ascii="Tahoma" w:hAnsi="Tahoma" w:cs="Tahoma"/>
          <w:sz w:val="24"/>
          <w:szCs w:val="24"/>
        </w:rPr>
        <w:t>2284</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78779D">
        <w:rPr>
          <w:rFonts w:ascii="Tahoma" w:hAnsi="Tahoma" w:cs="Tahoma"/>
          <w:sz w:val="24"/>
          <w:szCs w:val="24"/>
        </w:rPr>
        <w:t>27</w:t>
      </w:r>
      <w:r w:rsidR="00B21273">
        <w:rPr>
          <w:rFonts w:ascii="Tahoma" w:hAnsi="Tahoma" w:cs="Tahoma"/>
          <w:sz w:val="24"/>
          <w:szCs w:val="24"/>
        </w:rPr>
        <w:t>.10</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B21273">
        <w:rPr>
          <w:rFonts w:ascii="Tahoma" w:hAnsi="Tahoma" w:cs="Tahoma"/>
          <w:sz w:val="24"/>
          <w:szCs w:val="24"/>
        </w:rPr>
        <w:t>akta Ministarstva unutrašnjih poslova 08 broj:</w:t>
      </w:r>
      <w:r w:rsidR="0078779D">
        <w:rPr>
          <w:rFonts w:ascii="Tahoma" w:hAnsi="Tahoma" w:cs="Tahoma"/>
          <w:sz w:val="24"/>
          <w:szCs w:val="24"/>
        </w:rPr>
        <w:t xml:space="preserve"> UPI-</w:t>
      </w:r>
      <w:r w:rsidR="00227BB8">
        <w:rPr>
          <w:rFonts w:ascii="Tahoma" w:hAnsi="Tahoma" w:cs="Tahoma"/>
          <w:sz w:val="24"/>
          <w:szCs w:val="24"/>
        </w:rPr>
        <w:t>007/16-4950/2</w:t>
      </w:r>
      <w:r w:rsidR="002D1C88" w:rsidRPr="00A657F5">
        <w:rPr>
          <w:rFonts w:ascii="Tahoma" w:hAnsi="Tahoma" w:cs="Tahoma"/>
          <w:sz w:val="24"/>
          <w:szCs w:val="24"/>
        </w:rPr>
        <w:t xml:space="preserve"> </w:t>
      </w:r>
      <w:r w:rsidR="00227BB8">
        <w:rPr>
          <w:rFonts w:ascii="Tahoma" w:hAnsi="Tahoma" w:cs="Tahoma"/>
          <w:sz w:val="24"/>
          <w:szCs w:val="24"/>
        </w:rPr>
        <w:t>18.10</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227BB8">
        <w:rPr>
          <w:rFonts w:ascii="Tahoma" w:hAnsi="Tahoma" w:cs="Tahoma"/>
          <w:sz w:val="24"/>
          <w:szCs w:val="24"/>
        </w:rPr>
        <w:t>11.11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4A353D" w:rsidRPr="00781EDF" w:rsidRDefault="0003686E" w:rsidP="007C228A">
      <w:pPr>
        <w:jc w:val="both"/>
        <w:rPr>
          <w:rFonts w:ascii="Tahoma" w:hAnsi="Tahoma" w:cs="Tahoma"/>
          <w:sz w:val="24"/>
        </w:rPr>
      </w:pPr>
      <w:r w:rsidRPr="00781EDF">
        <w:rPr>
          <w:rFonts w:ascii="Tahoma" w:hAnsi="Tahoma" w:cs="Tahoma"/>
          <w:sz w:val="24"/>
        </w:rPr>
        <w:t xml:space="preserve">Prvostepeni organ je donio </w:t>
      </w:r>
      <w:r w:rsidR="00D82253" w:rsidRPr="00781EDF">
        <w:rPr>
          <w:rFonts w:ascii="Tahoma" w:hAnsi="Tahoma" w:cs="Tahoma"/>
          <w:sz w:val="24"/>
        </w:rPr>
        <w:t>akt</w:t>
      </w:r>
      <w:r w:rsidRPr="00781EDF">
        <w:rPr>
          <w:rFonts w:ascii="Tahoma" w:hAnsi="Tahoma" w:cs="Tahoma"/>
          <w:sz w:val="24"/>
        </w:rPr>
        <w:t xml:space="preserve"> </w:t>
      </w:r>
      <w:r w:rsidR="00B21273" w:rsidRPr="00B21273">
        <w:rPr>
          <w:rFonts w:ascii="Tahoma" w:hAnsi="Tahoma" w:cs="Tahoma"/>
          <w:sz w:val="24"/>
        </w:rPr>
        <w:t xml:space="preserve">08 broj: </w:t>
      </w:r>
      <w:r w:rsidR="00227BB8" w:rsidRPr="00227BB8">
        <w:rPr>
          <w:rFonts w:ascii="Tahoma" w:hAnsi="Tahoma" w:cs="Tahoma"/>
          <w:sz w:val="24"/>
        </w:rPr>
        <w:t xml:space="preserve">UPI-007/16-4950/2 </w:t>
      </w:r>
      <w:r w:rsidR="00227BB8">
        <w:rPr>
          <w:rFonts w:ascii="Tahoma" w:hAnsi="Tahoma" w:cs="Tahoma"/>
          <w:sz w:val="24"/>
        </w:rPr>
        <w:t>od 18.10</w:t>
      </w:r>
      <w:r w:rsidR="00B21273">
        <w:rPr>
          <w:rFonts w:ascii="Tahoma" w:hAnsi="Tahoma" w:cs="Tahoma"/>
          <w:sz w:val="24"/>
        </w:rPr>
        <w:t>.2016. godine</w:t>
      </w:r>
      <w:r w:rsidR="00FB0E27" w:rsidRPr="00781EDF">
        <w:rPr>
          <w:rFonts w:ascii="Tahoma" w:hAnsi="Tahoma" w:cs="Tahoma"/>
          <w:sz w:val="24"/>
        </w:rPr>
        <w:t xml:space="preserve">, </w:t>
      </w:r>
      <w:r w:rsidRPr="00781EDF">
        <w:rPr>
          <w:rFonts w:ascii="Tahoma" w:hAnsi="Tahoma" w:cs="Tahoma"/>
          <w:sz w:val="24"/>
        </w:rPr>
        <w:t>po osnovu podnijetog zahtjeva</w:t>
      </w:r>
      <w:r w:rsidR="00BE0563">
        <w:rPr>
          <w:rFonts w:ascii="Tahoma" w:hAnsi="Tahoma" w:cs="Tahoma"/>
          <w:sz w:val="24"/>
        </w:rPr>
        <w:t>,</w:t>
      </w:r>
      <w:r w:rsidRPr="00781EDF">
        <w:rPr>
          <w:rFonts w:ascii="Tahoma" w:hAnsi="Tahoma" w:cs="Tahoma"/>
          <w:sz w:val="24"/>
        </w:rPr>
        <w:t xml:space="preserve"> </w:t>
      </w:r>
      <w:r w:rsidR="00D82253" w:rsidRPr="00781EDF">
        <w:rPr>
          <w:rFonts w:ascii="Tahoma" w:hAnsi="Tahoma" w:cs="Tahoma"/>
          <w:sz w:val="24"/>
        </w:rPr>
        <w:t>kojim obavještava podnosioca zahtjeva</w:t>
      </w:r>
      <w:r w:rsidR="005F1E7A">
        <w:rPr>
          <w:rFonts w:ascii="Tahoma" w:hAnsi="Tahoma" w:cs="Tahoma"/>
          <w:sz w:val="24"/>
        </w:rPr>
        <w:t>,</w:t>
      </w:r>
      <w:r w:rsidR="00F93891">
        <w:rPr>
          <w:rFonts w:ascii="Tahoma" w:hAnsi="Tahoma" w:cs="Tahoma"/>
          <w:sz w:val="24"/>
        </w:rPr>
        <w:t xml:space="preserve"> da se informacija o svim putnim nalozima za upravljanje sl</w:t>
      </w:r>
      <w:r w:rsidR="00227BB8">
        <w:rPr>
          <w:rFonts w:ascii="Tahoma" w:hAnsi="Tahoma" w:cs="Tahoma"/>
          <w:sz w:val="24"/>
        </w:rPr>
        <w:t>užbenim vozilima za period od 26.09.2016. godine do 02.10</w:t>
      </w:r>
      <w:r w:rsidR="00F93891">
        <w:rPr>
          <w:rFonts w:ascii="Tahoma" w:hAnsi="Tahoma" w:cs="Tahoma"/>
          <w:sz w:val="24"/>
        </w:rPr>
        <w:t xml:space="preserve">.2016. godine nalazi na web sajtu Ministarstva unutrašnjih poslova, adresa </w:t>
      </w:r>
      <w:hyperlink r:id="rId8" w:history="1">
        <w:r w:rsidR="003045DE" w:rsidRPr="009264ED">
          <w:rPr>
            <w:rStyle w:val="Hyperlink"/>
            <w:rFonts w:ascii="Tahoma" w:hAnsi="Tahoma" w:cs="Tahoma"/>
            <w:sz w:val="24"/>
          </w:rPr>
          <w:t>www.mup.gov.me</w:t>
        </w:r>
      </w:hyperlink>
      <w:r w:rsidR="003045DE" w:rsidRPr="003045DE">
        <w:rPr>
          <w:rFonts w:ascii="Tahoma" w:hAnsi="Tahoma" w:cs="Tahoma"/>
          <w:sz w:val="24"/>
        </w:rPr>
        <w:t>.</w:t>
      </w:r>
      <w:r w:rsidR="003045DE">
        <w:rPr>
          <w:rFonts w:ascii="Tahoma" w:hAnsi="Tahoma" w:cs="Tahoma"/>
          <w:sz w:val="24"/>
        </w:rPr>
        <w:t xml:space="preserve">  U daljem navode da se ovo obavještenje dostavlja shodno članu 26 Zakona o slobodnom pristupu informacijama. </w:t>
      </w:r>
      <w:r w:rsidR="005F1E7A">
        <w:rPr>
          <w:rFonts w:ascii="Tahoma" w:hAnsi="Tahoma" w:cs="Tahoma"/>
          <w:sz w:val="24"/>
        </w:rPr>
        <w:t xml:space="preserve"> </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227BB8">
        <w:rPr>
          <w:rFonts w:ascii="Tahoma" w:hAnsi="Tahoma" w:cs="Tahoma"/>
          <w:sz w:val="24"/>
          <w:szCs w:val="24"/>
        </w:rPr>
        <w:t>14.10</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w:t>
      </w:r>
      <w:r w:rsidR="00770177">
        <w:rPr>
          <w:rFonts w:ascii="Tahoma" w:hAnsi="Tahoma" w:cs="Tahoma"/>
          <w:sz w:val="24"/>
          <w:szCs w:val="24"/>
        </w:rPr>
        <w:t xml:space="preserve"> </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3045DE">
        <w:rPr>
          <w:rFonts w:ascii="Tahoma" w:hAnsi="Tahoma" w:cs="Tahoma"/>
          <w:sz w:val="24"/>
          <w:szCs w:val="24"/>
        </w:rPr>
        <w:t xml:space="preserve">Ministarstva unutrašnjih poslova </w:t>
      </w:r>
      <w:r w:rsidR="00AE3B95" w:rsidRPr="00D4255A">
        <w:rPr>
          <w:rFonts w:ascii="Tahoma" w:hAnsi="Tahoma" w:cs="Tahoma"/>
          <w:sz w:val="24"/>
          <w:szCs w:val="24"/>
        </w:rPr>
        <w:t>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AB7496">
        <w:rPr>
          <w:rFonts w:ascii="Tahoma" w:hAnsi="Tahoma" w:cs="Tahoma"/>
          <w:sz w:val="24"/>
          <w:szCs w:val="24"/>
        </w:rPr>
        <w:t xml:space="preserve">svih izdatih </w:t>
      </w:r>
      <w:r w:rsidR="00401E66">
        <w:rPr>
          <w:rFonts w:ascii="Tahoma" w:hAnsi="Tahoma" w:cs="Tahoma"/>
          <w:sz w:val="24"/>
          <w:szCs w:val="24"/>
        </w:rPr>
        <w:t xml:space="preserve">putnih naloga za </w:t>
      </w:r>
      <w:r w:rsidR="00770177">
        <w:rPr>
          <w:rFonts w:ascii="Tahoma" w:hAnsi="Tahoma" w:cs="Tahoma"/>
          <w:sz w:val="24"/>
          <w:szCs w:val="24"/>
        </w:rPr>
        <w:t xml:space="preserve">upravljanje službenim vozilima </w:t>
      </w:r>
      <w:r w:rsidR="00401E66">
        <w:rPr>
          <w:rFonts w:ascii="Tahoma" w:hAnsi="Tahoma" w:cs="Tahoma"/>
          <w:sz w:val="24"/>
          <w:szCs w:val="24"/>
        </w:rPr>
        <w:t xml:space="preserve">za period od </w:t>
      </w:r>
      <w:r w:rsidR="00227BB8">
        <w:rPr>
          <w:rFonts w:ascii="Tahoma" w:hAnsi="Tahoma" w:cs="Tahoma"/>
          <w:sz w:val="24"/>
          <w:szCs w:val="24"/>
        </w:rPr>
        <w:t>26</w:t>
      </w:r>
      <w:r w:rsidR="00401E66">
        <w:rPr>
          <w:rFonts w:ascii="Tahoma" w:hAnsi="Tahoma" w:cs="Tahoma"/>
          <w:sz w:val="24"/>
          <w:szCs w:val="24"/>
        </w:rPr>
        <w:t>/0</w:t>
      </w:r>
      <w:r w:rsidR="00770177">
        <w:rPr>
          <w:rFonts w:ascii="Tahoma" w:hAnsi="Tahoma" w:cs="Tahoma"/>
          <w:sz w:val="24"/>
          <w:szCs w:val="24"/>
        </w:rPr>
        <w:t>9</w:t>
      </w:r>
      <w:r w:rsidR="00401E66">
        <w:rPr>
          <w:rFonts w:ascii="Tahoma" w:hAnsi="Tahoma" w:cs="Tahoma"/>
          <w:sz w:val="24"/>
          <w:szCs w:val="24"/>
        </w:rPr>
        <w:t xml:space="preserve">/2016 do </w:t>
      </w:r>
      <w:r w:rsidR="00227BB8">
        <w:rPr>
          <w:rFonts w:ascii="Tahoma" w:hAnsi="Tahoma" w:cs="Tahoma"/>
          <w:sz w:val="24"/>
          <w:szCs w:val="24"/>
        </w:rPr>
        <w:t>02/10</w:t>
      </w:r>
      <w:r w:rsidR="00770177">
        <w:rPr>
          <w:rFonts w:ascii="Tahoma" w:hAnsi="Tahoma" w:cs="Tahoma"/>
          <w:sz w:val="24"/>
          <w:szCs w:val="24"/>
        </w:rPr>
        <w:t xml:space="preserve">/2016., dokument treba da uključuje: evidenciju troškova goriva </w:t>
      </w:r>
      <w:r w:rsidR="00CD229F">
        <w:rPr>
          <w:rFonts w:ascii="Tahoma" w:hAnsi="Tahoma" w:cs="Tahoma"/>
          <w:sz w:val="24"/>
          <w:szCs w:val="24"/>
        </w:rPr>
        <w:t>i maziva i evidenciju kretanja vozila, provedenog vremena i učinka.</w:t>
      </w:r>
      <w:r w:rsidR="005B5ACC">
        <w:rPr>
          <w:rFonts w:ascii="Tahoma" w:hAnsi="Tahoma" w:cs="Tahoma"/>
          <w:sz w:val="24"/>
          <w:szCs w:val="24"/>
        </w:rPr>
        <w:t xml:space="preserve"> </w:t>
      </w:r>
      <w:r w:rsidR="00D4255A" w:rsidRPr="00D4255A">
        <w:rPr>
          <w:rFonts w:ascii="Tahoma" w:hAnsi="Tahoma" w:cs="Tahoma"/>
          <w:sz w:val="24"/>
          <w:szCs w:val="24"/>
        </w:rPr>
        <w:t xml:space="preserve">Navodi se da je dana </w:t>
      </w:r>
      <w:r w:rsidR="00227BB8">
        <w:rPr>
          <w:rFonts w:ascii="Tahoma" w:hAnsi="Tahoma" w:cs="Tahoma"/>
          <w:sz w:val="24"/>
          <w:szCs w:val="24"/>
        </w:rPr>
        <w:t>19.10</w:t>
      </w:r>
      <w:r w:rsidR="00F6108E">
        <w:rPr>
          <w:rFonts w:ascii="Tahoma" w:hAnsi="Tahoma" w:cs="Tahoma"/>
          <w:sz w:val="24"/>
          <w:szCs w:val="24"/>
        </w:rPr>
        <w:t>.</w:t>
      </w:r>
      <w:r w:rsidR="00D4255A" w:rsidRPr="00D4255A">
        <w:rPr>
          <w:rFonts w:ascii="Tahoma" w:hAnsi="Tahoma" w:cs="Tahoma"/>
          <w:sz w:val="24"/>
          <w:szCs w:val="24"/>
        </w:rPr>
        <w:t xml:space="preserve">2016. godine </w:t>
      </w:r>
      <w:r w:rsidR="00145FE6">
        <w:rPr>
          <w:rFonts w:ascii="Tahoma" w:hAnsi="Tahoma" w:cs="Tahoma"/>
          <w:sz w:val="24"/>
          <w:szCs w:val="24"/>
        </w:rPr>
        <w:t>Ministarstvo</w:t>
      </w:r>
      <w:r w:rsidR="00145FE6" w:rsidRPr="00145FE6">
        <w:rPr>
          <w:rFonts w:ascii="Tahoma" w:hAnsi="Tahoma" w:cs="Tahoma"/>
          <w:sz w:val="24"/>
          <w:szCs w:val="24"/>
        </w:rPr>
        <w:t xml:space="preserve"> unutrašnjih poslova </w:t>
      </w:r>
      <w:r w:rsidR="00145FE6">
        <w:rPr>
          <w:rFonts w:ascii="Tahoma" w:hAnsi="Tahoma" w:cs="Tahoma"/>
          <w:sz w:val="24"/>
          <w:szCs w:val="24"/>
        </w:rPr>
        <w:t xml:space="preserve">dostavlja </w:t>
      </w:r>
      <w:r w:rsidR="00D4255A" w:rsidRPr="00D4255A">
        <w:rPr>
          <w:rFonts w:ascii="Tahoma" w:hAnsi="Tahoma" w:cs="Tahoma"/>
          <w:sz w:val="24"/>
          <w:szCs w:val="24"/>
        </w:rPr>
        <w:t>akt</w:t>
      </w:r>
      <w:r w:rsidR="00145FE6">
        <w:rPr>
          <w:rFonts w:ascii="Tahoma" w:hAnsi="Tahoma" w:cs="Tahoma"/>
          <w:sz w:val="24"/>
          <w:szCs w:val="24"/>
        </w:rPr>
        <w:t xml:space="preserve"> </w:t>
      </w:r>
      <w:r w:rsidR="00145FE6" w:rsidRPr="00145FE6">
        <w:rPr>
          <w:rFonts w:ascii="Tahoma" w:hAnsi="Tahoma" w:cs="Tahoma"/>
          <w:sz w:val="24"/>
          <w:szCs w:val="24"/>
        </w:rPr>
        <w:t>08 broj: 007/16-</w:t>
      </w:r>
      <w:r w:rsidR="00227BB8">
        <w:rPr>
          <w:rFonts w:ascii="Tahoma" w:hAnsi="Tahoma" w:cs="Tahoma"/>
          <w:sz w:val="24"/>
          <w:szCs w:val="24"/>
        </w:rPr>
        <w:t>4950/2 od 18</w:t>
      </w:r>
      <w:r w:rsidR="0062368B">
        <w:rPr>
          <w:rFonts w:ascii="Tahoma" w:hAnsi="Tahoma" w:cs="Tahoma"/>
          <w:sz w:val="24"/>
          <w:szCs w:val="24"/>
        </w:rPr>
        <w:t>.10</w:t>
      </w:r>
      <w:r w:rsidR="00145FE6" w:rsidRPr="00145FE6">
        <w:rPr>
          <w:rFonts w:ascii="Tahoma" w:hAnsi="Tahoma" w:cs="Tahoma"/>
          <w:sz w:val="24"/>
          <w:szCs w:val="24"/>
        </w:rPr>
        <w:t>.2016. godine</w:t>
      </w:r>
      <w:r w:rsidR="00145FE6">
        <w:rPr>
          <w:rFonts w:ascii="Tahoma" w:hAnsi="Tahoma" w:cs="Tahoma"/>
          <w:sz w:val="24"/>
          <w:szCs w:val="24"/>
        </w:rPr>
        <w:t xml:space="preserve"> kojim obavjestava da je tražena informacija javno objavljena na sajtu tog organa. </w:t>
      </w:r>
      <w:r w:rsidR="00D4255A" w:rsidRPr="00D4255A">
        <w:rPr>
          <w:rFonts w:ascii="Tahoma" w:hAnsi="Tahoma" w:cs="Tahoma"/>
          <w:sz w:val="24"/>
          <w:szCs w:val="24"/>
        </w:rPr>
        <w:t>Žalilac ističe da je u postupku donošenja osp</w:t>
      </w:r>
      <w:r w:rsidR="00145FE6">
        <w:rPr>
          <w:rFonts w:ascii="Tahoma" w:hAnsi="Tahoma" w:cs="Tahoma"/>
          <w:sz w:val="24"/>
          <w:szCs w:val="24"/>
        </w:rPr>
        <w:t>orenog akta prvostepeni organ</w:t>
      </w:r>
      <w:r w:rsidR="00D4255A" w:rsidRPr="00D4255A">
        <w:rPr>
          <w:rFonts w:ascii="Tahoma" w:hAnsi="Tahoma" w:cs="Tahoma"/>
          <w:sz w:val="24"/>
          <w:szCs w:val="24"/>
        </w:rPr>
        <w:t xml:space="preserve"> na štetu žalioca povrijedio zakon, te da </w:t>
      </w:r>
      <w:r w:rsidR="00D4255A" w:rsidRPr="00D4255A">
        <w:rPr>
          <w:rFonts w:ascii="Tahoma" w:hAnsi="Tahoma" w:cs="Tahoma"/>
          <w:sz w:val="24"/>
          <w:szCs w:val="24"/>
        </w:rPr>
        <w:lastRenderedPageBreak/>
        <w:t xml:space="preserve">shodno odredbi člana 26 stav 1 Zakona o slobodnom pristupu informacijama, organ vlasti nije dužan da omogući putem e-maila pristup informaciji koju posjeduje, ako je ona javno objavljena u Crnoj Gori ili dostupna na internet stranici organa </w:t>
      </w:r>
      <w:r w:rsidR="003A3FCB">
        <w:rPr>
          <w:rFonts w:ascii="Tahoma" w:hAnsi="Tahoma" w:cs="Tahoma"/>
          <w:sz w:val="24"/>
          <w:szCs w:val="24"/>
        </w:rPr>
        <w:t xml:space="preserve">vlasti ,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w:t>
      </w:r>
      <w:r w:rsidR="00DA2EAB">
        <w:rPr>
          <w:rFonts w:ascii="Tahoma" w:hAnsi="Tahoma" w:cs="Tahoma"/>
          <w:sz w:val="24"/>
          <w:szCs w:val="24"/>
        </w:rPr>
        <w:t>je izostavio</w:t>
      </w:r>
      <w:r w:rsidR="004154E4" w:rsidRPr="004154E4">
        <w:rPr>
          <w:rFonts w:ascii="Tahoma" w:hAnsi="Tahoma" w:cs="Tahoma"/>
          <w:sz w:val="24"/>
          <w:szCs w:val="24"/>
        </w:rPr>
        <w:t xml:space="preserve"> djelove obrasca koji su definisani pravilnikom: evidenciju utroška goriva i maziva, evidencija kretanja vozila, provedenog vremena i učinka iz istog nije moguće utvrditi da li je došlo do zloupotrebe vozila u predizbornim kampanjama. Žalilac </w:t>
      </w:r>
      <w:r w:rsidR="00832D09">
        <w:rPr>
          <w:rFonts w:ascii="Tahoma" w:hAnsi="Tahoma" w:cs="Tahoma"/>
          <w:sz w:val="24"/>
          <w:szCs w:val="24"/>
        </w:rPr>
        <w:t xml:space="preserve">u  bitnom navodi </w:t>
      </w:r>
      <w:r w:rsidR="004154E4" w:rsidRPr="004154E4">
        <w:rPr>
          <w:rFonts w:ascii="Tahoma" w:hAnsi="Tahoma" w:cs="Tahoma"/>
          <w:sz w:val="24"/>
          <w:szCs w:val="24"/>
        </w:rPr>
        <w:t xml:space="preserve">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w:t>
      </w:r>
      <w:r w:rsidR="00832D09">
        <w:rPr>
          <w:rFonts w:ascii="Tahoma" w:hAnsi="Tahoma" w:cs="Tahoma"/>
          <w:sz w:val="24"/>
          <w:szCs w:val="24"/>
        </w:rPr>
        <w:t>Naime</w:t>
      </w:r>
      <w:r w:rsidR="000048C9" w:rsidRPr="000048C9">
        <w:rPr>
          <w:rFonts w:ascii="Tahoma" w:hAnsi="Tahoma" w:cs="Tahoma"/>
          <w:sz w:val="24"/>
          <w:szCs w:val="24"/>
        </w:rPr>
        <w:t xml:space="preserve">, žalilac ističe da  informacija na koju </w:t>
      </w:r>
      <w:r w:rsidR="00145FE6">
        <w:rPr>
          <w:rFonts w:ascii="Tahoma" w:hAnsi="Tahoma" w:cs="Tahoma"/>
          <w:sz w:val="24"/>
          <w:szCs w:val="24"/>
        </w:rPr>
        <w:t>Ministarstvo untrašnjih poslova</w:t>
      </w:r>
      <w:r w:rsidR="00FB3B1E">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832D09">
        <w:rPr>
          <w:rFonts w:ascii="Tahoma" w:hAnsi="Tahoma" w:cs="Tahoma"/>
          <w:sz w:val="24"/>
          <w:szCs w:val="24"/>
        </w:rPr>
        <w:t>P</w:t>
      </w:r>
      <w:r w:rsidR="00650815">
        <w:rPr>
          <w:rFonts w:ascii="Tahoma" w:hAnsi="Tahoma" w:cs="Tahoma"/>
          <w:sz w:val="24"/>
          <w:szCs w:val="24"/>
        </w:rPr>
        <w:t xml:space="preserve">redlaže da Savjet Agencije </w:t>
      </w:r>
      <w:r w:rsidR="00D4255A" w:rsidRPr="00D4255A">
        <w:rPr>
          <w:rFonts w:ascii="Tahoma" w:hAnsi="Tahoma" w:cs="Tahoma"/>
          <w:sz w:val="24"/>
          <w:szCs w:val="24"/>
        </w:rPr>
        <w:t xml:space="preserve"> poništi akt </w:t>
      </w:r>
      <w:r w:rsidR="00145FE6">
        <w:rPr>
          <w:rFonts w:ascii="Tahoma" w:hAnsi="Tahoma" w:cs="Tahoma"/>
          <w:sz w:val="24"/>
          <w:szCs w:val="24"/>
        </w:rPr>
        <w:t>Ministarstva unutrašnjih poslova 08</w:t>
      </w:r>
      <w:r w:rsidR="00D4255A" w:rsidRPr="00D4255A">
        <w:rPr>
          <w:rFonts w:ascii="Tahoma" w:hAnsi="Tahoma" w:cs="Tahoma"/>
          <w:sz w:val="24"/>
          <w:szCs w:val="24"/>
        </w:rPr>
        <w:t xml:space="preserve"> </w:t>
      </w:r>
      <w:r w:rsidR="00145FE6">
        <w:rPr>
          <w:rFonts w:ascii="Tahoma" w:hAnsi="Tahoma" w:cs="Tahoma"/>
          <w:sz w:val="24"/>
          <w:szCs w:val="24"/>
        </w:rPr>
        <w:t>broj: UPI-007/16-</w:t>
      </w:r>
      <w:r w:rsidR="0062368B">
        <w:rPr>
          <w:rFonts w:ascii="Tahoma" w:hAnsi="Tahoma" w:cs="Tahoma"/>
          <w:sz w:val="24"/>
          <w:szCs w:val="24"/>
        </w:rPr>
        <w:t>4950/2</w:t>
      </w:r>
      <w:r w:rsidR="00145FE6">
        <w:rPr>
          <w:rFonts w:ascii="Tahoma" w:hAnsi="Tahoma" w:cs="Tahoma"/>
          <w:sz w:val="24"/>
          <w:szCs w:val="24"/>
        </w:rPr>
        <w:t xml:space="preserve"> o</w:t>
      </w:r>
      <w:r w:rsidR="00D4255A" w:rsidRPr="00D4255A">
        <w:rPr>
          <w:rFonts w:ascii="Tahoma" w:hAnsi="Tahoma" w:cs="Tahoma"/>
          <w:sz w:val="24"/>
          <w:szCs w:val="24"/>
        </w:rPr>
        <w:t xml:space="preserve">d </w:t>
      </w:r>
      <w:r w:rsidR="0062368B">
        <w:rPr>
          <w:rFonts w:ascii="Tahoma" w:hAnsi="Tahoma" w:cs="Tahoma"/>
          <w:sz w:val="24"/>
          <w:szCs w:val="24"/>
        </w:rPr>
        <w:t>18.10</w:t>
      </w:r>
      <w:r w:rsidR="00DA2EAB">
        <w:rPr>
          <w:rFonts w:ascii="Tahoma" w:hAnsi="Tahoma" w:cs="Tahoma"/>
          <w:sz w:val="24"/>
          <w:szCs w:val="24"/>
        </w:rPr>
        <w:t>.</w:t>
      </w:r>
      <w:r w:rsidR="00145FE6">
        <w:rPr>
          <w:rFonts w:ascii="Tahoma" w:hAnsi="Tahoma" w:cs="Tahoma"/>
          <w:sz w:val="24"/>
          <w:szCs w:val="24"/>
        </w:rPr>
        <w:t>2016. godine i meritorno odluči</w:t>
      </w:r>
      <w:r w:rsidR="007611D2">
        <w:rPr>
          <w:rFonts w:ascii="Tahoma" w:hAnsi="Tahoma" w:cs="Tahoma"/>
          <w:sz w:val="24"/>
          <w:szCs w:val="24"/>
        </w:rPr>
        <w:t>.</w:t>
      </w:r>
    </w:p>
    <w:p w:rsidR="00F14083" w:rsidRPr="0096015D" w:rsidRDefault="006F2908" w:rsidP="00FD7DA7">
      <w:pPr>
        <w:jc w:val="both"/>
        <w:rPr>
          <w:rFonts w:ascii="Tahoma" w:hAnsi="Tahoma" w:cs="Tahoma"/>
          <w:sz w:val="24"/>
          <w:szCs w:val="24"/>
          <w:shd w:val="clear" w:color="auto" w:fill="FFFFFF"/>
        </w:rPr>
      </w:pPr>
      <w:r w:rsidRPr="009752E0">
        <w:rPr>
          <w:rFonts w:ascii="Tahoma" w:hAnsi="Tahoma" w:cs="Tahoma"/>
          <w:sz w:val="24"/>
          <w:szCs w:val="24"/>
        </w:rPr>
        <w:t xml:space="preserve">Nakon razmatranja spisa predmeta, žalbenih navoda, </w:t>
      </w:r>
      <w:r w:rsidR="00787FE6">
        <w:rPr>
          <w:rFonts w:ascii="Tahoma" w:hAnsi="Tahoma" w:cs="Tahoma"/>
          <w:sz w:val="24"/>
          <w:szCs w:val="24"/>
        </w:rPr>
        <w:t xml:space="preserve">i </w:t>
      </w:r>
      <w:r w:rsidRPr="009752E0">
        <w:rPr>
          <w:rFonts w:ascii="Tahoma" w:hAnsi="Tahoma" w:cs="Tahoma"/>
          <w:sz w:val="24"/>
          <w:szCs w:val="24"/>
        </w:rPr>
        <w:t xml:space="preserve">neposrednog uvida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hyperlink r:id="rId9" w:history="1">
        <w:r w:rsidR="00B424DC" w:rsidRPr="00B424DC">
          <w:rPr>
            <w:rStyle w:val="Hyperlink"/>
            <w:rFonts w:ascii="Tahoma" w:hAnsi="Tahoma" w:cs="Tahoma"/>
            <w:color w:val="auto"/>
            <w:sz w:val="24"/>
            <w:szCs w:val="24"/>
          </w:rPr>
          <w:t>http://www.mup.gov.me/ministarstvo/zakon_o_finansiranju_politickih_subjekata/</w:t>
        </w:r>
      </w:hyperlink>
      <w:r w:rsidR="00B424DC">
        <w:rPr>
          <w:rFonts w:ascii="Tahoma" w:hAnsi="Tahoma" w:cs="Tahoma"/>
          <w:sz w:val="24"/>
          <w:szCs w:val="24"/>
        </w:rPr>
        <w:t xml:space="preserve"> </w:t>
      </w:r>
      <w:r>
        <w:rPr>
          <w:rFonts w:ascii="Tahoma" w:hAnsi="Tahoma" w:cs="Tahoma"/>
          <w:sz w:val="24"/>
          <w:szCs w:val="24"/>
        </w:rPr>
        <w:t>na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E90F94">
        <w:rPr>
          <w:rFonts w:ascii="Tahoma" w:hAnsi="Tahoma" w:cs="Tahoma"/>
          <w:sz w:val="24"/>
          <w:szCs w:val="24"/>
        </w:rPr>
        <w:t>16/</w:t>
      </w:r>
      <w:r w:rsidR="005B5ACC">
        <w:rPr>
          <w:rFonts w:ascii="Tahoma" w:hAnsi="Tahoma" w:cs="Tahoma"/>
          <w:sz w:val="24"/>
          <w:szCs w:val="24"/>
        </w:rPr>
        <w:t>10</w:t>
      </w:r>
      <w:r w:rsidR="0062368B">
        <w:rPr>
          <w:rFonts w:ascii="Tahoma" w:hAnsi="Tahoma" w:cs="Tahoma"/>
          <w:sz w:val="24"/>
          <w:szCs w:val="24"/>
        </w:rPr>
        <w:t>2284</w:t>
      </w:r>
      <w:r w:rsidR="00F93BB2">
        <w:rPr>
          <w:rFonts w:ascii="Tahoma" w:hAnsi="Tahoma" w:cs="Tahoma"/>
          <w:sz w:val="24"/>
          <w:szCs w:val="24"/>
        </w:rPr>
        <w:t xml:space="preserve"> i to</w:t>
      </w:r>
      <w:r w:rsidR="005A2F15">
        <w:rPr>
          <w:rFonts w:ascii="Tahoma" w:hAnsi="Tahoma" w:cs="Tahoma"/>
          <w:sz w:val="24"/>
          <w:szCs w:val="24"/>
        </w:rPr>
        <w:t>:</w:t>
      </w:r>
      <w:r w:rsidR="00F14083">
        <w:rPr>
          <w:rFonts w:ascii="Tahoma" w:hAnsi="Tahoma" w:cs="Tahoma"/>
          <w:sz w:val="24"/>
          <w:szCs w:val="24"/>
        </w:rPr>
        <w:t xml:space="preserve"> </w:t>
      </w:r>
      <w:r w:rsidR="00F93BB2">
        <w:rPr>
          <w:rFonts w:ascii="Tahoma" w:hAnsi="Tahoma" w:cs="Tahoma"/>
          <w:sz w:val="24"/>
          <w:szCs w:val="24"/>
          <w:shd w:val="clear" w:color="auto" w:fill="FFFFFF"/>
        </w:rPr>
        <w:t xml:space="preserve">Putni nalog za </w:t>
      </w:r>
      <w:r w:rsidR="005B5ACC">
        <w:rPr>
          <w:rFonts w:ascii="Tahoma" w:hAnsi="Tahoma" w:cs="Tahoma"/>
          <w:sz w:val="24"/>
          <w:szCs w:val="24"/>
          <w:shd w:val="clear" w:color="auto" w:fill="FFFFFF"/>
        </w:rPr>
        <w:t xml:space="preserve">službeno i drugo vozilo </w:t>
      </w:r>
      <w:r w:rsidR="004F6283">
        <w:rPr>
          <w:rFonts w:ascii="Tahoma" w:hAnsi="Tahoma" w:cs="Tahoma"/>
          <w:sz w:val="24"/>
          <w:szCs w:val="24"/>
          <w:shd w:val="clear" w:color="auto" w:fill="FFFFFF"/>
        </w:rPr>
        <w:t xml:space="preserve">br. </w:t>
      </w:r>
      <w:r w:rsidR="0062368B">
        <w:rPr>
          <w:rFonts w:ascii="Tahoma" w:hAnsi="Tahoma" w:cs="Tahoma"/>
          <w:sz w:val="24"/>
          <w:szCs w:val="24"/>
          <w:shd w:val="clear" w:color="auto" w:fill="FFFFFF"/>
        </w:rPr>
        <w:t>5282 od 26.09.2016. godine</w:t>
      </w:r>
      <w:r w:rsidR="004F6283">
        <w:rPr>
          <w:rFonts w:ascii="Tahoma" w:hAnsi="Tahoma" w:cs="Tahoma"/>
          <w:sz w:val="24"/>
          <w:szCs w:val="24"/>
          <w:shd w:val="clear" w:color="auto" w:fill="FFFFFF"/>
        </w:rPr>
        <w:t>,</w:t>
      </w:r>
      <w:r w:rsidR="00F93BB2">
        <w:rPr>
          <w:rFonts w:ascii="Tahoma" w:hAnsi="Tahoma" w:cs="Tahoma"/>
          <w:sz w:val="24"/>
          <w:szCs w:val="24"/>
          <w:shd w:val="clear" w:color="auto" w:fill="FFFFFF"/>
        </w:rPr>
        <w:t xml:space="preserve"> </w:t>
      </w:r>
      <w:r w:rsidR="0062368B" w:rsidRPr="0062368B">
        <w:rPr>
          <w:rFonts w:ascii="Tahoma" w:hAnsi="Tahoma" w:cs="Tahoma"/>
          <w:sz w:val="24"/>
          <w:szCs w:val="24"/>
          <w:shd w:val="clear" w:color="auto" w:fill="FFFFFF"/>
        </w:rPr>
        <w:t>Nalog za kontrolu upotrebe službenih i drugih vozila i potrošnje goriva</w:t>
      </w:r>
      <w:r w:rsidR="0062368B">
        <w:rPr>
          <w:rFonts w:ascii="Tahoma" w:hAnsi="Tahoma" w:cs="Tahoma"/>
          <w:sz w:val="24"/>
          <w:szCs w:val="24"/>
          <w:shd w:val="clear" w:color="auto" w:fill="FFFFFF"/>
        </w:rPr>
        <w:t xml:space="preserve"> registarski broj PG CG 048 od 26.09.2016. godine, </w:t>
      </w:r>
      <w:r w:rsidR="0062368B" w:rsidRPr="0062368B">
        <w:rPr>
          <w:rFonts w:ascii="Tahoma" w:hAnsi="Tahoma" w:cs="Tahoma"/>
          <w:sz w:val="24"/>
          <w:szCs w:val="24"/>
          <w:shd w:val="clear" w:color="auto" w:fill="FFFFFF"/>
        </w:rPr>
        <w:t>: Putni nalog za službeno i drugo vozilo</w:t>
      </w:r>
      <w:r w:rsidR="0062368B">
        <w:rPr>
          <w:rFonts w:ascii="Tahoma" w:hAnsi="Tahoma" w:cs="Tahoma"/>
          <w:sz w:val="24"/>
          <w:szCs w:val="24"/>
          <w:shd w:val="clear" w:color="auto" w:fill="FFFFFF"/>
        </w:rPr>
        <w:t xml:space="preserve"> broj 5453 od 29.09.2016. godine,</w:t>
      </w:r>
      <w:r w:rsidR="007F2B75" w:rsidRPr="007F2B75">
        <w:rPr>
          <w:rFonts w:ascii="Tahoma" w:hAnsi="Tahoma" w:cs="Tahoma"/>
          <w:sz w:val="24"/>
          <w:szCs w:val="24"/>
          <w:shd w:val="clear" w:color="auto" w:fill="FFFFFF"/>
        </w:rPr>
        <w:t xml:space="preserve"> Nalog za kontrolu upotrebe službenih i drugih vozila i potrošnje goriva registarski broj</w:t>
      </w:r>
      <w:r w:rsidR="007F2B75">
        <w:rPr>
          <w:rFonts w:ascii="Tahoma" w:hAnsi="Tahoma" w:cs="Tahoma"/>
          <w:sz w:val="24"/>
          <w:szCs w:val="24"/>
          <w:shd w:val="clear" w:color="auto" w:fill="FFFFFF"/>
        </w:rPr>
        <w:t xml:space="preserve"> 003303/15,</w:t>
      </w:r>
      <w:r w:rsidR="007F2B75" w:rsidRPr="007F2B75">
        <w:t xml:space="preserve"> </w:t>
      </w:r>
      <w:r w:rsidR="007F2B75" w:rsidRPr="007F2B75">
        <w:rPr>
          <w:rFonts w:ascii="Tahoma" w:hAnsi="Tahoma" w:cs="Tahoma"/>
          <w:sz w:val="24"/>
          <w:szCs w:val="24"/>
          <w:shd w:val="clear" w:color="auto" w:fill="FFFFFF"/>
        </w:rPr>
        <w:t xml:space="preserve">Nalog za kontrolu upotrebe službenih i drugih vozila i potrošnje goriva registarski broj </w:t>
      </w:r>
      <w:r w:rsidR="007F2B75">
        <w:rPr>
          <w:rFonts w:ascii="Tahoma" w:hAnsi="Tahoma" w:cs="Tahoma"/>
          <w:sz w:val="24"/>
          <w:szCs w:val="24"/>
          <w:shd w:val="clear" w:color="auto" w:fill="FFFFFF"/>
        </w:rPr>
        <w:t>0000833/14,</w:t>
      </w:r>
      <w:r w:rsidR="007F2B75" w:rsidRPr="007F2B75">
        <w:t xml:space="preserve"> </w:t>
      </w:r>
      <w:r w:rsidR="007F2B75" w:rsidRPr="007F2B75">
        <w:rPr>
          <w:rFonts w:ascii="Tahoma" w:hAnsi="Tahoma" w:cs="Tahoma"/>
          <w:sz w:val="24"/>
          <w:szCs w:val="24"/>
          <w:shd w:val="clear" w:color="auto" w:fill="FFFFFF"/>
        </w:rPr>
        <w:t>Putni nalog za službeno i drugo vozilo bro</w:t>
      </w:r>
      <w:r w:rsidR="007F2B75">
        <w:rPr>
          <w:rFonts w:ascii="Tahoma" w:hAnsi="Tahoma" w:cs="Tahoma"/>
          <w:sz w:val="24"/>
          <w:szCs w:val="24"/>
          <w:shd w:val="clear" w:color="auto" w:fill="FFFFFF"/>
        </w:rPr>
        <w:t>j 0003853/13,</w:t>
      </w:r>
      <w:r w:rsidR="007F2B75" w:rsidRPr="007F2B75">
        <w:t xml:space="preserve"> </w:t>
      </w:r>
      <w:r w:rsidR="007F2B75" w:rsidRPr="007F2B75">
        <w:rPr>
          <w:rFonts w:ascii="Tahoma" w:hAnsi="Tahoma" w:cs="Tahoma"/>
          <w:sz w:val="24"/>
          <w:szCs w:val="24"/>
          <w:shd w:val="clear" w:color="auto" w:fill="FFFFFF"/>
        </w:rPr>
        <w:t>Putni nalog za službeno i drugo vozilo broj</w:t>
      </w:r>
      <w:r w:rsidR="007F2B75">
        <w:rPr>
          <w:rFonts w:ascii="Tahoma" w:hAnsi="Tahoma" w:cs="Tahoma"/>
          <w:sz w:val="24"/>
          <w:szCs w:val="24"/>
          <w:shd w:val="clear" w:color="auto" w:fill="FFFFFF"/>
        </w:rPr>
        <w:t xml:space="preserve"> 001015/16,</w:t>
      </w:r>
      <w:r w:rsidR="007F2B75" w:rsidRPr="007F2B75">
        <w:t xml:space="preserve"> </w:t>
      </w:r>
      <w:r w:rsidR="007F2B75" w:rsidRPr="007F2B75">
        <w:rPr>
          <w:rFonts w:ascii="Tahoma" w:hAnsi="Tahoma" w:cs="Tahoma"/>
          <w:sz w:val="24"/>
          <w:szCs w:val="24"/>
          <w:shd w:val="clear" w:color="auto" w:fill="FFFFFF"/>
        </w:rPr>
        <w:t>Putni nalog za službeno i drugo vozilo broj</w:t>
      </w:r>
      <w:r w:rsidR="007F2B75">
        <w:rPr>
          <w:rFonts w:ascii="Tahoma" w:hAnsi="Tahoma" w:cs="Tahoma"/>
          <w:sz w:val="24"/>
          <w:szCs w:val="24"/>
          <w:shd w:val="clear" w:color="auto" w:fill="FFFFFF"/>
        </w:rPr>
        <w:t xml:space="preserve"> 001020/16,</w:t>
      </w:r>
      <w:r w:rsidR="007F2B75" w:rsidRPr="007F2B75">
        <w:t xml:space="preserve"> </w:t>
      </w:r>
      <w:r w:rsidR="007F2B75" w:rsidRPr="007F2B75">
        <w:rPr>
          <w:rFonts w:ascii="Tahoma" w:hAnsi="Tahoma" w:cs="Tahoma"/>
          <w:sz w:val="24"/>
          <w:szCs w:val="24"/>
          <w:shd w:val="clear" w:color="auto" w:fill="FFFFFF"/>
        </w:rPr>
        <w:t>Putni nalog za službeno i drugo vozilo broj</w:t>
      </w:r>
      <w:r w:rsidR="007F2B75">
        <w:rPr>
          <w:rFonts w:ascii="Tahoma" w:hAnsi="Tahoma" w:cs="Tahoma"/>
          <w:sz w:val="24"/>
          <w:szCs w:val="24"/>
          <w:shd w:val="clear" w:color="auto" w:fill="FFFFFF"/>
        </w:rPr>
        <w:t xml:space="preserve"> 001017/16,</w:t>
      </w:r>
      <w:r w:rsidR="007F2B75" w:rsidRPr="007F2B75">
        <w:t xml:space="preserve"> </w:t>
      </w:r>
      <w:r w:rsidR="007F2B75" w:rsidRPr="007F2B75">
        <w:rPr>
          <w:rFonts w:ascii="Tahoma" w:hAnsi="Tahoma" w:cs="Tahoma"/>
          <w:sz w:val="24"/>
          <w:szCs w:val="24"/>
          <w:shd w:val="clear" w:color="auto" w:fill="FFFFFF"/>
        </w:rPr>
        <w:t>Putni nalog za slu</w:t>
      </w:r>
      <w:r w:rsidR="007F2B75">
        <w:rPr>
          <w:rFonts w:ascii="Tahoma" w:hAnsi="Tahoma" w:cs="Tahoma"/>
          <w:sz w:val="24"/>
          <w:szCs w:val="24"/>
          <w:shd w:val="clear" w:color="auto" w:fill="FFFFFF"/>
        </w:rPr>
        <w:t>žbeno i drugo vozilo broj 001018</w:t>
      </w:r>
      <w:r w:rsidR="007F2B75" w:rsidRPr="007F2B75">
        <w:rPr>
          <w:rFonts w:ascii="Tahoma" w:hAnsi="Tahoma" w:cs="Tahoma"/>
          <w:sz w:val="24"/>
          <w:szCs w:val="24"/>
          <w:shd w:val="clear" w:color="auto" w:fill="FFFFFF"/>
        </w:rPr>
        <w:t>/16</w:t>
      </w:r>
      <w:r w:rsidR="007F2B75">
        <w:rPr>
          <w:rFonts w:ascii="Tahoma" w:hAnsi="Tahoma" w:cs="Tahoma"/>
          <w:sz w:val="24"/>
          <w:szCs w:val="24"/>
          <w:shd w:val="clear" w:color="auto" w:fill="FFFFFF"/>
        </w:rPr>
        <w:t>,</w:t>
      </w:r>
      <w:r w:rsidR="007F2B75" w:rsidRPr="007F2B75">
        <w:t xml:space="preserve"> </w:t>
      </w:r>
      <w:r w:rsidR="007F2B75" w:rsidRPr="007F2B75">
        <w:rPr>
          <w:rFonts w:ascii="Tahoma" w:hAnsi="Tahoma" w:cs="Tahoma"/>
          <w:sz w:val="24"/>
          <w:szCs w:val="24"/>
          <w:shd w:val="clear" w:color="auto" w:fill="FFFFFF"/>
        </w:rPr>
        <w:t>Putni nalog za slu</w:t>
      </w:r>
      <w:r w:rsidR="007F2B75">
        <w:rPr>
          <w:rFonts w:ascii="Tahoma" w:hAnsi="Tahoma" w:cs="Tahoma"/>
          <w:sz w:val="24"/>
          <w:szCs w:val="24"/>
          <w:shd w:val="clear" w:color="auto" w:fill="FFFFFF"/>
        </w:rPr>
        <w:t>žbeno i drugo vozilo broj 001019</w:t>
      </w:r>
      <w:r w:rsidR="007F2B75" w:rsidRPr="007F2B75">
        <w:rPr>
          <w:rFonts w:ascii="Tahoma" w:hAnsi="Tahoma" w:cs="Tahoma"/>
          <w:sz w:val="24"/>
          <w:szCs w:val="24"/>
          <w:shd w:val="clear" w:color="auto" w:fill="FFFFFF"/>
        </w:rPr>
        <w:t>/16</w:t>
      </w:r>
      <w:r w:rsidR="007F2B75">
        <w:rPr>
          <w:rFonts w:ascii="Tahoma" w:hAnsi="Tahoma" w:cs="Tahoma"/>
          <w:sz w:val="24"/>
          <w:szCs w:val="24"/>
          <w:shd w:val="clear" w:color="auto" w:fill="FFFFFF"/>
        </w:rPr>
        <w:t xml:space="preserve">, </w:t>
      </w:r>
      <w:r w:rsidR="007F2B75" w:rsidRPr="007F2B75">
        <w:rPr>
          <w:rFonts w:ascii="Tahoma" w:hAnsi="Tahoma" w:cs="Tahoma"/>
          <w:sz w:val="24"/>
          <w:szCs w:val="24"/>
          <w:shd w:val="clear" w:color="auto" w:fill="FFFFFF"/>
        </w:rPr>
        <w:t>Putni nalog za slu</w:t>
      </w:r>
      <w:r w:rsidR="007F2B75">
        <w:rPr>
          <w:rFonts w:ascii="Tahoma" w:hAnsi="Tahoma" w:cs="Tahoma"/>
          <w:sz w:val="24"/>
          <w:szCs w:val="24"/>
          <w:shd w:val="clear" w:color="auto" w:fill="FFFFFF"/>
        </w:rPr>
        <w:t>žbeno i drugo vozilo broj 001016</w:t>
      </w:r>
      <w:r w:rsidR="007F2B75" w:rsidRPr="007F2B75">
        <w:rPr>
          <w:rFonts w:ascii="Tahoma" w:hAnsi="Tahoma" w:cs="Tahoma"/>
          <w:sz w:val="24"/>
          <w:szCs w:val="24"/>
          <w:shd w:val="clear" w:color="auto" w:fill="FFFFFF"/>
        </w:rPr>
        <w:t>/16</w:t>
      </w:r>
      <w:r w:rsidR="007F2B75">
        <w:rPr>
          <w:rFonts w:ascii="Tahoma" w:hAnsi="Tahoma" w:cs="Tahoma"/>
          <w:sz w:val="24"/>
          <w:szCs w:val="24"/>
          <w:shd w:val="clear" w:color="auto" w:fill="FFFFFF"/>
        </w:rPr>
        <w:t>,</w:t>
      </w:r>
      <w:r w:rsidR="007F2B75" w:rsidRPr="007F2B75">
        <w:t xml:space="preserve"> </w:t>
      </w:r>
      <w:r w:rsidR="007F2B75" w:rsidRPr="007F2B75">
        <w:rPr>
          <w:rFonts w:ascii="Tahoma" w:hAnsi="Tahoma" w:cs="Tahoma"/>
          <w:sz w:val="24"/>
          <w:szCs w:val="24"/>
          <w:shd w:val="clear" w:color="auto" w:fill="FFFFFF"/>
        </w:rPr>
        <w:t xml:space="preserve">Putni nalog za službeno i </w:t>
      </w:r>
      <w:r w:rsidR="007F2B75" w:rsidRPr="007F2B75">
        <w:rPr>
          <w:rFonts w:ascii="Tahoma" w:hAnsi="Tahoma" w:cs="Tahoma"/>
          <w:sz w:val="24"/>
          <w:szCs w:val="24"/>
          <w:shd w:val="clear" w:color="auto" w:fill="FFFFFF"/>
        </w:rPr>
        <w:lastRenderedPageBreak/>
        <w:t>drugo vozilo broj</w:t>
      </w:r>
      <w:r w:rsidR="007F2B75">
        <w:rPr>
          <w:rFonts w:ascii="Tahoma" w:hAnsi="Tahoma" w:cs="Tahoma"/>
          <w:sz w:val="24"/>
          <w:szCs w:val="24"/>
          <w:shd w:val="clear" w:color="auto" w:fill="FFFFFF"/>
        </w:rPr>
        <w:t xml:space="preserve"> 5275 od 26.09.2016. godine, </w:t>
      </w:r>
      <w:r w:rsidR="007F2B75" w:rsidRPr="007F2B75">
        <w:rPr>
          <w:rFonts w:ascii="Tahoma" w:hAnsi="Tahoma" w:cs="Tahoma"/>
          <w:sz w:val="24"/>
          <w:szCs w:val="24"/>
          <w:shd w:val="clear" w:color="auto" w:fill="FFFFFF"/>
        </w:rPr>
        <w:t>Nalog za kontrolu upotrebe službenih i drugih vozila i potrošnje goriva registarski broj</w:t>
      </w:r>
      <w:r w:rsidR="007F2B75">
        <w:rPr>
          <w:rFonts w:ascii="Tahoma" w:hAnsi="Tahoma" w:cs="Tahoma"/>
          <w:sz w:val="24"/>
          <w:szCs w:val="24"/>
          <w:shd w:val="clear" w:color="auto" w:fill="FFFFFF"/>
        </w:rPr>
        <w:t xml:space="preserve"> PG MN 244 od 26.09.2016. godine, </w:t>
      </w:r>
      <w:r w:rsidR="007F2B75" w:rsidRPr="007F2B75">
        <w:rPr>
          <w:rFonts w:ascii="Tahoma" w:hAnsi="Tahoma" w:cs="Tahoma"/>
          <w:sz w:val="24"/>
          <w:szCs w:val="24"/>
          <w:shd w:val="clear" w:color="auto" w:fill="FFFFFF"/>
        </w:rPr>
        <w:t xml:space="preserve">Nalog za kontrolu upotrebe službenih i drugih vozila i potrošnje goriva registarski broj PG </w:t>
      </w:r>
      <w:r w:rsidR="007F2B75">
        <w:rPr>
          <w:rFonts w:ascii="Tahoma" w:hAnsi="Tahoma" w:cs="Tahoma"/>
          <w:sz w:val="24"/>
          <w:szCs w:val="24"/>
          <w:shd w:val="clear" w:color="auto" w:fill="FFFFFF"/>
        </w:rPr>
        <w:t>CG</w:t>
      </w:r>
      <w:r w:rsidR="007F2B75" w:rsidRPr="007F2B75">
        <w:rPr>
          <w:rFonts w:ascii="Tahoma" w:hAnsi="Tahoma" w:cs="Tahoma"/>
          <w:sz w:val="24"/>
          <w:szCs w:val="24"/>
          <w:shd w:val="clear" w:color="auto" w:fill="FFFFFF"/>
        </w:rPr>
        <w:t xml:space="preserve"> </w:t>
      </w:r>
      <w:r w:rsidR="007F2B75">
        <w:rPr>
          <w:rFonts w:ascii="Tahoma" w:hAnsi="Tahoma" w:cs="Tahoma"/>
          <w:sz w:val="24"/>
          <w:szCs w:val="24"/>
          <w:shd w:val="clear" w:color="auto" w:fill="FFFFFF"/>
        </w:rPr>
        <w:t>150</w:t>
      </w:r>
      <w:r w:rsidR="007F2B75" w:rsidRPr="007F2B75">
        <w:rPr>
          <w:rFonts w:ascii="Tahoma" w:hAnsi="Tahoma" w:cs="Tahoma"/>
          <w:sz w:val="24"/>
          <w:szCs w:val="24"/>
          <w:shd w:val="clear" w:color="auto" w:fill="FFFFFF"/>
        </w:rPr>
        <w:t xml:space="preserve"> od 26.09.2016. godine,</w:t>
      </w:r>
      <w:r w:rsidR="007F2B75" w:rsidRPr="007F2B75">
        <w:t xml:space="preserve"> </w:t>
      </w:r>
      <w:r w:rsidR="007F2B75" w:rsidRPr="007F2B75">
        <w:rPr>
          <w:rFonts w:ascii="Tahoma" w:hAnsi="Tahoma" w:cs="Tahoma"/>
          <w:sz w:val="24"/>
          <w:szCs w:val="24"/>
          <w:shd w:val="clear" w:color="auto" w:fill="FFFFFF"/>
        </w:rPr>
        <w:t>Putni nalog za službeno i drugo vozilo broj</w:t>
      </w:r>
      <w:r w:rsidR="007F2B75">
        <w:rPr>
          <w:rFonts w:ascii="Tahoma" w:hAnsi="Tahoma" w:cs="Tahoma"/>
          <w:sz w:val="24"/>
          <w:szCs w:val="24"/>
          <w:shd w:val="clear" w:color="auto" w:fill="FFFFFF"/>
        </w:rPr>
        <w:t xml:space="preserve"> 5276 od 26.09.2016. godine, </w:t>
      </w:r>
      <w:r w:rsidR="007F2B75" w:rsidRPr="007F2B75">
        <w:rPr>
          <w:rFonts w:ascii="Tahoma" w:hAnsi="Tahoma" w:cs="Tahoma"/>
          <w:sz w:val="24"/>
          <w:szCs w:val="24"/>
          <w:shd w:val="clear" w:color="auto" w:fill="FFFFFF"/>
        </w:rPr>
        <w:t>Putni nalog za službeno i drugo vozilo broj</w:t>
      </w:r>
      <w:r w:rsidR="007F2B75">
        <w:rPr>
          <w:rFonts w:ascii="Tahoma" w:hAnsi="Tahoma" w:cs="Tahoma"/>
          <w:sz w:val="24"/>
          <w:szCs w:val="24"/>
          <w:shd w:val="clear" w:color="auto" w:fill="FFFFFF"/>
        </w:rPr>
        <w:t xml:space="preserve"> 004957/16</w:t>
      </w:r>
      <w:r w:rsidR="00BA5E2C">
        <w:rPr>
          <w:rFonts w:ascii="Tahoma" w:hAnsi="Tahoma" w:cs="Tahoma"/>
          <w:sz w:val="24"/>
          <w:szCs w:val="24"/>
          <w:shd w:val="clear" w:color="auto" w:fill="FFFFFF"/>
        </w:rPr>
        <w:t>,</w:t>
      </w:r>
      <w:r w:rsidR="00BA5E2C" w:rsidRPr="00BA5E2C">
        <w:t xml:space="preserve"> </w:t>
      </w:r>
      <w:r w:rsidR="00BA5E2C" w:rsidRPr="00BA5E2C">
        <w:rPr>
          <w:rFonts w:ascii="Tahoma" w:hAnsi="Tahoma" w:cs="Tahoma"/>
          <w:sz w:val="24"/>
          <w:szCs w:val="24"/>
          <w:shd w:val="clear" w:color="auto" w:fill="FFFFFF"/>
        </w:rPr>
        <w:t>Putni nalog za slu</w:t>
      </w:r>
      <w:r w:rsidR="00BA5E2C">
        <w:rPr>
          <w:rFonts w:ascii="Tahoma" w:hAnsi="Tahoma" w:cs="Tahoma"/>
          <w:sz w:val="24"/>
          <w:szCs w:val="24"/>
          <w:shd w:val="clear" w:color="auto" w:fill="FFFFFF"/>
        </w:rPr>
        <w:t>žbeno i drugo vozilo broj 004958</w:t>
      </w:r>
      <w:r w:rsidR="00BA5E2C" w:rsidRPr="00BA5E2C">
        <w:rPr>
          <w:rFonts w:ascii="Tahoma" w:hAnsi="Tahoma" w:cs="Tahoma"/>
          <w:sz w:val="24"/>
          <w:szCs w:val="24"/>
          <w:shd w:val="clear" w:color="auto" w:fill="FFFFFF"/>
        </w:rPr>
        <w:t>/16,</w:t>
      </w:r>
      <w:r w:rsidR="00BA5E2C" w:rsidRPr="00BA5E2C">
        <w:t xml:space="preserve"> </w:t>
      </w:r>
      <w:r w:rsidR="00BA5E2C" w:rsidRPr="00BA5E2C">
        <w:rPr>
          <w:rFonts w:ascii="Tahoma" w:hAnsi="Tahoma" w:cs="Tahoma"/>
          <w:sz w:val="24"/>
          <w:szCs w:val="24"/>
          <w:shd w:val="clear" w:color="auto" w:fill="FFFFFF"/>
        </w:rPr>
        <w:t xml:space="preserve">Putni nalog za službeno i drugo vozilo broj </w:t>
      </w:r>
      <w:r w:rsidR="00BA5E2C">
        <w:rPr>
          <w:rFonts w:ascii="Tahoma" w:hAnsi="Tahoma" w:cs="Tahoma"/>
          <w:sz w:val="24"/>
          <w:szCs w:val="24"/>
          <w:shd w:val="clear" w:color="auto" w:fill="FFFFFF"/>
        </w:rPr>
        <w:t>003366/15</w:t>
      </w:r>
      <w:r w:rsidR="00BA5E2C" w:rsidRPr="00BA5E2C">
        <w:rPr>
          <w:rFonts w:ascii="Tahoma" w:hAnsi="Tahoma" w:cs="Tahoma"/>
          <w:sz w:val="24"/>
          <w:szCs w:val="24"/>
          <w:shd w:val="clear" w:color="auto" w:fill="FFFFFF"/>
        </w:rPr>
        <w:t>,</w:t>
      </w:r>
      <w:r w:rsidR="00BA5E2C" w:rsidRPr="00BA5E2C">
        <w:t xml:space="preserve"> </w:t>
      </w:r>
      <w:r w:rsidR="00BA5E2C" w:rsidRPr="00BA5E2C">
        <w:rPr>
          <w:rFonts w:ascii="Tahoma" w:hAnsi="Tahoma" w:cs="Tahoma"/>
          <w:sz w:val="24"/>
          <w:szCs w:val="24"/>
          <w:shd w:val="clear" w:color="auto" w:fill="FFFFFF"/>
        </w:rPr>
        <w:t>Putni nalog za službeno i drugo vozilo broj</w:t>
      </w:r>
      <w:r w:rsidR="00BA5E2C">
        <w:rPr>
          <w:rFonts w:ascii="Tahoma" w:hAnsi="Tahoma" w:cs="Tahoma"/>
          <w:sz w:val="24"/>
          <w:szCs w:val="24"/>
          <w:shd w:val="clear" w:color="auto" w:fill="FFFFFF"/>
        </w:rPr>
        <w:t xml:space="preserve"> 003364/15,</w:t>
      </w:r>
      <w:r w:rsidR="00BA5E2C" w:rsidRPr="00BA5E2C">
        <w:t xml:space="preserve"> </w:t>
      </w:r>
      <w:r w:rsidR="00BA5E2C" w:rsidRPr="00BA5E2C">
        <w:rPr>
          <w:rFonts w:ascii="Tahoma" w:hAnsi="Tahoma" w:cs="Tahoma"/>
          <w:sz w:val="24"/>
          <w:szCs w:val="24"/>
          <w:shd w:val="clear" w:color="auto" w:fill="FFFFFF"/>
        </w:rPr>
        <w:t>Putni nalog za službeno i drugo vozilo broj</w:t>
      </w:r>
      <w:r w:rsidR="00BA5E2C">
        <w:rPr>
          <w:rFonts w:ascii="Tahoma" w:hAnsi="Tahoma" w:cs="Tahoma"/>
          <w:sz w:val="24"/>
          <w:szCs w:val="24"/>
          <w:shd w:val="clear" w:color="auto" w:fill="FFFFFF"/>
        </w:rPr>
        <w:t xml:space="preserve"> 003630/13,</w:t>
      </w:r>
      <w:r w:rsidR="007F2B75">
        <w:rPr>
          <w:rFonts w:ascii="Tahoma" w:hAnsi="Tahoma" w:cs="Tahoma"/>
          <w:sz w:val="24"/>
          <w:szCs w:val="24"/>
          <w:shd w:val="clear" w:color="auto" w:fill="FFFFFF"/>
        </w:rPr>
        <w:t xml:space="preserve"> </w:t>
      </w:r>
      <w:r w:rsidR="00BA5E2C" w:rsidRPr="00BA5E2C">
        <w:rPr>
          <w:rFonts w:ascii="Tahoma" w:hAnsi="Tahoma" w:cs="Tahoma"/>
          <w:sz w:val="24"/>
          <w:szCs w:val="24"/>
          <w:shd w:val="clear" w:color="auto" w:fill="FFFFFF"/>
        </w:rPr>
        <w:t>Nalog za kontrolu upotrebe službenih i drugih vozila i potrošnje goriva registarski broj</w:t>
      </w:r>
      <w:r w:rsidR="00BA5E2C">
        <w:rPr>
          <w:rFonts w:ascii="Tahoma" w:hAnsi="Tahoma" w:cs="Tahoma"/>
          <w:sz w:val="24"/>
          <w:szCs w:val="24"/>
          <w:shd w:val="clear" w:color="auto" w:fill="FFFFFF"/>
        </w:rPr>
        <w:t xml:space="preserve"> 001130/13, </w:t>
      </w:r>
      <w:r w:rsidR="00BA5E2C" w:rsidRPr="00BA5E2C">
        <w:rPr>
          <w:rFonts w:ascii="Tahoma" w:hAnsi="Tahoma" w:cs="Tahoma"/>
          <w:sz w:val="24"/>
          <w:szCs w:val="24"/>
          <w:shd w:val="clear" w:color="auto" w:fill="FFFFFF"/>
        </w:rPr>
        <w:t>Nalog za kontrolu upotrebe službenih i drugih vozila i potrošnje goriva registarski broj</w:t>
      </w:r>
      <w:r w:rsidR="00BA5E2C">
        <w:rPr>
          <w:rFonts w:ascii="Tahoma" w:hAnsi="Tahoma" w:cs="Tahoma"/>
          <w:sz w:val="24"/>
          <w:szCs w:val="24"/>
          <w:shd w:val="clear" w:color="auto" w:fill="FFFFFF"/>
        </w:rPr>
        <w:t xml:space="preserve"> 0008147,</w:t>
      </w:r>
      <w:r w:rsidR="00BA5E2C" w:rsidRPr="00BA5E2C">
        <w:t xml:space="preserve"> </w:t>
      </w:r>
      <w:r w:rsidR="00BA5E2C" w:rsidRPr="00BA5E2C">
        <w:rPr>
          <w:rFonts w:ascii="Tahoma" w:hAnsi="Tahoma" w:cs="Tahoma"/>
          <w:sz w:val="24"/>
          <w:szCs w:val="24"/>
          <w:shd w:val="clear" w:color="auto" w:fill="FFFFFF"/>
        </w:rPr>
        <w:t>Putni nalog za službeno i drugo vozilo broj</w:t>
      </w:r>
      <w:r w:rsidR="00BA5E2C">
        <w:rPr>
          <w:rFonts w:ascii="Tahoma" w:hAnsi="Tahoma" w:cs="Tahoma"/>
          <w:sz w:val="24"/>
          <w:szCs w:val="24"/>
          <w:shd w:val="clear" w:color="auto" w:fill="FFFFFF"/>
        </w:rPr>
        <w:t xml:space="preserve"> 0003534/13,</w:t>
      </w:r>
      <w:r w:rsidR="00BA5E2C" w:rsidRPr="00BA5E2C">
        <w:t xml:space="preserve"> </w:t>
      </w:r>
      <w:r w:rsidR="00BA5E2C" w:rsidRPr="00BA5E2C">
        <w:rPr>
          <w:rFonts w:ascii="Tahoma" w:hAnsi="Tahoma" w:cs="Tahoma"/>
          <w:sz w:val="24"/>
          <w:szCs w:val="24"/>
          <w:shd w:val="clear" w:color="auto" w:fill="FFFFFF"/>
        </w:rPr>
        <w:t>Nalog za kontrolu upotrebe službenih i drugih vozila i potrošnje goriva registarski broj</w:t>
      </w:r>
      <w:r w:rsidR="00BA5E2C">
        <w:rPr>
          <w:rFonts w:ascii="Tahoma" w:hAnsi="Tahoma" w:cs="Tahoma"/>
          <w:sz w:val="24"/>
          <w:szCs w:val="24"/>
          <w:shd w:val="clear" w:color="auto" w:fill="FFFFFF"/>
        </w:rPr>
        <w:t xml:space="preserve"> 001033,</w:t>
      </w:r>
      <w:r w:rsidR="00BA5E2C" w:rsidRPr="00BA5E2C">
        <w:t xml:space="preserve"> </w:t>
      </w:r>
      <w:r w:rsidR="00BA5E2C" w:rsidRPr="00BA5E2C">
        <w:rPr>
          <w:rFonts w:ascii="Tahoma" w:hAnsi="Tahoma" w:cs="Tahoma"/>
          <w:sz w:val="24"/>
          <w:szCs w:val="24"/>
          <w:shd w:val="clear" w:color="auto" w:fill="FFFFFF"/>
        </w:rPr>
        <w:t>Nalog za kontrolu upotrebe službenih i drugih vozila i potrošnje goriva registarski broj</w:t>
      </w:r>
      <w:r w:rsidR="00BA5E2C">
        <w:rPr>
          <w:rFonts w:ascii="Tahoma" w:hAnsi="Tahoma" w:cs="Tahoma"/>
          <w:sz w:val="24"/>
          <w:szCs w:val="24"/>
          <w:shd w:val="clear" w:color="auto" w:fill="FFFFFF"/>
        </w:rPr>
        <w:t xml:space="preserve"> 0008147,</w:t>
      </w:r>
      <w:r w:rsidR="00BA5E2C" w:rsidRPr="00BA5E2C">
        <w:t xml:space="preserve"> </w:t>
      </w:r>
      <w:r w:rsidR="00BA5E2C" w:rsidRPr="00BA5E2C">
        <w:rPr>
          <w:rFonts w:ascii="Tahoma" w:hAnsi="Tahoma" w:cs="Tahoma"/>
          <w:sz w:val="24"/>
          <w:szCs w:val="24"/>
          <w:shd w:val="clear" w:color="auto" w:fill="FFFFFF"/>
        </w:rPr>
        <w:t>Nalog za kontrolu upotrebe službenih i drugih vozila i potrošnje goriva registarski broj</w:t>
      </w:r>
      <w:r w:rsidR="00BA5E2C">
        <w:rPr>
          <w:rFonts w:ascii="Tahoma" w:hAnsi="Tahoma" w:cs="Tahoma"/>
          <w:sz w:val="24"/>
          <w:szCs w:val="24"/>
          <w:shd w:val="clear" w:color="auto" w:fill="FFFFFF"/>
        </w:rPr>
        <w:t xml:space="preserve"> PG CG 612 od 26.12.2016. godine,</w:t>
      </w:r>
      <w:r w:rsidR="00BA5E2C" w:rsidRPr="00BA5E2C">
        <w:t xml:space="preserve"> </w:t>
      </w:r>
      <w:r w:rsidR="00BA5E2C" w:rsidRPr="00BA5E2C">
        <w:rPr>
          <w:rFonts w:ascii="Tahoma" w:hAnsi="Tahoma" w:cs="Tahoma"/>
          <w:sz w:val="24"/>
          <w:szCs w:val="24"/>
          <w:shd w:val="clear" w:color="auto" w:fill="FFFFFF"/>
        </w:rPr>
        <w:t>Nalog za kontrolu upotrebe službenih i drugih vozila i potrošnje goriva registarski broj</w:t>
      </w:r>
      <w:r w:rsidR="00BA5E2C">
        <w:rPr>
          <w:rFonts w:ascii="Tahoma" w:hAnsi="Tahoma" w:cs="Tahoma"/>
          <w:sz w:val="24"/>
          <w:szCs w:val="24"/>
          <w:shd w:val="clear" w:color="auto" w:fill="FFFFFF"/>
        </w:rPr>
        <w:t xml:space="preserve"> PG FJ 899 od 26.09.2016. godine,</w:t>
      </w:r>
      <w:r w:rsidR="00BA5E2C" w:rsidRPr="00BA5E2C">
        <w:t xml:space="preserve"> </w:t>
      </w:r>
      <w:r w:rsidR="00BA5E2C" w:rsidRPr="00BA5E2C">
        <w:rPr>
          <w:rFonts w:ascii="Tahoma" w:hAnsi="Tahoma" w:cs="Tahoma"/>
          <w:sz w:val="24"/>
          <w:szCs w:val="24"/>
          <w:shd w:val="clear" w:color="auto" w:fill="FFFFFF"/>
        </w:rPr>
        <w:t>Nalog za kontrolu upotrebe službenih i drugih vozila i potrošnje goriva broj</w:t>
      </w:r>
      <w:r w:rsidR="00BA5E2C">
        <w:rPr>
          <w:rFonts w:ascii="Tahoma" w:hAnsi="Tahoma" w:cs="Tahoma"/>
          <w:sz w:val="24"/>
          <w:szCs w:val="24"/>
          <w:shd w:val="clear" w:color="auto" w:fill="FFFFFF"/>
        </w:rPr>
        <w:t xml:space="preserve"> </w:t>
      </w:r>
      <w:r w:rsidR="00ED7F26">
        <w:rPr>
          <w:rFonts w:ascii="Tahoma" w:hAnsi="Tahoma" w:cs="Tahoma"/>
          <w:sz w:val="24"/>
          <w:szCs w:val="24"/>
          <w:shd w:val="clear" w:color="auto" w:fill="FFFFFF"/>
        </w:rPr>
        <w:t>002781/15,</w:t>
      </w:r>
      <w:r w:rsidR="00ED7F26" w:rsidRPr="00ED7F26">
        <w:t xml:space="preserve"> </w:t>
      </w:r>
      <w:r w:rsidR="00ED7F26" w:rsidRPr="00ED7F26">
        <w:rPr>
          <w:rFonts w:ascii="Tahoma" w:hAnsi="Tahoma" w:cs="Tahoma"/>
          <w:sz w:val="24"/>
          <w:szCs w:val="24"/>
          <w:shd w:val="clear" w:color="auto" w:fill="FFFFFF"/>
        </w:rPr>
        <w:t>Nalog za kontrolu upotrebe službenih i drugih vozil</w:t>
      </w:r>
      <w:r w:rsidR="00ED7F26">
        <w:rPr>
          <w:rFonts w:ascii="Tahoma" w:hAnsi="Tahoma" w:cs="Tahoma"/>
          <w:sz w:val="24"/>
          <w:szCs w:val="24"/>
          <w:shd w:val="clear" w:color="auto" w:fill="FFFFFF"/>
        </w:rPr>
        <w:t>a i potrošnje goriva broj 002786</w:t>
      </w:r>
      <w:r w:rsidR="00ED7F26" w:rsidRPr="00ED7F26">
        <w:rPr>
          <w:rFonts w:ascii="Tahoma" w:hAnsi="Tahoma" w:cs="Tahoma"/>
          <w:sz w:val="24"/>
          <w:szCs w:val="24"/>
          <w:shd w:val="clear" w:color="auto" w:fill="FFFFFF"/>
        </w:rPr>
        <w:t>/15,</w:t>
      </w:r>
      <w:r w:rsidR="00ED7F26" w:rsidRPr="00ED7F26">
        <w:t xml:space="preserve"> </w:t>
      </w:r>
      <w:r w:rsidR="00ED7F26" w:rsidRPr="00ED7F26">
        <w:rPr>
          <w:rFonts w:ascii="Tahoma" w:hAnsi="Tahoma" w:cs="Tahoma"/>
          <w:sz w:val="24"/>
          <w:szCs w:val="24"/>
          <w:shd w:val="clear" w:color="auto" w:fill="FFFFFF"/>
        </w:rPr>
        <w:t>Nalog za kontrolu upotrebe službenih i drugih vozila i potrošnje goriva</w:t>
      </w:r>
      <w:r w:rsidR="00ED7F26">
        <w:rPr>
          <w:rFonts w:ascii="Tahoma" w:hAnsi="Tahoma" w:cs="Tahoma"/>
          <w:sz w:val="24"/>
          <w:szCs w:val="24"/>
          <w:shd w:val="clear" w:color="auto" w:fill="FFFFFF"/>
        </w:rPr>
        <w:t xml:space="preserve"> broj 002785</w:t>
      </w:r>
      <w:r w:rsidR="00ED7F26" w:rsidRPr="00ED7F26">
        <w:rPr>
          <w:rFonts w:ascii="Tahoma" w:hAnsi="Tahoma" w:cs="Tahoma"/>
          <w:sz w:val="24"/>
          <w:szCs w:val="24"/>
          <w:shd w:val="clear" w:color="auto" w:fill="FFFFFF"/>
        </w:rPr>
        <w:t>/15,</w:t>
      </w:r>
      <w:r w:rsidR="00ED7F26" w:rsidRPr="00ED7F26">
        <w:t xml:space="preserve"> </w:t>
      </w:r>
      <w:r w:rsidR="00ED7F26" w:rsidRPr="00ED7F26">
        <w:rPr>
          <w:rFonts w:ascii="Tahoma" w:hAnsi="Tahoma" w:cs="Tahoma"/>
          <w:sz w:val="24"/>
          <w:szCs w:val="24"/>
          <w:shd w:val="clear" w:color="auto" w:fill="FFFFFF"/>
        </w:rPr>
        <w:t>Putni nalog za službeno i drugo vozilo broj</w:t>
      </w:r>
      <w:r w:rsidR="00ED7F26">
        <w:rPr>
          <w:rFonts w:ascii="Tahoma" w:hAnsi="Tahoma" w:cs="Tahoma"/>
          <w:sz w:val="24"/>
          <w:szCs w:val="24"/>
          <w:shd w:val="clear" w:color="auto" w:fill="FFFFFF"/>
        </w:rPr>
        <w:t xml:space="preserve"> 003735/15,</w:t>
      </w:r>
      <w:r w:rsidR="00ED7F26" w:rsidRPr="00ED7F26">
        <w:t xml:space="preserve"> </w:t>
      </w:r>
      <w:r w:rsidR="00ED7F26" w:rsidRPr="00ED7F26">
        <w:rPr>
          <w:rFonts w:ascii="Tahoma" w:hAnsi="Tahoma" w:cs="Tahoma"/>
          <w:sz w:val="24"/>
          <w:szCs w:val="24"/>
          <w:shd w:val="clear" w:color="auto" w:fill="FFFFFF"/>
        </w:rPr>
        <w:t>Putni nalog za službeno i drugo vozilo broj</w:t>
      </w:r>
      <w:r w:rsidR="00ED7F26">
        <w:rPr>
          <w:rFonts w:ascii="Tahoma" w:hAnsi="Tahoma" w:cs="Tahoma"/>
          <w:sz w:val="24"/>
          <w:szCs w:val="24"/>
          <w:shd w:val="clear" w:color="auto" w:fill="FFFFFF"/>
        </w:rPr>
        <w:t xml:space="preserve"> 003734/15,</w:t>
      </w:r>
      <w:r w:rsidR="00ED7F26" w:rsidRPr="00ED7F26">
        <w:t xml:space="preserve"> </w:t>
      </w:r>
      <w:r w:rsidR="00ED7F26" w:rsidRPr="00ED7F26">
        <w:rPr>
          <w:rFonts w:ascii="Tahoma" w:hAnsi="Tahoma" w:cs="Tahoma"/>
          <w:sz w:val="24"/>
          <w:szCs w:val="24"/>
          <w:shd w:val="clear" w:color="auto" w:fill="FFFFFF"/>
        </w:rPr>
        <w:t>Putni nalog za službeno i drugo vozilo broj</w:t>
      </w:r>
      <w:r w:rsidR="00ED7F26">
        <w:rPr>
          <w:rFonts w:ascii="Tahoma" w:hAnsi="Tahoma" w:cs="Tahoma"/>
          <w:sz w:val="24"/>
          <w:szCs w:val="24"/>
          <w:shd w:val="clear" w:color="auto" w:fill="FFFFFF"/>
        </w:rPr>
        <w:t xml:space="preserve"> 003736/15,</w:t>
      </w:r>
      <w:r w:rsidR="00ED7F26" w:rsidRPr="00ED7F26">
        <w:t xml:space="preserve"> </w:t>
      </w:r>
      <w:r w:rsidR="00ED7F26" w:rsidRPr="00ED7F26">
        <w:rPr>
          <w:rFonts w:ascii="Tahoma" w:hAnsi="Tahoma" w:cs="Tahoma"/>
          <w:sz w:val="24"/>
          <w:szCs w:val="24"/>
          <w:shd w:val="clear" w:color="auto" w:fill="FFFFFF"/>
        </w:rPr>
        <w:t>Putni nalog za službeno i drugo vozilo broj</w:t>
      </w:r>
      <w:r w:rsidR="00ED7F26">
        <w:rPr>
          <w:rFonts w:ascii="Tahoma" w:hAnsi="Tahoma" w:cs="Tahoma"/>
          <w:sz w:val="24"/>
          <w:szCs w:val="24"/>
          <w:shd w:val="clear" w:color="auto" w:fill="FFFFFF"/>
        </w:rPr>
        <w:t xml:space="preserve"> 003737/15,</w:t>
      </w:r>
      <w:r w:rsidRPr="009752E0">
        <w:rPr>
          <w:rFonts w:ascii="Tahoma" w:hAnsi="Tahoma" w:cs="Tahoma"/>
          <w:sz w:val="24"/>
          <w:szCs w:val="24"/>
        </w:rPr>
        <w:t>Savjet Agencije je našao da je žalba neosnovana</w:t>
      </w:r>
      <w:r>
        <w:rPr>
          <w:rFonts w:ascii="Tahoma" w:hAnsi="Tahoma" w:cs="Tahoma"/>
          <w:sz w:val="24"/>
          <w:szCs w:val="24"/>
        </w:rPr>
        <w:t>.</w:t>
      </w:r>
    </w:p>
    <w:p w:rsidR="00D431D7" w:rsidRDefault="000C1A52" w:rsidP="00D07245">
      <w:pPr>
        <w:spacing w:line="240" w:lineRule="auto"/>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96015D">
        <w:rPr>
          <w:rFonts w:ascii="Tahoma" w:hAnsi="Tahoma" w:cs="Tahoma"/>
          <w:sz w:val="24"/>
          <w:szCs w:val="24"/>
        </w:rPr>
        <w:t>Ministarstvo unutrašnjih poslova</w:t>
      </w:r>
      <w:r w:rsidR="00FB3B1E">
        <w:rPr>
          <w:rFonts w:ascii="Tahoma" w:hAnsi="Tahoma" w:cs="Tahoma"/>
          <w:sz w:val="24"/>
          <w:szCs w:val="24"/>
        </w:rPr>
        <w:t xml:space="preserve"> </w:t>
      </w:r>
      <w:r w:rsidR="00485E6D">
        <w:rPr>
          <w:rFonts w:ascii="Tahoma" w:hAnsi="Tahoma" w:cs="Tahoma"/>
          <w:sz w:val="24"/>
          <w:szCs w:val="24"/>
        </w:rPr>
        <w:t>u zakonskom roku podnosiocu zahtjeva dostavi</w:t>
      </w:r>
      <w:r w:rsidR="0096015D">
        <w:rPr>
          <w:rFonts w:ascii="Tahoma" w:hAnsi="Tahoma" w:cs="Tahoma"/>
          <w:sz w:val="24"/>
          <w:szCs w:val="24"/>
        </w:rPr>
        <w:t>lo</w:t>
      </w:r>
      <w:r w:rsidR="00485E6D">
        <w:rPr>
          <w:rFonts w:ascii="Tahoma" w:hAnsi="Tahoma" w:cs="Tahoma"/>
          <w:sz w:val="24"/>
          <w:szCs w:val="24"/>
        </w:rPr>
        <w:t xml:space="preserve"> obavještenje</w:t>
      </w:r>
      <w:r w:rsidR="00B725D8">
        <w:rPr>
          <w:rFonts w:ascii="Tahoma" w:hAnsi="Tahoma" w:cs="Tahoma"/>
          <w:sz w:val="24"/>
          <w:szCs w:val="24"/>
        </w:rPr>
        <w:t xml:space="preserve"> </w:t>
      </w:r>
      <w:r w:rsidR="0096015D">
        <w:rPr>
          <w:rFonts w:ascii="Tahoma" w:hAnsi="Tahoma" w:cs="Tahoma"/>
          <w:sz w:val="24"/>
          <w:szCs w:val="24"/>
        </w:rPr>
        <w:t>08 Broj:UPI-007/16-</w:t>
      </w:r>
      <w:r w:rsidR="00ED7F26">
        <w:rPr>
          <w:rFonts w:ascii="Tahoma" w:hAnsi="Tahoma" w:cs="Tahoma"/>
          <w:sz w:val="24"/>
          <w:szCs w:val="24"/>
        </w:rPr>
        <w:t>4950</w:t>
      </w:r>
      <w:r w:rsidR="0096015D">
        <w:rPr>
          <w:rFonts w:ascii="Tahoma" w:hAnsi="Tahoma" w:cs="Tahoma"/>
          <w:sz w:val="24"/>
          <w:szCs w:val="24"/>
        </w:rPr>
        <w:t>/2</w:t>
      </w:r>
      <w:r w:rsidR="00B725D8">
        <w:rPr>
          <w:rFonts w:ascii="Tahoma" w:hAnsi="Tahoma" w:cs="Tahoma"/>
          <w:sz w:val="24"/>
          <w:szCs w:val="24"/>
        </w:rPr>
        <w:t xml:space="preserve"> </w:t>
      </w:r>
      <w:r w:rsidR="00ED7F26">
        <w:rPr>
          <w:rFonts w:ascii="Tahoma" w:hAnsi="Tahoma" w:cs="Tahoma"/>
          <w:sz w:val="24"/>
          <w:szCs w:val="24"/>
        </w:rPr>
        <w:t>od 18.10</w:t>
      </w:r>
      <w:r w:rsidR="00B725D8">
        <w:rPr>
          <w:rFonts w:ascii="Tahoma" w:hAnsi="Tahoma" w:cs="Tahoma"/>
          <w:sz w:val="24"/>
          <w:szCs w:val="24"/>
        </w:rPr>
        <w:t>.2016.</w:t>
      </w:r>
      <w:r w:rsidR="0096015D">
        <w:rPr>
          <w:rFonts w:ascii="Tahoma" w:hAnsi="Tahoma" w:cs="Tahoma"/>
          <w:sz w:val="24"/>
          <w:szCs w:val="24"/>
        </w:rPr>
        <w:t xml:space="preserve"> </w:t>
      </w:r>
      <w:r w:rsidR="00B725D8">
        <w:rPr>
          <w:rFonts w:ascii="Tahoma" w:hAnsi="Tahoma" w:cs="Tahoma"/>
          <w:sz w:val="24"/>
          <w:szCs w:val="24"/>
        </w:rPr>
        <w:t>godine</w:t>
      </w:r>
      <w:r w:rsidR="00485E6D">
        <w:rPr>
          <w:rFonts w:ascii="Tahoma" w:hAnsi="Tahoma" w:cs="Tahoma"/>
          <w:sz w:val="24"/>
          <w:szCs w:val="24"/>
        </w:rPr>
        <w:t xml:space="preserve"> u kom se navodi da su tražene informacije javno dostupne na</w:t>
      </w:r>
      <w:r w:rsidR="0096015D">
        <w:rPr>
          <w:rFonts w:ascii="Tahoma" w:hAnsi="Tahoma" w:cs="Tahoma"/>
          <w:sz w:val="24"/>
          <w:szCs w:val="24"/>
        </w:rPr>
        <w:t xml:space="preserve"> web sajtu</w:t>
      </w:r>
      <w:r w:rsidR="00485E6D">
        <w:rPr>
          <w:rFonts w:ascii="Tahoma" w:hAnsi="Tahoma" w:cs="Tahoma"/>
          <w:sz w:val="24"/>
          <w:szCs w:val="24"/>
        </w:rPr>
        <w:t xml:space="preserve"> </w:t>
      </w:r>
      <w:r w:rsidR="0096015D">
        <w:rPr>
          <w:rFonts w:ascii="Tahoma" w:hAnsi="Tahoma" w:cs="Tahoma"/>
          <w:sz w:val="24"/>
          <w:szCs w:val="24"/>
        </w:rPr>
        <w:t>www.mup.gov.me</w:t>
      </w:r>
      <w:r w:rsidR="00F65689" w:rsidRPr="009752E0">
        <w:rPr>
          <w:rFonts w:ascii="Tahoma" w:hAnsi="Tahoma" w:cs="Tahoma"/>
          <w:sz w:val="24"/>
          <w:szCs w:val="24"/>
        </w:rPr>
        <w:t xml:space="preserve"> </w:t>
      </w:r>
      <w:r w:rsidR="00F65689">
        <w:rPr>
          <w:rFonts w:ascii="Tahoma" w:hAnsi="Tahoma" w:cs="Tahoma"/>
          <w:sz w:val="24"/>
          <w:szCs w:val="24"/>
        </w:rPr>
        <w:t>na kom je objavljena tražena informacija i to:</w:t>
      </w:r>
      <w:r w:rsidR="00B725D8" w:rsidRPr="00B725D8">
        <w:t xml:space="preserve"> </w:t>
      </w:r>
      <w:r w:rsidR="00ED7F26" w:rsidRPr="00ED7F26">
        <w:rPr>
          <w:rFonts w:ascii="Tahoma" w:hAnsi="Tahoma" w:cs="Tahoma"/>
          <w:sz w:val="24"/>
          <w:szCs w:val="24"/>
        </w:rPr>
        <w:t xml:space="preserve">Putni nalog za službeno i drugo vozilo br. 5282 od 26.09.2016. godine, Nalog za kontrolu upotrebe službenih i drugih vozila i potrošnje goriva registarski broj PG CG 048 od 26.09.2016. godine, : Putni nalog za službeno i drugo vozilo broj 5453 od 29.09.2016. godine, Nalog za kontrolu upotrebe službenih i drugih vozila i potrošnje goriva registarski broj 003303/15, Nalog za kontrolu upotrebe službenih i drugih vozila i potrošnje goriva registarski broj 0000833/14, Putni nalog za službeno i drugo vozilo broj 0003853/13, Putni nalog za službeno i drugo vozilo broj 001015/16, Putni nalog za službeno i drugo vozilo broj </w:t>
      </w:r>
      <w:r w:rsidR="00ED7F26" w:rsidRPr="00ED7F26">
        <w:rPr>
          <w:rFonts w:ascii="Tahoma" w:hAnsi="Tahoma" w:cs="Tahoma"/>
          <w:sz w:val="24"/>
          <w:szCs w:val="24"/>
        </w:rPr>
        <w:lastRenderedPageBreak/>
        <w:t>001020/16, Putni nalog za službeno i drugo vozilo broj 001017/16, Putni nalog za službeno i drugo vozilo broj 001018/16, Putni nalog za službeno i drugo vozilo broj 001019/16, Putni nalog za službeno i drugo vozilo broj 001016/16, Putni nalog za službeno i drugo vozilo broj 5275 od 26.09.2016. godine, Nalog za kontrolu upotrebe službenih i drugih vozila i potrošnje goriva registarski broj PG MN 244 od 26.09.2016. godine, Nalog za kontrolu upotrebe službenih i drugih vozila i potrošnje goriva registarski broj PG CG 150 od 26.09.2016. godine, Putni nalog za službeno i drugo vozilo broj 5276 od 26.09.2016. godine, Putni nalog za službeno i drugo vozilo broj 004957/16, Putni nalog za službeno i drugo vozilo broj 004958/16, Putni nalog za službeno i drugo vozilo broj 003366/15, Putni nalog za službeno i drugo vozilo broj 003364/15, Putni nalog za službeno i drugo vozilo broj 003630/13, Nalog za kontrolu upotrebe službenih i drugih vozila i potrošnje goriva registarski broj 001130/13, Nalog za kontrolu upotrebe službenih i drugih vozila i potrošnje goriva registarski broj 0008147, Putni nalog za službeno i drugo vozilo broj 0003534/13, Nalog za kontrolu upotrebe službenih i drugih vozila i potrošnje goriva registarski broj 001033, Nalog za kontrolu upotrebe službenih i drugih vozila i potrošnje goriva registarski broj 0008147, Nalog za kontrolu upotrebe službenih i drugih vozila i potrošnje goriva registarski broj PG CG 612 od 26.12.2016. godine, Nalog za kontrolu upotrebe službenih i drugih vozila i potrošnje goriva registarski broj PG FJ 899 od 26.09.2016. godine, Nalog za kontrolu upotrebe službenih i drugih vozila i potrošnje goriva broj 002781/15, Nalog za kontrolu upotrebe službenih i drugih vozila i potrošnje goriva broj 002786/15, Nalog za kontrolu upotrebe službenih i drugih vozila i potrošnje goriva broj 002785/15, Putni nalog za službeno i drugo vozilo broj 003735/15, Putni nalog za službeno i drugo vozilo broj 003734/15, Putni nalog za službeno i drugo vozilo broj 003736/15, Putni nalog za služben</w:t>
      </w:r>
      <w:r w:rsidR="00ED7F26">
        <w:rPr>
          <w:rFonts w:ascii="Tahoma" w:hAnsi="Tahoma" w:cs="Tahoma"/>
          <w:sz w:val="24"/>
          <w:szCs w:val="24"/>
        </w:rPr>
        <w:t>o i drugo vozilo broj 003737/15.</w:t>
      </w:r>
      <w:r w:rsidR="0096015D">
        <w:rPr>
          <w:rFonts w:ascii="Tahoma" w:hAnsi="Tahoma" w:cs="Tahoma"/>
          <w:sz w:val="24"/>
          <w:szCs w:val="24"/>
        </w:rPr>
        <w:t xml:space="preserve"> S</w:t>
      </w:r>
      <w:r w:rsidR="00485E6D">
        <w:rPr>
          <w:rFonts w:ascii="Tahoma" w:hAnsi="Tahoma" w:cs="Tahoma"/>
          <w:sz w:val="24"/>
          <w:szCs w:val="24"/>
        </w:rPr>
        <w:t xml:space="preserve">avjet Agencije je </w:t>
      </w:r>
      <w:r w:rsidR="006674C8">
        <w:rPr>
          <w:rFonts w:ascii="Tahoma" w:hAnsi="Tahoma" w:cs="Tahoma"/>
          <w:sz w:val="24"/>
          <w:szCs w:val="24"/>
        </w:rPr>
        <w:t xml:space="preserve">utvrdio da je </w:t>
      </w:r>
      <w:r w:rsidR="0096015D">
        <w:rPr>
          <w:rFonts w:ascii="Tahoma" w:hAnsi="Tahoma" w:cs="Tahoma"/>
          <w:sz w:val="24"/>
          <w:szCs w:val="24"/>
        </w:rPr>
        <w:t>Ministarstvo unutrašnjih poslova</w:t>
      </w:r>
      <w:r w:rsidR="00FB3B1E">
        <w:rPr>
          <w:rFonts w:ascii="Tahoma" w:hAnsi="Tahoma" w:cs="Tahoma"/>
          <w:sz w:val="24"/>
          <w:szCs w:val="24"/>
        </w:rPr>
        <w:t xml:space="preserve"> </w:t>
      </w:r>
      <w:r w:rsidR="00497AE6">
        <w:rPr>
          <w:rFonts w:ascii="Tahoma" w:hAnsi="Tahoma" w:cs="Tahoma"/>
          <w:sz w:val="24"/>
          <w:szCs w:val="24"/>
        </w:rPr>
        <w:t>pravi</w:t>
      </w:r>
      <w:r w:rsidR="00DE37D0">
        <w:rPr>
          <w:rFonts w:ascii="Tahoma" w:hAnsi="Tahoma" w:cs="Tahoma"/>
          <w:sz w:val="24"/>
          <w:szCs w:val="24"/>
        </w:rPr>
        <w:t>lno primjenila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 xml:space="preserve"> na način što je obavještenjem</w:t>
      </w:r>
      <w:r w:rsidR="0096015D">
        <w:rPr>
          <w:rFonts w:ascii="Tahoma" w:hAnsi="Tahoma" w:cs="Tahoma"/>
          <w:sz w:val="24"/>
          <w:szCs w:val="24"/>
        </w:rPr>
        <w:t xml:space="preserve"> dalo</w:t>
      </w:r>
      <w:r w:rsidR="00234C13">
        <w:rPr>
          <w:rFonts w:ascii="Tahoma" w:hAnsi="Tahoma" w:cs="Tahoma"/>
          <w:sz w:val="24"/>
          <w:szCs w:val="24"/>
        </w:rPr>
        <w:t xml:space="preserve"> </w:t>
      </w:r>
      <w:r w:rsidR="00234C13" w:rsidRPr="00B424DC">
        <w:rPr>
          <w:rFonts w:ascii="Tahoma" w:hAnsi="Tahoma" w:cs="Tahoma"/>
          <w:sz w:val="24"/>
          <w:szCs w:val="24"/>
        </w:rPr>
        <w:t>jas</w:t>
      </w:r>
      <w:r w:rsidR="00DE37D0" w:rsidRPr="00B424DC">
        <w:rPr>
          <w:rFonts w:ascii="Tahoma" w:hAnsi="Tahoma" w:cs="Tahoma"/>
          <w:sz w:val="24"/>
          <w:szCs w:val="24"/>
        </w:rPr>
        <w:t>a</w:t>
      </w:r>
      <w:r w:rsidR="00234C13" w:rsidRPr="00B424DC">
        <w:rPr>
          <w:rFonts w:ascii="Tahoma" w:hAnsi="Tahoma" w:cs="Tahoma"/>
          <w:sz w:val="24"/>
          <w:szCs w:val="24"/>
        </w:rPr>
        <w:t>n link</w:t>
      </w:r>
      <w:r w:rsidR="00B424DC">
        <w:rPr>
          <w:rFonts w:ascii="Tahoma" w:hAnsi="Tahoma" w:cs="Tahoma"/>
          <w:sz w:val="24"/>
          <w:szCs w:val="24"/>
        </w:rPr>
        <w:t xml:space="preserve"> </w:t>
      </w:r>
      <w:r w:rsidR="00B424DC" w:rsidRPr="00B424DC">
        <w:rPr>
          <w:rFonts w:ascii="Tahoma" w:hAnsi="Tahoma" w:cs="Tahoma"/>
          <w:sz w:val="24"/>
          <w:szCs w:val="24"/>
        </w:rPr>
        <w:t>http://www.mup.gov.me/ministarstvo/zakon_o_finansiranju_politickih_subjekata/</w:t>
      </w:r>
      <w:r w:rsidR="00B424DC">
        <w:rPr>
          <w:rFonts w:ascii="Tahoma" w:hAnsi="Tahoma" w:cs="Tahoma"/>
          <w:sz w:val="24"/>
          <w:szCs w:val="24"/>
        </w:rPr>
        <w:t xml:space="preserve"> </w:t>
      </w:r>
      <w:r w:rsidR="00234C13" w:rsidRPr="00B424DC">
        <w:rPr>
          <w:rFonts w:ascii="Tahoma" w:hAnsi="Tahoma" w:cs="Tahoma"/>
          <w:sz w:val="24"/>
          <w:szCs w:val="24"/>
        </w:rPr>
        <w:t xml:space="preserve"> </w:t>
      </w:r>
      <w:r w:rsidR="00234C13">
        <w:rPr>
          <w:rFonts w:ascii="Tahoma" w:hAnsi="Tahoma" w:cs="Tahoma"/>
          <w:sz w:val="24"/>
          <w:szCs w:val="24"/>
        </w:rPr>
        <w:t>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w:t>
      </w:r>
      <w:r w:rsidR="0096015D">
        <w:rPr>
          <w:rFonts w:ascii="Tahoma" w:hAnsi="Tahoma" w:cs="Tahoma"/>
          <w:sz w:val="24"/>
          <w:szCs w:val="24"/>
        </w:rPr>
        <w:t>Ministarst</w:t>
      </w:r>
      <w:r w:rsidR="00B424DC">
        <w:rPr>
          <w:rFonts w:ascii="Tahoma" w:hAnsi="Tahoma" w:cs="Tahoma"/>
          <w:sz w:val="24"/>
          <w:szCs w:val="24"/>
        </w:rPr>
        <w:t>va</w:t>
      </w:r>
      <w:r w:rsidR="0096015D">
        <w:rPr>
          <w:rFonts w:ascii="Tahoma" w:hAnsi="Tahoma" w:cs="Tahoma"/>
          <w:sz w:val="24"/>
          <w:szCs w:val="24"/>
        </w:rPr>
        <w:t xml:space="preserve"> unutrašnjih poslova</w:t>
      </w:r>
      <w:r w:rsidR="00234C13">
        <w:rPr>
          <w:rFonts w:ascii="Tahoma" w:hAnsi="Tahoma" w:cs="Tahoma"/>
          <w:sz w:val="24"/>
          <w:szCs w:val="24"/>
        </w:rPr>
        <w:t xml:space="preserve">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r w:rsidR="0096015D">
        <w:rPr>
          <w:rFonts w:ascii="Tahoma" w:hAnsi="Tahoma" w:cs="Tahoma"/>
          <w:sz w:val="24"/>
          <w:szCs w:val="24"/>
        </w:rPr>
        <w:t>Ministarstva unutrašnjih poslova</w:t>
      </w:r>
      <w:r w:rsidR="0013222A">
        <w:rPr>
          <w:rFonts w:ascii="Tahoma" w:hAnsi="Tahoma" w:cs="Tahoma"/>
          <w:sz w:val="24"/>
          <w:szCs w:val="24"/>
        </w:rPr>
        <w:t xml:space="preserve"> 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Default="00306A70" w:rsidP="008B45C6">
      <w:pPr>
        <w:spacing w:after="0"/>
        <w:jc w:val="right"/>
        <w:rPr>
          <w:rFonts w:ascii="Tahoma" w:hAnsi="Tahoma" w:cs="Tahoma"/>
          <w:b/>
          <w:sz w:val="28"/>
          <w:szCs w:val="28"/>
        </w:rPr>
      </w:pPr>
      <w:r w:rsidRPr="00A657F5">
        <w:rPr>
          <w:rFonts w:ascii="Tahoma" w:hAnsi="Tahoma" w:cs="Tahoma"/>
          <w:b/>
          <w:sz w:val="28"/>
          <w:szCs w:val="28"/>
        </w:rPr>
        <w:t>SAVJET AGENCIJE:</w:t>
      </w:r>
    </w:p>
    <w:p w:rsidR="00D07245" w:rsidRPr="00A657F5" w:rsidRDefault="00D07245" w:rsidP="00306A70">
      <w:pPr>
        <w:spacing w:after="0"/>
        <w:jc w:val="right"/>
        <w:rPr>
          <w:rFonts w:ascii="Tahoma" w:hAnsi="Tahoma" w:cs="Tahoma"/>
          <w:b/>
          <w:sz w:val="28"/>
          <w:szCs w:val="28"/>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5A2F15" w:rsidRDefault="005A2F15" w:rsidP="00DE11CC">
      <w:pPr>
        <w:jc w:val="both"/>
        <w:rPr>
          <w:rFonts w:ascii="Tahoma" w:hAnsi="Tahoma" w:cs="Tahoma"/>
          <w:b/>
          <w:sz w:val="24"/>
          <w:szCs w:val="24"/>
        </w:rPr>
      </w:pPr>
    </w:p>
    <w:p w:rsidR="00B3566C" w:rsidRDefault="00B3566C" w:rsidP="00DE11CC">
      <w:pPr>
        <w:jc w:val="both"/>
        <w:rPr>
          <w:rFonts w:ascii="Tahoma" w:hAnsi="Tahoma" w:cs="Tahoma"/>
          <w:b/>
          <w:sz w:val="24"/>
          <w:szCs w:val="24"/>
        </w:rPr>
      </w:pPr>
    </w:p>
    <w:p w:rsidR="00B3566C" w:rsidRDefault="00B3566C" w:rsidP="00DE11CC">
      <w:pPr>
        <w:jc w:val="both"/>
        <w:rPr>
          <w:rFonts w:ascii="Tahoma" w:hAnsi="Tahoma" w:cs="Tahoma"/>
          <w:b/>
          <w:sz w:val="24"/>
          <w:szCs w:val="24"/>
        </w:rPr>
      </w:pPr>
    </w:p>
    <w:p w:rsidR="008B45C6" w:rsidRPr="008B45C6" w:rsidRDefault="008B45C6" w:rsidP="00BB5409">
      <w:pPr>
        <w:pStyle w:val="NoSpacing"/>
        <w:rPr>
          <w:b/>
          <w:sz w:val="20"/>
          <w:szCs w:val="20"/>
        </w:rPr>
      </w:pPr>
      <w:bookmarkStart w:id="0" w:name="_GoBack"/>
      <w:bookmarkEnd w:id="0"/>
    </w:p>
    <w:sectPr w:rsidR="008B45C6" w:rsidRPr="008B45C6" w:rsidSect="002F6F7C">
      <w:headerReference w:type="even" r:id="rId10"/>
      <w:headerReference w:type="default" r:id="rId11"/>
      <w:footerReference w:type="even" r:id="rId12"/>
      <w:footerReference w:type="default" r:id="rId13"/>
      <w:headerReference w:type="first" r:id="rId14"/>
      <w:footerReference w:type="first" r:id="rId15"/>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0D16" w:rsidRDefault="00CF0D16" w:rsidP="004C7646">
      <w:pPr>
        <w:spacing w:after="0" w:line="240" w:lineRule="auto"/>
      </w:pPr>
      <w:r>
        <w:separator/>
      </w:r>
    </w:p>
  </w:endnote>
  <w:endnote w:type="continuationSeparator" w:id="0">
    <w:p w:rsidR="00CF0D16" w:rsidRDefault="00CF0D16"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0D16" w:rsidRDefault="00CF0D16" w:rsidP="004C7646">
      <w:pPr>
        <w:spacing w:after="0" w:line="240" w:lineRule="auto"/>
      </w:pPr>
      <w:r>
        <w:separator/>
      </w:r>
    </w:p>
  </w:footnote>
  <w:footnote w:type="continuationSeparator" w:id="0">
    <w:p w:rsidR="00CF0D16" w:rsidRDefault="00CF0D16"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46AE"/>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C1A52"/>
    <w:rsid w:val="000C1D26"/>
    <w:rsid w:val="000C28E8"/>
    <w:rsid w:val="000C5629"/>
    <w:rsid w:val="000C5699"/>
    <w:rsid w:val="000D15AF"/>
    <w:rsid w:val="000D5F19"/>
    <w:rsid w:val="000D7742"/>
    <w:rsid w:val="000E1C2D"/>
    <w:rsid w:val="000E304C"/>
    <w:rsid w:val="000E526A"/>
    <w:rsid w:val="000E5C05"/>
    <w:rsid w:val="000E5D06"/>
    <w:rsid w:val="000E634F"/>
    <w:rsid w:val="000E6451"/>
    <w:rsid w:val="000E6526"/>
    <w:rsid w:val="000E69F5"/>
    <w:rsid w:val="000E7B33"/>
    <w:rsid w:val="000F1FD0"/>
    <w:rsid w:val="000F3F9D"/>
    <w:rsid w:val="000F4955"/>
    <w:rsid w:val="000F5AE7"/>
    <w:rsid w:val="000F5BDC"/>
    <w:rsid w:val="000F7DFF"/>
    <w:rsid w:val="00100874"/>
    <w:rsid w:val="00101613"/>
    <w:rsid w:val="00101806"/>
    <w:rsid w:val="00101F82"/>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41BC"/>
    <w:rsid w:val="00126392"/>
    <w:rsid w:val="00130BF7"/>
    <w:rsid w:val="00130C12"/>
    <w:rsid w:val="00131B18"/>
    <w:rsid w:val="0013222A"/>
    <w:rsid w:val="0013474B"/>
    <w:rsid w:val="0013613E"/>
    <w:rsid w:val="00136F6B"/>
    <w:rsid w:val="00137EFB"/>
    <w:rsid w:val="00141055"/>
    <w:rsid w:val="00141552"/>
    <w:rsid w:val="00143060"/>
    <w:rsid w:val="00143169"/>
    <w:rsid w:val="00143350"/>
    <w:rsid w:val="0014367A"/>
    <w:rsid w:val="00143DBE"/>
    <w:rsid w:val="00144BA5"/>
    <w:rsid w:val="00144DF9"/>
    <w:rsid w:val="001456AD"/>
    <w:rsid w:val="00145FE6"/>
    <w:rsid w:val="00146703"/>
    <w:rsid w:val="0015279D"/>
    <w:rsid w:val="0015426C"/>
    <w:rsid w:val="001555F6"/>
    <w:rsid w:val="00156C27"/>
    <w:rsid w:val="00157DD5"/>
    <w:rsid w:val="00162079"/>
    <w:rsid w:val="0016437C"/>
    <w:rsid w:val="00166EE5"/>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8F2"/>
    <w:rsid w:val="001A6F13"/>
    <w:rsid w:val="001B00E5"/>
    <w:rsid w:val="001B08A2"/>
    <w:rsid w:val="001B241B"/>
    <w:rsid w:val="001B26F1"/>
    <w:rsid w:val="001B27D5"/>
    <w:rsid w:val="001B2DDA"/>
    <w:rsid w:val="001B38D5"/>
    <w:rsid w:val="001B4820"/>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41AC"/>
    <w:rsid w:val="00224B68"/>
    <w:rsid w:val="00225E5A"/>
    <w:rsid w:val="00227BB8"/>
    <w:rsid w:val="00230997"/>
    <w:rsid w:val="00234C13"/>
    <w:rsid w:val="0023527F"/>
    <w:rsid w:val="002407CE"/>
    <w:rsid w:val="00241E76"/>
    <w:rsid w:val="002424EB"/>
    <w:rsid w:val="00242903"/>
    <w:rsid w:val="00244132"/>
    <w:rsid w:val="0024478D"/>
    <w:rsid w:val="00247509"/>
    <w:rsid w:val="00252990"/>
    <w:rsid w:val="00254E43"/>
    <w:rsid w:val="00255380"/>
    <w:rsid w:val="002554F2"/>
    <w:rsid w:val="00256B45"/>
    <w:rsid w:val="002604CB"/>
    <w:rsid w:val="00260E80"/>
    <w:rsid w:val="00262236"/>
    <w:rsid w:val="00263800"/>
    <w:rsid w:val="00264BC5"/>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4506"/>
    <w:rsid w:val="002C51B8"/>
    <w:rsid w:val="002C7522"/>
    <w:rsid w:val="002C7E80"/>
    <w:rsid w:val="002D0C2C"/>
    <w:rsid w:val="002D1C88"/>
    <w:rsid w:val="002D50E1"/>
    <w:rsid w:val="002D52C7"/>
    <w:rsid w:val="002D5EA9"/>
    <w:rsid w:val="002D68BC"/>
    <w:rsid w:val="002D7BB5"/>
    <w:rsid w:val="002E539E"/>
    <w:rsid w:val="002E6054"/>
    <w:rsid w:val="002E6F35"/>
    <w:rsid w:val="002F33C1"/>
    <w:rsid w:val="002F518A"/>
    <w:rsid w:val="002F6E7B"/>
    <w:rsid w:val="002F6F7C"/>
    <w:rsid w:val="00301029"/>
    <w:rsid w:val="003025C4"/>
    <w:rsid w:val="003045DE"/>
    <w:rsid w:val="00306889"/>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7622C"/>
    <w:rsid w:val="00380EA6"/>
    <w:rsid w:val="003819D7"/>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3FCB"/>
    <w:rsid w:val="003A53BC"/>
    <w:rsid w:val="003A5A99"/>
    <w:rsid w:val="003A6AEB"/>
    <w:rsid w:val="003A6C0D"/>
    <w:rsid w:val="003B0B37"/>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BA4"/>
    <w:rsid w:val="00406F2B"/>
    <w:rsid w:val="00410E22"/>
    <w:rsid w:val="00412668"/>
    <w:rsid w:val="00413B8D"/>
    <w:rsid w:val="004154E4"/>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57C6B"/>
    <w:rsid w:val="00460244"/>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97AE6"/>
    <w:rsid w:val="00497EA2"/>
    <w:rsid w:val="004A0183"/>
    <w:rsid w:val="004A1029"/>
    <w:rsid w:val="004A20A6"/>
    <w:rsid w:val="004A2173"/>
    <w:rsid w:val="004A353D"/>
    <w:rsid w:val="004B215F"/>
    <w:rsid w:val="004B3849"/>
    <w:rsid w:val="004B3C9B"/>
    <w:rsid w:val="004B40C2"/>
    <w:rsid w:val="004B4EE5"/>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176A"/>
    <w:rsid w:val="004F30DD"/>
    <w:rsid w:val="004F6283"/>
    <w:rsid w:val="004F7B16"/>
    <w:rsid w:val="00500044"/>
    <w:rsid w:val="00500CBC"/>
    <w:rsid w:val="00501884"/>
    <w:rsid w:val="00501D5B"/>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8D2"/>
    <w:rsid w:val="005463F2"/>
    <w:rsid w:val="005473E0"/>
    <w:rsid w:val="005530FE"/>
    <w:rsid w:val="005550C0"/>
    <w:rsid w:val="0055734E"/>
    <w:rsid w:val="0056138C"/>
    <w:rsid w:val="00563595"/>
    <w:rsid w:val="00564DD8"/>
    <w:rsid w:val="00565BA7"/>
    <w:rsid w:val="00570B3B"/>
    <w:rsid w:val="00572C55"/>
    <w:rsid w:val="00574777"/>
    <w:rsid w:val="00577035"/>
    <w:rsid w:val="00582C20"/>
    <w:rsid w:val="0058389B"/>
    <w:rsid w:val="00584947"/>
    <w:rsid w:val="005868BD"/>
    <w:rsid w:val="00590C0A"/>
    <w:rsid w:val="00594C70"/>
    <w:rsid w:val="005A0D3A"/>
    <w:rsid w:val="005A2F15"/>
    <w:rsid w:val="005A3749"/>
    <w:rsid w:val="005B2DB1"/>
    <w:rsid w:val="005B387E"/>
    <w:rsid w:val="005B4EFB"/>
    <w:rsid w:val="005B561A"/>
    <w:rsid w:val="005B5948"/>
    <w:rsid w:val="005B5ACC"/>
    <w:rsid w:val="005B606B"/>
    <w:rsid w:val="005B77CA"/>
    <w:rsid w:val="005B7DFC"/>
    <w:rsid w:val="005C3BA7"/>
    <w:rsid w:val="005C68BC"/>
    <w:rsid w:val="005C7552"/>
    <w:rsid w:val="005D13D8"/>
    <w:rsid w:val="005D1E85"/>
    <w:rsid w:val="005D2969"/>
    <w:rsid w:val="005D2D77"/>
    <w:rsid w:val="005D3081"/>
    <w:rsid w:val="005D4272"/>
    <w:rsid w:val="005D5FB1"/>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68B"/>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61CC"/>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C64B6"/>
    <w:rsid w:val="006D1496"/>
    <w:rsid w:val="006D5741"/>
    <w:rsid w:val="006D753D"/>
    <w:rsid w:val="006E07B6"/>
    <w:rsid w:val="006E17CE"/>
    <w:rsid w:val="006E4F9F"/>
    <w:rsid w:val="006F2908"/>
    <w:rsid w:val="006F34C7"/>
    <w:rsid w:val="006F7702"/>
    <w:rsid w:val="006F7901"/>
    <w:rsid w:val="006F7EB5"/>
    <w:rsid w:val="007000ED"/>
    <w:rsid w:val="00704624"/>
    <w:rsid w:val="0070469E"/>
    <w:rsid w:val="007053D0"/>
    <w:rsid w:val="00707F6D"/>
    <w:rsid w:val="00707F6E"/>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557F3"/>
    <w:rsid w:val="0076027F"/>
    <w:rsid w:val="00760A6B"/>
    <w:rsid w:val="007611D2"/>
    <w:rsid w:val="007626F2"/>
    <w:rsid w:val="00762865"/>
    <w:rsid w:val="00763BB8"/>
    <w:rsid w:val="00764697"/>
    <w:rsid w:val="00764996"/>
    <w:rsid w:val="00764AC4"/>
    <w:rsid w:val="007662E9"/>
    <w:rsid w:val="00767894"/>
    <w:rsid w:val="00770177"/>
    <w:rsid w:val="00772F4B"/>
    <w:rsid w:val="00772F5B"/>
    <w:rsid w:val="007746AE"/>
    <w:rsid w:val="0077641C"/>
    <w:rsid w:val="0078008E"/>
    <w:rsid w:val="00781E6F"/>
    <w:rsid w:val="00781EDF"/>
    <w:rsid w:val="007841B2"/>
    <w:rsid w:val="007843CA"/>
    <w:rsid w:val="0078443F"/>
    <w:rsid w:val="00784D9C"/>
    <w:rsid w:val="0078779D"/>
    <w:rsid w:val="00787FE6"/>
    <w:rsid w:val="007912A2"/>
    <w:rsid w:val="00791852"/>
    <w:rsid w:val="00792B89"/>
    <w:rsid w:val="0079335F"/>
    <w:rsid w:val="00793418"/>
    <w:rsid w:val="00793897"/>
    <w:rsid w:val="0079549B"/>
    <w:rsid w:val="007A1259"/>
    <w:rsid w:val="007A24A0"/>
    <w:rsid w:val="007A437A"/>
    <w:rsid w:val="007A7E85"/>
    <w:rsid w:val="007B0B6C"/>
    <w:rsid w:val="007B2360"/>
    <w:rsid w:val="007B23CA"/>
    <w:rsid w:val="007B4C00"/>
    <w:rsid w:val="007B6362"/>
    <w:rsid w:val="007B65AA"/>
    <w:rsid w:val="007B78DA"/>
    <w:rsid w:val="007C228A"/>
    <w:rsid w:val="007C256A"/>
    <w:rsid w:val="007C27CB"/>
    <w:rsid w:val="007C2FA9"/>
    <w:rsid w:val="007C315C"/>
    <w:rsid w:val="007C3471"/>
    <w:rsid w:val="007C4B5A"/>
    <w:rsid w:val="007C74AD"/>
    <w:rsid w:val="007D1042"/>
    <w:rsid w:val="007D1905"/>
    <w:rsid w:val="007D2064"/>
    <w:rsid w:val="007D31E0"/>
    <w:rsid w:val="007D7C3B"/>
    <w:rsid w:val="007E0F92"/>
    <w:rsid w:val="007E2327"/>
    <w:rsid w:val="007E7506"/>
    <w:rsid w:val="007E7783"/>
    <w:rsid w:val="007F0791"/>
    <w:rsid w:val="007F25B1"/>
    <w:rsid w:val="007F2B75"/>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CA4"/>
    <w:rsid w:val="00825191"/>
    <w:rsid w:val="00825C2B"/>
    <w:rsid w:val="00832D09"/>
    <w:rsid w:val="008335F0"/>
    <w:rsid w:val="0083463E"/>
    <w:rsid w:val="00834C91"/>
    <w:rsid w:val="00835959"/>
    <w:rsid w:val="0083706C"/>
    <w:rsid w:val="0084030D"/>
    <w:rsid w:val="00840B52"/>
    <w:rsid w:val="008417D9"/>
    <w:rsid w:val="00842B80"/>
    <w:rsid w:val="00843553"/>
    <w:rsid w:val="00843FFE"/>
    <w:rsid w:val="00851102"/>
    <w:rsid w:val="0085152C"/>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96FC8"/>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3355"/>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7C22"/>
    <w:rsid w:val="00932317"/>
    <w:rsid w:val="00934A6C"/>
    <w:rsid w:val="00936F36"/>
    <w:rsid w:val="00937AA6"/>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015D"/>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DEA"/>
    <w:rsid w:val="0097688B"/>
    <w:rsid w:val="00976E14"/>
    <w:rsid w:val="00981AC0"/>
    <w:rsid w:val="00981CE6"/>
    <w:rsid w:val="0098314D"/>
    <w:rsid w:val="009863C5"/>
    <w:rsid w:val="009864E1"/>
    <w:rsid w:val="00994425"/>
    <w:rsid w:val="009946ED"/>
    <w:rsid w:val="00995E17"/>
    <w:rsid w:val="00997822"/>
    <w:rsid w:val="009A0E70"/>
    <w:rsid w:val="009A2008"/>
    <w:rsid w:val="009A38AE"/>
    <w:rsid w:val="009A505A"/>
    <w:rsid w:val="009A7B78"/>
    <w:rsid w:val="009A7F22"/>
    <w:rsid w:val="009B3915"/>
    <w:rsid w:val="009B3BE1"/>
    <w:rsid w:val="009B4346"/>
    <w:rsid w:val="009B6366"/>
    <w:rsid w:val="009B6443"/>
    <w:rsid w:val="009C1189"/>
    <w:rsid w:val="009C1598"/>
    <w:rsid w:val="009C223A"/>
    <w:rsid w:val="009C416F"/>
    <w:rsid w:val="009C5551"/>
    <w:rsid w:val="009C6E1D"/>
    <w:rsid w:val="009D01BB"/>
    <w:rsid w:val="009D3421"/>
    <w:rsid w:val="009D6746"/>
    <w:rsid w:val="009E07E1"/>
    <w:rsid w:val="009E0D9D"/>
    <w:rsid w:val="009E615E"/>
    <w:rsid w:val="009F0100"/>
    <w:rsid w:val="009F0958"/>
    <w:rsid w:val="009F266A"/>
    <w:rsid w:val="009F3431"/>
    <w:rsid w:val="009F3849"/>
    <w:rsid w:val="009F73BD"/>
    <w:rsid w:val="009F7CAA"/>
    <w:rsid w:val="00A0049F"/>
    <w:rsid w:val="00A007FC"/>
    <w:rsid w:val="00A0159D"/>
    <w:rsid w:val="00A04949"/>
    <w:rsid w:val="00A06D7C"/>
    <w:rsid w:val="00A1020D"/>
    <w:rsid w:val="00A12348"/>
    <w:rsid w:val="00A136A4"/>
    <w:rsid w:val="00A15ACA"/>
    <w:rsid w:val="00A163D9"/>
    <w:rsid w:val="00A17512"/>
    <w:rsid w:val="00A20EDB"/>
    <w:rsid w:val="00A21698"/>
    <w:rsid w:val="00A22329"/>
    <w:rsid w:val="00A22C3D"/>
    <w:rsid w:val="00A26627"/>
    <w:rsid w:val="00A325E5"/>
    <w:rsid w:val="00A32810"/>
    <w:rsid w:val="00A35C2D"/>
    <w:rsid w:val="00A41E43"/>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7496"/>
    <w:rsid w:val="00AC09B4"/>
    <w:rsid w:val="00AC0E6A"/>
    <w:rsid w:val="00AC4B05"/>
    <w:rsid w:val="00AC5584"/>
    <w:rsid w:val="00AC67EA"/>
    <w:rsid w:val="00AC6C21"/>
    <w:rsid w:val="00AD0114"/>
    <w:rsid w:val="00AD0A3D"/>
    <w:rsid w:val="00AD1E1A"/>
    <w:rsid w:val="00AD23F7"/>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273"/>
    <w:rsid w:val="00B217B6"/>
    <w:rsid w:val="00B218BD"/>
    <w:rsid w:val="00B22A91"/>
    <w:rsid w:val="00B22FDD"/>
    <w:rsid w:val="00B246BC"/>
    <w:rsid w:val="00B26CFD"/>
    <w:rsid w:val="00B2765A"/>
    <w:rsid w:val="00B31E96"/>
    <w:rsid w:val="00B35130"/>
    <w:rsid w:val="00B35299"/>
    <w:rsid w:val="00B3566C"/>
    <w:rsid w:val="00B4055F"/>
    <w:rsid w:val="00B422F6"/>
    <w:rsid w:val="00B424DC"/>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A41"/>
    <w:rsid w:val="00BA4D73"/>
    <w:rsid w:val="00BA4FEC"/>
    <w:rsid w:val="00BA5E2C"/>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0467"/>
    <w:rsid w:val="00BD21D9"/>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35E1"/>
    <w:rsid w:val="00C23BDA"/>
    <w:rsid w:val="00C26009"/>
    <w:rsid w:val="00C26054"/>
    <w:rsid w:val="00C261C4"/>
    <w:rsid w:val="00C2793D"/>
    <w:rsid w:val="00C27E4C"/>
    <w:rsid w:val="00C30A69"/>
    <w:rsid w:val="00C321FA"/>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081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4EE"/>
    <w:rsid w:val="00CB7537"/>
    <w:rsid w:val="00CC0755"/>
    <w:rsid w:val="00CC0E18"/>
    <w:rsid w:val="00CC3C80"/>
    <w:rsid w:val="00CC59F0"/>
    <w:rsid w:val="00CC5C77"/>
    <w:rsid w:val="00CC626C"/>
    <w:rsid w:val="00CD035F"/>
    <w:rsid w:val="00CD04F5"/>
    <w:rsid w:val="00CD229F"/>
    <w:rsid w:val="00CD2D42"/>
    <w:rsid w:val="00CD30BC"/>
    <w:rsid w:val="00CD3366"/>
    <w:rsid w:val="00CD3D6E"/>
    <w:rsid w:val="00CD4C40"/>
    <w:rsid w:val="00CD4D32"/>
    <w:rsid w:val="00CD543F"/>
    <w:rsid w:val="00CE0163"/>
    <w:rsid w:val="00CE6638"/>
    <w:rsid w:val="00CE73B7"/>
    <w:rsid w:val="00CF0D16"/>
    <w:rsid w:val="00CF26D8"/>
    <w:rsid w:val="00CF2D0C"/>
    <w:rsid w:val="00CF44EA"/>
    <w:rsid w:val="00CF4E9A"/>
    <w:rsid w:val="00D016EB"/>
    <w:rsid w:val="00D01ED2"/>
    <w:rsid w:val="00D0357C"/>
    <w:rsid w:val="00D048D1"/>
    <w:rsid w:val="00D07245"/>
    <w:rsid w:val="00D07B5F"/>
    <w:rsid w:val="00D12D0A"/>
    <w:rsid w:val="00D14C37"/>
    <w:rsid w:val="00D15971"/>
    <w:rsid w:val="00D17079"/>
    <w:rsid w:val="00D20D6E"/>
    <w:rsid w:val="00D217A1"/>
    <w:rsid w:val="00D237C9"/>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77BA3"/>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2EAB"/>
    <w:rsid w:val="00DA380A"/>
    <w:rsid w:val="00DA3D28"/>
    <w:rsid w:val="00DA451F"/>
    <w:rsid w:val="00DB21A3"/>
    <w:rsid w:val="00DB6E5C"/>
    <w:rsid w:val="00DB6EC0"/>
    <w:rsid w:val="00DB75B7"/>
    <w:rsid w:val="00DC0140"/>
    <w:rsid w:val="00DC0EFD"/>
    <w:rsid w:val="00DC1F40"/>
    <w:rsid w:val="00DC30D7"/>
    <w:rsid w:val="00DC311A"/>
    <w:rsid w:val="00DC3283"/>
    <w:rsid w:val="00DC4D2F"/>
    <w:rsid w:val="00DD050A"/>
    <w:rsid w:val="00DD0DBC"/>
    <w:rsid w:val="00DD4585"/>
    <w:rsid w:val="00DD6E5E"/>
    <w:rsid w:val="00DE0F74"/>
    <w:rsid w:val="00DE11CC"/>
    <w:rsid w:val="00DE37D0"/>
    <w:rsid w:val="00DE6117"/>
    <w:rsid w:val="00DE7103"/>
    <w:rsid w:val="00DF1D57"/>
    <w:rsid w:val="00DF260F"/>
    <w:rsid w:val="00DF54D9"/>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0F94"/>
    <w:rsid w:val="00E91712"/>
    <w:rsid w:val="00EA04F4"/>
    <w:rsid w:val="00EA2852"/>
    <w:rsid w:val="00EA4490"/>
    <w:rsid w:val="00EA4CF3"/>
    <w:rsid w:val="00EA5A35"/>
    <w:rsid w:val="00EA65EC"/>
    <w:rsid w:val="00EA6BDF"/>
    <w:rsid w:val="00EA6C1C"/>
    <w:rsid w:val="00EA7201"/>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D7F26"/>
    <w:rsid w:val="00EE0527"/>
    <w:rsid w:val="00EE33A3"/>
    <w:rsid w:val="00EE3431"/>
    <w:rsid w:val="00EE4541"/>
    <w:rsid w:val="00EE4954"/>
    <w:rsid w:val="00EE7073"/>
    <w:rsid w:val="00EF013E"/>
    <w:rsid w:val="00EF0E52"/>
    <w:rsid w:val="00EF117B"/>
    <w:rsid w:val="00EF1636"/>
    <w:rsid w:val="00EF1F83"/>
    <w:rsid w:val="00EF3069"/>
    <w:rsid w:val="00EF40D2"/>
    <w:rsid w:val="00EF4D7A"/>
    <w:rsid w:val="00EF73C1"/>
    <w:rsid w:val="00F053A8"/>
    <w:rsid w:val="00F06BB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8EF"/>
    <w:rsid w:val="00F37FEA"/>
    <w:rsid w:val="00F4038C"/>
    <w:rsid w:val="00F420AA"/>
    <w:rsid w:val="00F44914"/>
    <w:rsid w:val="00F47FB6"/>
    <w:rsid w:val="00F50323"/>
    <w:rsid w:val="00F513BA"/>
    <w:rsid w:val="00F53E4F"/>
    <w:rsid w:val="00F55E85"/>
    <w:rsid w:val="00F56404"/>
    <w:rsid w:val="00F6108E"/>
    <w:rsid w:val="00F61107"/>
    <w:rsid w:val="00F61637"/>
    <w:rsid w:val="00F6219D"/>
    <w:rsid w:val="00F63E7B"/>
    <w:rsid w:val="00F64542"/>
    <w:rsid w:val="00F65689"/>
    <w:rsid w:val="00F66E12"/>
    <w:rsid w:val="00F67DA6"/>
    <w:rsid w:val="00F715AA"/>
    <w:rsid w:val="00F72775"/>
    <w:rsid w:val="00F7345B"/>
    <w:rsid w:val="00F80249"/>
    <w:rsid w:val="00F80EE1"/>
    <w:rsid w:val="00F83115"/>
    <w:rsid w:val="00F850BD"/>
    <w:rsid w:val="00F87FD5"/>
    <w:rsid w:val="00F91C40"/>
    <w:rsid w:val="00F93891"/>
    <w:rsid w:val="00F9393F"/>
    <w:rsid w:val="00F93BB2"/>
    <w:rsid w:val="00F942B3"/>
    <w:rsid w:val="00F94F72"/>
    <w:rsid w:val="00F95699"/>
    <w:rsid w:val="00F95F39"/>
    <w:rsid w:val="00F97365"/>
    <w:rsid w:val="00FA30D3"/>
    <w:rsid w:val="00FA5575"/>
    <w:rsid w:val="00FA5FC7"/>
    <w:rsid w:val="00FB0061"/>
    <w:rsid w:val="00FB0800"/>
    <w:rsid w:val="00FB0E27"/>
    <w:rsid w:val="00FB37B2"/>
    <w:rsid w:val="00FB3B1E"/>
    <w:rsid w:val="00FB6757"/>
    <w:rsid w:val="00FB6874"/>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47E2AB"/>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up.gov.m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up.gov.me/ministarstvo/zakon_o_finansiranju_politickih_subjekata/"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9EBF5F-F463-485C-A048-9B5DAC89A2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1983</TotalTime>
  <Pages>5</Pages>
  <Words>1810</Words>
  <Characters>10320</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850</cp:revision>
  <cp:lastPrinted>2016-12-05T12:48:00Z</cp:lastPrinted>
  <dcterms:created xsi:type="dcterms:W3CDTF">2016-04-28T12:02:00Z</dcterms:created>
  <dcterms:modified xsi:type="dcterms:W3CDTF">2017-12-18T10:07:00Z</dcterms:modified>
</cp:coreProperties>
</file>