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</w:t>
      </w:r>
      <w:r w:rsidR="00C76169">
        <w:rPr>
          <w:rFonts w:ascii="Tahoma" w:hAnsi="Tahoma" w:cs="Tahoma"/>
          <w:b/>
          <w:sz w:val="24"/>
          <w:szCs w:val="24"/>
        </w:rPr>
        <w:t>188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11EB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911E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D68BF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</w:t>
      </w:r>
      <w:r w:rsidR="001477FC">
        <w:rPr>
          <w:rFonts w:ascii="Tahoma" w:hAnsi="Tahoma" w:cs="Tahoma"/>
          <w:sz w:val="24"/>
          <w:szCs w:val="24"/>
        </w:rPr>
        <w:t>66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B95DB7">
        <w:rPr>
          <w:rFonts w:ascii="Tahoma" w:hAnsi="Tahoma" w:cs="Tahoma"/>
          <w:sz w:val="24"/>
          <w:szCs w:val="24"/>
        </w:rPr>
        <w:t>2</w:t>
      </w:r>
      <w:r w:rsidR="00452F12">
        <w:rPr>
          <w:rFonts w:ascii="Tahoma" w:hAnsi="Tahoma" w:cs="Tahoma"/>
          <w:sz w:val="24"/>
          <w:szCs w:val="24"/>
        </w:rPr>
        <w:t>97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F4232">
        <w:rPr>
          <w:rFonts w:ascii="Tahoma" w:hAnsi="Tahoma" w:cs="Tahoma"/>
          <w:sz w:val="24"/>
          <w:szCs w:val="24"/>
        </w:rPr>
        <w:t>26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8F4232">
        <w:rPr>
          <w:rFonts w:ascii="Tahoma" w:hAnsi="Tahoma" w:cs="Tahoma"/>
          <w:sz w:val="24"/>
          <w:szCs w:val="24"/>
        </w:rPr>
        <w:t>7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D68B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0D68BF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0D68BF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F1446">
        <w:rPr>
          <w:rFonts w:ascii="Tahoma" w:hAnsi="Tahoma" w:cs="Tahoma"/>
          <w:sz w:val="24"/>
          <w:szCs w:val="24"/>
        </w:rPr>
        <w:t>2</w:t>
      </w:r>
      <w:r w:rsidR="009934F5">
        <w:rPr>
          <w:rFonts w:ascii="Tahoma" w:hAnsi="Tahoma" w:cs="Tahoma"/>
          <w:sz w:val="24"/>
          <w:szCs w:val="24"/>
        </w:rPr>
        <w:t>97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850B83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0D68BF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>obratili JU SMŠ „Mladost" - Tivat sa zahtjevom broj UP I 2</w:t>
      </w:r>
      <w:r w:rsidR="00B14F07">
        <w:rPr>
          <w:rFonts w:ascii="Tahoma" w:hAnsi="Tahoma" w:cs="Tahoma"/>
          <w:sz w:val="24"/>
          <w:szCs w:val="24"/>
        </w:rPr>
        <w:t>97</w:t>
      </w:r>
      <w:r w:rsidR="00751D76">
        <w:rPr>
          <w:rFonts w:ascii="Tahoma" w:hAnsi="Tahoma" w:cs="Tahoma"/>
          <w:sz w:val="24"/>
          <w:szCs w:val="24"/>
        </w:rPr>
        <w:t xml:space="preserve">/1 da im dostavi u fotokopiji </w:t>
      </w:r>
      <w:r w:rsidR="00B14F07">
        <w:rPr>
          <w:rFonts w:ascii="Tahoma" w:hAnsi="Tahoma" w:cs="Tahoma"/>
          <w:sz w:val="24"/>
          <w:szCs w:val="24"/>
        </w:rPr>
        <w:t xml:space="preserve">blagajnička dokumenta- gootovinske čekove, blagajničke naloge za naplatu, priznanice, te blagajničke naloge za isplatu za januar 2009.godine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0D68BF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D68BF">
        <w:rPr>
          <w:rFonts w:ascii="Tahoma" w:hAnsi="Tahoma" w:cs="Tahoma"/>
          <w:sz w:val="24"/>
          <w:szCs w:val="24"/>
        </w:rPr>
        <w:t>X Y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297/1 od 15.05.2017. godine JU SMŠ „Mladost" - Tivat je utvrdila da se u konkretnom slučaju radi o informaciji koja je tražena zahtjevom za slobodan pristup informacijama i to o fotokopiji blagajničkih dokumenata - </w:t>
      </w:r>
      <w:r w:rsidR="00441DB7">
        <w:rPr>
          <w:rFonts w:ascii="Tahoma" w:hAnsi="Tahoma" w:cs="Tahoma"/>
          <w:sz w:val="24"/>
          <w:szCs w:val="24"/>
        </w:rPr>
        <w:t>g</w:t>
      </w:r>
      <w:r w:rsidR="00441DB7" w:rsidRPr="00441DB7">
        <w:rPr>
          <w:rFonts w:ascii="Tahoma" w:hAnsi="Tahoma" w:cs="Tahoma"/>
          <w:sz w:val="24"/>
          <w:szCs w:val="24"/>
        </w:rPr>
        <w:t xml:space="preserve">otovinskih čekova, blagajničkih naloga za naplatu, priznanica, te blagajničkih naloga za isplatu za januar 2009. </w:t>
      </w:r>
      <w:r w:rsidR="00441DB7">
        <w:rPr>
          <w:rFonts w:ascii="Tahoma" w:hAnsi="Tahoma" w:cs="Tahoma"/>
          <w:sz w:val="24"/>
          <w:szCs w:val="24"/>
        </w:rPr>
        <w:t>g</w:t>
      </w:r>
      <w:r w:rsidR="00441DB7" w:rsidRPr="00441DB7">
        <w:rPr>
          <w:rFonts w:ascii="Tahoma" w:hAnsi="Tahoma" w:cs="Tahoma"/>
          <w:sz w:val="24"/>
          <w:szCs w:val="24"/>
        </w:rPr>
        <w:t xml:space="preserve">odine za koju je JU SMŠ „Mladost" Tivat utvrdila uvidom kroz računovodstvenu evidenciju da nije u posjedu tražene informacije, te je u smislu odredbe člana 30 stava 3 Zakona o slobodnom pristupu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informacijama odbila zahtjev kao neosnovan iz razloga ne posjedovanja tražene informacije.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2</w:t>
      </w:r>
      <w:r w:rsidR="00395799">
        <w:rPr>
          <w:rFonts w:ascii="Tahoma" w:hAnsi="Tahoma" w:cs="Tahoma"/>
          <w:sz w:val="24"/>
          <w:szCs w:val="24"/>
        </w:rPr>
        <w:t>97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>fotokopiji blagajnička dokumenta</w:t>
      </w:r>
      <w:r w:rsidR="00C42B0D">
        <w:rPr>
          <w:rFonts w:ascii="Tahoma" w:hAnsi="Tahoma" w:cs="Tahoma"/>
          <w:sz w:val="24"/>
          <w:szCs w:val="24"/>
        </w:rPr>
        <w:t xml:space="preserve"> </w:t>
      </w:r>
      <w:r w:rsidR="00C42B0D" w:rsidRPr="00C42B0D">
        <w:rPr>
          <w:rFonts w:ascii="Tahoma" w:hAnsi="Tahoma" w:cs="Tahoma"/>
          <w:sz w:val="24"/>
          <w:szCs w:val="24"/>
        </w:rPr>
        <w:t>- gootovinske čekove, blagajničke naloge za naplatu, priznanice, te blagajničke naloge za isplatu za januar 2009.godine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>Rješenje UPI 2</w:t>
      </w:r>
      <w:r w:rsidR="00C42B0D">
        <w:rPr>
          <w:rFonts w:ascii="Tahoma" w:hAnsi="Tahoma" w:cs="Tahoma"/>
          <w:sz w:val="24"/>
          <w:szCs w:val="24"/>
        </w:rPr>
        <w:t>97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>da Agencija za zaštitu ličnih podataka i slobodan pristup informacijama poništi rješenje UPI 2</w:t>
      </w:r>
      <w:r w:rsidR="000D09DC">
        <w:rPr>
          <w:rFonts w:ascii="Tahoma" w:hAnsi="Tahoma" w:cs="Tahoma"/>
          <w:sz w:val="24"/>
          <w:szCs w:val="24"/>
        </w:rPr>
        <w:t>97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0D68B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99737C">
        <w:rPr>
          <w:rFonts w:ascii="Tahoma" w:hAnsi="Tahoma" w:cs="Tahoma"/>
          <w:sz w:val="24"/>
          <w:szCs w:val="24"/>
        </w:rPr>
        <w:t>2</w:t>
      </w:r>
      <w:r w:rsidR="00CD7F1A">
        <w:rPr>
          <w:rFonts w:ascii="Tahoma" w:hAnsi="Tahoma" w:cs="Tahoma"/>
          <w:sz w:val="24"/>
          <w:szCs w:val="24"/>
        </w:rPr>
        <w:t>97</w:t>
      </w:r>
      <w:r w:rsidR="00896AF6" w:rsidRPr="00896AF6">
        <w:rPr>
          <w:rFonts w:ascii="Tahoma" w:hAnsi="Tahoma" w:cs="Tahoma"/>
          <w:sz w:val="24"/>
          <w:szCs w:val="24"/>
        </w:rPr>
        <w:t>/2 od 21.06.2017.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0D68BF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D68BF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2</w:t>
      </w:r>
      <w:r w:rsidR="00CD7F1A">
        <w:rPr>
          <w:rFonts w:ascii="Tahoma" w:hAnsi="Tahoma" w:cs="Tahoma"/>
          <w:sz w:val="24"/>
          <w:szCs w:val="24"/>
        </w:rPr>
        <w:t>97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CD7F1A" w:rsidRPr="00CD7F1A">
        <w:rPr>
          <w:rFonts w:ascii="Tahoma" w:hAnsi="Tahoma" w:cs="Tahoma"/>
          <w:sz w:val="24"/>
          <w:szCs w:val="24"/>
        </w:rPr>
        <w:t>blagajnička dokumenta</w:t>
      </w:r>
      <w:r w:rsidR="009B12FD">
        <w:rPr>
          <w:rFonts w:ascii="Tahoma" w:hAnsi="Tahoma" w:cs="Tahoma"/>
          <w:sz w:val="24"/>
          <w:szCs w:val="24"/>
        </w:rPr>
        <w:t xml:space="preserve"> </w:t>
      </w:r>
      <w:r w:rsidR="00CD7F1A" w:rsidRPr="00CD7F1A">
        <w:rPr>
          <w:rFonts w:ascii="Tahoma" w:hAnsi="Tahoma" w:cs="Tahoma"/>
          <w:sz w:val="24"/>
          <w:szCs w:val="24"/>
        </w:rPr>
        <w:t>- za januar 2009.godine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0D68BF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i </w:t>
      </w:r>
      <w:r w:rsidR="000D68BF">
        <w:rPr>
          <w:rFonts w:ascii="Tahoma" w:hAnsi="Tahoma" w:cs="Tahoma"/>
          <w:sz w:val="24"/>
          <w:szCs w:val="24"/>
        </w:rPr>
        <w:t>X Y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0D68BF">
        <w:rPr>
          <w:rFonts w:ascii="Tahoma" w:hAnsi="Tahoma" w:cs="Tahoma"/>
          <w:sz w:val="24"/>
          <w:szCs w:val="24"/>
        </w:rPr>
        <w:t xml:space="preserve">X </w:t>
      </w:r>
      <w:r w:rsidR="000D68BF">
        <w:rPr>
          <w:rFonts w:ascii="Tahoma" w:hAnsi="Tahoma" w:cs="Tahoma"/>
          <w:sz w:val="24"/>
          <w:szCs w:val="24"/>
        </w:rPr>
        <w:lastRenderedPageBreak/>
        <w:t>X</w:t>
      </w:r>
      <w:r w:rsidR="00CA49A5" w:rsidRPr="00CA49A5">
        <w:rPr>
          <w:rFonts w:ascii="Tahoma" w:hAnsi="Tahoma" w:cs="Tahoma"/>
          <w:sz w:val="24"/>
          <w:szCs w:val="24"/>
        </w:rPr>
        <w:t xml:space="preserve"> i </w:t>
      </w:r>
      <w:r w:rsidR="000D68BF">
        <w:rPr>
          <w:rFonts w:ascii="Tahoma" w:hAnsi="Tahoma" w:cs="Tahoma"/>
          <w:sz w:val="24"/>
          <w:szCs w:val="24"/>
        </w:rPr>
        <w:t>X Y</w:t>
      </w:r>
      <w:r w:rsidR="000B10BE">
        <w:rPr>
          <w:rFonts w:ascii="Tahoma" w:hAnsi="Tahoma" w:cs="Tahoma"/>
          <w:sz w:val="24"/>
          <w:szCs w:val="24"/>
        </w:rPr>
        <w:t xml:space="preserve"> UP I 297/1 od 15.05.2017.</w:t>
      </w:r>
      <w:r w:rsidR="00CA49A5" w:rsidRPr="00CA49A5">
        <w:rPr>
          <w:rFonts w:ascii="Tahoma" w:hAnsi="Tahoma" w:cs="Tahoma"/>
          <w:sz w:val="24"/>
          <w:szCs w:val="24"/>
        </w:rPr>
        <w:t>godine JU SMŠ „Mladost" - Tivat je utvrdila da se u konkretnom slučaju radi o informaciji koja je tražena zahtjevom za slobodan pristup informacijama i to o fotokopiji blagajničkih dokumenata - gotovinskih čekova, blagajničkih naloga za naplatu, priznanica, te blagajničkih naloga za isplatu za januar 2009. godine 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F06" w:rsidRDefault="004E4F06" w:rsidP="004C7646">
      <w:pPr>
        <w:spacing w:after="0" w:line="240" w:lineRule="auto"/>
      </w:pPr>
      <w:r>
        <w:separator/>
      </w:r>
    </w:p>
  </w:endnote>
  <w:endnote w:type="continuationSeparator" w:id="0">
    <w:p w:rsidR="004E4F06" w:rsidRDefault="004E4F0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E4F0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4F06" w:rsidP="00EA2993">
    <w:pPr>
      <w:pStyle w:val="Footer"/>
      <w:rPr>
        <w:b/>
        <w:sz w:val="16"/>
        <w:szCs w:val="16"/>
      </w:rPr>
    </w:pPr>
  </w:p>
  <w:p w:rsidR="0090753B" w:rsidRPr="00E62A90" w:rsidRDefault="004E4F0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E4F0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E4F06" w:rsidP="00E03674">
    <w:pPr>
      <w:pStyle w:val="Footer"/>
      <w:jc w:val="center"/>
      <w:rPr>
        <w:sz w:val="16"/>
        <w:szCs w:val="16"/>
      </w:rPr>
    </w:pPr>
  </w:p>
  <w:p w:rsidR="0090753B" w:rsidRPr="002B6C39" w:rsidRDefault="004E4F06">
    <w:pPr>
      <w:pStyle w:val="Footer"/>
    </w:pPr>
  </w:p>
  <w:p w:rsidR="0090753B" w:rsidRDefault="004E4F0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4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F06" w:rsidRDefault="004E4F06" w:rsidP="004C7646">
      <w:pPr>
        <w:spacing w:after="0" w:line="240" w:lineRule="auto"/>
      </w:pPr>
      <w:r>
        <w:separator/>
      </w:r>
    </w:p>
  </w:footnote>
  <w:footnote w:type="continuationSeparator" w:id="0">
    <w:p w:rsidR="004E4F06" w:rsidRDefault="004E4F0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4F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4F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4F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6DCA"/>
    <w:rsid w:val="000B10BE"/>
    <w:rsid w:val="000B1AA8"/>
    <w:rsid w:val="000B63F8"/>
    <w:rsid w:val="000C062C"/>
    <w:rsid w:val="000D09DC"/>
    <w:rsid w:val="000D68BF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A0010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3098F"/>
    <w:rsid w:val="002340E7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4F06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4201D"/>
    <w:rsid w:val="00561FBE"/>
    <w:rsid w:val="005628E8"/>
    <w:rsid w:val="00570986"/>
    <w:rsid w:val="00571EAB"/>
    <w:rsid w:val="0057464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ACA"/>
    <w:rsid w:val="005D74B4"/>
    <w:rsid w:val="005E5B3F"/>
    <w:rsid w:val="005F03B1"/>
    <w:rsid w:val="005F2DCD"/>
    <w:rsid w:val="005F79D9"/>
    <w:rsid w:val="00600693"/>
    <w:rsid w:val="006016CA"/>
    <w:rsid w:val="00601E4A"/>
    <w:rsid w:val="00607FA0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5E03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423E"/>
    <w:rsid w:val="0079509D"/>
    <w:rsid w:val="00795610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0B83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1AE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4B3"/>
    <w:rsid w:val="00957AF3"/>
    <w:rsid w:val="009619C9"/>
    <w:rsid w:val="00966700"/>
    <w:rsid w:val="00972B54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1CAB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6712"/>
    <w:rsid w:val="00B40C08"/>
    <w:rsid w:val="00B43D97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2BAE"/>
    <w:rsid w:val="00B82BF0"/>
    <w:rsid w:val="00B852AD"/>
    <w:rsid w:val="00B95DB7"/>
    <w:rsid w:val="00BA13AB"/>
    <w:rsid w:val="00BA1C6E"/>
    <w:rsid w:val="00BA7788"/>
    <w:rsid w:val="00BA7C11"/>
    <w:rsid w:val="00BB49EF"/>
    <w:rsid w:val="00BC5B1E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63CC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239E9"/>
    <w:rsid w:val="00C30904"/>
    <w:rsid w:val="00C30EB4"/>
    <w:rsid w:val="00C31599"/>
    <w:rsid w:val="00C37D23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4D97"/>
    <w:rsid w:val="00D41C9E"/>
    <w:rsid w:val="00D502CB"/>
    <w:rsid w:val="00D53B81"/>
    <w:rsid w:val="00D552B4"/>
    <w:rsid w:val="00D56555"/>
    <w:rsid w:val="00D6626E"/>
    <w:rsid w:val="00D66721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36EF"/>
    <w:rsid w:val="00F47CF8"/>
    <w:rsid w:val="00F50A75"/>
    <w:rsid w:val="00F52BDB"/>
    <w:rsid w:val="00F5343A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952C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6C6F2-479E-4E8F-B436-D84B7008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351</cp:revision>
  <cp:lastPrinted>2017-07-31T07:10:00Z</cp:lastPrinted>
  <dcterms:created xsi:type="dcterms:W3CDTF">2015-08-03T11:09:00Z</dcterms:created>
  <dcterms:modified xsi:type="dcterms:W3CDTF">2017-12-04T07:08:00Z</dcterms:modified>
</cp:coreProperties>
</file>