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B36EE">
        <w:rPr>
          <w:rFonts w:ascii="Tahoma" w:hAnsi="Tahoma" w:cs="Tahoma"/>
          <w:b/>
          <w:sz w:val="24"/>
          <w:szCs w:val="24"/>
        </w:rPr>
        <w:t>2304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B36EE">
        <w:rPr>
          <w:rFonts w:ascii="Tahoma" w:hAnsi="Tahoma" w:cs="Tahoma"/>
          <w:b/>
          <w:sz w:val="24"/>
          <w:szCs w:val="24"/>
        </w:rPr>
        <w:t>28</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B36EE">
        <w:rPr>
          <w:rFonts w:ascii="Tahoma" w:hAnsi="Tahoma" w:cs="Tahoma"/>
          <w:sz w:val="24"/>
          <w:szCs w:val="24"/>
        </w:rPr>
        <w:t>97533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2B36EE">
        <w:rPr>
          <w:rFonts w:ascii="Tahoma" w:hAnsi="Tahoma" w:cs="Tahoma"/>
          <w:sz w:val="24"/>
          <w:szCs w:val="24"/>
        </w:rPr>
        <w:t>249</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2B36EE">
        <w:rPr>
          <w:rFonts w:ascii="Tahoma" w:hAnsi="Tahoma" w:cs="Tahoma"/>
          <w:sz w:val="24"/>
          <w:szCs w:val="24"/>
        </w:rPr>
        <w:t>29.08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2B36EE">
        <w:rPr>
          <w:rFonts w:ascii="Tahoma" w:hAnsi="Tahoma" w:cs="Tahoma"/>
          <w:sz w:val="24"/>
        </w:rPr>
        <w:t>249</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2B36EE">
        <w:rPr>
          <w:rFonts w:ascii="Tahoma" w:hAnsi="Tahoma" w:cs="Tahoma"/>
          <w:sz w:val="24"/>
        </w:rPr>
        <w:t>29.08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2B36EE">
        <w:rPr>
          <w:rFonts w:ascii="Tahoma" w:hAnsi="Tahoma" w:cs="Tahoma"/>
          <w:sz w:val="24"/>
        </w:rPr>
        <w:t>97533</w:t>
      </w:r>
      <w:r w:rsidR="002E76FA">
        <w:rPr>
          <w:rFonts w:ascii="Tahoma" w:hAnsi="Tahoma" w:cs="Tahoma"/>
          <w:sz w:val="24"/>
        </w:rPr>
        <w:t xml:space="preserve"> od </w:t>
      </w:r>
      <w:r w:rsidR="002B36EE">
        <w:rPr>
          <w:rFonts w:ascii="Tahoma" w:hAnsi="Tahoma" w:cs="Tahoma"/>
          <w:sz w:val="24"/>
        </w:rPr>
        <w:t>25</w:t>
      </w:r>
      <w:r w:rsidR="00FB6C66">
        <w:rPr>
          <w:rFonts w:ascii="Tahoma" w:hAnsi="Tahoma" w:cs="Tahoma"/>
          <w:sz w:val="24"/>
        </w:rPr>
        <w:t xml:space="preserve">.08.2016.godine kao neosnovan. U obrazloženju rješenja navodi da se NVO MANS obratio zahtjevom kojim traži pristup informaciji i to kopiju: Analitičkih kartica svih računa (za period od </w:t>
      </w:r>
      <w:r w:rsidR="002B36EE">
        <w:rPr>
          <w:rFonts w:ascii="Tahoma" w:hAnsi="Tahoma" w:cs="Tahoma"/>
          <w:sz w:val="24"/>
        </w:rPr>
        <w:t>15</w:t>
      </w:r>
      <w:r w:rsidR="002E76FA">
        <w:rPr>
          <w:rFonts w:ascii="Tahoma" w:hAnsi="Tahoma" w:cs="Tahoma"/>
          <w:sz w:val="24"/>
        </w:rPr>
        <w:t>.08</w:t>
      </w:r>
      <w:r w:rsidR="00FB6C66">
        <w:rPr>
          <w:rFonts w:ascii="Tahoma" w:hAnsi="Tahoma" w:cs="Tahoma"/>
          <w:sz w:val="24"/>
        </w:rPr>
        <w:t xml:space="preserve">.2016.do </w:t>
      </w:r>
      <w:r w:rsidR="002B36EE">
        <w:rPr>
          <w:rFonts w:ascii="Tahoma" w:hAnsi="Tahoma" w:cs="Tahoma"/>
          <w:sz w:val="24"/>
        </w:rPr>
        <w:t>21</w:t>
      </w:r>
      <w:r w:rsidR="002E76FA">
        <w:rPr>
          <w:rFonts w:ascii="Tahoma" w:hAnsi="Tahoma" w:cs="Tahoma"/>
          <w:sz w:val="24"/>
        </w:rPr>
        <w:t>.08</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w:t>
      </w:r>
      <w:r w:rsidR="002B36EE">
        <w:rPr>
          <w:rFonts w:ascii="Tahoma" w:hAnsi="Tahoma" w:cs="Tahoma"/>
          <w:sz w:val="24"/>
        </w:rPr>
        <w:t>os plaćanja i svrhu plaćanja)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4E718C" w:rsidRPr="00AC4113">
          <w:rPr>
            <w:rStyle w:val="Hyperlink"/>
            <w:rFonts w:ascii="Tahoma" w:hAnsi="Tahoma" w:cs="Tahoma"/>
            <w:sz w:val="24"/>
          </w:rPr>
          <w:t>http://www.mf.gov.me/rubrike/analiticke_kartice_i_putni_nalozi/analiticke_kartice/163872/izvjestaj-za-period-</w:t>
        </w:r>
        <w:r w:rsidR="004E718C">
          <w:rPr>
            <w:rStyle w:val="Hyperlink"/>
            <w:rFonts w:ascii="Tahoma" w:hAnsi="Tahoma" w:cs="Tahoma"/>
            <w:sz w:val="24"/>
          </w:rPr>
          <w:t>08-08-12-08</w:t>
        </w:r>
        <w:r w:rsidR="004E718C" w:rsidRPr="00AC4113">
          <w:rPr>
            <w:rStyle w:val="Hyperlink"/>
            <w:rFonts w:ascii="Tahoma" w:hAnsi="Tahoma" w:cs="Tahoma"/>
            <w:sz w:val="24"/>
          </w:rPr>
          <w:t>-2016-godine.html</w:t>
        </w:r>
      </w:hyperlink>
      <w:r w:rsidR="00FC7F15">
        <w:rPr>
          <w:rFonts w:ascii="Tahoma" w:hAnsi="Tahoma" w:cs="Tahoma"/>
          <w:sz w:val="24"/>
        </w:rPr>
        <w:t xml:space="preserve">. </w:t>
      </w:r>
      <w:r w:rsidR="00FB6C66">
        <w:rPr>
          <w:rFonts w:ascii="Tahoma" w:hAnsi="Tahoma" w:cs="Tahoma"/>
          <w:sz w:val="24"/>
        </w:rPr>
        <w:t>Nadalje</w:t>
      </w:r>
      <w:r w:rsidR="002B36EE">
        <w:rPr>
          <w:rFonts w:ascii="Tahoma" w:hAnsi="Tahoma" w:cs="Tahoma"/>
          <w:sz w:val="24"/>
        </w:rPr>
        <w:t xml:space="preserve">, </w:t>
      </w:r>
      <w:r w:rsidR="00FB6C66">
        <w:rPr>
          <w:rFonts w:ascii="Tahoma" w:hAnsi="Tahoma" w:cs="Tahoma"/>
          <w:sz w:val="24"/>
        </w:rPr>
        <w:t xml:space="preserve">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B36EE">
        <w:rPr>
          <w:rFonts w:ascii="Tahoma" w:hAnsi="Tahoma" w:cs="Tahoma"/>
          <w:sz w:val="24"/>
          <w:szCs w:val="24"/>
        </w:rPr>
        <w:t>25</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 xml:space="preserve">za period od </w:t>
      </w:r>
      <w:r w:rsidR="002B36EE">
        <w:rPr>
          <w:rFonts w:ascii="Tahoma" w:hAnsi="Tahoma" w:cs="Tahoma"/>
          <w:sz w:val="24"/>
        </w:rPr>
        <w:t>15</w:t>
      </w:r>
      <w:r w:rsidR="002E76FA">
        <w:rPr>
          <w:rFonts w:ascii="Tahoma" w:hAnsi="Tahoma" w:cs="Tahoma"/>
          <w:sz w:val="24"/>
        </w:rPr>
        <w:t>.08</w:t>
      </w:r>
      <w:r w:rsidR="00FC7F15">
        <w:rPr>
          <w:rFonts w:ascii="Tahoma" w:hAnsi="Tahoma" w:cs="Tahoma"/>
          <w:sz w:val="24"/>
        </w:rPr>
        <w:t xml:space="preserve">.2016.do </w:t>
      </w:r>
      <w:r w:rsidR="002B36EE">
        <w:rPr>
          <w:rFonts w:ascii="Tahoma" w:hAnsi="Tahoma" w:cs="Tahoma"/>
          <w:sz w:val="24"/>
        </w:rPr>
        <w:t>21</w:t>
      </w:r>
      <w:r w:rsidR="002E76FA">
        <w:rPr>
          <w:rFonts w:ascii="Tahoma" w:hAnsi="Tahoma" w:cs="Tahoma"/>
          <w:sz w:val="24"/>
        </w:rPr>
        <w:t>.08</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2B36EE">
        <w:rPr>
          <w:rFonts w:ascii="Tahoma" w:hAnsi="Tahoma" w:cs="Tahoma"/>
          <w:sz w:val="24"/>
          <w:szCs w:val="24"/>
        </w:rPr>
        <w:t>249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2B36EE">
        <w:rPr>
          <w:rFonts w:ascii="Tahoma" w:hAnsi="Tahoma" w:cs="Tahoma"/>
          <w:sz w:val="24"/>
          <w:szCs w:val="24"/>
        </w:rPr>
        <w:t>29</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 xml:space="preserve">edstava.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4E718C">
        <w:rPr>
          <w:rFonts w:ascii="Tahoma" w:hAnsi="Tahoma" w:cs="Tahoma"/>
          <w:sz w:val="24"/>
          <w:szCs w:val="24"/>
        </w:rPr>
        <w:t>Predmet intereso</w:t>
      </w:r>
      <w:r w:rsidR="00FC7F15">
        <w:rPr>
          <w:rFonts w:ascii="Tahoma" w:hAnsi="Tahoma" w:cs="Tahoma"/>
          <w:sz w:val="24"/>
          <w:szCs w:val="24"/>
        </w:rPr>
        <w:t>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2B36EE">
        <w:rPr>
          <w:rFonts w:ascii="Tahoma" w:hAnsi="Tahoma" w:cs="Tahoma"/>
          <w:sz w:val="24"/>
          <w:szCs w:val="24"/>
        </w:rPr>
        <w:t>249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2B36EE">
        <w:rPr>
          <w:rFonts w:ascii="Tahoma" w:hAnsi="Tahoma" w:cs="Tahoma"/>
          <w:sz w:val="24"/>
          <w:szCs w:val="24"/>
        </w:rPr>
        <w:t>9</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2B36EE" w:rsidRPr="00CB34DB">
          <w:rPr>
            <w:rStyle w:val="Hyperlink"/>
            <w:rFonts w:ascii="Tahoma" w:hAnsi="Tahoma" w:cs="Tahoma"/>
            <w:sz w:val="24"/>
          </w:rPr>
          <w:t>http://www.mf.gov.me/rubrike/analiticke_kartice_i_putni_nalozi/analiticke_kartice/16387</w:t>
        </w:r>
        <w:r w:rsidR="002B36EE" w:rsidRPr="00CB34DB">
          <w:rPr>
            <w:rStyle w:val="Hyperlink"/>
            <w:rFonts w:ascii="Tahoma" w:hAnsi="Tahoma" w:cs="Tahoma"/>
            <w:sz w:val="24"/>
          </w:rPr>
          <w:lastRenderedPageBreak/>
          <w:t>2/izvjestaj-za-period-15-08-21-08-2016-godine.html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4E718C">
        <w:rPr>
          <w:rFonts w:ascii="Tahoma" w:hAnsi="Tahoma" w:cs="Tahoma"/>
          <w:sz w:val="24"/>
          <w:szCs w:val="24"/>
        </w:rPr>
        <w:t xml:space="preserve">Izvještaj Ministarstva finansija </w:t>
      </w:r>
      <w:r w:rsidR="002B36EE">
        <w:rPr>
          <w:rFonts w:ascii="Tahoma" w:hAnsi="Tahoma" w:cs="Tahoma"/>
          <w:sz w:val="24"/>
          <w:szCs w:val="24"/>
        </w:rPr>
        <w:t xml:space="preserve">o promjenama na računu za period </w:t>
      </w:r>
      <w:r w:rsidR="004E718C">
        <w:rPr>
          <w:rFonts w:ascii="Tahoma" w:hAnsi="Tahoma" w:cs="Tahoma"/>
          <w:sz w:val="24"/>
          <w:szCs w:val="24"/>
        </w:rPr>
        <w:t xml:space="preserve">od </w:t>
      </w:r>
      <w:r w:rsidR="002B36EE">
        <w:rPr>
          <w:rFonts w:ascii="Tahoma" w:hAnsi="Tahoma" w:cs="Tahoma"/>
          <w:sz w:val="24"/>
          <w:szCs w:val="24"/>
        </w:rPr>
        <w:t>15.08.do 21</w:t>
      </w:r>
      <w:r w:rsidR="004E718C">
        <w:rPr>
          <w:rFonts w:ascii="Tahoma" w:hAnsi="Tahoma" w:cs="Tahoma"/>
          <w:sz w:val="24"/>
          <w:szCs w:val="24"/>
        </w:rPr>
        <w:t xml:space="preserve">.08.2016. i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2B36EE">
        <w:rPr>
          <w:rFonts w:ascii="Tahoma" w:hAnsi="Tahoma" w:cs="Tahoma"/>
          <w:sz w:val="24"/>
          <w:szCs w:val="24"/>
        </w:rPr>
        <w:t>15</w:t>
      </w:r>
      <w:r w:rsidR="004E718C">
        <w:rPr>
          <w:rFonts w:ascii="Tahoma" w:hAnsi="Tahoma" w:cs="Tahoma"/>
          <w:sz w:val="24"/>
          <w:szCs w:val="24"/>
        </w:rPr>
        <w:t>.08</w:t>
      </w:r>
      <w:r w:rsidR="00B31E96" w:rsidRPr="00B31E96">
        <w:rPr>
          <w:rFonts w:ascii="Tahoma" w:hAnsi="Tahoma" w:cs="Tahoma"/>
          <w:sz w:val="24"/>
          <w:szCs w:val="24"/>
        </w:rPr>
        <w:t xml:space="preserve">. do </w:t>
      </w:r>
      <w:r w:rsidR="002B36EE">
        <w:rPr>
          <w:rFonts w:ascii="Tahoma" w:hAnsi="Tahoma" w:cs="Tahoma"/>
          <w:sz w:val="24"/>
          <w:szCs w:val="24"/>
        </w:rPr>
        <w:t>21</w:t>
      </w:r>
      <w:r w:rsidR="004E718C">
        <w:rPr>
          <w:rFonts w:ascii="Tahoma" w:hAnsi="Tahoma" w:cs="Tahoma"/>
          <w:sz w:val="24"/>
          <w:szCs w:val="24"/>
        </w:rPr>
        <w:t>.08</w:t>
      </w:r>
      <w:r w:rsidR="002B36EE">
        <w:rPr>
          <w:rFonts w:ascii="Tahoma" w:hAnsi="Tahoma" w:cs="Tahoma"/>
          <w:sz w:val="24"/>
          <w:szCs w:val="24"/>
        </w:rPr>
        <w:t>.</w:t>
      </w:r>
      <w:r w:rsidR="00B31E96" w:rsidRPr="00B31E96">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2B36EE" w:rsidRPr="00CB34DB">
          <w:rPr>
            <w:rStyle w:val="Hyperlink"/>
            <w:rFonts w:ascii="Tahoma" w:hAnsi="Tahoma" w:cs="Tahoma"/>
            <w:sz w:val="24"/>
          </w:rPr>
          <w:t>http://www.mf.gov.me/rubrike/analiticke_kartice_i_putni_nalozi/analiticke_kartice/163872/izvjestaj-za-period-15-08-21-08-2016-godine.html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2B36EE">
        <w:rPr>
          <w:rFonts w:ascii="Tahoma" w:hAnsi="Tahoma" w:cs="Tahoma"/>
          <w:sz w:val="24"/>
          <w:szCs w:val="24"/>
        </w:rPr>
        <w:t>249</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2B36EE">
        <w:rPr>
          <w:rFonts w:ascii="Tahoma" w:hAnsi="Tahoma" w:cs="Tahoma"/>
          <w:sz w:val="24"/>
          <w:szCs w:val="24"/>
        </w:rPr>
        <w:t>9</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2B36EE" w:rsidRPr="00CB34DB">
          <w:rPr>
            <w:rStyle w:val="Hyperlink"/>
            <w:rFonts w:ascii="Tahoma" w:hAnsi="Tahoma" w:cs="Tahoma"/>
            <w:sz w:val="24"/>
          </w:rPr>
          <w:t>http://www.mf.gov.me/rubrike/analiticke_kartice_i_putni_nalozi/analiticke_kartice/163872/izvjestaj-za-period-15-08-21-08-2016-godine.html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2B36EE">
        <w:rPr>
          <w:rFonts w:ascii="Tahoma" w:hAnsi="Tahoma" w:cs="Tahoma"/>
          <w:sz w:val="24"/>
          <w:szCs w:val="24"/>
        </w:rPr>
        <w:t>Izvještaj Ministarstva finansija o promjenama na računu za period od 15.08.do 21.08.2016. i Izvještaj  izvršenih isplata</w:t>
      </w:r>
      <w:r w:rsidR="002B36EE" w:rsidRPr="00B31E96">
        <w:rPr>
          <w:rFonts w:ascii="Tahoma" w:hAnsi="Tahoma" w:cs="Tahoma"/>
          <w:sz w:val="24"/>
          <w:szCs w:val="24"/>
        </w:rPr>
        <w:t xml:space="preserve"> za period od </w:t>
      </w:r>
      <w:r w:rsidR="002B36EE">
        <w:rPr>
          <w:rFonts w:ascii="Tahoma" w:hAnsi="Tahoma" w:cs="Tahoma"/>
          <w:sz w:val="24"/>
          <w:szCs w:val="24"/>
        </w:rPr>
        <w:t>15.08</w:t>
      </w:r>
      <w:r w:rsidR="002B36EE" w:rsidRPr="00B31E96">
        <w:rPr>
          <w:rFonts w:ascii="Tahoma" w:hAnsi="Tahoma" w:cs="Tahoma"/>
          <w:sz w:val="24"/>
          <w:szCs w:val="24"/>
        </w:rPr>
        <w:t xml:space="preserve">. do </w:t>
      </w:r>
      <w:r w:rsidR="002B36EE">
        <w:rPr>
          <w:rFonts w:ascii="Tahoma" w:hAnsi="Tahoma" w:cs="Tahoma"/>
          <w:sz w:val="24"/>
          <w:szCs w:val="24"/>
        </w:rPr>
        <w:t>21.08.</w:t>
      </w:r>
      <w:r w:rsidR="002B36EE" w:rsidRPr="00B31E96">
        <w:rPr>
          <w:rFonts w:ascii="Tahoma" w:hAnsi="Tahoma" w:cs="Tahoma"/>
          <w:sz w:val="24"/>
          <w:szCs w:val="24"/>
        </w:rPr>
        <w:t>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D3F" w:rsidRDefault="00376D3F" w:rsidP="004C7646">
      <w:pPr>
        <w:spacing w:after="0" w:line="240" w:lineRule="auto"/>
      </w:pPr>
      <w:r>
        <w:separator/>
      </w:r>
    </w:p>
  </w:endnote>
  <w:endnote w:type="continuationSeparator" w:id="0">
    <w:p w:rsidR="00376D3F" w:rsidRDefault="00376D3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D3F" w:rsidRDefault="00376D3F" w:rsidP="004C7646">
      <w:pPr>
        <w:spacing w:after="0" w:line="240" w:lineRule="auto"/>
      </w:pPr>
      <w:r>
        <w:separator/>
      </w:r>
    </w:p>
  </w:footnote>
  <w:footnote w:type="continuationSeparator" w:id="0">
    <w:p w:rsidR="00376D3F" w:rsidRDefault="00376D3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098"/>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36EE"/>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D3F"/>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016C"/>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62A7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25-07-29-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15-08-21-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15-08-21-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15-08-21-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D59B1-4CF0-431A-BD35-A4254678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2017-08-28T06:23:00Z</cp:lastPrinted>
  <dcterms:created xsi:type="dcterms:W3CDTF">2017-08-28T07:10:00Z</dcterms:created>
  <dcterms:modified xsi:type="dcterms:W3CDTF">2017-12-18T07:04:00Z</dcterms:modified>
</cp:coreProperties>
</file>