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9E064A">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9E064A">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9E064A">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DB4E17">
        <w:rPr>
          <w:rFonts w:ascii="Tahoma" w:hAnsi="Tahoma" w:cs="Tahoma"/>
          <w:b/>
          <w:sz w:val="24"/>
          <w:szCs w:val="24"/>
        </w:rPr>
        <w:t xml:space="preserve"> UP II </w:t>
      </w:r>
      <w:r w:rsidR="00ED275B">
        <w:rPr>
          <w:rFonts w:ascii="Tahoma" w:hAnsi="Tahoma" w:cs="Tahoma"/>
          <w:b/>
          <w:sz w:val="24"/>
          <w:szCs w:val="24"/>
        </w:rPr>
        <w:t>07-30-1258-2/17</w:t>
      </w:r>
    </w:p>
    <w:p w:rsidR="00306A70" w:rsidRPr="00CB7AD5"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ED275B">
        <w:rPr>
          <w:rFonts w:ascii="Tahoma" w:hAnsi="Tahoma" w:cs="Tahoma"/>
          <w:b/>
          <w:sz w:val="24"/>
          <w:szCs w:val="24"/>
        </w:rPr>
        <w:t>15.06</w:t>
      </w:r>
      <w:r w:rsidR="00DB4E17">
        <w:rPr>
          <w:rFonts w:ascii="Tahoma" w:hAnsi="Tahoma" w:cs="Tahoma"/>
          <w:b/>
          <w:sz w:val="24"/>
          <w:szCs w:val="24"/>
        </w:rPr>
        <w:t>.2017</w:t>
      </w:r>
      <w:r w:rsidR="00592A5B">
        <w:rPr>
          <w:rFonts w:ascii="Tahoma" w:hAnsi="Tahoma" w:cs="Tahoma"/>
          <w:b/>
          <w:sz w:val="24"/>
          <w:szCs w:val="24"/>
        </w:rPr>
        <w:t>.</w:t>
      </w:r>
      <w:r w:rsidRPr="00CB7AD5">
        <w:rPr>
          <w:rFonts w:ascii="Tahoma" w:hAnsi="Tahoma" w:cs="Tahoma"/>
          <w:b/>
          <w:sz w:val="24"/>
          <w:szCs w:val="24"/>
        </w:rPr>
        <w:t xml:space="preserve">             </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422A17">
        <w:rPr>
          <w:rFonts w:ascii="Tahoma" w:hAnsi="Tahoma" w:cs="Tahoma"/>
          <w:sz w:val="24"/>
          <w:szCs w:val="24"/>
        </w:rPr>
        <w:t xml:space="preserve">br. </w:t>
      </w:r>
      <w:r w:rsidR="00ED275B">
        <w:rPr>
          <w:rFonts w:ascii="Tahoma" w:hAnsi="Tahoma" w:cs="Tahoma"/>
          <w:sz w:val="24"/>
          <w:szCs w:val="24"/>
        </w:rPr>
        <w:t xml:space="preserve">17/108408-108411 </w:t>
      </w:r>
      <w:r w:rsidR="00792A0E">
        <w:rPr>
          <w:rFonts w:ascii="Tahoma" w:hAnsi="Tahoma" w:cs="Tahoma"/>
          <w:sz w:val="24"/>
          <w:szCs w:val="24"/>
        </w:rPr>
        <w:t xml:space="preserve">od </w:t>
      </w:r>
      <w:r w:rsidR="00ED275B">
        <w:rPr>
          <w:rFonts w:ascii="Tahoma" w:hAnsi="Tahoma" w:cs="Tahoma"/>
          <w:sz w:val="24"/>
          <w:szCs w:val="24"/>
        </w:rPr>
        <w:t>23.03</w:t>
      </w:r>
      <w:r w:rsidR="00422A17" w:rsidRPr="00746E03">
        <w:rPr>
          <w:rFonts w:ascii="Tahoma" w:hAnsi="Tahoma" w:cs="Tahoma"/>
          <w:sz w:val="24"/>
          <w:szCs w:val="24"/>
        </w:rPr>
        <w:t>.201</w:t>
      </w:r>
      <w:r w:rsidR="00ED275B">
        <w:rPr>
          <w:rFonts w:ascii="Tahoma" w:hAnsi="Tahoma" w:cs="Tahoma"/>
          <w:sz w:val="24"/>
          <w:szCs w:val="24"/>
        </w:rPr>
        <w:t>7</w:t>
      </w:r>
      <w:r w:rsidR="00422A17" w:rsidRPr="00746E03">
        <w:rPr>
          <w:rFonts w:ascii="Tahoma" w:hAnsi="Tahoma" w:cs="Tahoma"/>
          <w:sz w:val="24"/>
          <w:szCs w:val="24"/>
        </w:rPr>
        <w:t>.</w:t>
      </w:r>
      <w:r w:rsidR="00422A17">
        <w:rPr>
          <w:rFonts w:ascii="Tahoma" w:hAnsi="Tahoma" w:cs="Tahoma"/>
          <w:sz w:val="24"/>
          <w:szCs w:val="24"/>
        </w:rPr>
        <w:t xml:space="preserve"> </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575D66" w:rsidRPr="00CB7AD5">
        <w:rPr>
          <w:rFonts w:ascii="Tahoma" w:hAnsi="Tahoma" w:cs="Tahoma"/>
          <w:sz w:val="24"/>
          <w:szCs w:val="24"/>
        </w:rPr>
        <w:t xml:space="preserve"> </w:t>
      </w:r>
      <w:r w:rsidR="00277EE0" w:rsidRPr="00CB7AD5">
        <w:rPr>
          <w:rFonts w:ascii="Tahoma" w:hAnsi="Tahoma" w:cs="Tahoma"/>
          <w:sz w:val="24"/>
          <w:szCs w:val="24"/>
        </w:rPr>
        <w:t xml:space="preserve"> </w:t>
      </w:r>
      <w:r w:rsidR="00BB249B">
        <w:rPr>
          <w:rFonts w:ascii="Tahoma" w:hAnsi="Tahoma" w:cs="Tahoma"/>
          <w:sz w:val="24"/>
          <w:szCs w:val="24"/>
        </w:rPr>
        <w:t>rješenja</w:t>
      </w:r>
      <w:r w:rsidR="00712519" w:rsidRPr="00CB7AD5">
        <w:rPr>
          <w:rFonts w:ascii="Tahoma" w:hAnsi="Tahoma" w:cs="Tahoma"/>
          <w:sz w:val="24"/>
          <w:szCs w:val="24"/>
        </w:rPr>
        <w:t xml:space="preserve"> </w:t>
      </w:r>
      <w:r w:rsidR="00ED275B">
        <w:rPr>
          <w:rFonts w:ascii="Tahoma" w:hAnsi="Tahoma" w:cs="Tahoma"/>
          <w:sz w:val="24"/>
          <w:szCs w:val="24"/>
        </w:rPr>
        <w:t xml:space="preserve">Crnogorskog elektrodistributivnog sistema </w:t>
      </w:r>
      <w:r w:rsidR="0036316B">
        <w:rPr>
          <w:rFonts w:ascii="Tahoma" w:hAnsi="Tahoma" w:cs="Tahoma"/>
          <w:sz w:val="24"/>
          <w:szCs w:val="24"/>
        </w:rPr>
        <w:t xml:space="preserve"> broj:</w:t>
      </w:r>
      <w:r w:rsidR="00ED275B">
        <w:rPr>
          <w:rFonts w:ascii="Tahoma" w:hAnsi="Tahoma" w:cs="Tahoma"/>
          <w:sz w:val="24"/>
          <w:szCs w:val="24"/>
        </w:rPr>
        <w:t>10-00-12749 od 14.03.2017.</w:t>
      </w:r>
      <w:r w:rsidR="0036316B">
        <w:rPr>
          <w:rFonts w:ascii="Tahoma" w:hAnsi="Tahoma" w:cs="Tahoma"/>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4A20A6" w:rsidRPr="00CB7AD5">
        <w:rPr>
          <w:rFonts w:ascii="Tahoma" w:hAnsi="Tahoma" w:cs="Tahoma"/>
          <w:sz w:val="24"/>
          <w:szCs w:val="24"/>
        </w:rPr>
        <w:t>i člana 238 stav 1 Zakona o opštem upravnom postupku (</w:t>
      </w:r>
      <w:r w:rsidR="00464AF1" w:rsidRPr="00CB7AD5">
        <w:rPr>
          <w:rFonts w:ascii="Tahoma" w:hAnsi="Tahoma" w:cs="Tahoma"/>
          <w:sz w:val="24"/>
          <w:szCs w:val="24"/>
        </w:rPr>
        <w:t xml:space="preserve"> </w:t>
      </w:r>
      <w:r w:rsidR="004A20A6" w:rsidRPr="00CB7AD5">
        <w:rPr>
          <w:rFonts w:ascii="Tahoma" w:hAnsi="Tahoma" w:cs="Tahoma"/>
          <w:sz w:val="24"/>
          <w:szCs w:val="24"/>
        </w:rPr>
        <w:t>“Sl.list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ED275B">
        <w:rPr>
          <w:rFonts w:ascii="Tahoma" w:hAnsi="Tahoma" w:cs="Tahoma"/>
          <w:sz w:val="24"/>
          <w:szCs w:val="24"/>
        </w:rPr>
        <w:t>19</w:t>
      </w:r>
      <w:r w:rsidR="001530C3" w:rsidRPr="007D69D4">
        <w:rPr>
          <w:rFonts w:ascii="Tahoma" w:hAnsi="Tahoma" w:cs="Tahoma"/>
          <w:sz w:val="24"/>
          <w:szCs w:val="24"/>
        </w:rPr>
        <w:t>.</w:t>
      </w:r>
      <w:r w:rsidR="00ED275B">
        <w:rPr>
          <w:rFonts w:ascii="Tahoma" w:hAnsi="Tahoma" w:cs="Tahoma"/>
          <w:sz w:val="24"/>
          <w:szCs w:val="24"/>
        </w:rPr>
        <w:t>04</w:t>
      </w:r>
      <w:r w:rsidRPr="007D69D4">
        <w:rPr>
          <w:rFonts w:ascii="Tahoma" w:hAnsi="Tahoma" w:cs="Tahoma"/>
          <w:sz w:val="24"/>
          <w:szCs w:val="24"/>
        </w:rPr>
        <w:t>.201</w:t>
      </w:r>
      <w:r w:rsidR="00ED275B">
        <w:rPr>
          <w:rFonts w:ascii="Tahoma" w:hAnsi="Tahoma" w:cs="Tahoma"/>
          <w:sz w:val="24"/>
          <w:szCs w:val="24"/>
        </w:rPr>
        <w:t>7</w:t>
      </w:r>
      <w:r w:rsidRPr="007D69D4">
        <w:rPr>
          <w:rFonts w:ascii="Tahoma" w:hAnsi="Tahoma" w:cs="Tahoma"/>
          <w:sz w:val="24"/>
          <w:szCs w:val="24"/>
        </w:rPr>
        <w:t>.</w:t>
      </w:r>
      <w:r w:rsidR="001E6154" w:rsidRPr="00BB249B">
        <w:rPr>
          <w:rFonts w:ascii="Tahoma" w:hAnsi="Tahoma" w:cs="Tahoma"/>
          <w:sz w:val="24"/>
          <w:szCs w:val="24"/>
        </w:rPr>
        <w:t xml:space="preserve"> </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9B0B15" w:rsidRDefault="009B0B15" w:rsidP="001E6154">
      <w:pPr>
        <w:rPr>
          <w:rFonts w:ascii="Tahoma" w:hAnsi="Tahoma" w:cs="Tahoma"/>
          <w:sz w:val="24"/>
          <w:szCs w:val="24"/>
        </w:rPr>
      </w:pP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ED275B">
        <w:rPr>
          <w:rFonts w:ascii="Tahoma" w:hAnsi="Tahoma" w:cs="Tahoma"/>
          <w:sz w:val="24"/>
          <w:szCs w:val="24"/>
        </w:rPr>
        <w:t xml:space="preserve">Crnogorskog elektrodistributivnog sistema </w:t>
      </w:r>
      <w:r w:rsidR="0036316B">
        <w:rPr>
          <w:rFonts w:ascii="Tahoma" w:hAnsi="Tahoma" w:cs="Tahoma"/>
          <w:sz w:val="24"/>
          <w:szCs w:val="24"/>
        </w:rPr>
        <w:t xml:space="preserve"> broj:</w:t>
      </w:r>
      <w:r w:rsidR="00ED275B">
        <w:rPr>
          <w:rFonts w:ascii="Tahoma" w:hAnsi="Tahoma" w:cs="Tahoma"/>
          <w:sz w:val="24"/>
          <w:szCs w:val="24"/>
        </w:rPr>
        <w:t>10-00-12749 od 14.03.2017.</w:t>
      </w:r>
      <w:r w:rsidR="0036316B">
        <w:rPr>
          <w:rFonts w:ascii="Tahoma" w:hAnsi="Tahoma" w:cs="Tahoma"/>
          <w:sz w:val="24"/>
          <w:szCs w:val="24"/>
        </w:rPr>
        <w:t>godine</w:t>
      </w:r>
      <w:r w:rsidR="0036316B">
        <w:rPr>
          <w:rFonts w:ascii="Tahoma" w:hAnsi="Tahoma" w:cs="Tahoma"/>
          <w:bCs/>
          <w:color w:val="000000"/>
          <w:sz w:val="24"/>
          <w:szCs w:val="24"/>
        </w:rPr>
        <w:t>.</w:t>
      </w:r>
    </w:p>
    <w:p w:rsidR="00ED275B" w:rsidRDefault="007D69D4" w:rsidP="00ED275B">
      <w:pPr>
        <w:jc w:val="both"/>
        <w:rPr>
          <w:rFonts w:ascii="Tahoma" w:hAnsi="Tahoma" w:cs="Tahoma"/>
          <w:sz w:val="24"/>
          <w:szCs w:val="24"/>
        </w:rPr>
      </w:pPr>
      <w:r>
        <w:rPr>
          <w:rFonts w:ascii="Tahoma" w:hAnsi="Tahoma" w:cs="Tahoma"/>
          <w:sz w:val="24"/>
          <w:szCs w:val="24"/>
        </w:rPr>
        <w:t>Odobrava se pristup informac</w:t>
      </w:r>
      <w:r w:rsidR="00ED275B">
        <w:rPr>
          <w:rFonts w:ascii="Tahoma" w:hAnsi="Tahoma" w:cs="Tahoma"/>
          <w:sz w:val="24"/>
          <w:szCs w:val="24"/>
        </w:rPr>
        <w:t xml:space="preserve">iji po zahtjevu NVO Mans br.17/108408-108411 </w:t>
      </w:r>
      <w:r w:rsidRPr="00CB7AD5">
        <w:rPr>
          <w:rFonts w:ascii="Tahoma" w:hAnsi="Tahoma" w:cs="Tahoma"/>
          <w:sz w:val="24"/>
          <w:szCs w:val="24"/>
        </w:rPr>
        <w:t xml:space="preserve">od </w:t>
      </w:r>
      <w:r w:rsidR="00ED275B">
        <w:rPr>
          <w:rFonts w:ascii="Tahoma" w:hAnsi="Tahoma" w:cs="Tahoma"/>
          <w:sz w:val="24"/>
          <w:szCs w:val="24"/>
        </w:rPr>
        <w:t>23.01</w:t>
      </w:r>
      <w:r w:rsidRPr="00CB7AD5">
        <w:rPr>
          <w:rFonts w:ascii="Tahoma" w:hAnsi="Tahoma" w:cs="Tahoma"/>
          <w:sz w:val="24"/>
          <w:szCs w:val="24"/>
        </w:rPr>
        <w:t>.201</w:t>
      </w:r>
      <w:r w:rsidR="00ED275B">
        <w:rPr>
          <w:rFonts w:ascii="Tahoma" w:hAnsi="Tahoma" w:cs="Tahoma"/>
          <w:sz w:val="24"/>
          <w:szCs w:val="24"/>
        </w:rPr>
        <w:t>7</w:t>
      </w:r>
      <w:r w:rsidRPr="00CB7AD5">
        <w:rPr>
          <w:rFonts w:ascii="Tahoma" w:hAnsi="Tahoma" w:cs="Tahoma"/>
          <w:sz w:val="24"/>
          <w:szCs w:val="24"/>
        </w:rPr>
        <w:t>. godine</w:t>
      </w:r>
      <w:r>
        <w:rPr>
          <w:rFonts w:ascii="Tahoma" w:hAnsi="Tahoma" w:cs="Tahoma"/>
          <w:sz w:val="24"/>
          <w:szCs w:val="24"/>
        </w:rPr>
        <w:t xml:space="preserve"> i o</w:t>
      </w:r>
      <w:r w:rsidR="00381303">
        <w:rPr>
          <w:rFonts w:ascii="Tahoma" w:hAnsi="Tahoma" w:cs="Tahoma"/>
          <w:sz w:val="24"/>
          <w:szCs w:val="24"/>
        </w:rPr>
        <w:t>bavezuje</w:t>
      </w:r>
      <w:r w:rsidR="001E6154" w:rsidRPr="00CB7AD5">
        <w:rPr>
          <w:rFonts w:ascii="Tahoma" w:hAnsi="Tahoma" w:cs="Tahoma"/>
          <w:sz w:val="24"/>
          <w:szCs w:val="24"/>
        </w:rPr>
        <w:t xml:space="preserve"> se</w:t>
      </w:r>
      <w:r w:rsidR="00B40010" w:rsidRPr="00CB7AD5">
        <w:rPr>
          <w:rFonts w:ascii="Tahoma" w:hAnsi="Tahoma" w:cs="Tahoma"/>
          <w:sz w:val="24"/>
          <w:szCs w:val="24"/>
        </w:rPr>
        <w:t xml:space="preserve"> </w:t>
      </w:r>
      <w:r w:rsidR="00ED275B">
        <w:rPr>
          <w:rFonts w:ascii="Tahoma" w:hAnsi="Tahoma" w:cs="Tahoma"/>
          <w:sz w:val="24"/>
          <w:szCs w:val="24"/>
        </w:rPr>
        <w:t xml:space="preserve">Crnogorski elektrodistributivni sistem </w:t>
      </w:r>
      <w:r w:rsidR="0036316B">
        <w:rPr>
          <w:rFonts w:ascii="Tahoma" w:hAnsi="Tahoma" w:cs="Tahoma"/>
          <w:sz w:val="24"/>
          <w:szCs w:val="24"/>
        </w:rPr>
        <w:t xml:space="preserve"> </w:t>
      </w:r>
      <w:r w:rsidR="008E0357" w:rsidRPr="00CB7AD5">
        <w:rPr>
          <w:rFonts w:ascii="Tahoma" w:hAnsi="Tahoma" w:cs="Tahoma"/>
          <w:sz w:val="24"/>
          <w:szCs w:val="24"/>
        </w:rPr>
        <w:t xml:space="preserve">da </w:t>
      </w:r>
      <w:r w:rsidR="00377C15" w:rsidRPr="00CB7AD5">
        <w:rPr>
          <w:rFonts w:ascii="Tahoma" w:hAnsi="Tahoma" w:cs="Tahoma"/>
          <w:sz w:val="24"/>
          <w:szCs w:val="24"/>
        </w:rPr>
        <w:t>dostavi</w:t>
      </w:r>
      <w:r w:rsidR="00B40010" w:rsidRPr="00CB7AD5">
        <w:rPr>
          <w:rFonts w:ascii="Tahoma" w:hAnsi="Tahoma" w:cs="Tahoma"/>
          <w:sz w:val="24"/>
          <w:szCs w:val="24"/>
        </w:rPr>
        <w:t xml:space="preserve"> informaciju</w:t>
      </w:r>
      <w:r w:rsidR="001E6154" w:rsidRPr="00CB7AD5">
        <w:rPr>
          <w:rFonts w:ascii="Tahoma" w:hAnsi="Tahoma" w:cs="Tahoma"/>
          <w:sz w:val="24"/>
          <w:szCs w:val="24"/>
        </w:rPr>
        <w:t xml:space="preserve"> podnosiocu zahtjeva </w:t>
      </w:r>
      <w:r w:rsidR="00681FF7" w:rsidRPr="00CB7AD5">
        <w:rPr>
          <w:rFonts w:ascii="Tahoma" w:hAnsi="Tahoma" w:cs="Tahoma"/>
          <w:sz w:val="24"/>
          <w:szCs w:val="24"/>
        </w:rPr>
        <w:t xml:space="preserve">NVO Mans </w:t>
      </w:r>
      <w:r w:rsidR="003A2C4D" w:rsidRPr="00CB7AD5">
        <w:rPr>
          <w:rFonts w:ascii="Tahoma" w:hAnsi="Tahoma" w:cs="Tahoma"/>
          <w:sz w:val="24"/>
          <w:szCs w:val="24"/>
        </w:rPr>
        <w:t>i</w:t>
      </w:r>
      <w:r w:rsidR="00E67502" w:rsidRPr="00CB7AD5">
        <w:rPr>
          <w:rFonts w:ascii="Tahoma" w:hAnsi="Tahoma" w:cs="Tahoma"/>
          <w:sz w:val="24"/>
          <w:szCs w:val="24"/>
        </w:rPr>
        <w:t xml:space="preserve"> to</w:t>
      </w:r>
      <w:r w:rsidR="00D236AE">
        <w:rPr>
          <w:rFonts w:ascii="Tahoma" w:hAnsi="Tahoma" w:cs="Tahoma"/>
          <w:sz w:val="24"/>
          <w:szCs w:val="24"/>
        </w:rPr>
        <w:t xml:space="preserve"> </w:t>
      </w:r>
      <w:r w:rsidR="000F1255">
        <w:rPr>
          <w:rFonts w:ascii="Tahoma" w:hAnsi="Tahoma" w:cs="Tahoma"/>
          <w:sz w:val="24"/>
          <w:szCs w:val="24"/>
        </w:rPr>
        <w:t>kop</w:t>
      </w:r>
      <w:r w:rsidR="00422A17">
        <w:rPr>
          <w:rFonts w:ascii="Tahoma" w:hAnsi="Tahoma" w:cs="Tahoma"/>
          <w:sz w:val="24"/>
          <w:szCs w:val="24"/>
        </w:rPr>
        <w:t>iju:</w:t>
      </w:r>
      <w:r w:rsidR="00747CBA">
        <w:rPr>
          <w:rFonts w:ascii="Tahoma" w:hAnsi="Tahoma" w:cs="Tahoma"/>
          <w:sz w:val="24"/>
          <w:szCs w:val="24"/>
        </w:rPr>
        <w:t xml:space="preserve"> </w:t>
      </w:r>
      <w:r w:rsidR="00ED275B">
        <w:rPr>
          <w:rFonts w:ascii="Tahoma" w:hAnsi="Tahoma" w:cs="Tahoma"/>
          <w:sz w:val="24"/>
          <w:szCs w:val="24"/>
        </w:rPr>
        <w:t xml:space="preserve">Kompletne analitičke kartice koju je Crnogorski elektrodistributivni sistem Podgorica realizovao u novembru 2016.godine, a sve u elektronskoj formi, odnosno na CD-u; Kompletne analitičke kartice koju je Crnogorski elektrodistributivni sistem Podgorica realizovao u decembru 2016.godine, a sve u elektronskoj formi, odnosno na CD-u; svih zahtjeva za izdavanje saglasnosti za priključenje na distributivni sistem </w:t>
      </w:r>
      <w:r w:rsidR="0085495B">
        <w:rPr>
          <w:rFonts w:ascii="Tahoma" w:hAnsi="Tahoma" w:cs="Tahoma"/>
          <w:sz w:val="24"/>
          <w:szCs w:val="24"/>
        </w:rPr>
        <w:t>koji su podni</w:t>
      </w:r>
      <w:r w:rsidR="00ED275B">
        <w:rPr>
          <w:rFonts w:ascii="Tahoma" w:hAnsi="Tahoma" w:cs="Tahoma"/>
          <w:sz w:val="24"/>
          <w:szCs w:val="24"/>
        </w:rPr>
        <w:t xml:space="preserve">jeti DOO „Crnogorski elektrodistributivni sistem“ Podgorica u periodu od 09.decembra 2016.godine do 23.januara </w:t>
      </w:r>
      <w:r w:rsidR="0085495B">
        <w:rPr>
          <w:rFonts w:ascii="Tahoma" w:hAnsi="Tahoma" w:cs="Tahoma"/>
          <w:sz w:val="24"/>
          <w:szCs w:val="24"/>
        </w:rPr>
        <w:t>2017.godine; Svih rješenja za izdavanje saglasnosti za priključenje na distributivni sistem koji su podnijeti DOO „Crnogorski elektrodistributivni sistem“ Podgorica u periodu od 09.decembra 2016.godine do 23.januara 2017.godine.</w:t>
      </w:r>
    </w:p>
    <w:p w:rsidR="0085495B" w:rsidRDefault="00ED275B" w:rsidP="00367A05">
      <w:pPr>
        <w:jc w:val="both"/>
        <w:rPr>
          <w:rFonts w:ascii="Tahoma" w:hAnsi="Tahoma" w:cs="Tahoma"/>
          <w:sz w:val="24"/>
          <w:szCs w:val="24"/>
        </w:rPr>
      </w:pPr>
      <w:r>
        <w:rPr>
          <w:rFonts w:ascii="Tahoma" w:hAnsi="Tahoma" w:cs="Tahoma"/>
          <w:sz w:val="24"/>
          <w:szCs w:val="24"/>
        </w:rPr>
        <w:t xml:space="preserve">  </w:t>
      </w:r>
      <w:r w:rsidR="00103BE7">
        <w:rPr>
          <w:rFonts w:ascii="Tahoma" w:hAnsi="Tahoma" w:cs="Tahoma"/>
          <w:sz w:val="24"/>
          <w:szCs w:val="24"/>
        </w:rPr>
        <w:t>T</w:t>
      </w:r>
      <w:r w:rsidR="00103BE7" w:rsidRPr="00B347D7">
        <w:rPr>
          <w:rFonts w:ascii="Tahoma" w:hAnsi="Tahoma" w:cs="Tahoma"/>
          <w:sz w:val="24"/>
          <w:szCs w:val="24"/>
        </w:rPr>
        <w:t xml:space="preserve">roškovi postupka </w:t>
      </w:r>
      <w:r w:rsidR="00103BE7">
        <w:rPr>
          <w:rFonts w:ascii="Tahoma" w:hAnsi="Tahoma" w:cs="Tahoma"/>
          <w:sz w:val="24"/>
          <w:szCs w:val="24"/>
        </w:rPr>
        <w:t>su</w:t>
      </w:r>
      <w:r w:rsidR="004D0F53">
        <w:rPr>
          <w:rFonts w:ascii="Tahoma" w:hAnsi="Tahoma" w:cs="Tahoma"/>
          <w:sz w:val="24"/>
          <w:szCs w:val="24"/>
        </w:rPr>
        <w:t xml:space="preserve"> 183</w:t>
      </w:r>
      <w:r w:rsidR="0085495B">
        <w:rPr>
          <w:rFonts w:ascii="Tahoma" w:hAnsi="Tahoma" w:cs="Tahoma"/>
          <w:sz w:val="24"/>
          <w:szCs w:val="24"/>
        </w:rPr>
        <w:t>,4</w:t>
      </w:r>
      <w:r w:rsidR="00B75622">
        <w:rPr>
          <w:rFonts w:ascii="Tahoma" w:hAnsi="Tahoma" w:cs="Tahoma"/>
          <w:sz w:val="24"/>
          <w:szCs w:val="24"/>
        </w:rPr>
        <w:t>0</w:t>
      </w:r>
      <w:r w:rsidR="00103BE7" w:rsidRPr="00502455">
        <w:rPr>
          <w:rFonts w:ascii="Tahoma" w:hAnsi="Tahoma" w:cs="Tahoma"/>
          <w:sz w:val="24"/>
          <w:szCs w:val="24"/>
        </w:rPr>
        <w:t xml:space="preserve"> EUR </w:t>
      </w:r>
      <w:r w:rsidR="00103BE7">
        <w:rPr>
          <w:rFonts w:ascii="Tahoma" w:hAnsi="Tahoma" w:cs="Tahoma"/>
          <w:sz w:val="24"/>
          <w:szCs w:val="24"/>
        </w:rPr>
        <w:t xml:space="preserve">koje podnosilac zahtjeva NVO Mans može uplatiti u korist Budžeta Crne Gore </w:t>
      </w:r>
      <w:r w:rsidR="00103BE7" w:rsidRPr="00B347D7">
        <w:rPr>
          <w:rFonts w:ascii="Tahoma" w:hAnsi="Tahoma" w:cs="Tahoma"/>
          <w:sz w:val="24"/>
          <w:szCs w:val="24"/>
        </w:rPr>
        <w:t>na žiro</w:t>
      </w:r>
      <w:r w:rsidR="00103BE7">
        <w:rPr>
          <w:rFonts w:ascii="Tahoma" w:hAnsi="Tahoma" w:cs="Tahoma"/>
          <w:sz w:val="24"/>
          <w:szCs w:val="24"/>
        </w:rPr>
        <w:t xml:space="preserve"> račun br.907-0000000083001-19 </w:t>
      </w:r>
      <w:r w:rsidR="00103BE7" w:rsidRPr="00B347D7">
        <w:rPr>
          <w:rFonts w:ascii="Tahoma" w:hAnsi="Tahoma" w:cs="Tahoma"/>
          <w:sz w:val="24"/>
          <w:szCs w:val="24"/>
        </w:rPr>
        <w:t xml:space="preserve">u roku od pet dana </w:t>
      </w:r>
      <w:r w:rsidR="00103BE7">
        <w:rPr>
          <w:rFonts w:ascii="Tahoma" w:hAnsi="Tahoma" w:cs="Tahoma"/>
          <w:sz w:val="24"/>
          <w:szCs w:val="24"/>
        </w:rPr>
        <w:t xml:space="preserve">od dana prijema rješenja i dostavi dokaz o izvršenoj uplati </w:t>
      </w:r>
      <w:r w:rsidR="0085495B">
        <w:rPr>
          <w:rFonts w:ascii="Tahoma" w:hAnsi="Tahoma" w:cs="Tahoma"/>
          <w:sz w:val="24"/>
          <w:szCs w:val="24"/>
        </w:rPr>
        <w:t xml:space="preserve">Crnogorskom elektrodistributivnom sistemu Podgorica </w:t>
      </w:r>
    </w:p>
    <w:p w:rsidR="00B75622" w:rsidRPr="0085495B" w:rsidRDefault="00C81B52" w:rsidP="00B75622">
      <w:pPr>
        <w:jc w:val="both"/>
        <w:rPr>
          <w:rFonts w:ascii="Tahoma" w:hAnsi="Tahoma" w:cs="Tahoma"/>
          <w:sz w:val="24"/>
          <w:szCs w:val="24"/>
          <w:lang w:val="sr-Latn-CS"/>
        </w:rPr>
      </w:pPr>
      <w:r w:rsidRPr="00B347D7">
        <w:rPr>
          <w:rFonts w:ascii="Tahoma" w:hAnsi="Tahoma" w:cs="Tahoma"/>
          <w:sz w:val="24"/>
          <w:szCs w:val="24"/>
        </w:rPr>
        <w:lastRenderedPageBreak/>
        <w:t xml:space="preserve">Obavezuje se </w:t>
      </w:r>
      <w:r w:rsidR="0085495B">
        <w:rPr>
          <w:rFonts w:ascii="Tahoma" w:hAnsi="Tahoma" w:cs="Tahoma"/>
          <w:sz w:val="24"/>
          <w:szCs w:val="24"/>
        </w:rPr>
        <w:t xml:space="preserve">Crnogorski elektrodistributivni sistem Podgorica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Pr="00B347D7">
        <w:rPr>
          <w:rFonts w:ascii="Tahoma" w:hAnsi="Tahoma" w:cs="Tahoma"/>
          <w:sz w:val="24"/>
          <w:szCs w:val="24"/>
        </w:rPr>
        <w:t xml:space="preserve">br. </w:t>
      </w:r>
      <w:r w:rsidR="00ED275B">
        <w:rPr>
          <w:rFonts w:ascii="Tahoma" w:hAnsi="Tahoma" w:cs="Tahoma"/>
          <w:sz w:val="24"/>
          <w:szCs w:val="24"/>
          <w:lang w:val="sr-Latn-CS"/>
        </w:rPr>
        <w:t>17/108408-108411</w:t>
      </w:r>
      <w:r w:rsidR="0085495B">
        <w:rPr>
          <w:rFonts w:ascii="Tahoma" w:hAnsi="Tahoma" w:cs="Tahoma"/>
          <w:sz w:val="24"/>
          <w:szCs w:val="24"/>
          <w:lang w:val="sr-Latn-CS"/>
        </w:rPr>
        <w:t xml:space="preserve"> </w:t>
      </w:r>
      <w:r w:rsidRPr="001903DB">
        <w:rPr>
          <w:rFonts w:ascii="Tahoma" w:hAnsi="Tahoma" w:cs="Tahoma"/>
          <w:sz w:val="24"/>
          <w:szCs w:val="24"/>
          <w:lang w:val="sr-Latn-CS"/>
        </w:rPr>
        <w:t>od</w:t>
      </w:r>
      <w:r w:rsidR="0085495B">
        <w:rPr>
          <w:rFonts w:ascii="Tahoma" w:hAnsi="Tahoma" w:cs="Tahoma"/>
          <w:sz w:val="24"/>
          <w:szCs w:val="24"/>
          <w:lang w:val="sr-Latn-CS"/>
        </w:rPr>
        <w:t xml:space="preserve"> </w:t>
      </w:r>
      <w:r w:rsidRPr="001903DB">
        <w:rPr>
          <w:rFonts w:ascii="Tahoma" w:hAnsi="Tahoma" w:cs="Tahoma"/>
          <w:sz w:val="24"/>
          <w:szCs w:val="24"/>
          <w:lang w:val="sr-Latn-CS"/>
        </w:rPr>
        <w:t xml:space="preserve"> </w:t>
      </w:r>
      <w:r w:rsidR="0085495B">
        <w:rPr>
          <w:rFonts w:ascii="Tahoma" w:hAnsi="Tahoma" w:cs="Tahoma"/>
          <w:sz w:val="24"/>
          <w:szCs w:val="24"/>
          <w:lang w:val="sr-Latn-CS"/>
        </w:rPr>
        <w:t>23</w:t>
      </w:r>
      <w:r w:rsidR="004E695A">
        <w:rPr>
          <w:rFonts w:ascii="Tahoma" w:hAnsi="Tahoma" w:cs="Tahoma"/>
          <w:sz w:val="24"/>
          <w:szCs w:val="24"/>
          <w:lang w:val="sr-Latn-CS"/>
        </w:rPr>
        <w:t>.</w:t>
      </w:r>
      <w:r w:rsidR="0085495B">
        <w:rPr>
          <w:rFonts w:ascii="Tahoma" w:hAnsi="Tahoma" w:cs="Tahoma"/>
          <w:sz w:val="24"/>
          <w:szCs w:val="24"/>
          <w:lang w:val="sr-Latn-CS"/>
        </w:rPr>
        <w:t>03.2017</w:t>
      </w:r>
      <w:r w:rsidRPr="001903DB">
        <w:rPr>
          <w:rFonts w:ascii="Tahoma" w:hAnsi="Tahoma" w:cs="Tahoma"/>
          <w:sz w:val="24"/>
          <w:szCs w:val="24"/>
          <w:lang w:val="sr-Latn-CS"/>
        </w:rPr>
        <w:t xml:space="preserve">. </w:t>
      </w:r>
      <w:r w:rsidRPr="00B347D7">
        <w:rPr>
          <w:rFonts w:ascii="Tahoma" w:hAnsi="Tahoma" w:cs="Tahoma"/>
          <w:sz w:val="24"/>
          <w:szCs w:val="24"/>
          <w:lang w:val="sr-Latn-CS"/>
        </w:rPr>
        <w:t>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B75622" w:rsidRPr="00C81B52" w:rsidRDefault="00B75622" w:rsidP="00367A05">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t>O b r a z l o ž e nj e</w:t>
      </w:r>
    </w:p>
    <w:p w:rsidR="001A5BFF" w:rsidRDefault="00976EA7" w:rsidP="001A5BFF">
      <w:pPr>
        <w:jc w:val="both"/>
        <w:rPr>
          <w:rFonts w:ascii="Tahoma" w:hAnsi="Tahoma" w:cs="Tahoma"/>
          <w:sz w:val="24"/>
          <w:szCs w:val="24"/>
        </w:rPr>
      </w:pPr>
      <w:r w:rsidRPr="007C442F">
        <w:rPr>
          <w:rFonts w:ascii="Tahoma" w:hAnsi="Tahoma" w:cs="Tahoma"/>
          <w:sz w:val="24"/>
          <w:szCs w:val="24"/>
        </w:rPr>
        <w:t xml:space="preserve">Prvostepeni organ je postupajući po zahtjevu </w:t>
      </w:r>
      <w:r w:rsidR="00422A17" w:rsidRPr="007C442F">
        <w:rPr>
          <w:rFonts w:ascii="Tahoma" w:hAnsi="Tahoma" w:cs="Tahoma"/>
          <w:sz w:val="24"/>
          <w:szCs w:val="24"/>
        </w:rPr>
        <w:t xml:space="preserve">br. </w:t>
      </w:r>
      <w:r w:rsidR="00ED275B">
        <w:rPr>
          <w:rFonts w:ascii="Tahoma" w:hAnsi="Tahoma" w:cs="Tahoma"/>
          <w:sz w:val="24"/>
          <w:szCs w:val="24"/>
        </w:rPr>
        <w:t>17/108408-108411</w:t>
      </w:r>
      <w:r w:rsidR="0085495B">
        <w:rPr>
          <w:rFonts w:ascii="Tahoma" w:hAnsi="Tahoma" w:cs="Tahoma"/>
          <w:sz w:val="24"/>
          <w:szCs w:val="24"/>
        </w:rPr>
        <w:t xml:space="preserve"> </w:t>
      </w:r>
      <w:r w:rsidR="00747CBA" w:rsidRPr="00CB7AD5">
        <w:rPr>
          <w:rFonts w:ascii="Tahoma" w:hAnsi="Tahoma" w:cs="Tahoma"/>
          <w:sz w:val="24"/>
          <w:szCs w:val="24"/>
        </w:rPr>
        <w:t xml:space="preserve">od </w:t>
      </w:r>
      <w:r w:rsidR="001A5BFF">
        <w:rPr>
          <w:rFonts w:ascii="Tahoma" w:hAnsi="Tahoma" w:cs="Tahoma"/>
          <w:sz w:val="24"/>
          <w:szCs w:val="24"/>
        </w:rPr>
        <w:t>23.01</w:t>
      </w:r>
      <w:r w:rsidR="00747CBA" w:rsidRPr="00CB7AD5">
        <w:rPr>
          <w:rFonts w:ascii="Tahoma" w:hAnsi="Tahoma" w:cs="Tahoma"/>
          <w:sz w:val="24"/>
          <w:szCs w:val="24"/>
        </w:rPr>
        <w:t>.201</w:t>
      </w:r>
      <w:r w:rsidR="001A5BFF">
        <w:rPr>
          <w:rFonts w:ascii="Tahoma" w:hAnsi="Tahoma" w:cs="Tahoma"/>
          <w:sz w:val="24"/>
          <w:szCs w:val="24"/>
        </w:rPr>
        <w:t>7.</w:t>
      </w:r>
      <w:r w:rsidR="00422A17" w:rsidRPr="007C442F">
        <w:rPr>
          <w:rFonts w:ascii="Tahoma" w:hAnsi="Tahoma" w:cs="Tahoma"/>
          <w:sz w:val="24"/>
          <w:szCs w:val="24"/>
        </w:rPr>
        <w:t>godine</w:t>
      </w:r>
      <w:r w:rsidR="00F86822" w:rsidRPr="007C442F">
        <w:rPr>
          <w:rFonts w:ascii="Tahoma" w:hAnsi="Tahoma" w:cs="Tahoma"/>
          <w:sz w:val="24"/>
          <w:szCs w:val="24"/>
        </w:rPr>
        <w:t xml:space="preserve"> </w:t>
      </w:r>
      <w:r w:rsidR="00483C24" w:rsidRPr="007C442F">
        <w:rPr>
          <w:rFonts w:ascii="Tahoma" w:hAnsi="Tahoma" w:cs="Tahoma"/>
          <w:sz w:val="24"/>
          <w:szCs w:val="24"/>
        </w:rPr>
        <w:t>donio</w:t>
      </w:r>
      <w:r w:rsidR="00120C6D" w:rsidRPr="007C442F">
        <w:rPr>
          <w:rFonts w:ascii="Tahoma" w:hAnsi="Tahoma" w:cs="Tahoma"/>
          <w:sz w:val="24"/>
          <w:szCs w:val="24"/>
        </w:rPr>
        <w:t xml:space="preserve"> </w:t>
      </w:r>
      <w:r w:rsidR="00381303" w:rsidRPr="007C442F">
        <w:rPr>
          <w:rFonts w:ascii="Tahoma" w:hAnsi="Tahoma" w:cs="Tahoma"/>
          <w:sz w:val="24"/>
          <w:szCs w:val="24"/>
        </w:rPr>
        <w:t>rješenje</w:t>
      </w:r>
      <w:r w:rsidR="00120C6D" w:rsidRPr="007C442F">
        <w:rPr>
          <w:rFonts w:ascii="Tahoma" w:hAnsi="Tahoma" w:cs="Tahoma"/>
          <w:sz w:val="24"/>
          <w:szCs w:val="24"/>
        </w:rPr>
        <w:t xml:space="preserve"> kojim je odlučeno na način:</w:t>
      </w:r>
      <w:r w:rsidR="000F1255" w:rsidRPr="007C442F">
        <w:rPr>
          <w:rFonts w:ascii="Tahoma" w:hAnsi="Tahoma" w:cs="Tahoma"/>
          <w:sz w:val="24"/>
          <w:szCs w:val="24"/>
        </w:rPr>
        <w:t xml:space="preserve"> </w:t>
      </w:r>
      <w:r w:rsidR="00422A17" w:rsidRPr="007C442F">
        <w:rPr>
          <w:rFonts w:ascii="Tahoma" w:hAnsi="Tahoma" w:cs="Tahoma"/>
          <w:sz w:val="24"/>
          <w:szCs w:val="24"/>
        </w:rPr>
        <w:t>“</w:t>
      </w:r>
      <w:r w:rsidR="00DB2FAF">
        <w:rPr>
          <w:rFonts w:ascii="Tahoma" w:hAnsi="Tahoma" w:cs="Tahoma"/>
          <w:sz w:val="24"/>
          <w:szCs w:val="24"/>
        </w:rPr>
        <w:t xml:space="preserve"> </w:t>
      </w:r>
      <w:r w:rsidR="001A5BFF">
        <w:rPr>
          <w:rFonts w:ascii="Tahoma" w:hAnsi="Tahoma" w:cs="Tahoma"/>
          <w:sz w:val="24"/>
          <w:szCs w:val="24"/>
        </w:rPr>
        <w:t xml:space="preserve">1. </w:t>
      </w:r>
      <w:r w:rsidR="001A5BFF" w:rsidRPr="00E87C0C">
        <w:rPr>
          <w:rFonts w:ascii="Tahoma" w:hAnsi="Tahoma" w:cs="Tahoma"/>
          <w:sz w:val="24"/>
          <w:szCs w:val="24"/>
        </w:rPr>
        <w:t>Usvaja se Zahtjev MANS, br.16/108408-108411 od 23.01.2017 god., i dozvoljava se pristup informaciji, osim u dijelu koji se odnosi na lične podatke fizičkih lica.</w:t>
      </w:r>
      <w:r w:rsidR="001A5BFF">
        <w:rPr>
          <w:rFonts w:ascii="Tahoma" w:hAnsi="Tahoma" w:cs="Tahoma"/>
          <w:sz w:val="24"/>
          <w:szCs w:val="24"/>
        </w:rPr>
        <w:t xml:space="preserve"> 2.</w:t>
      </w:r>
      <w:r w:rsidR="001A5BFF" w:rsidRPr="00E87C0C">
        <w:rPr>
          <w:rFonts w:ascii="Tahoma" w:hAnsi="Tahoma" w:cs="Tahoma"/>
          <w:sz w:val="24"/>
          <w:szCs w:val="24"/>
        </w:rPr>
        <w:t>Ograničava se pristup informaciji iz tačke 1 ovog dispozitiva koji se odnosi na lične podatke fizičkih lica, na način što će isti biti brisani u kopiji koja se dostavlja podnosiocu zahtjeva.</w:t>
      </w:r>
      <w:r w:rsidR="001A5BFF">
        <w:rPr>
          <w:rFonts w:ascii="Tahoma" w:hAnsi="Tahoma" w:cs="Tahoma"/>
          <w:sz w:val="24"/>
          <w:szCs w:val="24"/>
        </w:rPr>
        <w:t xml:space="preserve"> 3.Podnosilac </w:t>
      </w:r>
      <w:r w:rsidR="001A5BFF" w:rsidRPr="00E87C0C">
        <w:rPr>
          <w:rFonts w:ascii="Tahoma" w:hAnsi="Tahoma" w:cs="Tahoma"/>
          <w:sz w:val="24"/>
          <w:szCs w:val="24"/>
        </w:rPr>
        <w:t>zahtjeva je dužan na ime troškova dostavljanja Informacije iz tačke 1 ovog dispozitiva, koja se dostavlja u papirnoj formi, uplati iznos od 21,75 €, na žiro račun Budžeta Crne Gore.</w:t>
      </w:r>
      <w:r w:rsidR="001A5BFF">
        <w:rPr>
          <w:rFonts w:ascii="Tahoma" w:hAnsi="Tahoma" w:cs="Tahoma"/>
          <w:sz w:val="24"/>
          <w:szCs w:val="24"/>
        </w:rPr>
        <w:t xml:space="preserve"> 4.</w:t>
      </w:r>
      <w:r w:rsidR="001A5BFF" w:rsidRPr="00E87C0C">
        <w:rPr>
          <w:rFonts w:ascii="Tahoma" w:hAnsi="Tahoma" w:cs="Tahoma"/>
          <w:sz w:val="24"/>
          <w:szCs w:val="24"/>
        </w:rPr>
        <w:t>Nakon dostavljanja dokaza o uplati sredstava iz tačke 1 ovog dispozitiva, CEDIS će dostaviti podnosiocu zahtjeva informaciju iz stava 1 ovog dispozitiva putem pošte, na adresu naznačenu u predmetnom zahtjevu.</w:t>
      </w:r>
      <w:r w:rsidR="001A5BFF">
        <w:rPr>
          <w:rFonts w:ascii="Tahoma" w:hAnsi="Tahoma" w:cs="Tahoma"/>
          <w:sz w:val="24"/>
          <w:szCs w:val="24"/>
        </w:rPr>
        <w:t xml:space="preserve"> </w:t>
      </w:r>
    </w:p>
    <w:p w:rsidR="001A5BFF" w:rsidRPr="00E87C0C" w:rsidRDefault="001A5BFF" w:rsidP="001A5BFF">
      <w:pPr>
        <w:jc w:val="both"/>
        <w:rPr>
          <w:rFonts w:ascii="Tahoma" w:hAnsi="Tahoma" w:cs="Tahoma"/>
          <w:sz w:val="24"/>
          <w:szCs w:val="24"/>
        </w:rPr>
      </w:pPr>
      <w:r>
        <w:rPr>
          <w:rFonts w:ascii="Tahoma" w:hAnsi="Tahoma" w:cs="Tahoma"/>
          <w:sz w:val="24"/>
          <w:szCs w:val="24"/>
        </w:rPr>
        <w:t xml:space="preserve">U obrazloženju rješenja se kaže da se </w:t>
      </w:r>
      <w:r w:rsidRPr="00E87C0C">
        <w:rPr>
          <w:rFonts w:ascii="Tahoma" w:hAnsi="Tahoma" w:cs="Tahoma"/>
          <w:sz w:val="24"/>
          <w:szCs w:val="24"/>
        </w:rPr>
        <w:t xml:space="preserve">Mreža za afirmaciju nevladinog sektora </w:t>
      </w:r>
      <w:r w:rsidRPr="00E87C0C">
        <w:rPr>
          <w:rFonts w:ascii="Tahoma" w:hAnsi="Tahoma" w:cs="Tahoma"/>
          <w:sz w:val="24"/>
          <w:szCs w:val="24"/>
          <w:lang w:val="en-US"/>
        </w:rPr>
        <w:t xml:space="preserve">- </w:t>
      </w:r>
      <w:r>
        <w:rPr>
          <w:rFonts w:ascii="Tahoma" w:hAnsi="Tahoma" w:cs="Tahoma"/>
          <w:sz w:val="24"/>
          <w:szCs w:val="24"/>
        </w:rPr>
        <w:t>MANS obratila</w:t>
      </w:r>
      <w:r w:rsidRPr="00E87C0C">
        <w:rPr>
          <w:rFonts w:ascii="Tahoma" w:hAnsi="Tahoma" w:cs="Tahoma"/>
          <w:sz w:val="24"/>
          <w:szCs w:val="24"/>
        </w:rPr>
        <w:t xml:space="preserve"> Crnogorskom elektrodistributivnom sistemu DOO Podgorica </w:t>
      </w:r>
      <w:r w:rsidRPr="00E87C0C">
        <w:rPr>
          <w:rFonts w:ascii="Tahoma" w:hAnsi="Tahoma" w:cs="Tahoma"/>
          <w:sz w:val="24"/>
          <w:szCs w:val="24"/>
          <w:lang w:val="en-US"/>
        </w:rPr>
        <w:t xml:space="preserve">, </w:t>
      </w:r>
      <w:r w:rsidRPr="00E87C0C">
        <w:rPr>
          <w:rFonts w:ascii="Tahoma" w:hAnsi="Tahoma" w:cs="Tahoma"/>
          <w:sz w:val="24"/>
          <w:szCs w:val="24"/>
        </w:rPr>
        <w:t xml:space="preserve">zahtjevom br. </w:t>
      </w:r>
      <w:proofErr w:type="gramStart"/>
      <w:r w:rsidRPr="00E87C0C">
        <w:rPr>
          <w:rFonts w:ascii="Tahoma" w:hAnsi="Tahoma" w:cs="Tahoma"/>
          <w:sz w:val="24"/>
          <w:szCs w:val="24"/>
          <w:lang w:val="en-US"/>
        </w:rPr>
        <w:t xml:space="preserve">16/108408-108411 </w:t>
      </w:r>
      <w:r w:rsidRPr="00E87C0C">
        <w:rPr>
          <w:rFonts w:ascii="Tahoma" w:hAnsi="Tahoma" w:cs="Tahoma"/>
          <w:sz w:val="24"/>
          <w:szCs w:val="24"/>
        </w:rPr>
        <w:t xml:space="preserve">od </w:t>
      </w:r>
      <w:r w:rsidR="009B0B15">
        <w:rPr>
          <w:rFonts w:ascii="Tahoma" w:hAnsi="Tahoma" w:cs="Tahoma"/>
          <w:sz w:val="24"/>
          <w:szCs w:val="24"/>
          <w:lang w:val="en-US"/>
        </w:rPr>
        <w:t>08.02.2017.</w:t>
      </w:r>
      <w:r w:rsidRPr="00E87C0C">
        <w:rPr>
          <w:rFonts w:ascii="Tahoma" w:hAnsi="Tahoma" w:cs="Tahoma"/>
          <w:sz w:val="24"/>
          <w:szCs w:val="24"/>
        </w:rPr>
        <w:t>godine, za dostavljanje kopije:</w:t>
      </w:r>
      <w:r>
        <w:rPr>
          <w:rFonts w:ascii="Tahoma" w:hAnsi="Tahoma" w:cs="Tahoma"/>
          <w:sz w:val="24"/>
          <w:szCs w:val="24"/>
        </w:rPr>
        <w:t xml:space="preserve"> </w:t>
      </w:r>
      <w:r w:rsidRPr="00E87C0C">
        <w:rPr>
          <w:rFonts w:ascii="Tahoma" w:hAnsi="Tahoma" w:cs="Tahoma"/>
          <w:sz w:val="24"/>
          <w:szCs w:val="24"/>
        </w:rPr>
        <w:t xml:space="preserve">kompletne analitičke kartice koje je Crnogorski elektrodlstributivnl sistem Podgorica, realizovao u novembru </w:t>
      </w:r>
      <w:r>
        <w:rPr>
          <w:rFonts w:ascii="Tahoma" w:hAnsi="Tahoma" w:cs="Tahoma"/>
          <w:sz w:val="24"/>
          <w:szCs w:val="24"/>
          <w:lang w:val="en-US"/>
        </w:rPr>
        <w:t>2016.</w:t>
      </w:r>
      <w:r>
        <w:rPr>
          <w:rFonts w:ascii="Tahoma" w:hAnsi="Tahoma" w:cs="Tahoma"/>
          <w:sz w:val="24"/>
          <w:szCs w:val="24"/>
        </w:rPr>
        <w:t>god</w:t>
      </w:r>
      <w:r w:rsidRPr="00E87C0C">
        <w:rPr>
          <w:rFonts w:ascii="Tahoma" w:hAnsi="Tahoma" w:cs="Tahoma"/>
          <w:sz w:val="24"/>
          <w:szCs w:val="24"/>
        </w:rPr>
        <w:t>, a sve u elektronskoj formi, odnosno na CD-u;</w:t>
      </w:r>
      <w:r>
        <w:rPr>
          <w:rFonts w:ascii="Tahoma" w:hAnsi="Tahoma" w:cs="Tahoma"/>
          <w:sz w:val="24"/>
          <w:szCs w:val="24"/>
        </w:rPr>
        <w:t xml:space="preserve"> K</w:t>
      </w:r>
      <w:r w:rsidRPr="00E87C0C">
        <w:rPr>
          <w:rFonts w:ascii="Tahoma" w:hAnsi="Tahoma" w:cs="Tahoma"/>
          <w:sz w:val="24"/>
          <w:szCs w:val="24"/>
        </w:rPr>
        <w:t xml:space="preserve">ompletne analitičke kartice koje je Crnogorski elektrodistributivni sistem Podgorica, realizovao u decembru </w:t>
      </w:r>
      <w:r>
        <w:rPr>
          <w:rFonts w:ascii="Tahoma" w:hAnsi="Tahoma" w:cs="Tahoma"/>
          <w:sz w:val="24"/>
          <w:szCs w:val="24"/>
          <w:lang w:val="en-US"/>
        </w:rPr>
        <w:t>2016.</w:t>
      </w:r>
      <w:r>
        <w:rPr>
          <w:rFonts w:ascii="Tahoma" w:hAnsi="Tahoma" w:cs="Tahoma"/>
          <w:sz w:val="24"/>
          <w:szCs w:val="24"/>
        </w:rPr>
        <w:t>god</w:t>
      </w:r>
      <w:r w:rsidRPr="00E87C0C">
        <w:rPr>
          <w:rFonts w:ascii="Tahoma" w:hAnsi="Tahoma" w:cs="Tahoma"/>
          <w:sz w:val="24"/>
          <w:szCs w:val="24"/>
        </w:rPr>
        <w:t>, a sve u elektronskoj formi, odnosno na CD-u;</w:t>
      </w:r>
      <w:r>
        <w:rPr>
          <w:rFonts w:ascii="Tahoma" w:hAnsi="Tahoma" w:cs="Tahoma"/>
          <w:sz w:val="24"/>
          <w:szCs w:val="24"/>
        </w:rPr>
        <w:t xml:space="preserve"> </w:t>
      </w:r>
      <w:r w:rsidRPr="00E87C0C">
        <w:rPr>
          <w:rFonts w:ascii="Tahoma" w:hAnsi="Tahoma" w:cs="Tahoma"/>
          <w:sz w:val="24"/>
          <w:szCs w:val="24"/>
        </w:rPr>
        <w:t>svih zahtjeva za izdavanje saglasnosti za priključenje na distributivni sistem koji su podn</w:t>
      </w:r>
      <w:r w:rsidR="004D0F53">
        <w:rPr>
          <w:rFonts w:ascii="Tahoma" w:hAnsi="Tahoma" w:cs="Tahoma"/>
          <w:sz w:val="24"/>
          <w:szCs w:val="24"/>
        </w:rPr>
        <w:t>ijeti DOO</w:t>
      </w:r>
      <w:r w:rsidRPr="00E87C0C">
        <w:rPr>
          <w:rFonts w:ascii="Tahoma" w:hAnsi="Tahoma" w:cs="Tahoma"/>
          <w:sz w:val="24"/>
          <w:szCs w:val="24"/>
        </w:rPr>
        <w:t xml:space="preserve">"Crnogorski elektrodistributivni </w:t>
      </w:r>
      <w:r w:rsidRPr="00E87C0C">
        <w:rPr>
          <w:rFonts w:ascii="Tahoma" w:hAnsi="Tahoma" w:cs="Tahoma"/>
          <w:sz w:val="24"/>
          <w:szCs w:val="24"/>
          <w:lang w:val="en-US"/>
        </w:rPr>
        <w:t xml:space="preserve">system" </w:t>
      </w:r>
      <w:r w:rsidRPr="00E87C0C">
        <w:rPr>
          <w:rFonts w:ascii="Tahoma" w:hAnsi="Tahoma" w:cs="Tahoma"/>
          <w:sz w:val="24"/>
          <w:szCs w:val="24"/>
        </w:rPr>
        <w:t xml:space="preserve">Podgorica, u periodu od </w:t>
      </w:r>
      <w:r w:rsidRPr="00E87C0C">
        <w:rPr>
          <w:rFonts w:ascii="Tahoma" w:hAnsi="Tahoma" w:cs="Tahoma"/>
          <w:sz w:val="24"/>
          <w:szCs w:val="24"/>
          <w:lang w:val="en-US"/>
        </w:rPr>
        <w:t>09.</w:t>
      </w:r>
      <w:r w:rsidRPr="00E87C0C">
        <w:rPr>
          <w:rFonts w:ascii="Tahoma" w:hAnsi="Tahoma" w:cs="Tahoma"/>
          <w:sz w:val="24"/>
          <w:szCs w:val="24"/>
        </w:rPr>
        <w:t xml:space="preserve">decembra </w:t>
      </w:r>
      <w:r w:rsidRPr="00E87C0C">
        <w:rPr>
          <w:rFonts w:ascii="Tahoma" w:hAnsi="Tahoma" w:cs="Tahoma"/>
          <w:sz w:val="24"/>
          <w:szCs w:val="24"/>
          <w:lang w:val="en-US"/>
        </w:rPr>
        <w:t xml:space="preserve">2016 </w:t>
      </w:r>
      <w:r w:rsidRPr="00E87C0C">
        <w:rPr>
          <w:rFonts w:ascii="Tahoma" w:hAnsi="Tahoma" w:cs="Tahoma"/>
          <w:sz w:val="24"/>
          <w:szCs w:val="24"/>
        </w:rPr>
        <w:t>god.</w:t>
      </w:r>
      <w:proofErr w:type="gramEnd"/>
      <w:r w:rsidRPr="00E87C0C">
        <w:rPr>
          <w:rFonts w:ascii="Tahoma" w:hAnsi="Tahoma" w:cs="Tahoma"/>
          <w:sz w:val="24"/>
          <w:szCs w:val="24"/>
        </w:rPr>
        <w:t xml:space="preserve"> do </w:t>
      </w:r>
      <w:r w:rsidRPr="00E87C0C">
        <w:rPr>
          <w:rFonts w:ascii="Tahoma" w:hAnsi="Tahoma" w:cs="Tahoma"/>
          <w:sz w:val="24"/>
          <w:szCs w:val="24"/>
          <w:lang w:val="en-US"/>
        </w:rPr>
        <w:t xml:space="preserve">23 </w:t>
      </w:r>
      <w:r w:rsidRPr="00E87C0C">
        <w:rPr>
          <w:rFonts w:ascii="Tahoma" w:hAnsi="Tahoma" w:cs="Tahoma"/>
          <w:sz w:val="24"/>
          <w:szCs w:val="24"/>
        </w:rPr>
        <w:t xml:space="preserve">januara </w:t>
      </w:r>
      <w:r w:rsidRPr="00E87C0C">
        <w:rPr>
          <w:rFonts w:ascii="Tahoma" w:hAnsi="Tahoma" w:cs="Tahoma"/>
          <w:sz w:val="24"/>
          <w:szCs w:val="24"/>
          <w:lang w:val="en-US"/>
        </w:rPr>
        <w:t xml:space="preserve">2017 </w:t>
      </w:r>
      <w:r>
        <w:rPr>
          <w:rFonts w:ascii="Tahoma" w:hAnsi="Tahoma" w:cs="Tahoma"/>
          <w:sz w:val="24"/>
          <w:szCs w:val="24"/>
        </w:rPr>
        <w:t>god; S</w:t>
      </w:r>
      <w:r w:rsidRPr="00E87C0C">
        <w:rPr>
          <w:rFonts w:ascii="Tahoma" w:hAnsi="Tahoma" w:cs="Tahoma"/>
          <w:sz w:val="24"/>
          <w:szCs w:val="24"/>
        </w:rPr>
        <w:t xml:space="preserve">vih zahtjeva za izdavanje saglasnosti za priključenje na distributivni sistem koje je donio DOO "Crnogorski elektrodistributivni </w:t>
      </w:r>
      <w:r w:rsidRPr="00E87C0C">
        <w:rPr>
          <w:rFonts w:ascii="Tahoma" w:hAnsi="Tahoma" w:cs="Tahoma"/>
          <w:sz w:val="24"/>
          <w:szCs w:val="24"/>
          <w:lang w:val="en-US"/>
        </w:rPr>
        <w:t xml:space="preserve">system" </w:t>
      </w:r>
      <w:r w:rsidRPr="00E87C0C">
        <w:rPr>
          <w:rFonts w:ascii="Tahoma" w:hAnsi="Tahoma" w:cs="Tahoma"/>
          <w:sz w:val="24"/>
          <w:szCs w:val="24"/>
        </w:rPr>
        <w:t xml:space="preserve">Podgorica u periodu od </w:t>
      </w:r>
      <w:r w:rsidRPr="00E87C0C">
        <w:rPr>
          <w:rFonts w:ascii="Tahoma" w:hAnsi="Tahoma" w:cs="Tahoma"/>
          <w:sz w:val="24"/>
          <w:szCs w:val="24"/>
          <w:lang w:val="en-US"/>
        </w:rPr>
        <w:t>09.</w:t>
      </w:r>
      <w:r w:rsidRPr="00E87C0C">
        <w:rPr>
          <w:rFonts w:ascii="Tahoma" w:hAnsi="Tahoma" w:cs="Tahoma"/>
          <w:sz w:val="24"/>
          <w:szCs w:val="24"/>
        </w:rPr>
        <w:t xml:space="preserve">decembra </w:t>
      </w:r>
      <w:r w:rsidRPr="00E87C0C">
        <w:rPr>
          <w:rFonts w:ascii="Tahoma" w:hAnsi="Tahoma" w:cs="Tahoma"/>
          <w:sz w:val="24"/>
          <w:szCs w:val="24"/>
          <w:lang w:val="en-US"/>
        </w:rPr>
        <w:t xml:space="preserve">2016 </w:t>
      </w:r>
      <w:r w:rsidRPr="00E87C0C">
        <w:rPr>
          <w:rFonts w:ascii="Tahoma" w:hAnsi="Tahoma" w:cs="Tahoma"/>
          <w:sz w:val="24"/>
          <w:szCs w:val="24"/>
        </w:rPr>
        <w:t xml:space="preserve">god. do </w:t>
      </w:r>
      <w:r w:rsidRPr="00E87C0C">
        <w:rPr>
          <w:rFonts w:ascii="Tahoma" w:hAnsi="Tahoma" w:cs="Tahoma"/>
          <w:sz w:val="24"/>
          <w:szCs w:val="24"/>
          <w:lang w:val="en-US"/>
        </w:rPr>
        <w:t xml:space="preserve">23 </w:t>
      </w:r>
      <w:r w:rsidRPr="00E87C0C">
        <w:rPr>
          <w:rFonts w:ascii="Tahoma" w:hAnsi="Tahoma" w:cs="Tahoma"/>
          <w:sz w:val="24"/>
          <w:szCs w:val="24"/>
        </w:rPr>
        <w:t xml:space="preserve">januar </w:t>
      </w:r>
      <w:r w:rsidRPr="00E87C0C">
        <w:rPr>
          <w:rFonts w:ascii="Tahoma" w:hAnsi="Tahoma" w:cs="Tahoma"/>
          <w:sz w:val="24"/>
          <w:szCs w:val="24"/>
          <w:lang w:val="en-US"/>
        </w:rPr>
        <w:t xml:space="preserve">2017 </w:t>
      </w:r>
      <w:r w:rsidRPr="00E87C0C">
        <w:rPr>
          <w:rFonts w:ascii="Tahoma" w:hAnsi="Tahoma" w:cs="Tahoma"/>
          <w:sz w:val="24"/>
          <w:szCs w:val="24"/>
        </w:rPr>
        <w:t>god.</w:t>
      </w:r>
    </w:p>
    <w:p w:rsidR="001A5BFF" w:rsidRPr="00E87C0C" w:rsidRDefault="001A5BFF" w:rsidP="00BB6537">
      <w:pPr>
        <w:pStyle w:val="Bodytext40"/>
        <w:shd w:val="clear" w:color="auto" w:fill="auto"/>
        <w:tabs>
          <w:tab w:val="left" w:pos="8647"/>
        </w:tabs>
        <w:spacing w:before="0" w:after="177" w:line="276" w:lineRule="auto"/>
        <w:ind w:left="40" w:right="-45"/>
        <w:jc w:val="both"/>
        <w:rPr>
          <w:rFonts w:ascii="Tahoma" w:hAnsi="Tahoma" w:cs="Tahoma"/>
          <w:sz w:val="24"/>
          <w:szCs w:val="24"/>
        </w:rPr>
      </w:pPr>
      <w:r w:rsidRPr="00E87C0C">
        <w:rPr>
          <w:rFonts w:ascii="Tahoma" w:hAnsi="Tahoma" w:cs="Tahoma"/>
          <w:sz w:val="24"/>
          <w:szCs w:val="24"/>
        </w:rPr>
        <w:t xml:space="preserve">Rješavajući po predmetnom zahtjevu, </w:t>
      </w:r>
      <w:r>
        <w:rPr>
          <w:rFonts w:ascii="Tahoma" w:hAnsi="Tahoma" w:cs="Tahoma"/>
          <w:sz w:val="24"/>
          <w:szCs w:val="24"/>
        </w:rPr>
        <w:t>prvostepeni organ</w:t>
      </w:r>
      <w:r w:rsidRPr="00E87C0C">
        <w:rPr>
          <w:rFonts w:ascii="Tahoma" w:hAnsi="Tahoma" w:cs="Tahoma"/>
          <w:sz w:val="24"/>
          <w:szCs w:val="24"/>
        </w:rPr>
        <w:t xml:space="preserve"> je utvrdio da posjeduje tražene informacije, te da se u dijelu istih, navedenih u tački </w:t>
      </w:r>
      <w:r w:rsidRPr="00E87C0C">
        <w:rPr>
          <w:rFonts w:ascii="Tahoma" w:hAnsi="Tahoma" w:cs="Tahoma"/>
          <w:sz w:val="24"/>
          <w:szCs w:val="24"/>
          <w:lang w:val="en-US"/>
        </w:rPr>
        <w:t xml:space="preserve">1 </w:t>
      </w:r>
      <w:r w:rsidRPr="00E87C0C">
        <w:rPr>
          <w:rFonts w:ascii="Tahoma" w:hAnsi="Tahoma" w:cs="Tahoma"/>
          <w:sz w:val="24"/>
          <w:szCs w:val="24"/>
        </w:rPr>
        <w:t xml:space="preserve">dispozitiva Rješenja ne nalaze podaci čijim bi se objelodanjivanjem ugrozio neki od interesa iz člana </w:t>
      </w:r>
      <w:r w:rsidRPr="00E87C0C">
        <w:rPr>
          <w:rFonts w:ascii="Tahoma" w:hAnsi="Tahoma" w:cs="Tahoma"/>
          <w:sz w:val="24"/>
          <w:szCs w:val="24"/>
          <w:lang w:val="en-US"/>
        </w:rPr>
        <w:t xml:space="preserve">14 </w:t>
      </w:r>
      <w:r w:rsidRPr="00E87C0C">
        <w:rPr>
          <w:rFonts w:ascii="Tahoma" w:hAnsi="Tahoma" w:cs="Tahoma"/>
          <w:sz w:val="24"/>
          <w:szCs w:val="24"/>
        </w:rPr>
        <w:t xml:space="preserve">Zakona o slobodnom pristupu informacijama,sa kojih razloga je u skladu sa članom </w:t>
      </w:r>
      <w:r w:rsidRPr="00E87C0C">
        <w:rPr>
          <w:rFonts w:ascii="Tahoma" w:hAnsi="Tahoma" w:cs="Tahoma"/>
          <w:sz w:val="24"/>
          <w:szCs w:val="24"/>
          <w:lang w:val="en-US"/>
        </w:rPr>
        <w:t xml:space="preserve">13 </w:t>
      </w:r>
      <w:r w:rsidRPr="00E87C0C">
        <w:rPr>
          <w:rFonts w:ascii="Tahoma" w:hAnsi="Tahoma" w:cs="Tahoma"/>
          <w:sz w:val="24"/>
          <w:szCs w:val="24"/>
        </w:rPr>
        <w:t xml:space="preserve">i članom </w:t>
      </w:r>
      <w:r w:rsidRPr="00E87C0C">
        <w:rPr>
          <w:rFonts w:ascii="Tahoma" w:hAnsi="Tahoma" w:cs="Tahoma"/>
          <w:sz w:val="24"/>
          <w:szCs w:val="24"/>
          <w:lang w:val="en-US"/>
        </w:rPr>
        <w:t xml:space="preserve">21 </w:t>
      </w:r>
      <w:r w:rsidRPr="00E87C0C">
        <w:rPr>
          <w:rFonts w:ascii="Tahoma" w:hAnsi="Tahoma" w:cs="Tahoma"/>
          <w:sz w:val="24"/>
          <w:szCs w:val="24"/>
        </w:rPr>
        <w:t xml:space="preserve">stav </w:t>
      </w:r>
      <w:r w:rsidRPr="00E87C0C">
        <w:rPr>
          <w:rFonts w:ascii="Tahoma" w:hAnsi="Tahoma" w:cs="Tahoma"/>
          <w:sz w:val="24"/>
          <w:szCs w:val="24"/>
          <w:lang w:val="en-US"/>
        </w:rPr>
        <w:t xml:space="preserve">3 </w:t>
      </w:r>
      <w:r w:rsidRPr="00E87C0C">
        <w:rPr>
          <w:rFonts w:ascii="Tahoma" w:hAnsi="Tahoma" w:cs="Tahoma"/>
          <w:sz w:val="24"/>
          <w:szCs w:val="24"/>
        </w:rPr>
        <w:t xml:space="preserve">Zakona o slobodnom pristupu informacijama, odlučeno je kao u tački </w:t>
      </w:r>
      <w:r w:rsidRPr="00E87C0C">
        <w:rPr>
          <w:rFonts w:ascii="Tahoma" w:hAnsi="Tahoma" w:cs="Tahoma"/>
          <w:sz w:val="24"/>
          <w:szCs w:val="24"/>
          <w:lang w:val="en-US"/>
        </w:rPr>
        <w:t xml:space="preserve">1 </w:t>
      </w:r>
      <w:r w:rsidRPr="00E87C0C">
        <w:rPr>
          <w:rFonts w:ascii="Tahoma" w:hAnsi="Tahoma" w:cs="Tahoma"/>
          <w:sz w:val="24"/>
          <w:szCs w:val="24"/>
        </w:rPr>
        <w:t>dispozitiva Rješenja.</w:t>
      </w:r>
      <w:r>
        <w:rPr>
          <w:rFonts w:ascii="Tahoma" w:hAnsi="Tahoma" w:cs="Tahoma"/>
          <w:sz w:val="24"/>
          <w:szCs w:val="24"/>
        </w:rPr>
        <w:t xml:space="preserve"> </w:t>
      </w:r>
      <w:r w:rsidRPr="00E87C0C">
        <w:rPr>
          <w:rFonts w:ascii="Tahoma" w:hAnsi="Tahoma" w:cs="Tahoma"/>
          <w:sz w:val="24"/>
          <w:szCs w:val="24"/>
        </w:rPr>
        <w:t xml:space="preserve">Uvidom u sadržaj tražene informacije </w:t>
      </w:r>
      <w:r>
        <w:rPr>
          <w:rFonts w:ascii="Tahoma" w:hAnsi="Tahoma" w:cs="Tahoma"/>
          <w:sz w:val="24"/>
          <w:szCs w:val="24"/>
        </w:rPr>
        <w:t xml:space="preserve">ovaj organ </w:t>
      </w:r>
      <w:r w:rsidRPr="00E87C0C">
        <w:rPr>
          <w:rFonts w:ascii="Tahoma" w:hAnsi="Tahoma" w:cs="Tahoma"/>
          <w:sz w:val="24"/>
          <w:szCs w:val="24"/>
        </w:rPr>
        <w:t>je</w:t>
      </w:r>
      <w:r>
        <w:rPr>
          <w:rFonts w:ascii="Tahoma" w:hAnsi="Tahoma" w:cs="Tahoma"/>
          <w:sz w:val="24"/>
          <w:szCs w:val="24"/>
        </w:rPr>
        <w:t xml:space="preserve"> utvrdio da dio i</w:t>
      </w:r>
      <w:r w:rsidRPr="00E87C0C">
        <w:rPr>
          <w:rFonts w:ascii="Tahoma" w:hAnsi="Tahoma" w:cs="Tahoma"/>
          <w:sz w:val="24"/>
          <w:szCs w:val="24"/>
        </w:rPr>
        <w:t xml:space="preserve">ste, opisan tačkom </w:t>
      </w:r>
      <w:r w:rsidRPr="00E87C0C">
        <w:rPr>
          <w:rFonts w:ascii="Tahoma" w:hAnsi="Tahoma" w:cs="Tahoma"/>
          <w:sz w:val="24"/>
          <w:szCs w:val="24"/>
          <w:lang w:val="en-US"/>
        </w:rPr>
        <w:t xml:space="preserve">2 </w:t>
      </w:r>
      <w:r w:rsidRPr="00E87C0C">
        <w:rPr>
          <w:rFonts w:ascii="Tahoma" w:hAnsi="Tahoma" w:cs="Tahoma"/>
          <w:sz w:val="24"/>
          <w:szCs w:val="24"/>
        </w:rPr>
        <w:t xml:space="preserve">dispozitiva </w:t>
      </w:r>
      <w:r>
        <w:rPr>
          <w:rFonts w:ascii="Tahoma" w:hAnsi="Tahoma" w:cs="Tahoma"/>
          <w:sz w:val="24"/>
          <w:szCs w:val="24"/>
        </w:rPr>
        <w:t>osporenog</w:t>
      </w:r>
      <w:r w:rsidRPr="00E87C0C">
        <w:rPr>
          <w:rFonts w:ascii="Tahoma" w:hAnsi="Tahoma" w:cs="Tahoma"/>
          <w:sz w:val="24"/>
          <w:szCs w:val="24"/>
        </w:rPr>
        <w:t xml:space="preserve"> Rješenja sadrži lične podatke fizičkog lica, koji podliježu ograničenju iz člana </w:t>
      </w:r>
      <w:r w:rsidRPr="00E87C0C">
        <w:rPr>
          <w:rFonts w:ascii="Tahoma" w:hAnsi="Tahoma" w:cs="Tahoma"/>
          <w:sz w:val="24"/>
          <w:szCs w:val="24"/>
          <w:lang w:val="en-US"/>
        </w:rPr>
        <w:t xml:space="preserve">14 </w:t>
      </w:r>
      <w:r w:rsidRPr="00E87C0C">
        <w:rPr>
          <w:rFonts w:ascii="Tahoma" w:hAnsi="Tahoma" w:cs="Tahoma"/>
          <w:sz w:val="24"/>
          <w:szCs w:val="24"/>
        </w:rPr>
        <w:t xml:space="preserve">stav </w:t>
      </w:r>
      <w:r w:rsidRPr="00E87C0C">
        <w:rPr>
          <w:rFonts w:ascii="Tahoma" w:hAnsi="Tahoma" w:cs="Tahoma"/>
          <w:sz w:val="24"/>
          <w:szCs w:val="24"/>
          <w:lang w:val="en-US"/>
        </w:rPr>
        <w:t xml:space="preserve">1 </w:t>
      </w:r>
      <w:r w:rsidRPr="00E87C0C">
        <w:rPr>
          <w:rFonts w:ascii="Tahoma" w:hAnsi="Tahoma" w:cs="Tahoma"/>
          <w:sz w:val="24"/>
          <w:szCs w:val="24"/>
        </w:rPr>
        <w:t xml:space="preserve">tačka </w:t>
      </w:r>
      <w:r w:rsidRPr="00E87C0C">
        <w:rPr>
          <w:rFonts w:ascii="Tahoma" w:hAnsi="Tahoma" w:cs="Tahoma"/>
          <w:sz w:val="24"/>
          <w:szCs w:val="24"/>
          <w:lang w:val="en-US"/>
        </w:rPr>
        <w:t xml:space="preserve">1 </w:t>
      </w:r>
      <w:r>
        <w:rPr>
          <w:rFonts w:ascii="Tahoma" w:hAnsi="Tahoma" w:cs="Tahoma"/>
          <w:sz w:val="24"/>
          <w:szCs w:val="24"/>
        </w:rPr>
        <w:t>Zakona o slobo</w:t>
      </w:r>
      <w:r w:rsidRPr="00E87C0C">
        <w:rPr>
          <w:rFonts w:ascii="Tahoma" w:hAnsi="Tahoma" w:cs="Tahoma"/>
          <w:sz w:val="24"/>
          <w:szCs w:val="24"/>
        </w:rPr>
        <w:t xml:space="preserve">nom pristupu </w:t>
      </w:r>
      <w:r w:rsidRPr="00E87C0C">
        <w:rPr>
          <w:rFonts w:ascii="Tahoma" w:hAnsi="Tahoma" w:cs="Tahoma"/>
          <w:sz w:val="24"/>
          <w:szCs w:val="24"/>
        </w:rPr>
        <w:lastRenderedPageBreak/>
        <w:t xml:space="preserve">informacijama i člana </w:t>
      </w:r>
      <w:r w:rsidRPr="00E87C0C">
        <w:rPr>
          <w:rFonts w:ascii="Tahoma" w:hAnsi="Tahoma" w:cs="Tahoma"/>
          <w:sz w:val="24"/>
          <w:szCs w:val="24"/>
          <w:lang w:val="en-US"/>
        </w:rPr>
        <w:t xml:space="preserve">43 </w:t>
      </w:r>
      <w:r w:rsidRPr="00E87C0C">
        <w:rPr>
          <w:rFonts w:ascii="Tahoma" w:hAnsi="Tahoma" w:cs="Tahoma"/>
          <w:sz w:val="24"/>
          <w:szCs w:val="24"/>
        </w:rPr>
        <w:t xml:space="preserve">stav </w:t>
      </w:r>
      <w:r w:rsidRPr="00E87C0C">
        <w:rPr>
          <w:rFonts w:ascii="Tahoma" w:hAnsi="Tahoma" w:cs="Tahoma"/>
          <w:sz w:val="24"/>
          <w:szCs w:val="24"/>
          <w:lang w:val="en-US"/>
        </w:rPr>
        <w:t xml:space="preserve">2 </w:t>
      </w:r>
      <w:r>
        <w:rPr>
          <w:rFonts w:ascii="Tahoma" w:hAnsi="Tahoma" w:cs="Tahoma"/>
          <w:sz w:val="24"/>
          <w:szCs w:val="24"/>
        </w:rPr>
        <w:t>Ustava. N</w:t>
      </w:r>
      <w:r w:rsidRPr="00E87C0C">
        <w:rPr>
          <w:rFonts w:ascii="Tahoma" w:hAnsi="Tahoma" w:cs="Tahoma"/>
          <w:sz w:val="24"/>
          <w:szCs w:val="24"/>
        </w:rPr>
        <w:t xml:space="preserve">aime </w:t>
      </w:r>
      <w:r w:rsidR="00BB6537">
        <w:rPr>
          <w:rFonts w:ascii="Tahoma" w:hAnsi="Tahoma" w:cs="Tahoma"/>
          <w:sz w:val="24"/>
          <w:szCs w:val="24"/>
        </w:rPr>
        <w:t xml:space="preserve">članom </w:t>
      </w:r>
      <w:r w:rsidRPr="00E87C0C">
        <w:rPr>
          <w:rFonts w:ascii="Tahoma" w:hAnsi="Tahoma" w:cs="Tahoma"/>
          <w:sz w:val="24"/>
          <w:szCs w:val="24"/>
        </w:rPr>
        <w:t>14 stav 1 tačka 1 Zakona o slobodnom pristupu informacijama („SI.List CG br.44/12") utvrđeno je da organ vlasti može ograničiti pristup informaciji ili dijelu informacije, ako je to u interesu zaštite privatnosti od ob</w:t>
      </w:r>
      <w:r w:rsidRPr="00E87C0C">
        <w:rPr>
          <w:rFonts w:ascii="Tahoma" w:hAnsi="Tahoma" w:cs="Tahoma"/>
          <w:sz w:val="24"/>
          <w:szCs w:val="24"/>
        </w:rPr>
        <w:softHyphen/>
        <w:t>jelodanjivanja podataka predviđenih zakonom kojim se ureduje zaštita podataka o ličnosti.</w:t>
      </w:r>
      <w:r w:rsidR="00BB6537">
        <w:rPr>
          <w:rFonts w:ascii="Tahoma" w:hAnsi="Tahoma" w:cs="Tahoma"/>
          <w:sz w:val="24"/>
          <w:szCs w:val="24"/>
        </w:rPr>
        <w:t xml:space="preserve"> </w:t>
      </w:r>
      <w:r w:rsidRPr="00E87C0C">
        <w:rPr>
          <w:rFonts w:ascii="Tahoma" w:hAnsi="Tahoma" w:cs="Tahoma"/>
          <w:sz w:val="24"/>
          <w:szCs w:val="24"/>
        </w:rPr>
        <w:t>Članom 43 stav 2 Ustava Crne Gore takodje utvrđeno je da je zabranjena upotreba podataka o ličnosti van nam</w:t>
      </w:r>
      <w:r w:rsidRPr="00E87C0C">
        <w:rPr>
          <w:rFonts w:ascii="Tahoma" w:hAnsi="Tahoma" w:cs="Tahoma"/>
          <w:sz w:val="24"/>
          <w:szCs w:val="24"/>
        </w:rPr>
        <w:softHyphen/>
        <w:t>jene za koju su prikupljeni.</w:t>
      </w:r>
      <w:r w:rsidR="00BB6537">
        <w:rPr>
          <w:rFonts w:ascii="Tahoma" w:hAnsi="Tahoma" w:cs="Tahoma"/>
          <w:sz w:val="24"/>
          <w:szCs w:val="24"/>
        </w:rPr>
        <w:t xml:space="preserve"> </w:t>
      </w:r>
      <w:r w:rsidRPr="00E87C0C">
        <w:rPr>
          <w:rFonts w:ascii="Tahoma" w:hAnsi="Tahoma" w:cs="Tahoma"/>
          <w:sz w:val="24"/>
          <w:szCs w:val="24"/>
        </w:rPr>
        <w:t>Članom 24 Zakona o slobodnom pristupu informacijama („SI.List CG br.44/12") nadalje je utvrđeno da ako je dijelu informacije pristup ograničen, u skladu sa članom 14 istog zakona, organ vlasti dužan je da omogući pristup infor</w:t>
      </w:r>
      <w:r w:rsidRPr="00E87C0C">
        <w:rPr>
          <w:rFonts w:ascii="Tahoma" w:hAnsi="Tahoma" w:cs="Tahoma"/>
          <w:sz w:val="24"/>
          <w:szCs w:val="24"/>
        </w:rPr>
        <w:softHyphen/>
        <w:t>maciji dostavljanjem njene kopije podnosiocu zahtjeva, nakon brisanja dijela informacije kojem je pristup ograničen.</w:t>
      </w:r>
    </w:p>
    <w:p w:rsidR="001A5BFF" w:rsidRPr="00E87C0C" w:rsidRDefault="001A5BFF" w:rsidP="001A5BFF">
      <w:pPr>
        <w:pStyle w:val="Bodytext40"/>
        <w:shd w:val="clear" w:color="auto" w:fill="auto"/>
        <w:spacing w:before="0" w:after="180" w:line="276" w:lineRule="auto"/>
        <w:ind w:left="20" w:right="-45"/>
        <w:jc w:val="both"/>
        <w:rPr>
          <w:rFonts w:ascii="Tahoma" w:hAnsi="Tahoma" w:cs="Tahoma"/>
          <w:sz w:val="24"/>
          <w:szCs w:val="24"/>
        </w:rPr>
      </w:pPr>
      <w:r w:rsidRPr="00E87C0C">
        <w:rPr>
          <w:rFonts w:ascii="Tahoma" w:hAnsi="Tahoma" w:cs="Tahoma"/>
          <w:sz w:val="24"/>
          <w:szCs w:val="24"/>
        </w:rPr>
        <w:t xml:space="preserve">Shodno navedenom, </w:t>
      </w:r>
      <w:r w:rsidR="00BB6537">
        <w:rPr>
          <w:rFonts w:ascii="Tahoma" w:hAnsi="Tahoma" w:cs="Tahoma"/>
          <w:sz w:val="24"/>
          <w:szCs w:val="24"/>
        </w:rPr>
        <w:t xml:space="preserve">prvostepeni organ je ograničio pristup dijelu informacije </w:t>
      </w:r>
      <w:r w:rsidRPr="00E87C0C">
        <w:rPr>
          <w:rFonts w:ascii="Tahoma" w:hAnsi="Tahoma" w:cs="Tahoma"/>
          <w:sz w:val="24"/>
          <w:szCs w:val="24"/>
        </w:rPr>
        <w:t xml:space="preserve">iz tačke 1 </w:t>
      </w:r>
      <w:r w:rsidR="00BB6537">
        <w:rPr>
          <w:rFonts w:ascii="Tahoma" w:hAnsi="Tahoma" w:cs="Tahoma"/>
          <w:sz w:val="24"/>
          <w:szCs w:val="24"/>
        </w:rPr>
        <w:t>osporenog</w:t>
      </w:r>
      <w:r w:rsidRPr="00E87C0C">
        <w:rPr>
          <w:rFonts w:ascii="Tahoma" w:hAnsi="Tahoma" w:cs="Tahoma"/>
          <w:sz w:val="24"/>
          <w:szCs w:val="24"/>
        </w:rPr>
        <w:t xml:space="preserve"> Rješenja  brisanjem podataka iz tačke 2 dispozitiva ovog Rješenja, na način da se ne ošteti izvornik informacije, i to brisanjem broja telefona podnosioca zahtjeva , sadržanog u traženoj informaciji.</w:t>
      </w:r>
    </w:p>
    <w:p w:rsidR="00BB6537" w:rsidRDefault="00BB6537" w:rsidP="00BB6537">
      <w:pPr>
        <w:pStyle w:val="Bodytext40"/>
        <w:shd w:val="clear" w:color="auto" w:fill="auto"/>
        <w:spacing w:before="0" w:after="180" w:line="276" w:lineRule="auto"/>
        <w:ind w:left="20" w:right="-45"/>
        <w:jc w:val="both"/>
        <w:rPr>
          <w:rFonts w:ascii="Tahoma" w:hAnsi="Tahoma" w:cs="Tahoma"/>
          <w:sz w:val="24"/>
          <w:szCs w:val="24"/>
        </w:rPr>
      </w:pPr>
      <w:r>
        <w:rPr>
          <w:rFonts w:ascii="Tahoma" w:hAnsi="Tahoma" w:cs="Tahoma"/>
          <w:sz w:val="24"/>
          <w:szCs w:val="24"/>
        </w:rPr>
        <w:t xml:space="preserve">Nadalje, prvostepeni organ u obrazloženju navodi odredbe člana </w:t>
      </w:r>
      <w:r w:rsidR="001A5BFF" w:rsidRPr="00E87C0C">
        <w:rPr>
          <w:rFonts w:ascii="Tahoma" w:hAnsi="Tahoma" w:cs="Tahoma"/>
          <w:sz w:val="24"/>
          <w:szCs w:val="24"/>
        </w:rPr>
        <w:t xml:space="preserve"> 30 stav 2 Zakona o slobodnom pristupu informacijama </w:t>
      </w:r>
      <w:r>
        <w:rPr>
          <w:rFonts w:ascii="Tahoma" w:hAnsi="Tahoma" w:cs="Tahoma"/>
          <w:sz w:val="24"/>
          <w:szCs w:val="24"/>
        </w:rPr>
        <w:t xml:space="preserve">kojima je </w:t>
      </w:r>
      <w:r w:rsidR="001A5BFF" w:rsidRPr="00E87C0C">
        <w:rPr>
          <w:rFonts w:ascii="Tahoma" w:hAnsi="Tahoma" w:cs="Tahoma"/>
          <w:sz w:val="24"/>
          <w:szCs w:val="24"/>
        </w:rPr>
        <w:t>propisano da se Rješenjem kojim se dozvoljava pristup informacijama rješava između ostalog i o troškovima postupka, dok je članom 33 u stavu 2 utvrđeno da podnosilac zahtjeva snosi troškove postupka koji se odnose na stvarne troškove radi kopiranja i dostavljanje informacije, a stavom 5 istog člana da se troškovi plaćaju prije omogućavanja pristupa informaciji, u skladu sa čime je riješeno kao u tačkama 3 i 4.</w:t>
      </w:r>
      <w:r>
        <w:rPr>
          <w:rFonts w:ascii="Tahoma" w:hAnsi="Tahoma" w:cs="Tahoma"/>
          <w:sz w:val="24"/>
          <w:szCs w:val="24"/>
        </w:rPr>
        <w:t xml:space="preserve"> </w:t>
      </w:r>
      <w:r w:rsidR="001A5BFF" w:rsidRPr="00E87C0C">
        <w:rPr>
          <w:rFonts w:ascii="Tahoma" w:hAnsi="Tahoma" w:cs="Tahoma"/>
          <w:sz w:val="24"/>
          <w:szCs w:val="24"/>
        </w:rPr>
        <w:t xml:space="preserve">Budući da tražena informacija kojoj se omogućava pristup ima 435 stranica, primjenom člana 33 stav 2 Zakona o slobuduiii pristupu Informacijama i člana 1 Uredbe o naknadi troškova za pristup informacijama („SI.List CG br.2/07"), odredjuje se naknada troškova postupka po utvrdjenoj cijeni od 0,05 € po jednoj strani, </w:t>
      </w:r>
      <w:r>
        <w:rPr>
          <w:rFonts w:ascii="Tahoma" w:hAnsi="Tahoma" w:cs="Tahoma"/>
          <w:sz w:val="24"/>
          <w:szCs w:val="24"/>
        </w:rPr>
        <w:t>što ukupno iznosi</w:t>
      </w:r>
      <w:r w:rsidR="001A5BFF" w:rsidRPr="00E87C0C">
        <w:rPr>
          <w:rFonts w:ascii="Tahoma" w:hAnsi="Tahoma" w:cs="Tahoma"/>
          <w:sz w:val="24"/>
          <w:szCs w:val="24"/>
        </w:rPr>
        <w:t xml:space="preserve"> 21, 75 €.</w:t>
      </w:r>
      <w:r>
        <w:rPr>
          <w:rFonts w:ascii="Tahoma" w:hAnsi="Tahoma" w:cs="Tahoma"/>
          <w:sz w:val="24"/>
          <w:szCs w:val="24"/>
        </w:rPr>
        <w:t xml:space="preserve"> </w:t>
      </w:r>
      <w:r w:rsidR="001A5BFF" w:rsidRPr="00E87C0C">
        <w:rPr>
          <w:rFonts w:ascii="Tahoma" w:hAnsi="Tahoma" w:cs="Tahoma"/>
          <w:sz w:val="24"/>
          <w:szCs w:val="24"/>
        </w:rPr>
        <w:t>Imajući u vidu sve navedeno odlučeno je kao u disozitivu Rješenja.</w:t>
      </w:r>
    </w:p>
    <w:p w:rsidR="00BB6537" w:rsidRPr="009F7229" w:rsidRDefault="00544035" w:rsidP="00BB6537">
      <w:pPr>
        <w:pStyle w:val="Bodytext40"/>
        <w:shd w:val="clear" w:color="auto" w:fill="auto"/>
        <w:spacing w:before="0" w:after="420" w:line="276" w:lineRule="auto"/>
        <w:ind w:left="20" w:right="-45"/>
        <w:jc w:val="both"/>
        <w:rPr>
          <w:rFonts w:ascii="Tahoma" w:hAnsi="Tahoma" w:cs="Tahoma"/>
          <w:sz w:val="24"/>
          <w:szCs w:val="24"/>
        </w:rPr>
      </w:pPr>
      <w:r>
        <w:rPr>
          <w:rFonts w:ascii="Tahoma" w:hAnsi="Tahoma" w:cs="Tahoma"/>
          <w:sz w:val="24"/>
          <w:szCs w:val="24"/>
        </w:rPr>
        <w:t xml:space="preserve">Protiv ovog rješenja u zakonskom roku podnosilac zahtjeva je uložio žalbu. U žalbi se u bitnom navodi da se rješenje pobija zbog </w:t>
      </w:r>
      <w:r w:rsidR="00BB6537" w:rsidRPr="009F7229">
        <w:rPr>
          <w:rFonts w:ascii="Tahoma" w:hAnsi="Tahoma" w:cs="Tahoma"/>
          <w:sz w:val="24"/>
          <w:szCs w:val="24"/>
        </w:rPr>
        <w:t>povrede pravila postupka</w:t>
      </w:r>
      <w:r w:rsidR="00BB6537">
        <w:rPr>
          <w:rFonts w:ascii="Tahoma" w:hAnsi="Tahoma" w:cs="Tahoma"/>
          <w:sz w:val="24"/>
          <w:szCs w:val="24"/>
        </w:rPr>
        <w:t xml:space="preserve">, </w:t>
      </w:r>
      <w:r w:rsidR="00BB6537" w:rsidRPr="009F7229">
        <w:rPr>
          <w:rFonts w:ascii="Tahoma" w:hAnsi="Tahoma" w:cs="Tahoma"/>
          <w:sz w:val="24"/>
          <w:szCs w:val="24"/>
        </w:rPr>
        <w:t>nepotpuno i nepravilno utvrđenog činjeničnog stanja</w:t>
      </w:r>
      <w:r w:rsidR="00BB6537">
        <w:rPr>
          <w:rFonts w:ascii="Tahoma" w:hAnsi="Tahoma" w:cs="Tahoma"/>
          <w:sz w:val="24"/>
          <w:szCs w:val="24"/>
        </w:rPr>
        <w:t xml:space="preserve"> i </w:t>
      </w:r>
      <w:r w:rsidR="00BB6537" w:rsidRPr="009F7229">
        <w:rPr>
          <w:rFonts w:ascii="Tahoma" w:hAnsi="Tahoma" w:cs="Tahoma"/>
          <w:sz w:val="24"/>
          <w:szCs w:val="24"/>
        </w:rPr>
        <w:t>pogrešne primjene materijalnog prava</w:t>
      </w:r>
      <w:r w:rsidR="00BB6537">
        <w:rPr>
          <w:rFonts w:ascii="Tahoma" w:hAnsi="Tahoma" w:cs="Tahoma"/>
          <w:sz w:val="24"/>
          <w:szCs w:val="24"/>
        </w:rPr>
        <w:t>. U obrazloženju se navodi da je d</w:t>
      </w:r>
      <w:r w:rsidR="00BB6537" w:rsidRPr="009F7229">
        <w:rPr>
          <w:rFonts w:ascii="Tahoma" w:hAnsi="Tahoma" w:cs="Tahoma"/>
          <w:sz w:val="24"/>
          <w:szCs w:val="24"/>
        </w:rPr>
        <w:t xml:space="preserve">ana </w:t>
      </w:r>
      <w:r w:rsidR="00BB6537" w:rsidRPr="009F7229">
        <w:rPr>
          <w:rFonts w:ascii="Tahoma" w:hAnsi="Tahoma" w:cs="Tahoma"/>
          <w:sz w:val="24"/>
          <w:szCs w:val="24"/>
          <w:lang w:val="en-US"/>
        </w:rPr>
        <w:t xml:space="preserve">23. </w:t>
      </w:r>
      <w:r w:rsidR="00BB6537" w:rsidRPr="009F7229">
        <w:rPr>
          <w:rFonts w:ascii="Tahoma" w:hAnsi="Tahoma" w:cs="Tahoma"/>
          <w:sz w:val="24"/>
          <w:szCs w:val="24"/>
        </w:rPr>
        <w:t xml:space="preserve">januara </w:t>
      </w:r>
      <w:r w:rsidR="00BB6537" w:rsidRPr="009F7229">
        <w:rPr>
          <w:rFonts w:ascii="Tahoma" w:hAnsi="Tahoma" w:cs="Tahoma"/>
          <w:sz w:val="24"/>
          <w:szCs w:val="24"/>
          <w:lang w:val="en-US"/>
        </w:rPr>
        <w:t xml:space="preserve">2017. </w:t>
      </w:r>
      <w:r w:rsidR="00BB6537">
        <w:rPr>
          <w:rFonts w:ascii="Tahoma" w:hAnsi="Tahoma" w:cs="Tahoma"/>
          <w:sz w:val="24"/>
          <w:szCs w:val="24"/>
        </w:rPr>
        <w:t>godine podnijeo</w:t>
      </w:r>
      <w:r w:rsidR="00BB6537" w:rsidRPr="009F7229">
        <w:rPr>
          <w:rFonts w:ascii="Tahoma" w:hAnsi="Tahoma" w:cs="Tahoma"/>
          <w:sz w:val="24"/>
          <w:szCs w:val="24"/>
        </w:rPr>
        <w:t xml:space="preserve"> zahtjev za dostavljanje informacija kojim </w:t>
      </w:r>
      <w:r w:rsidR="00BB6537">
        <w:rPr>
          <w:rFonts w:ascii="Tahoma" w:hAnsi="Tahoma" w:cs="Tahoma"/>
          <w:sz w:val="24"/>
          <w:szCs w:val="24"/>
        </w:rPr>
        <w:t>je</w:t>
      </w:r>
      <w:r w:rsidR="00BB6537" w:rsidRPr="009F7229">
        <w:rPr>
          <w:rFonts w:ascii="Tahoma" w:hAnsi="Tahoma" w:cs="Tahoma"/>
          <w:sz w:val="24"/>
          <w:szCs w:val="24"/>
        </w:rPr>
        <w:t xml:space="preserve"> od Crnogorskog elektrodistributivnog sistema zatraži</w:t>
      </w:r>
      <w:r w:rsidR="00BB6537">
        <w:rPr>
          <w:rFonts w:ascii="Tahoma" w:hAnsi="Tahoma" w:cs="Tahoma"/>
          <w:sz w:val="24"/>
          <w:szCs w:val="24"/>
        </w:rPr>
        <w:t>o</w:t>
      </w:r>
      <w:r w:rsidR="00BB6537" w:rsidRPr="009F7229">
        <w:rPr>
          <w:rFonts w:ascii="Tahoma" w:hAnsi="Tahoma" w:cs="Tahoma"/>
          <w:sz w:val="24"/>
          <w:szCs w:val="24"/>
        </w:rPr>
        <w:t xml:space="preserve"> dostavljanje:</w:t>
      </w:r>
      <w:r w:rsidR="00BB6537">
        <w:rPr>
          <w:rFonts w:ascii="Tahoma" w:hAnsi="Tahoma" w:cs="Tahoma"/>
          <w:sz w:val="24"/>
          <w:szCs w:val="24"/>
        </w:rPr>
        <w:t xml:space="preserve"> </w:t>
      </w:r>
      <w:r w:rsidR="00BB6537" w:rsidRPr="009F7229">
        <w:rPr>
          <w:rFonts w:ascii="Tahoma" w:hAnsi="Tahoma" w:cs="Tahoma"/>
          <w:sz w:val="24"/>
          <w:szCs w:val="24"/>
        </w:rPr>
        <w:t xml:space="preserve">kompletne analitičke kartice koju je Crnogorski elektrodistributivni sistem </w:t>
      </w:r>
      <w:r w:rsidR="00BB6537" w:rsidRPr="009F7229">
        <w:rPr>
          <w:rFonts w:ascii="Tahoma" w:hAnsi="Tahoma" w:cs="Tahoma"/>
          <w:sz w:val="24"/>
          <w:szCs w:val="24"/>
          <w:lang w:val="en-US"/>
        </w:rPr>
        <w:t xml:space="preserve">Podgorica </w:t>
      </w:r>
      <w:r w:rsidR="00BB6537" w:rsidRPr="009F7229">
        <w:rPr>
          <w:rFonts w:ascii="Tahoma" w:hAnsi="Tahoma" w:cs="Tahoma"/>
          <w:sz w:val="24"/>
          <w:szCs w:val="24"/>
        </w:rPr>
        <w:t xml:space="preserve">realizovao u novembru </w:t>
      </w:r>
      <w:r w:rsidR="00BB6537" w:rsidRPr="009F7229">
        <w:rPr>
          <w:rFonts w:ascii="Tahoma" w:hAnsi="Tahoma" w:cs="Tahoma"/>
          <w:sz w:val="24"/>
          <w:szCs w:val="24"/>
          <w:lang w:val="en-US"/>
        </w:rPr>
        <w:t xml:space="preserve">2016. </w:t>
      </w:r>
      <w:r w:rsidR="00BB6537" w:rsidRPr="009F7229">
        <w:rPr>
          <w:rFonts w:ascii="Tahoma" w:hAnsi="Tahoma" w:cs="Tahoma"/>
          <w:sz w:val="24"/>
          <w:szCs w:val="24"/>
        </w:rPr>
        <w:t>godine, a sve u elektronskoj formi, odnosno na CD-u</w:t>
      </w:r>
      <w:r w:rsidR="00BB6537">
        <w:rPr>
          <w:rFonts w:ascii="Tahoma" w:hAnsi="Tahoma" w:cs="Tahoma"/>
          <w:sz w:val="24"/>
          <w:szCs w:val="24"/>
        </w:rPr>
        <w:t xml:space="preserve">; </w:t>
      </w:r>
      <w:r w:rsidR="00BB6537" w:rsidRPr="009F7229">
        <w:rPr>
          <w:rFonts w:ascii="Tahoma" w:hAnsi="Tahoma" w:cs="Tahoma"/>
          <w:sz w:val="24"/>
          <w:szCs w:val="24"/>
        </w:rPr>
        <w:t xml:space="preserve">kompletne analitičke kartice koje je Crnogorski elektrodistributivni sistem </w:t>
      </w:r>
      <w:r w:rsidR="00BB6537" w:rsidRPr="009F7229">
        <w:rPr>
          <w:rFonts w:ascii="Tahoma" w:hAnsi="Tahoma" w:cs="Tahoma"/>
          <w:sz w:val="24"/>
          <w:szCs w:val="24"/>
          <w:lang w:val="en-US"/>
        </w:rPr>
        <w:t xml:space="preserve">Podgorica </w:t>
      </w:r>
      <w:r w:rsidR="00BB6537" w:rsidRPr="009F7229">
        <w:rPr>
          <w:rFonts w:ascii="Tahoma" w:hAnsi="Tahoma" w:cs="Tahoma"/>
          <w:sz w:val="24"/>
          <w:szCs w:val="24"/>
        </w:rPr>
        <w:t xml:space="preserve">realizovao u decembru </w:t>
      </w:r>
      <w:r w:rsidR="00BB6537" w:rsidRPr="009F7229">
        <w:rPr>
          <w:rFonts w:ascii="Tahoma" w:hAnsi="Tahoma" w:cs="Tahoma"/>
          <w:sz w:val="24"/>
          <w:szCs w:val="24"/>
          <w:lang w:val="en-US"/>
        </w:rPr>
        <w:t xml:space="preserve">2016. </w:t>
      </w:r>
      <w:r w:rsidR="00BB6537" w:rsidRPr="009F7229">
        <w:rPr>
          <w:rFonts w:ascii="Tahoma" w:hAnsi="Tahoma" w:cs="Tahoma"/>
          <w:sz w:val="24"/>
          <w:szCs w:val="24"/>
        </w:rPr>
        <w:t>godine, a sve u elektronskoj formi, odnosno na CD-u</w:t>
      </w:r>
      <w:r w:rsidR="00BB6537">
        <w:rPr>
          <w:rFonts w:ascii="Tahoma" w:hAnsi="Tahoma" w:cs="Tahoma"/>
          <w:sz w:val="24"/>
          <w:szCs w:val="24"/>
        </w:rPr>
        <w:t xml:space="preserve">; </w:t>
      </w:r>
      <w:r w:rsidR="00BB6537" w:rsidRPr="009F7229">
        <w:rPr>
          <w:rFonts w:ascii="Tahoma" w:hAnsi="Tahoma" w:cs="Tahoma"/>
          <w:sz w:val="24"/>
          <w:szCs w:val="24"/>
        </w:rPr>
        <w:t xml:space="preserve">svih zahtjeva za izdavanje saglasnosti za priključenje na distributivni sistem koji su podnijeti DOO "Crnogorski elektrodistributivni sistem" </w:t>
      </w:r>
      <w:r w:rsidR="00BB6537" w:rsidRPr="009F7229">
        <w:rPr>
          <w:rFonts w:ascii="Tahoma" w:hAnsi="Tahoma" w:cs="Tahoma"/>
          <w:sz w:val="24"/>
          <w:szCs w:val="24"/>
          <w:lang w:val="en-US"/>
        </w:rPr>
        <w:t xml:space="preserve">Podgorica </w:t>
      </w:r>
      <w:r w:rsidR="00BB6537" w:rsidRPr="009F7229">
        <w:rPr>
          <w:rFonts w:ascii="Tahoma" w:hAnsi="Tahoma" w:cs="Tahoma"/>
          <w:sz w:val="24"/>
          <w:szCs w:val="24"/>
        </w:rPr>
        <w:t xml:space="preserve">u periodu od </w:t>
      </w:r>
      <w:r w:rsidR="00BB6537" w:rsidRPr="009F7229">
        <w:rPr>
          <w:rFonts w:ascii="Tahoma" w:hAnsi="Tahoma" w:cs="Tahoma"/>
          <w:sz w:val="24"/>
          <w:szCs w:val="24"/>
          <w:lang w:val="en-US"/>
        </w:rPr>
        <w:t xml:space="preserve">09. </w:t>
      </w:r>
      <w:r w:rsidR="00BB6537" w:rsidRPr="009F7229">
        <w:rPr>
          <w:rFonts w:ascii="Tahoma" w:hAnsi="Tahoma" w:cs="Tahoma"/>
          <w:sz w:val="24"/>
          <w:szCs w:val="24"/>
        </w:rPr>
        <w:t xml:space="preserve">decembra </w:t>
      </w:r>
      <w:r w:rsidR="00BB6537" w:rsidRPr="009F7229">
        <w:rPr>
          <w:rFonts w:ascii="Tahoma" w:hAnsi="Tahoma" w:cs="Tahoma"/>
          <w:sz w:val="24"/>
          <w:szCs w:val="24"/>
          <w:lang w:val="en-US"/>
        </w:rPr>
        <w:t xml:space="preserve">2016. </w:t>
      </w:r>
      <w:r w:rsidR="00BB6537" w:rsidRPr="009F7229">
        <w:rPr>
          <w:rFonts w:ascii="Tahoma" w:hAnsi="Tahoma" w:cs="Tahoma"/>
          <w:sz w:val="24"/>
          <w:szCs w:val="24"/>
        </w:rPr>
        <w:t xml:space="preserve">godine do </w:t>
      </w:r>
      <w:r w:rsidR="00BB6537" w:rsidRPr="009F7229">
        <w:rPr>
          <w:rFonts w:ascii="Tahoma" w:hAnsi="Tahoma" w:cs="Tahoma"/>
          <w:sz w:val="24"/>
          <w:szCs w:val="24"/>
          <w:lang w:val="en-US"/>
        </w:rPr>
        <w:t xml:space="preserve">23. </w:t>
      </w:r>
      <w:r w:rsidR="00BB6537" w:rsidRPr="009F7229">
        <w:rPr>
          <w:rFonts w:ascii="Tahoma" w:hAnsi="Tahoma" w:cs="Tahoma"/>
          <w:sz w:val="24"/>
          <w:szCs w:val="24"/>
        </w:rPr>
        <w:t xml:space="preserve">januara </w:t>
      </w:r>
      <w:r w:rsidR="00BB6537" w:rsidRPr="009F7229">
        <w:rPr>
          <w:rFonts w:ascii="Tahoma" w:hAnsi="Tahoma" w:cs="Tahoma"/>
          <w:sz w:val="24"/>
          <w:szCs w:val="24"/>
          <w:lang w:val="en-US"/>
        </w:rPr>
        <w:t xml:space="preserve">2017. </w:t>
      </w:r>
      <w:r w:rsidR="00BB6537" w:rsidRPr="009F7229">
        <w:rPr>
          <w:rFonts w:ascii="Tahoma" w:hAnsi="Tahoma" w:cs="Tahoma"/>
          <w:sz w:val="24"/>
          <w:szCs w:val="24"/>
        </w:rPr>
        <w:t>Godine</w:t>
      </w:r>
      <w:r w:rsidR="00BB6537">
        <w:rPr>
          <w:rFonts w:ascii="Tahoma" w:hAnsi="Tahoma" w:cs="Tahoma"/>
          <w:sz w:val="24"/>
          <w:szCs w:val="24"/>
        </w:rPr>
        <w:t xml:space="preserve">; </w:t>
      </w:r>
      <w:r w:rsidR="00BB6537" w:rsidRPr="009F7229">
        <w:rPr>
          <w:rFonts w:ascii="Tahoma" w:hAnsi="Tahoma" w:cs="Tahoma"/>
          <w:sz w:val="24"/>
          <w:szCs w:val="24"/>
        </w:rPr>
        <w:t xml:space="preserve">svih rješenja o izdavanju </w:t>
      </w:r>
      <w:r w:rsidR="00BB6537" w:rsidRPr="009F7229">
        <w:rPr>
          <w:rFonts w:ascii="Tahoma" w:hAnsi="Tahoma" w:cs="Tahoma"/>
          <w:sz w:val="24"/>
          <w:szCs w:val="24"/>
        </w:rPr>
        <w:lastRenderedPageBreak/>
        <w:t xml:space="preserve">saglasnosti za priključenje na distributivni sistem koje je donio DOO "Crnogorski elektrodistributivni sistem" </w:t>
      </w:r>
      <w:r w:rsidR="00BB6537" w:rsidRPr="009F7229">
        <w:rPr>
          <w:rFonts w:ascii="Tahoma" w:hAnsi="Tahoma" w:cs="Tahoma"/>
          <w:sz w:val="24"/>
          <w:szCs w:val="24"/>
          <w:lang w:val="en-US"/>
        </w:rPr>
        <w:t xml:space="preserve">Podgorica </w:t>
      </w:r>
      <w:r w:rsidR="00BB6537" w:rsidRPr="009F7229">
        <w:rPr>
          <w:rFonts w:ascii="Tahoma" w:hAnsi="Tahoma" w:cs="Tahoma"/>
          <w:sz w:val="24"/>
          <w:szCs w:val="24"/>
        </w:rPr>
        <w:t xml:space="preserve">u periodu od </w:t>
      </w:r>
      <w:r w:rsidR="00BB6537" w:rsidRPr="009F7229">
        <w:rPr>
          <w:rFonts w:ascii="Tahoma" w:hAnsi="Tahoma" w:cs="Tahoma"/>
          <w:sz w:val="24"/>
          <w:szCs w:val="24"/>
          <w:lang w:val="en-US"/>
        </w:rPr>
        <w:t xml:space="preserve">09. </w:t>
      </w:r>
      <w:r w:rsidR="00BB6537" w:rsidRPr="009F7229">
        <w:rPr>
          <w:rFonts w:ascii="Tahoma" w:hAnsi="Tahoma" w:cs="Tahoma"/>
          <w:sz w:val="24"/>
          <w:szCs w:val="24"/>
        </w:rPr>
        <w:t xml:space="preserve">decembra </w:t>
      </w:r>
      <w:r w:rsidR="00BB6537" w:rsidRPr="009F7229">
        <w:rPr>
          <w:rFonts w:ascii="Tahoma" w:hAnsi="Tahoma" w:cs="Tahoma"/>
          <w:sz w:val="24"/>
          <w:szCs w:val="24"/>
          <w:lang w:val="en-US"/>
        </w:rPr>
        <w:t xml:space="preserve">2016. </w:t>
      </w:r>
      <w:r w:rsidR="00BB6537" w:rsidRPr="009F7229">
        <w:rPr>
          <w:rFonts w:ascii="Tahoma" w:hAnsi="Tahoma" w:cs="Tahoma"/>
          <w:sz w:val="24"/>
          <w:szCs w:val="24"/>
        </w:rPr>
        <w:t xml:space="preserve">godine do </w:t>
      </w:r>
      <w:r w:rsidR="00BB6537" w:rsidRPr="009F7229">
        <w:rPr>
          <w:rFonts w:ascii="Tahoma" w:hAnsi="Tahoma" w:cs="Tahoma"/>
          <w:sz w:val="24"/>
          <w:szCs w:val="24"/>
          <w:lang w:val="en-US"/>
        </w:rPr>
        <w:t xml:space="preserve">23. </w:t>
      </w:r>
      <w:r w:rsidR="00BB6537" w:rsidRPr="009F7229">
        <w:rPr>
          <w:rFonts w:ascii="Tahoma" w:hAnsi="Tahoma" w:cs="Tahoma"/>
          <w:sz w:val="24"/>
          <w:szCs w:val="24"/>
        </w:rPr>
        <w:t xml:space="preserve">januara </w:t>
      </w:r>
      <w:r w:rsidR="00BB6537" w:rsidRPr="009F7229">
        <w:rPr>
          <w:rFonts w:ascii="Tahoma" w:hAnsi="Tahoma" w:cs="Tahoma"/>
          <w:sz w:val="24"/>
          <w:szCs w:val="24"/>
          <w:lang w:val="en-US"/>
        </w:rPr>
        <w:t xml:space="preserve">2017. </w:t>
      </w:r>
      <w:r w:rsidR="00BB6537" w:rsidRPr="009F7229">
        <w:rPr>
          <w:rFonts w:ascii="Tahoma" w:hAnsi="Tahoma" w:cs="Tahoma"/>
          <w:sz w:val="24"/>
          <w:szCs w:val="24"/>
        </w:rPr>
        <w:t>Godine</w:t>
      </w:r>
      <w:r w:rsidR="00BB6537">
        <w:rPr>
          <w:rFonts w:ascii="Tahoma" w:hAnsi="Tahoma" w:cs="Tahoma"/>
          <w:sz w:val="24"/>
          <w:szCs w:val="24"/>
        </w:rPr>
        <w:t>.</w:t>
      </w:r>
    </w:p>
    <w:p w:rsidR="00BB6537" w:rsidRPr="009F7229" w:rsidRDefault="00BB6537" w:rsidP="00BB6537">
      <w:pPr>
        <w:pStyle w:val="BodyText1"/>
        <w:shd w:val="clear" w:color="auto" w:fill="auto"/>
        <w:spacing w:before="0" w:after="0" w:line="276" w:lineRule="auto"/>
        <w:ind w:left="20" w:right="20" w:firstLine="0"/>
        <w:jc w:val="both"/>
        <w:rPr>
          <w:rFonts w:ascii="Tahoma" w:hAnsi="Tahoma" w:cs="Tahoma"/>
          <w:sz w:val="24"/>
          <w:szCs w:val="24"/>
        </w:rPr>
      </w:pPr>
      <w:r w:rsidRPr="009F7229">
        <w:rPr>
          <w:rFonts w:ascii="Tahoma" w:hAnsi="Tahoma" w:cs="Tahoma"/>
          <w:sz w:val="24"/>
          <w:szCs w:val="24"/>
        </w:rPr>
        <w:t xml:space="preserve">Dana </w:t>
      </w:r>
      <w:r w:rsidRPr="009F7229">
        <w:rPr>
          <w:rFonts w:ascii="Tahoma" w:hAnsi="Tahoma" w:cs="Tahoma"/>
          <w:sz w:val="24"/>
          <w:szCs w:val="24"/>
          <w:lang w:val="en-US"/>
        </w:rPr>
        <w:t xml:space="preserve">15. </w:t>
      </w:r>
      <w:r w:rsidRPr="009F7229">
        <w:rPr>
          <w:rFonts w:ascii="Tahoma" w:hAnsi="Tahoma" w:cs="Tahoma"/>
          <w:sz w:val="24"/>
          <w:szCs w:val="24"/>
        </w:rPr>
        <w:t xml:space="preserve">marta </w:t>
      </w:r>
      <w:r w:rsidRPr="009F7229">
        <w:rPr>
          <w:rFonts w:ascii="Tahoma" w:hAnsi="Tahoma" w:cs="Tahoma"/>
          <w:sz w:val="24"/>
          <w:szCs w:val="24"/>
          <w:lang w:val="en-US"/>
        </w:rPr>
        <w:t>2017.</w:t>
      </w:r>
      <w:r w:rsidRPr="009F7229">
        <w:rPr>
          <w:rFonts w:ascii="Tahoma" w:hAnsi="Tahoma" w:cs="Tahoma"/>
          <w:sz w:val="24"/>
          <w:szCs w:val="24"/>
        </w:rPr>
        <w:t xml:space="preserve">godine </w:t>
      </w:r>
      <w:r>
        <w:rPr>
          <w:rFonts w:ascii="Tahoma" w:hAnsi="Tahoma" w:cs="Tahoma"/>
          <w:sz w:val="24"/>
          <w:szCs w:val="24"/>
        </w:rPr>
        <w:t>prvostepeni organ je</w:t>
      </w:r>
      <w:r w:rsidRPr="009F7229">
        <w:rPr>
          <w:rFonts w:ascii="Tahoma" w:hAnsi="Tahoma" w:cs="Tahoma"/>
          <w:sz w:val="24"/>
          <w:szCs w:val="24"/>
        </w:rPr>
        <w:t xml:space="preserve"> dostav</w:t>
      </w:r>
      <w:r>
        <w:rPr>
          <w:rFonts w:ascii="Tahoma" w:hAnsi="Tahoma" w:cs="Tahoma"/>
          <w:sz w:val="24"/>
          <w:szCs w:val="24"/>
        </w:rPr>
        <w:t>io</w:t>
      </w:r>
      <w:r w:rsidRPr="009F7229">
        <w:rPr>
          <w:rFonts w:ascii="Tahoma" w:hAnsi="Tahoma" w:cs="Tahoma"/>
          <w:sz w:val="24"/>
          <w:szCs w:val="24"/>
        </w:rPr>
        <w:t xml:space="preserve"> rješenje broj: </w:t>
      </w:r>
      <w:r w:rsidRPr="009F7229">
        <w:rPr>
          <w:rFonts w:ascii="Tahoma" w:hAnsi="Tahoma" w:cs="Tahoma"/>
          <w:sz w:val="24"/>
          <w:szCs w:val="24"/>
          <w:lang w:val="en-US"/>
        </w:rPr>
        <w:t xml:space="preserve">10-00-12749 </w:t>
      </w:r>
      <w:r w:rsidRPr="009F7229">
        <w:rPr>
          <w:rFonts w:ascii="Tahoma" w:hAnsi="Tahoma" w:cs="Tahoma"/>
          <w:sz w:val="24"/>
          <w:szCs w:val="24"/>
        </w:rPr>
        <w:t xml:space="preserve">od dana </w:t>
      </w:r>
      <w:r w:rsidRPr="009F7229">
        <w:rPr>
          <w:rFonts w:ascii="Tahoma" w:hAnsi="Tahoma" w:cs="Tahoma"/>
          <w:sz w:val="24"/>
          <w:szCs w:val="24"/>
          <w:lang w:val="en-US"/>
        </w:rPr>
        <w:t xml:space="preserve">14. </w:t>
      </w:r>
      <w:r w:rsidRPr="009F7229">
        <w:rPr>
          <w:rFonts w:ascii="Tahoma" w:hAnsi="Tahoma" w:cs="Tahoma"/>
          <w:sz w:val="24"/>
          <w:szCs w:val="24"/>
        </w:rPr>
        <w:t xml:space="preserve">marta </w:t>
      </w:r>
      <w:r w:rsidRPr="009F7229">
        <w:rPr>
          <w:rFonts w:ascii="Tahoma" w:hAnsi="Tahoma" w:cs="Tahoma"/>
          <w:sz w:val="24"/>
          <w:szCs w:val="24"/>
          <w:lang w:val="en-US"/>
        </w:rPr>
        <w:t>2017.</w:t>
      </w:r>
      <w:r w:rsidRPr="009F7229">
        <w:rPr>
          <w:rFonts w:ascii="Tahoma" w:hAnsi="Tahoma" w:cs="Tahoma"/>
          <w:sz w:val="24"/>
          <w:szCs w:val="24"/>
        </w:rPr>
        <w:t>godine kojim usvaja zahtjev i određuje troškove postupka dostavljanja kopija.</w:t>
      </w:r>
    </w:p>
    <w:p w:rsidR="00BB6537" w:rsidRPr="009F7229" w:rsidRDefault="00BB6537" w:rsidP="00BB6537">
      <w:pPr>
        <w:pStyle w:val="BodyText1"/>
        <w:shd w:val="clear" w:color="auto" w:fill="auto"/>
        <w:spacing w:before="0" w:after="0" w:line="276" w:lineRule="auto"/>
        <w:ind w:left="20" w:right="20" w:firstLine="0"/>
        <w:jc w:val="both"/>
        <w:rPr>
          <w:rFonts w:ascii="Tahoma" w:hAnsi="Tahoma" w:cs="Tahoma"/>
          <w:sz w:val="24"/>
          <w:szCs w:val="24"/>
        </w:rPr>
      </w:pPr>
    </w:p>
    <w:p w:rsidR="00BB6537" w:rsidRPr="009F7229" w:rsidRDefault="00496FB5" w:rsidP="00496FB5">
      <w:pPr>
        <w:pStyle w:val="BodyText1"/>
        <w:shd w:val="clear" w:color="auto" w:fill="auto"/>
        <w:spacing w:before="0" w:after="180" w:line="276" w:lineRule="auto"/>
        <w:ind w:left="20" w:right="20" w:firstLine="0"/>
        <w:jc w:val="both"/>
        <w:rPr>
          <w:rFonts w:ascii="Tahoma" w:hAnsi="Tahoma" w:cs="Tahoma"/>
          <w:sz w:val="24"/>
          <w:szCs w:val="24"/>
        </w:rPr>
      </w:pPr>
      <w:r>
        <w:rPr>
          <w:rFonts w:ascii="Tahoma" w:hAnsi="Tahoma" w:cs="Tahoma"/>
          <w:sz w:val="24"/>
          <w:szCs w:val="24"/>
        </w:rPr>
        <w:t>Žalilac navodi da je u</w:t>
      </w:r>
      <w:r w:rsidR="00BB6537" w:rsidRPr="009F7229">
        <w:rPr>
          <w:rFonts w:ascii="Tahoma" w:hAnsi="Tahoma" w:cs="Tahoma"/>
          <w:sz w:val="24"/>
          <w:szCs w:val="24"/>
        </w:rPr>
        <w:t xml:space="preserve"> postupku donošenja sporn</w:t>
      </w:r>
      <w:r>
        <w:rPr>
          <w:rFonts w:ascii="Tahoma" w:hAnsi="Tahoma" w:cs="Tahoma"/>
          <w:sz w:val="24"/>
          <w:szCs w:val="24"/>
        </w:rPr>
        <w:t xml:space="preserve">og rješenja prvostepeni organ </w:t>
      </w:r>
      <w:r w:rsidR="00BB6537" w:rsidRPr="009F7229">
        <w:rPr>
          <w:rFonts w:ascii="Tahoma" w:hAnsi="Tahoma" w:cs="Tahoma"/>
          <w:sz w:val="24"/>
          <w:szCs w:val="24"/>
        </w:rPr>
        <w:t xml:space="preserve"> na štetu žalioca povrijedio zakon, a koja povreda se sastoji u sledećem:</w:t>
      </w:r>
      <w:r>
        <w:rPr>
          <w:rFonts w:ascii="Tahoma" w:hAnsi="Tahoma" w:cs="Tahoma"/>
          <w:sz w:val="24"/>
          <w:szCs w:val="24"/>
        </w:rPr>
        <w:t xml:space="preserve"> </w:t>
      </w:r>
      <w:r w:rsidR="00BB6537" w:rsidRPr="009F7229">
        <w:rPr>
          <w:rFonts w:ascii="Tahoma" w:hAnsi="Tahoma" w:cs="Tahoma"/>
          <w:sz w:val="24"/>
          <w:szCs w:val="24"/>
        </w:rPr>
        <w:t xml:space="preserve">Naime, shodno odredbi člana </w:t>
      </w:r>
      <w:r w:rsidR="00BB6537" w:rsidRPr="009F7229">
        <w:rPr>
          <w:rFonts w:ascii="Tahoma" w:hAnsi="Tahoma" w:cs="Tahoma"/>
          <w:sz w:val="24"/>
          <w:szCs w:val="24"/>
          <w:lang w:val="de"/>
        </w:rPr>
        <w:t xml:space="preserve">21 </w:t>
      </w:r>
      <w:r w:rsidR="00BB6537" w:rsidRPr="009F7229">
        <w:rPr>
          <w:rFonts w:ascii="Tahoma" w:hAnsi="Tahoma" w:cs="Tahoma"/>
          <w:sz w:val="24"/>
          <w:szCs w:val="24"/>
        </w:rPr>
        <w:t xml:space="preserve">stav </w:t>
      </w:r>
      <w:r w:rsidR="00BB6537" w:rsidRPr="009F7229">
        <w:rPr>
          <w:rFonts w:ascii="Tahoma" w:hAnsi="Tahoma" w:cs="Tahoma"/>
          <w:sz w:val="24"/>
          <w:szCs w:val="24"/>
          <w:lang w:val="de"/>
        </w:rPr>
        <w:t xml:space="preserve">1 </w:t>
      </w:r>
      <w:r w:rsidR="00BB6537" w:rsidRPr="009F7229">
        <w:rPr>
          <w:rFonts w:ascii="Tahoma" w:hAnsi="Tahoma" w:cs="Tahoma"/>
          <w:sz w:val="24"/>
          <w:szCs w:val="24"/>
        </w:rPr>
        <w:t xml:space="preserve">Zakona o slobodnom pristupu informacijama podnosilac zahtjeva ima pravo da izabere način na koji želi da ostvari pristup traženoj informaciji. Stav </w:t>
      </w:r>
      <w:r w:rsidR="00BB6537" w:rsidRPr="009F7229">
        <w:rPr>
          <w:rFonts w:ascii="Tahoma" w:hAnsi="Tahoma" w:cs="Tahoma"/>
          <w:sz w:val="24"/>
          <w:szCs w:val="24"/>
          <w:lang w:val="de"/>
        </w:rPr>
        <w:t xml:space="preserve">2 </w:t>
      </w:r>
      <w:r w:rsidR="00BB6537" w:rsidRPr="009F7229">
        <w:rPr>
          <w:rFonts w:ascii="Tahoma" w:hAnsi="Tahoma" w:cs="Tahoma"/>
          <w:sz w:val="24"/>
          <w:szCs w:val="24"/>
        </w:rPr>
        <w:t xml:space="preserve">navedenog člana propisuje obavezu organa vlasti da omogući pristup informaciji na način iz stava </w:t>
      </w:r>
      <w:r w:rsidR="00BB6537" w:rsidRPr="009F7229">
        <w:rPr>
          <w:rFonts w:ascii="Tahoma" w:hAnsi="Tahoma" w:cs="Tahoma"/>
          <w:sz w:val="24"/>
          <w:szCs w:val="24"/>
          <w:lang w:val="de"/>
        </w:rPr>
        <w:t xml:space="preserve">1 </w:t>
      </w:r>
      <w:r w:rsidR="00BB6537" w:rsidRPr="009F7229">
        <w:rPr>
          <w:rFonts w:ascii="Tahoma" w:hAnsi="Tahoma" w:cs="Tahoma"/>
          <w:sz w:val="24"/>
          <w:szCs w:val="24"/>
        </w:rPr>
        <w:t>ovog člana za koji se podnosilac zahtjeva opredijelio, osim ako zahtijevani način pristupa tehnički nije moguć.</w:t>
      </w:r>
      <w:r>
        <w:rPr>
          <w:rFonts w:ascii="Tahoma" w:hAnsi="Tahoma" w:cs="Tahoma"/>
          <w:sz w:val="24"/>
          <w:szCs w:val="24"/>
        </w:rPr>
        <w:t xml:space="preserve"> </w:t>
      </w:r>
      <w:r w:rsidR="00BB6537" w:rsidRPr="009F7229">
        <w:rPr>
          <w:rFonts w:ascii="Tahoma" w:hAnsi="Tahoma" w:cs="Tahoma"/>
          <w:sz w:val="24"/>
          <w:szCs w:val="24"/>
        </w:rPr>
        <w:t>Shodno tome, kako p</w:t>
      </w:r>
      <w:r>
        <w:rPr>
          <w:rFonts w:ascii="Tahoma" w:hAnsi="Tahoma" w:cs="Tahoma"/>
          <w:sz w:val="24"/>
          <w:szCs w:val="24"/>
        </w:rPr>
        <w:t>odnosilac u samom zahtjevu određ</w:t>
      </w:r>
      <w:r w:rsidR="00BB6537" w:rsidRPr="009F7229">
        <w:rPr>
          <w:rFonts w:ascii="Tahoma" w:hAnsi="Tahoma" w:cs="Tahoma"/>
          <w:sz w:val="24"/>
          <w:szCs w:val="24"/>
        </w:rPr>
        <w:t>uje način na koji želi pristupiti informaciji organ vlasti je dužan da omogući pristup informaciji na način koji je tražen, osim ako se iz opravdanih razloga odredi drugačiji način, ali u kom slučaju moraju biti navedeni i obrazloženi razlozi za takvo postupanje.</w:t>
      </w:r>
      <w:r>
        <w:rPr>
          <w:rFonts w:ascii="Tahoma" w:hAnsi="Tahoma" w:cs="Tahoma"/>
          <w:sz w:val="24"/>
          <w:szCs w:val="24"/>
        </w:rPr>
        <w:t xml:space="preserve"> </w:t>
      </w:r>
      <w:r w:rsidR="00BB6537" w:rsidRPr="009F7229">
        <w:rPr>
          <w:rFonts w:ascii="Tahoma" w:hAnsi="Tahoma" w:cs="Tahoma"/>
          <w:sz w:val="24"/>
          <w:szCs w:val="24"/>
        </w:rPr>
        <w:t xml:space="preserve">U osporenom rješenju prvostepeni organ uopšte ne navodeći razloge zbog kojih nije omogućio pristup informacijama iz tačke </w:t>
      </w:r>
      <w:r w:rsidR="00BB6537" w:rsidRPr="009F7229">
        <w:rPr>
          <w:rFonts w:ascii="Tahoma" w:hAnsi="Tahoma" w:cs="Tahoma"/>
          <w:sz w:val="24"/>
          <w:szCs w:val="24"/>
          <w:lang w:val="de"/>
        </w:rPr>
        <w:t xml:space="preserve">1 </w:t>
      </w:r>
      <w:r w:rsidR="00BB6537" w:rsidRPr="009F7229">
        <w:rPr>
          <w:rFonts w:ascii="Tahoma" w:hAnsi="Tahoma" w:cs="Tahoma"/>
          <w:sz w:val="24"/>
          <w:szCs w:val="24"/>
        </w:rPr>
        <w:t xml:space="preserve">i </w:t>
      </w:r>
      <w:r w:rsidR="00BB6537" w:rsidRPr="009F7229">
        <w:rPr>
          <w:rFonts w:ascii="Tahoma" w:hAnsi="Tahoma" w:cs="Tahoma"/>
          <w:sz w:val="24"/>
          <w:szCs w:val="24"/>
          <w:lang w:val="de"/>
        </w:rPr>
        <w:t xml:space="preserve">2 </w:t>
      </w:r>
      <w:r w:rsidR="00BB6537" w:rsidRPr="009F7229">
        <w:rPr>
          <w:rFonts w:ascii="Tahoma" w:hAnsi="Tahoma" w:cs="Tahoma"/>
          <w:sz w:val="24"/>
          <w:szCs w:val="24"/>
        </w:rPr>
        <w:t xml:space="preserve">zahtjeva na način tražen zahtjevom, odnosno dostavljanjem istih u eletronskoj formi na CD-u, već dostavljanjem kopija, pa je jasno da isti nije pravilno utvrdio činjenično stanje, te da predmetni zahtjev nije ni razmatrao pravilno. Prema tome, postupajući na taj način prvostepeni organ je ograničio pristup informacijama traženim tačkama </w:t>
      </w:r>
      <w:r w:rsidR="00BB6537" w:rsidRPr="009F7229">
        <w:rPr>
          <w:rFonts w:ascii="Tahoma" w:hAnsi="Tahoma" w:cs="Tahoma"/>
          <w:sz w:val="24"/>
          <w:szCs w:val="24"/>
          <w:lang w:val="de"/>
        </w:rPr>
        <w:t xml:space="preserve">1 </w:t>
      </w:r>
      <w:r w:rsidR="00BB6537" w:rsidRPr="009F7229">
        <w:rPr>
          <w:rFonts w:ascii="Tahoma" w:hAnsi="Tahoma" w:cs="Tahoma"/>
          <w:sz w:val="24"/>
          <w:szCs w:val="24"/>
        </w:rPr>
        <w:t xml:space="preserve">i </w:t>
      </w:r>
      <w:r w:rsidR="00BB6537" w:rsidRPr="009F7229">
        <w:rPr>
          <w:rFonts w:ascii="Tahoma" w:hAnsi="Tahoma" w:cs="Tahoma"/>
          <w:sz w:val="24"/>
          <w:szCs w:val="24"/>
          <w:lang w:val="de"/>
        </w:rPr>
        <w:t xml:space="preserve">2 </w:t>
      </w:r>
      <w:r w:rsidR="00BB6537" w:rsidRPr="009F7229">
        <w:rPr>
          <w:rFonts w:ascii="Tahoma" w:hAnsi="Tahoma" w:cs="Tahoma"/>
          <w:sz w:val="24"/>
          <w:szCs w:val="24"/>
        </w:rPr>
        <w:t>na način tražen zahtjevom, na osnovu čega se zaključuje da je pogrešno utvrdio činjenično stranje i na osnovu istog pogrešno zaključio da je moguće dostaviti kopije svih traženih informacija.</w:t>
      </w:r>
    </w:p>
    <w:p w:rsidR="00BB6537" w:rsidRPr="009F7229" w:rsidRDefault="00496FB5" w:rsidP="00BB6537">
      <w:pPr>
        <w:pStyle w:val="BodyText1"/>
        <w:shd w:val="clear" w:color="auto" w:fill="auto"/>
        <w:spacing w:before="0" w:after="183" w:line="276" w:lineRule="auto"/>
        <w:ind w:left="20" w:right="20" w:firstLine="0"/>
        <w:jc w:val="both"/>
        <w:rPr>
          <w:rFonts w:ascii="Tahoma" w:hAnsi="Tahoma" w:cs="Tahoma"/>
          <w:sz w:val="24"/>
          <w:szCs w:val="24"/>
        </w:rPr>
      </w:pPr>
      <w:r>
        <w:rPr>
          <w:rFonts w:ascii="Tahoma" w:hAnsi="Tahoma" w:cs="Tahoma"/>
          <w:sz w:val="24"/>
          <w:szCs w:val="24"/>
        </w:rPr>
        <w:t xml:space="preserve">Žalilac u prilogu ovakvog stava navodi </w:t>
      </w:r>
      <w:r w:rsidR="00BB6537" w:rsidRPr="009F7229">
        <w:rPr>
          <w:rFonts w:ascii="Tahoma" w:hAnsi="Tahoma" w:cs="Tahoma"/>
          <w:sz w:val="24"/>
          <w:szCs w:val="24"/>
        </w:rPr>
        <w:t xml:space="preserve"> stav Vrhovnog suda iskazan u presudi </w:t>
      </w:r>
      <w:r w:rsidR="00BB6537" w:rsidRPr="009F7229">
        <w:rPr>
          <w:rFonts w:ascii="Tahoma" w:hAnsi="Tahoma" w:cs="Tahoma"/>
          <w:sz w:val="24"/>
          <w:szCs w:val="24"/>
          <w:lang w:val="en-US"/>
        </w:rPr>
        <w:t xml:space="preserve">Uvp.br. </w:t>
      </w:r>
      <w:r w:rsidR="00BB6537" w:rsidRPr="009F7229">
        <w:rPr>
          <w:rFonts w:ascii="Tahoma" w:hAnsi="Tahoma" w:cs="Tahoma"/>
          <w:sz w:val="24"/>
          <w:szCs w:val="24"/>
          <w:lang w:val="de"/>
        </w:rPr>
        <w:t xml:space="preserve">83/2006 </w:t>
      </w:r>
      <w:r w:rsidR="00BB6537" w:rsidRPr="009F7229">
        <w:rPr>
          <w:rFonts w:ascii="Tahoma" w:hAnsi="Tahoma" w:cs="Tahoma"/>
          <w:sz w:val="24"/>
          <w:szCs w:val="24"/>
        </w:rPr>
        <w:t xml:space="preserve">od dana </w:t>
      </w:r>
      <w:r w:rsidR="00BB6537" w:rsidRPr="009F7229">
        <w:rPr>
          <w:rFonts w:ascii="Tahoma" w:hAnsi="Tahoma" w:cs="Tahoma"/>
          <w:sz w:val="24"/>
          <w:szCs w:val="24"/>
          <w:lang w:val="de"/>
        </w:rPr>
        <w:t xml:space="preserve">08. </w:t>
      </w:r>
      <w:r w:rsidR="00BB6537" w:rsidRPr="009F7229">
        <w:rPr>
          <w:rFonts w:ascii="Tahoma" w:hAnsi="Tahoma" w:cs="Tahoma"/>
          <w:sz w:val="24"/>
          <w:szCs w:val="24"/>
        </w:rPr>
        <w:t xml:space="preserve">decembra </w:t>
      </w:r>
      <w:r w:rsidR="00BB6537" w:rsidRPr="009F7229">
        <w:rPr>
          <w:rFonts w:ascii="Tahoma" w:hAnsi="Tahoma" w:cs="Tahoma"/>
          <w:sz w:val="24"/>
          <w:szCs w:val="24"/>
          <w:lang w:val="de"/>
        </w:rPr>
        <w:t xml:space="preserve">2006 </w:t>
      </w:r>
      <w:r w:rsidR="00BB6537" w:rsidRPr="009F7229">
        <w:rPr>
          <w:rFonts w:ascii="Tahoma" w:hAnsi="Tahoma" w:cs="Tahoma"/>
          <w:sz w:val="24"/>
          <w:szCs w:val="24"/>
        </w:rPr>
        <w:t>godine izričito nalaže da organ vlasti ima primarnu obavezu da sagleda mogućnost ostvarivanja prava na pristup informacijama na način kako je traženo u zahtjevu, ovo posebno iz razloga što pravo pristupa informaciji obuhvata i pravo primanja, korišćenja i širenja informacije.</w:t>
      </w:r>
    </w:p>
    <w:p w:rsidR="00BB6537" w:rsidRPr="009F7229" w:rsidRDefault="00BB6537" w:rsidP="00496FB5">
      <w:pPr>
        <w:pStyle w:val="BodyText1"/>
        <w:shd w:val="clear" w:color="auto" w:fill="auto"/>
        <w:spacing w:before="0" w:after="177" w:line="276" w:lineRule="auto"/>
        <w:ind w:left="20" w:right="20" w:firstLine="0"/>
        <w:jc w:val="both"/>
        <w:rPr>
          <w:rFonts w:ascii="Tahoma" w:hAnsi="Tahoma" w:cs="Tahoma"/>
          <w:sz w:val="24"/>
          <w:szCs w:val="24"/>
        </w:rPr>
      </w:pPr>
      <w:r w:rsidRPr="009F7229">
        <w:rPr>
          <w:rFonts w:ascii="Tahoma" w:hAnsi="Tahoma" w:cs="Tahoma"/>
          <w:sz w:val="24"/>
          <w:szCs w:val="24"/>
        </w:rPr>
        <w:t>Na osnovu navedenog</w:t>
      </w:r>
      <w:r w:rsidR="00496FB5">
        <w:rPr>
          <w:rFonts w:ascii="Tahoma" w:hAnsi="Tahoma" w:cs="Tahoma"/>
          <w:sz w:val="24"/>
          <w:szCs w:val="24"/>
        </w:rPr>
        <w:t>, iznosi dalje žalilac,</w:t>
      </w:r>
      <w:r w:rsidRPr="009F7229">
        <w:rPr>
          <w:rFonts w:ascii="Tahoma" w:hAnsi="Tahoma" w:cs="Tahoma"/>
          <w:sz w:val="24"/>
          <w:szCs w:val="24"/>
        </w:rPr>
        <w:t xml:space="preserve"> jasno se može zaključiti da je prvostepeni organ, ne dajući bilo kakve razloge za svoju odluku, a određivanjem dostavljanja kopija svih informacija, izložio žalioca dodatnim i nepotrebnim troškovima, čime je na njegovu štetu povrijeđeno načelo ekonomičnosti postupka, koje predviđa da se upravni postupak mora voditi bez odugovlačenja i sa što manje troškova za stranku i za druge učesnike u postupku.</w:t>
      </w:r>
      <w:r w:rsidR="00496FB5">
        <w:rPr>
          <w:rFonts w:ascii="Tahoma" w:hAnsi="Tahoma" w:cs="Tahoma"/>
          <w:sz w:val="24"/>
          <w:szCs w:val="24"/>
        </w:rPr>
        <w:t xml:space="preserve"> P</w:t>
      </w:r>
      <w:r w:rsidRPr="009F7229">
        <w:rPr>
          <w:rFonts w:ascii="Tahoma" w:hAnsi="Tahoma" w:cs="Tahoma"/>
          <w:sz w:val="24"/>
          <w:szCs w:val="24"/>
        </w:rPr>
        <w:t xml:space="preserve">rvostepeni organ u osporenom rješenju dozvoljava pristup informacijama traženim tačkama </w:t>
      </w:r>
      <w:r w:rsidRPr="009F7229">
        <w:rPr>
          <w:rFonts w:ascii="Tahoma" w:hAnsi="Tahoma" w:cs="Tahoma"/>
          <w:sz w:val="24"/>
          <w:szCs w:val="24"/>
          <w:lang w:val="de"/>
        </w:rPr>
        <w:t xml:space="preserve">1 </w:t>
      </w:r>
      <w:r w:rsidRPr="009F7229">
        <w:rPr>
          <w:rFonts w:ascii="Tahoma" w:hAnsi="Tahoma" w:cs="Tahoma"/>
          <w:sz w:val="24"/>
          <w:szCs w:val="24"/>
        </w:rPr>
        <w:t xml:space="preserve">i </w:t>
      </w:r>
      <w:r w:rsidRPr="009F7229">
        <w:rPr>
          <w:rFonts w:ascii="Tahoma" w:hAnsi="Tahoma" w:cs="Tahoma"/>
          <w:sz w:val="24"/>
          <w:szCs w:val="24"/>
          <w:lang w:val="de"/>
        </w:rPr>
        <w:t xml:space="preserve">2 </w:t>
      </w:r>
      <w:r w:rsidRPr="009F7229">
        <w:rPr>
          <w:rFonts w:ascii="Tahoma" w:hAnsi="Tahoma" w:cs="Tahoma"/>
          <w:sz w:val="24"/>
          <w:szCs w:val="24"/>
        </w:rPr>
        <w:t xml:space="preserve">zahtjeva na način suprotan navedenom, ne dajući </w:t>
      </w:r>
      <w:r w:rsidRPr="009F7229">
        <w:rPr>
          <w:rFonts w:ascii="Tahoma" w:hAnsi="Tahoma" w:cs="Tahoma"/>
          <w:sz w:val="24"/>
          <w:szCs w:val="24"/>
        </w:rPr>
        <w:lastRenderedPageBreak/>
        <w:t>pri tom nikakve razloge za takvu odluku na osnovu kojih bi žalilac mogao procijeniti da je ista osnovano dozvolila pristup traženim informacijama dostavljanjem kopija i da je razmatrana mogućnost dostavljanja predmetnih informacija u elektronskoj formi.</w:t>
      </w:r>
      <w:r w:rsidR="00496FB5">
        <w:rPr>
          <w:rFonts w:ascii="Tahoma" w:hAnsi="Tahoma" w:cs="Tahoma"/>
          <w:sz w:val="24"/>
          <w:szCs w:val="24"/>
        </w:rPr>
        <w:t xml:space="preserve"> Žallac dalje navodi odredbe člana</w:t>
      </w:r>
      <w:r w:rsidRPr="009F7229">
        <w:rPr>
          <w:rFonts w:ascii="Tahoma" w:hAnsi="Tahoma" w:cs="Tahoma"/>
          <w:sz w:val="24"/>
          <w:szCs w:val="24"/>
        </w:rPr>
        <w:t xml:space="preserve"> </w:t>
      </w:r>
      <w:r w:rsidRPr="009F7229">
        <w:rPr>
          <w:rFonts w:ascii="Tahoma" w:hAnsi="Tahoma" w:cs="Tahoma"/>
          <w:sz w:val="24"/>
          <w:szCs w:val="24"/>
          <w:lang w:val="de"/>
        </w:rPr>
        <w:t xml:space="preserve">9 </w:t>
      </w:r>
      <w:r w:rsidRPr="009F7229">
        <w:rPr>
          <w:rFonts w:ascii="Tahoma" w:hAnsi="Tahoma" w:cs="Tahoma"/>
          <w:sz w:val="24"/>
          <w:szCs w:val="24"/>
        </w:rPr>
        <w:t xml:space="preserve">stav </w:t>
      </w:r>
      <w:r w:rsidRPr="009F7229">
        <w:rPr>
          <w:rFonts w:ascii="Tahoma" w:hAnsi="Tahoma" w:cs="Tahoma"/>
          <w:sz w:val="24"/>
          <w:szCs w:val="24"/>
          <w:lang w:val="de"/>
        </w:rPr>
        <w:t xml:space="preserve">1 </w:t>
      </w:r>
      <w:r w:rsidRPr="009F7229">
        <w:rPr>
          <w:rFonts w:ascii="Tahoma" w:hAnsi="Tahoma" w:cs="Tahoma"/>
          <w:sz w:val="24"/>
          <w:szCs w:val="24"/>
        </w:rPr>
        <w:t xml:space="preserve">tačka </w:t>
      </w:r>
      <w:r w:rsidRPr="009F7229">
        <w:rPr>
          <w:rFonts w:ascii="Tahoma" w:hAnsi="Tahoma" w:cs="Tahoma"/>
          <w:sz w:val="24"/>
          <w:szCs w:val="24"/>
          <w:lang w:val="de"/>
        </w:rPr>
        <w:t xml:space="preserve">2 </w:t>
      </w:r>
      <w:r w:rsidRPr="009F7229">
        <w:rPr>
          <w:rFonts w:ascii="Tahoma" w:hAnsi="Tahoma" w:cs="Tahoma"/>
          <w:sz w:val="24"/>
          <w:szCs w:val="24"/>
        </w:rPr>
        <w:t xml:space="preserve">Zakona o slobodnom pristupu informacijama </w:t>
      </w:r>
      <w:r w:rsidR="00496FB5">
        <w:rPr>
          <w:rFonts w:ascii="Tahoma" w:hAnsi="Tahoma" w:cs="Tahoma"/>
          <w:sz w:val="24"/>
          <w:szCs w:val="24"/>
        </w:rPr>
        <w:t xml:space="preserve">kojim je </w:t>
      </w:r>
      <w:r w:rsidRPr="009F7229">
        <w:rPr>
          <w:rFonts w:ascii="Tahoma" w:hAnsi="Tahoma" w:cs="Tahoma"/>
          <w:sz w:val="24"/>
          <w:szCs w:val="24"/>
        </w:rPr>
        <w:t>propisano da je informacija u posjedu organa vlasti faktičko posjedovanje informacije od strane organa vlasti (sopstvene informacije, informacije dostavljene od drugih organa vlasti ili trećih lica), bez obzira na osnov i način sricanja. Kako je nesporno da se informacije tražene zahtjevom nalaze u faktičkom posjedu prvostepenog organa, te kako ne postoje zakonski osnovi za ograničenjem pristupa istima žalilac smatra da je prvostepeni organ pogrešno postupio odlučujući na navedeni način.</w:t>
      </w:r>
      <w:r w:rsidR="00496FB5">
        <w:rPr>
          <w:rFonts w:ascii="Tahoma" w:hAnsi="Tahoma" w:cs="Tahoma"/>
          <w:sz w:val="24"/>
          <w:szCs w:val="24"/>
        </w:rPr>
        <w:t xml:space="preserve"> </w:t>
      </w:r>
      <w:r w:rsidRPr="009F7229">
        <w:rPr>
          <w:rFonts w:ascii="Tahoma" w:hAnsi="Tahoma" w:cs="Tahoma"/>
          <w:sz w:val="24"/>
          <w:szCs w:val="24"/>
        </w:rPr>
        <w:t xml:space="preserve">Član </w:t>
      </w:r>
      <w:r w:rsidRPr="009F7229">
        <w:rPr>
          <w:rFonts w:ascii="Tahoma" w:hAnsi="Tahoma" w:cs="Tahoma"/>
          <w:sz w:val="24"/>
          <w:szCs w:val="24"/>
          <w:lang w:val="en-US"/>
        </w:rPr>
        <w:t xml:space="preserve">13 </w:t>
      </w:r>
      <w:r w:rsidRPr="009F7229">
        <w:rPr>
          <w:rFonts w:ascii="Tahoma" w:hAnsi="Tahoma" w:cs="Tahoma"/>
          <w:sz w:val="24"/>
          <w:szCs w:val="24"/>
        </w:rPr>
        <w:t xml:space="preserve">stav </w:t>
      </w:r>
      <w:r w:rsidRPr="009F7229">
        <w:rPr>
          <w:rFonts w:ascii="Tahoma" w:hAnsi="Tahoma" w:cs="Tahoma"/>
          <w:sz w:val="24"/>
          <w:szCs w:val="24"/>
          <w:lang w:val="en-US"/>
        </w:rPr>
        <w:t xml:space="preserve">1 </w:t>
      </w:r>
      <w:r w:rsidRPr="009F7229">
        <w:rPr>
          <w:rFonts w:ascii="Tahoma" w:hAnsi="Tahoma" w:cs="Tahoma"/>
          <w:sz w:val="24"/>
          <w:szCs w:val="24"/>
        </w:rPr>
        <w:t>ovog Zakona o slobodnom pristupu informacijama propisuje da je organ vlasti dužan da fizičkom i pravnom licu koje traži pristup informaciji omogući pristup informaciji ili njenom dijelu, koju posjeduje, osim u slučajevima predviđenim ovim zakonom. Imajući u vidu navedeno, nedvosmisleno se zaključuje da prvostepeni organ u svom posjedu ima tražene informacije u formi određenoj zahtjevom, zbog čega je bio dužan iste i dostaviti, a u skladu sa navedenim zakonskim odredbama.</w:t>
      </w:r>
      <w:r w:rsidR="00496FB5">
        <w:rPr>
          <w:rFonts w:ascii="Tahoma" w:hAnsi="Tahoma" w:cs="Tahoma"/>
          <w:sz w:val="24"/>
          <w:szCs w:val="24"/>
        </w:rPr>
        <w:t xml:space="preserve"> </w:t>
      </w:r>
      <w:r w:rsidRPr="009F7229">
        <w:rPr>
          <w:rFonts w:ascii="Tahoma" w:hAnsi="Tahoma" w:cs="Tahoma"/>
          <w:sz w:val="24"/>
          <w:szCs w:val="24"/>
        </w:rPr>
        <w:t xml:space="preserve">Članom </w:t>
      </w:r>
      <w:r w:rsidRPr="009F7229">
        <w:rPr>
          <w:rFonts w:ascii="Tahoma" w:hAnsi="Tahoma" w:cs="Tahoma"/>
          <w:sz w:val="24"/>
          <w:szCs w:val="24"/>
          <w:lang w:val="en-US"/>
        </w:rPr>
        <w:t xml:space="preserve">203 </w:t>
      </w:r>
      <w:r w:rsidRPr="009F7229">
        <w:rPr>
          <w:rFonts w:ascii="Tahoma" w:hAnsi="Tahoma" w:cs="Tahoma"/>
          <w:sz w:val="24"/>
          <w:szCs w:val="24"/>
        </w:rPr>
        <w:t xml:space="preserve">stav </w:t>
      </w:r>
      <w:r w:rsidRPr="009F7229">
        <w:rPr>
          <w:rFonts w:ascii="Tahoma" w:hAnsi="Tahoma" w:cs="Tahoma"/>
          <w:sz w:val="24"/>
          <w:szCs w:val="24"/>
          <w:lang w:val="en-US"/>
        </w:rPr>
        <w:t xml:space="preserve">2 </w:t>
      </w:r>
      <w:r w:rsidRPr="009F7229">
        <w:rPr>
          <w:rFonts w:ascii="Tahoma" w:hAnsi="Tahoma" w:cs="Tahoma"/>
          <w:sz w:val="24"/>
          <w:szCs w:val="24"/>
        </w:rPr>
        <w:t>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p>
    <w:p w:rsidR="00BB6537" w:rsidRPr="009F7229" w:rsidRDefault="00BB6537" w:rsidP="00BB6537">
      <w:pPr>
        <w:pStyle w:val="BodyText1"/>
        <w:shd w:val="clear" w:color="auto" w:fill="auto"/>
        <w:spacing w:before="0" w:after="237" w:line="276" w:lineRule="auto"/>
        <w:ind w:left="20" w:right="40" w:firstLine="0"/>
        <w:jc w:val="both"/>
        <w:rPr>
          <w:rFonts w:ascii="Tahoma" w:hAnsi="Tahoma" w:cs="Tahoma"/>
          <w:sz w:val="24"/>
          <w:szCs w:val="24"/>
        </w:rPr>
      </w:pPr>
      <w:r w:rsidRPr="009F7229">
        <w:rPr>
          <w:rFonts w:ascii="Tahoma" w:hAnsi="Tahoma" w:cs="Tahoma"/>
          <w:sz w:val="24"/>
          <w:szCs w:val="24"/>
        </w:rPr>
        <w:t>Osporeno rješenje</w:t>
      </w:r>
      <w:r w:rsidR="00496FB5">
        <w:rPr>
          <w:rFonts w:ascii="Tahoma" w:hAnsi="Tahoma" w:cs="Tahoma"/>
          <w:sz w:val="24"/>
          <w:szCs w:val="24"/>
        </w:rPr>
        <w:t>, navodi žalilac,</w:t>
      </w:r>
      <w:r w:rsidRPr="009F7229">
        <w:rPr>
          <w:rFonts w:ascii="Tahoma" w:hAnsi="Tahoma" w:cs="Tahoma"/>
          <w:sz w:val="24"/>
          <w:szCs w:val="24"/>
        </w:rPr>
        <w:t xml:space="preserve"> ne sadrži utvrđeno činjenično stanje, nijesu navedeni razlozi zbog kojih nije uvažen </w:t>
      </w:r>
      <w:r w:rsidR="00496FB5">
        <w:rPr>
          <w:rFonts w:ascii="Tahoma" w:hAnsi="Tahoma" w:cs="Tahoma"/>
          <w:sz w:val="24"/>
          <w:szCs w:val="24"/>
        </w:rPr>
        <w:t>njegov</w:t>
      </w:r>
      <w:r w:rsidRPr="009F7229">
        <w:rPr>
          <w:rFonts w:ascii="Tahoma" w:hAnsi="Tahoma" w:cs="Tahoma"/>
          <w:sz w:val="24"/>
          <w:szCs w:val="24"/>
        </w:rPr>
        <w:t xml:space="preserve">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w:t>
      </w:r>
      <w:r w:rsidRPr="009F7229">
        <w:rPr>
          <w:rFonts w:ascii="Tahoma" w:hAnsi="Tahoma" w:cs="Tahoma"/>
          <w:sz w:val="24"/>
          <w:szCs w:val="24"/>
          <w:lang w:val="en-US"/>
        </w:rPr>
        <w:t xml:space="preserve">226 </w:t>
      </w:r>
      <w:r w:rsidRPr="009F7229">
        <w:rPr>
          <w:rFonts w:ascii="Tahoma" w:hAnsi="Tahoma" w:cs="Tahoma"/>
          <w:sz w:val="24"/>
          <w:szCs w:val="24"/>
        </w:rPr>
        <w:t xml:space="preserve">stav </w:t>
      </w:r>
      <w:r w:rsidRPr="009F7229">
        <w:rPr>
          <w:rFonts w:ascii="Tahoma" w:hAnsi="Tahoma" w:cs="Tahoma"/>
          <w:sz w:val="24"/>
          <w:szCs w:val="24"/>
          <w:lang w:val="en-US"/>
        </w:rPr>
        <w:t xml:space="preserve">2 </w:t>
      </w:r>
      <w:r w:rsidRPr="009F7229">
        <w:rPr>
          <w:rFonts w:ascii="Tahoma" w:hAnsi="Tahoma" w:cs="Tahoma"/>
          <w:sz w:val="24"/>
          <w:szCs w:val="24"/>
        </w:rPr>
        <w:t xml:space="preserve">tačka </w:t>
      </w:r>
      <w:r w:rsidRPr="009F7229">
        <w:rPr>
          <w:rFonts w:ascii="Tahoma" w:hAnsi="Tahoma" w:cs="Tahoma"/>
          <w:sz w:val="24"/>
          <w:szCs w:val="24"/>
          <w:lang w:val="en-US"/>
        </w:rPr>
        <w:t xml:space="preserve">7 </w:t>
      </w:r>
      <w:r w:rsidRPr="009F7229">
        <w:rPr>
          <w:rFonts w:ascii="Tahoma" w:hAnsi="Tahoma" w:cs="Tahoma"/>
          <w:sz w:val="24"/>
          <w:szCs w:val="24"/>
        </w:rPr>
        <w:t>Zakona o opštem upravnom postupku, jer nedostatak valjanog obrazloženja onemogućava uopšte utvrđivanje zakonitosti i pravilnosti rješenja.</w:t>
      </w:r>
    </w:p>
    <w:p w:rsidR="00BB6537" w:rsidRDefault="00BB6537" w:rsidP="00496FB5">
      <w:pPr>
        <w:pStyle w:val="BodyText1"/>
        <w:shd w:val="clear" w:color="auto" w:fill="auto"/>
        <w:spacing w:before="0" w:after="279" w:line="276" w:lineRule="auto"/>
        <w:ind w:left="20" w:right="40" w:firstLine="0"/>
        <w:jc w:val="both"/>
        <w:rPr>
          <w:rFonts w:ascii="Tahoma" w:hAnsi="Tahoma" w:cs="Tahoma"/>
          <w:sz w:val="24"/>
          <w:szCs w:val="24"/>
        </w:rPr>
      </w:pPr>
      <w:r w:rsidRPr="009F7229">
        <w:rPr>
          <w:rFonts w:ascii="Tahoma" w:hAnsi="Tahoma" w:cs="Tahoma"/>
          <w:sz w:val="24"/>
          <w:szCs w:val="24"/>
        </w:rPr>
        <w:t>S obzirom da je donošenjem rješenja Crnogorski elektrodistributivni sistem ograničeno zakonsko pravo na slobodan pristup informacijama, na njegovu štetu, žalilac blagovremeno izjavljuje žalbu i</w:t>
      </w:r>
      <w:bookmarkStart w:id="0" w:name="bookmark3"/>
      <w:r w:rsidR="00496FB5">
        <w:rPr>
          <w:rFonts w:ascii="Tahoma" w:hAnsi="Tahoma" w:cs="Tahoma"/>
          <w:sz w:val="24"/>
          <w:szCs w:val="24"/>
        </w:rPr>
        <w:t xml:space="preserve"> </w:t>
      </w:r>
      <w:r w:rsidR="00496FB5" w:rsidRPr="009F7229">
        <w:rPr>
          <w:rFonts w:ascii="Tahoma" w:hAnsi="Tahoma" w:cs="Tahoma"/>
          <w:sz w:val="24"/>
          <w:szCs w:val="24"/>
        </w:rPr>
        <w:t>predlaže</w:t>
      </w:r>
      <w:bookmarkEnd w:id="0"/>
      <w:r w:rsidR="00496FB5">
        <w:rPr>
          <w:rFonts w:ascii="Tahoma" w:hAnsi="Tahoma" w:cs="Tahoma"/>
          <w:sz w:val="24"/>
          <w:szCs w:val="24"/>
        </w:rPr>
        <w:t xml:space="preserve"> </w:t>
      </w:r>
      <w:r w:rsidRPr="009F7229">
        <w:rPr>
          <w:rFonts w:ascii="Tahoma" w:hAnsi="Tahoma" w:cs="Tahoma"/>
          <w:sz w:val="24"/>
          <w:szCs w:val="24"/>
        </w:rPr>
        <w:t>da Savjet Agencije za zaštitu ličnih podataka i slobodan pristup informacijama poništi rješenje Crnogorski elektrodistributivni sistem broj: 10-00-12749 od dana 14. marta 2017. godine i meritorno odluči.</w:t>
      </w:r>
    </w:p>
    <w:p w:rsidR="00496FB5" w:rsidRPr="009F7229" w:rsidRDefault="00496FB5" w:rsidP="00496FB5">
      <w:pPr>
        <w:pStyle w:val="BodyText1"/>
        <w:shd w:val="clear" w:color="auto" w:fill="auto"/>
        <w:spacing w:before="0" w:after="279" w:line="276" w:lineRule="auto"/>
        <w:ind w:left="20" w:right="40" w:firstLine="0"/>
        <w:jc w:val="both"/>
        <w:rPr>
          <w:rFonts w:ascii="Tahoma" w:hAnsi="Tahoma" w:cs="Tahoma"/>
          <w:sz w:val="24"/>
          <w:szCs w:val="24"/>
        </w:rPr>
      </w:pPr>
      <w:r>
        <w:rPr>
          <w:rFonts w:ascii="Tahoma" w:hAnsi="Tahoma" w:cs="Tahoma"/>
          <w:sz w:val="24"/>
          <w:szCs w:val="24"/>
        </w:rPr>
        <w:t xml:space="preserve">Prvostepeni organ je dopisom br.70-00-16355 od 28.03.2017.godine </w:t>
      </w:r>
      <w:r w:rsidR="00C17C74">
        <w:rPr>
          <w:rFonts w:ascii="Tahoma" w:hAnsi="Tahoma" w:cs="Tahoma"/>
          <w:sz w:val="24"/>
          <w:szCs w:val="24"/>
        </w:rPr>
        <w:t>kojim je proslijedio žalbu žalioca dosta</w:t>
      </w:r>
      <w:r w:rsidR="00CB5651">
        <w:rPr>
          <w:rFonts w:ascii="Tahoma" w:hAnsi="Tahoma" w:cs="Tahoma"/>
          <w:sz w:val="24"/>
          <w:szCs w:val="24"/>
        </w:rPr>
        <w:t>vio izjašnjene na žalbu. U izjaš</w:t>
      </w:r>
      <w:r w:rsidR="00C17C74">
        <w:rPr>
          <w:rFonts w:ascii="Tahoma" w:hAnsi="Tahoma" w:cs="Tahoma"/>
          <w:sz w:val="24"/>
          <w:szCs w:val="24"/>
        </w:rPr>
        <w:t xml:space="preserve">njenju navodi da se utvrđeni troškovi dostavljanja informacije, koji su predmet žalbenog postupka, odnose na kopiranje 435 stranica informacije tražene pod tačkom 3 i 4, odnosno kopiranje svih zahtjeva i rješenja o izdavanju saglasnosti za priključenje na distributivni sistem, </w:t>
      </w:r>
      <w:r w:rsidR="00C17C74">
        <w:rPr>
          <w:rFonts w:ascii="Tahoma" w:hAnsi="Tahoma" w:cs="Tahoma"/>
          <w:sz w:val="24"/>
          <w:szCs w:val="24"/>
        </w:rPr>
        <w:lastRenderedPageBreak/>
        <w:t xml:space="preserve">donesenih od strane CEDIS-a, u periodu od 09.12.2016. do 23.01.2017.godine. Informacije koje su tražene pod tačkom 1 i 2, a koje se odnose na analitičke kartice realizovane u novembru i decembru 2016.godine nesporno će podnosiocu zahtjeva biti dostavljene u traženoj elektronskoj formi, na CD-u.  Shodno iznijetom, dispozitivom osporenog rješenja usvojen je zahtjev podnosioca MANS-a u cjelosti, dakle na način kako je to traženo predmetnim zahtjevom, sa kojih razloga  konačno predlaže Savjetu  Agencije da se </w:t>
      </w:r>
      <w:r w:rsidR="004D0F53">
        <w:rPr>
          <w:rFonts w:ascii="Tahoma" w:hAnsi="Tahoma" w:cs="Tahoma"/>
          <w:sz w:val="24"/>
          <w:szCs w:val="24"/>
        </w:rPr>
        <w:t xml:space="preserve">žalba odbije kao neosnovana. </w:t>
      </w:r>
    </w:p>
    <w:p w:rsidR="00544035" w:rsidRDefault="00544035" w:rsidP="00544035">
      <w:pPr>
        <w:spacing w:line="240" w:lineRule="auto"/>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Pr="0041034D">
        <w:rPr>
          <w:rFonts w:ascii="Tahoma" w:hAnsi="Tahoma" w:cs="Tahoma"/>
          <w:sz w:val="24"/>
          <w:szCs w:val="24"/>
        </w:rPr>
        <w:t>predmeta</w:t>
      </w:r>
      <w:r w:rsidR="00CB5651">
        <w:rPr>
          <w:rFonts w:ascii="Tahoma" w:hAnsi="Tahoma" w:cs="Tahoma"/>
          <w:sz w:val="24"/>
          <w:szCs w:val="24"/>
        </w:rPr>
        <w:t>,</w:t>
      </w:r>
      <w:r w:rsidRPr="0041034D">
        <w:rPr>
          <w:rFonts w:ascii="Tahoma" w:hAnsi="Tahoma" w:cs="Tahoma"/>
          <w:sz w:val="24"/>
          <w:szCs w:val="24"/>
        </w:rPr>
        <w:t xml:space="preserve"> žalbenih</w:t>
      </w:r>
      <w:r>
        <w:rPr>
          <w:rFonts w:ascii="Tahoma" w:hAnsi="Tahoma" w:cs="Tahoma"/>
          <w:sz w:val="24"/>
          <w:szCs w:val="24"/>
        </w:rPr>
        <w:t xml:space="preserve"> </w:t>
      </w:r>
      <w:r w:rsidRPr="0041034D">
        <w:rPr>
          <w:rFonts w:ascii="Tahoma" w:hAnsi="Tahoma" w:cs="Tahoma"/>
          <w:sz w:val="24"/>
          <w:szCs w:val="24"/>
        </w:rPr>
        <w:t>navoda</w:t>
      </w:r>
      <w:r w:rsidR="00CB5651">
        <w:rPr>
          <w:rFonts w:ascii="Tahoma" w:hAnsi="Tahoma" w:cs="Tahoma"/>
          <w:sz w:val="24"/>
          <w:szCs w:val="24"/>
        </w:rPr>
        <w:t xml:space="preserve"> i izjašnjenja na žalbu</w:t>
      </w:r>
      <w:r>
        <w:rPr>
          <w:rFonts w:ascii="Tahoma" w:hAnsi="Tahoma" w:cs="Tahoma"/>
          <w:sz w:val="24"/>
          <w:szCs w:val="24"/>
        </w:rPr>
        <w:t xml:space="preserve"> </w:t>
      </w:r>
      <w:r w:rsidRPr="0041034D">
        <w:rPr>
          <w:rFonts w:ascii="Tahoma" w:hAnsi="Tahoma" w:cs="Tahoma"/>
          <w:sz w:val="24"/>
          <w:szCs w:val="24"/>
        </w:rPr>
        <w:t>Savjet</w:t>
      </w:r>
      <w:r>
        <w:rPr>
          <w:rFonts w:ascii="Tahoma" w:hAnsi="Tahoma" w:cs="Tahoma"/>
          <w:sz w:val="24"/>
          <w:szCs w:val="24"/>
        </w:rPr>
        <w:t xml:space="preserve"> Agencije </w:t>
      </w:r>
      <w:r w:rsidRPr="0041034D">
        <w:rPr>
          <w:rFonts w:ascii="Tahoma" w:hAnsi="Tahoma" w:cs="Tahoma"/>
          <w:sz w:val="24"/>
          <w:szCs w:val="24"/>
        </w:rPr>
        <w:t>nalazi da je žalba</w:t>
      </w:r>
      <w:r>
        <w:rPr>
          <w:rFonts w:ascii="Tahoma" w:hAnsi="Tahoma" w:cs="Tahoma"/>
          <w:sz w:val="24"/>
          <w:szCs w:val="24"/>
        </w:rPr>
        <w:t xml:space="preserve"> </w:t>
      </w:r>
      <w:r w:rsidRPr="0041034D">
        <w:rPr>
          <w:rFonts w:ascii="Tahoma" w:hAnsi="Tahoma" w:cs="Tahoma"/>
          <w:sz w:val="24"/>
          <w:szCs w:val="24"/>
        </w:rPr>
        <w:t>osnovana.</w:t>
      </w:r>
    </w:p>
    <w:p w:rsidR="006D2C30" w:rsidRDefault="00544035" w:rsidP="00544035">
      <w:pPr>
        <w:jc w:val="both"/>
        <w:rPr>
          <w:rFonts w:ascii="Tahoma" w:hAnsi="Tahoma" w:cs="Tahoma"/>
          <w:sz w:val="24"/>
          <w:szCs w:val="24"/>
        </w:rPr>
      </w:pPr>
      <w:r w:rsidRPr="00292514">
        <w:rPr>
          <w:rFonts w:ascii="Tahoma" w:hAnsi="Tahoma" w:cs="Tahoma"/>
          <w:sz w:val="24"/>
          <w:szCs w:val="24"/>
        </w:rPr>
        <w:t>Savjet Agencije je poništio rješenje prvostepenog organa zbog pogrešne primjene materijalnog prava. Članom 1 Zakona o slobodnom pristupu informacija je propisano da p</w:t>
      </w:r>
      <w:r w:rsidRPr="00292514">
        <w:rPr>
          <w:rFonts w:ascii="Tahoma" w:eastAsia="Times New Roman" w:hAnsi="Tahoma" w:cs="Tahoma"/>
          <w:sz w:val="24"/>
          <w:szCs w:val="24"/>
        </w:rPr>
        <w:t>ravo na pristup informacijama u posjedu organa vlasti ostvaruje se na način i po postupku propisanim ovim zakonom.</w:t>
      </w:r>
      <w:r>
        <w:rPr>
          <w:rFonts w:ascii="Tahoma" w:eastAsia="Times New Roman" w:hAnsi="Tahoma" w:cs="Tahoma"/>
          <w:sz w:val="24"/>
          <w:szCs w:val="24"/>
        </w:rPr>
        <w:t xml:space="preserve"> Takodje, članom 14 </w:t>
      </w:r>
      <w:r w:rsidRPr="004F45F1">
        <w:rPr>
          <w:rFonts w:ascii="Tahoma" w:eastAsia="Times New Roman" w:hAnsi="Tahoma" w:cs="Tahoma"/>
          <w:sz w:val="24"/>
          <w:szCs w:val="24"/>
        </w:rPr>
        <w:t xml:space="preserve">Zakona o slobodnom </w:t>
      </w:r>
      <w:r w:rsidR="00D53943">
        <w:rPr>
          <w:rFonts w:ascii="Tahoma" w:eastAsia="Times New Roman" w:hAnsi="Tahoma" w:cs="Tahoma"/>
          <w:sz w:val="24"/>
          <w:szCs w:val="24"/>
        </w:rPr>
        <w:t>pristupu</w:t>
      </w:r>
      <w:r>
        <w:rPr>
          <w:rFonts w:ascii="Tahoma" w:eastAsia="Times New Roman" w:hAnsi="Tahoma" w:cs="Tahoma"/>
          <w:sz w:val="24"/>
          <w:szCs w:val="24"/>
        </w:rPr>
        <w:t xml:space="preserve"> informacijama taksativno su navedeni slučajevi kada se može odbiti pristup informacijama.</w:t>
      </w:r>
      <w:r>
        <w:rPr>
          <w:rFonts w:ascii="Tahoma" w:hAnsi="Tahoma" w:cs="Tahoma"/>
          <w:sz w:val="24"/>
          <w:szCs w:val="24"/>
        </w:rPr>
        <w:t xml:space="preserve"> Savjet Agencije </w:t>
      </w:r>
      <w:r w:rsidR="00396A20">
        <w:rPr>
          <w:rFonts w:ascii="Tahoma" w:hAnsi="Tahoma" w:cs="Tahoma"/>
          <w:sz w:val="24"/>
          <w:szCs w:val="24"/>
        </w:rPr>
        <w:t>je u postupku preispitivanja</w:t>
      </w:r>
      <w:r w:rsidR="004D0F53">
        <w:rPr>
          <w:rFonts w:ascii="Tahoma" w:hAnsi="Tahoma" w:cs="Tahoma"/>
          <w:sz w:val="24"/>
          <w:szCs w:val="24"/>
        </w:rPr>
        <w:t xml:space="preserve"> zakonitosti</w:t>
      </w:r>
      <w:r w:rsidR="00396A20">
        <w:rPr>
          <w:rFonts w:ascii="Tahoma" w:hAnsi="Tahoma" w:cs="Tahoma"/>
          <w:sz w:val="24"/>
          <w:szCs w:val="24"/>
        </w:rPr>
        <w:t xml:space="preserve"> pobijanog rješenja</w:t>
      </w:r>
      <w:r w:rsidR="00D060A7">
        <w:rPr>
          <w:rFonts w:ascii="Tahoma" w:hAnsi="Tahoma" w:cs="Tahoma"/>
          <w:sz w:val="24"/>
          <w:szCs w:val="24"/>
        </w:rPr>
        <w:t xml:space="preserve"> </w:t>
      </w:r>
      <w:r w:rsidR="00396A20">
        <w:rPr>
          <w:rFonts w:ascii="Tahoma" w:hAnsi="Tahoma" w:cs="Tahoma"/>
          <w:sz w:val="24"/>
          <w:szCs w:val="24"/>
        </w:rPr>
        <w:t xml:space="preserve"> izvršio uvid </w:t>
      </w:r>
      <w:r w:rsidR="00D53943">
        <w:rPr>
          <w:rFonts w:ascii="Tahoma" w:hAnsi="Tahoma" w:cs="Tahoma"/>
          <w:sz w:val="24"/>
          <w:szCs w:val="24"/>
        </w:rPr>
        <w:t>u predmet zahtjeva</w:t>
      </w:r>
      <w:r w:rsidR="006D2C30">
        <w:rPr>
          <w:rFonts w:ascii="Tahoma" w:hAnsi="Tahoma" w:cs="Tahoma"/>
          <w:sz w:val="24"/>
          <w:szCs w:val="24"/>
        </w:rPr>
        <w:t xml:space="preserve">, i to: </w:t>
      </w:r>
      <w:r w:rsidR="006D2C30" w:rsidRPr="00A9581A">
        <w:rPr>
          <w:rFonts w:ascii="Tahoma" w:hAnsi="Tahoma" w:cs="Tahoma"/>
          <w:sz w:val="24"/>
          <w:szCs w:val="24"/>
        </w:rPr>
        <w:t xml:space="preserve">Rješenje br.20-07-2851 od 21.12.2016. godine – Pljevlja; Rješenje br.20-07-2901 od 26.12.2016.godine – Pljevlja; Rješenje br.20-07-2962 od 28.12.2016.godine – Pljevlja; Rješenje br.20-07-2822 od 15.12.2016.godine – Pljevlja; Rješenje br.20-07-2744 od 12.12.2016 godine; Rješenje br.20-07-2823 od 15.12.2016.godine; Rješenje br.20-07-63 od 10.01.2017.godine – Pljevlja; Rješenje br.20-07-3018 od 29.12.2016.godine – Pljevlja; Rješenje br.20-07-24 od 09.01.2017.godine – Pljevlja; Rješenje br.20-06-10984 od 26.12.2016.godine – Bijelo Polje; Rješenje br.20-06-11139 od 29.12.2016.godine – Bijelo Polje; Rješenje br.20-06-308 od 20.01.2017.godine – Bijelo Polje; Rješenje br.20-06-10500 od 12.12.2016.godine – Bijelo Polje; Rješenje br.20-06-11107 od 29.12.2016.godine – Bijelo Polje; Rješenje br.20-06-10835 od 20.12.2016.godine – Bijelo Polje; Rješenje br.20-06-317 od 23.01.2017.godine – Bijelo Polje; Rješenje br.20-06-10630 od 15.12.2016.godine – Bijelo Polje; Rješenje br.20-06-10449 od 09.12.2016.godine – Bijelo Polje; Rješenje br.20-06-10977 od 23.12.2016.godine – Bijelo Polje; Rješenje br.20-06-101 od 12.01.2017.godine – Bijelo Polje; Rješenje br.20-06-99 od 12.01.2017.godine – Bijelo Polje; Rješenje br.20-06-10838 od 20.12.2016.godine – Bijelo Polje; Rješenje br.20-06-126 od 16.01.2017.godine – Bijelo Polje; Rješenje br.20-05-4664/1 od 14.12.2016.godine – Tivat; Rješenje br.20-05-5454/1 od 20.01.2017.godine – Tivat; Rješenje br.20-05-5293/1 od 25.12.2016.godine – Tivat; Rješenje br.20-05-4676/1 od 21.12.2016.godine – Tivat; Rješenje br.20-05-4547/1 od 12.12.2016.godine – Tivat; Rješenje br.10-10-30 od 12.01.2017.godine – Podgorica; Rješenje br.10-10-2755 od 23.12.2016.godine – Podgorica; Rješenje br.10-10-2756 od 23.12.2016.godine – Podgorica; Rješenje br.10-10-2754 od 23.12.2016.godine – </w:t>
      </w:r>
      <w:r w:rsidR="006D2C30" w:rsidRPr="00A9581A">
        <w:rPr>
          <w:rFonts w:ascii="Tahoma" w:hAnsi="Tahoma" w:cs="Tahoma"/>
          <w:sz w:val="24"/>
          <w:szCs w:val="24"/>
        </w:rPr>
        <w:lastRenderedPageBreak/>
        <w:t xml:space="preserve">Podgorica; Rješenje br.10-10-2753 od 23.12.2016.godine – Podgorica; Rješenje br.10-10-2752 od 23.12.2016.godine – Podgorica; Rješenje br.10-10-2758 od 23.12.2016.godine – Podgorica; Rješenje br.20-05-5292/1 od 30.12.2016.godine – Tivat; Rješenje br.20-05-5319/1 od 28.12.2016.godine – Tivat; Rješenje br.20-05-371/1 od 23.01.2017.godine – Tivat; Rješenje br.20-05-3415/1 od 28.12.2016.godine – Tivat; Rješenje br.20-05-5015/1 od 25.12.2016.godine – Tivat; Rješenje br.20-05-5289 od 22.12.2016.godine – Tivat; Rješenje br.10-10-2759 od 23.12.2016.godine – Podgorica; Rješenje br.20-05-5288 od 22.12.2016.godine – Tivat; Rješenje br.20-05-5007/1 od 15.12.2016.godine – Tivat; Rješenje br.20-05-4928/1 od 26.12.2016.godine – Tivat; Rješenje br.20-05-5277/1 od 27.12.2016.godine – Tivat; Rješenje br.20-05-5276/1 od 27.12.2016.godine – Tivat; Rješenje br.20-05-5272/1 od 28.12.2016.godine – Tivat; Rješenje br.20-05-5273/1 od 21.12.2016.godine – Tivat; Rješenje br.20-05-5275/1 od 28.12.2016.godine – Tivat; Rješenje br.20-05-5529/1 od 10.01.2017.godine – Tivat; Rješenje br.20-05-225/1 od 31.01.2017.godine – Tivat; Rješenje br.10-10-2760 od 23.12.2016.godine – Podgorica; Rješenje br.10-10-31 od 12.01.2017.godine – Podgorica; Rješenje br.10-10-2870 od 28.12.2016.godine – Podgorica; Rješenje br.10-10-2640 od 20.12.2016.godine – Podgorica; Rješenje br.10-10-2641 od 20.12.2016.godine – Podgorica; Rješenje br.20-04-5944/2 od 16.01.2017.godine - Bar; Rješenje br.20-04-5944/2 od 16.01.2017.godine - Bar; Rješenje br.20-04-5327/2 od 21.12.2016.godine - Bar; Rješenje br.20-04-6970/2 od 16.01.2017.godine - Bar; Rješenje br.20-04-16-136/1 od 23.01.2017.godine - Bar; Rješenje br.10-10-174 od 18.01.2017.godine – Podgorica; Rješenje br.20-04-16-125/1 od 12.12.2016.godine - Bar; Rješenje br.20-04-16-111/1 od 23.01.2017.godine - Bar; Rješenje br.20-04-16-133/1 od 10.01.2017.godine - Bar; Rješenje br.20-04-15-122/1 od 13.01.2017.godine - Bar; Rješenje br.20-04-4973/2 od 09.12.2016.godine - Bar; Rješenje br.20-04-5057-1/2 od 16.01.2017.godine - Bar; Rješenje br.20-04-5884/2 od 22.12.2016.godine - Bar; Rješenje br.20-04-5139-1/2 od 28.12.2016.godine - Bar; Rješenje br.20-04-20/2 od 16.01.2017.godine - Bar; Rješenje br.10-10-2644 od 20.12.2016.godine – Podgorica; Rješenje br.20-04-2173/2 od 30.12.2016.godine – Bar; Rješenje br.10-10-192 od 20.01.2017.godine – Podgorica; Rješenje br.10-10-191 od 20.01.2017.godine – Podgorica; Rješenje br.20-03-5084 od 09.12.2016.godine – Berane; Rješenje br.20-03-5359 od 19.12.2016.godine – Berane; Rješenje br.20-03-5360 od 19.12.2016.godine – Berane; Rješenje br.20-03-5682 od 23.12.2016.godine – Berane; Rješenje br.20-03-5683 od 23.12.2016.godine – Berane; Rješenje br.20-03-5753 od 27.12.2016.godine – Berane; Rješenje br.20-03-5880 od 28.12.2016.godine – Berane; Rješenje br.20-03-5920 od 28.12.2016.godine – Berane;  Rješenje br.20-03-54 od 12.01.2017.godine – Berane; Rješenje br.20-03-58 od 12.01.2017.godine – Berane; Rješenje br.20-03-59 od 12.01.2017.godine – Berane; Rješenje br.20-03-60 od 12.01.2017.godine – Berane; Rješenje br.20-03-123 od 19.01.2017.godine – Berane; Rješenje br.20-03-124 od </w:t>
      </w:r>
      <w:r w:rsidR="006D2C30" w:rsidRPr="00A9581A">
        <w:rPr>
          <w:rFonts w:ascii="Tahoma" w:hAnsi="Tahoma" w:cs="Tahoma"/>
          <w:sz w:val="24"/>
          <w:szCs w:val="24"/>
        </w:rPr>
        <w:lastRenderedPageBreak/>
        <w:t xml:space="preserve">19.01.2017.godine – Berane; Rješenje br.20-03-153 od 20.01.2017.godine – Berane; Rješenje br.10-10-2799 od 26.12.2016.godine – Podgorica; Rješenje br.10-10-2798 od 26.12.2016.godine – Podgorica; Rješenje br.10-10-2797 od 26.12.2016.godine – Podgorica; Rješenje br.20-02-15709 od 26.12.2016.godine – Podgorica; Rješenje br.20-02-15420 od 22.12.2016.godine – Podgorica; Rješenje br.20-02-15492 od 22.12.2016.godine – Podgorica; Rješenje br.10-10-180 od 20.01.2017.godine – Podgorica; Rješenje br.10-10-2879 od 30.12.2016.godine – Podgorica; Rješenje br.10-10-2898 od 30.12.2016.godine – Podgorica; Rješenje br.10-10-2897 od 30.12.2016.godine – Podgorica; Rješenje br.10-10-2896 od 30.12.2016.godine – Podgorica; Rješenje br.10-10-2895 od 30.12.2016.godine – Podgorica; Rješenje br.10-10-27 od 12.01.2017.godine – Podgorica; Rješenje br.10-10-2581 od 15.12.2016.godine – Podgorica; Rješenje br.10-10-172 od 17.01.2017.godine – Podgorica; Rješenje br.10-10-179 od 20.01.2017.godine – Podgorica; Rješenje br.10-10-182 od 20.01.2017.godine – Podgorica; Rješenje br.10-10-2578 od 13.12.2016.godine – Podgorica; Rješenje br.10-10-2678 od 20.12.2016.godine – Podgorica; Rješenje br.10-10-2737 od 22.12.2016.godine – Podgorica; Rješenje br.10-10-2740 od 22.12.2016.godine – Podgorica; Rješenje br.10-10-2741 od 22.12.2016.godine – Podgorica; Rješenje br.10-10-2744 od 22.12.2016.godine – Podgorica; Rješenje br.10-10-2746 od 22.12.2016.godine – Podgorica; Rješenje br.10-10-2750 od 22.12.2016.godine – Podgorica; Rješenje br.10-10-2751 od 22.12.2016.godine – Podgorica; Rješenje br.10-10-181 od 20.01.2017.godine – Podgorica; Rješenje br.20-02-14599 od 12.12.2016.godine – Podgorica; Rješenje br.20-02-14445 od 09.12.2016.godine – Podgorica; Rješenje br.20-02-15750 od 27.12.2016.godine – Podgorica; Rješenje br.20-02-14444 od 09.12.2016.godine – Podgorica; Rješenje br.20-02-16174 od 30.12.2016.godine – Podgorica; Rješenje br.10-10-2592 od 20.12.2016.godine – Podgorica; Rješenje br.20-02-15044 od 16.12.2016.godine – Podgorica; Rješenje br.20-02-15043 od 16.12.2016.godine – Podgorica; Rješenje br.20-02-15945 od 29.12.2016.godine – Podgorica; Rješenje br.20-02-14829 od 14.12.2016.godine – Podgorica;  Rješenje br.20-02-15004 od 16.12.2016.godine – Podgorica; Rješenje br.20-02-15419 od 22.12.2016.godine – Podgorica; Rješenje br.20-02-15839 od 27.12.2016.godine – Podgorica; Rješenje br.20-02-14699 od 13.12.2016.godine – Podgorica; Rješenje br.20-02-14763 od 14.12.2016.godine – Podgorica; Rješenje br.20-02-15005 od 16.12.2016.godine – Podgorica; Rješenje br.20-02-15272 od 21.12.2016.godine – Podgorica; Rješenje br.20-02-15813 od 27.12.2016.godine – Podgorica; Rješenje br.20-02-16175 od 30.12.2016.godine – Podgorica; Rješenje br.20-02-15812 od 27.12.2016.godine – Podgorica; Rješenje br.20-02-14604 od 12.12.2016.godine – Podgorica; Rješenje br.20-02-15811 od 27.12.2016.godine – Podgorica; Rješenje br.20-02-15266 od 21.12.2016.godine – Podgorica; Rješenje br.20-02-15267 od 21.12.2016.godine – </w:t>
      </w:r>
      <w:r w:rsidR="006D2C30" w:rsidRPr="00A9581A">
        <w:rPr>
          <w:rFonts w:ascii="Tahoma" w:hAnsi="Tahoma" w:cs="Tahoma"/>
          <w:sz w:val="24"/>
          <w:szCs w:val="24"/>
        </w:rPr>
        <w:lastRenderedPageBreak/>
        <w:t xml:space="preserve">Podgorica; Rješenje br.20-02-16166 od 30.12.2016.godine – Podgorica; Rješenje br.20-02-15711 od 26.12.2016.godine – Podgorica; Rješenje br.20-02-16089 od 29.12.2016.godine – Podgorica; Rješenje br.20-02-14535 od 09.12.2016.godine – Podgorica; Rješenje br.20-02-81 od 10.01.2017.godine – Podgorica; Rješenje br.20-02-151 od 11.01.2017.godine – Podgorica; Rješenje br.20-02-206 od 11.01.2017.godine – Podgorica; Rješenje br.20-02-235 od 12.01.2017.godine – Podgorica; Rješenje br.20-02-248 od 12.01.2017.godine – Podgorica; Rješenje br.20-02-442 od 16.01.2017.godine – Podgorica; Rješenje br.20-02-499 od 16.01.2017.godine – Podgorica; Rješenje br.20-02-493 od 16.01.2017.godine – Podgorica; Rješenje br.20-02-494 od 16.01.2017.godine – Podgorica; Rješenje br.20-02-496 od 16.01.2017.godine – Podgorica; Rješenje br.20-02-495 od 16.01.2017.godine – Podgorica; Rješenje br.20-02-497 od 16.01.2017.godine – Podgorica; Rješenje br.20-02-498 od 16.01.2017.godine – Podgorica; Rješenje br.20-02-588 od 17.01.2017.godine – Podgorica; Rješenje br.20-02-831 od 18.01.2017.godine – Podgorica; Rješenje br.20-02-832 od 18.01.2017.godine – Podgorica; Rješenje br.20-02-836 od 19.01.2017.godine – Podgorica; Rješenje br.20-02-879 od 19.01.2017.godine – Podgorica; Rješenje br.20-02-878 od 19.01.2017.godine – Podgorica; Rješenje br.20-02-912 od 19.01.2017.godine – Podgorica; Rješenje br.20-02-880 od 19.01.2017.godine – Podgorica; Rješenje br.20-02-911 od 19.01.2017.godine – Podgorica; Rješenje br.20-02-1132 od 23.01.2017.godine – Podgorica; Rješenje br.20-02-1131 od 23.01.2017.godine – Podgorica; Rješenje br.20-01-4696 od 13.12.2016.godine – Nikšić; Rješenje br.20-01-4704 od 13.12.2016.godine – Nikšić; Rješenje br.20-01-4697 od 13.12.2016.godine – Nikšić; Rješenje br.20-01-4698 od 13.11.2016.godine – Nikšić; Rješenje br.20-01-4695 od 13.12.2016.godine – Nikšić; Rješenje br.20-01-4927 od 16.12.2016.godine – Nikšić; Rješenje br.20-01-4972 od 19.12.2016.godine – Nikšić; Rješenje br.20-01-4971 od 19.12.2016.godine – Nikšić; Rješenje br.20-01-4959 od 19.12.2016.godine – Nikšić; Rješenje br.20-01-4960 od 19.12.2016.godine – Nikšić; Rješenje br.20-01-5048 od 22.12.2016.godine – Nikšić; Rješenje br.20-01-5053 od 22.12.2016.godine – Nikšić; Rješenje br.20-01-5047 od 22.12.2016.godine – Nikšić; Rješenje br.20-01-5049 od 22.12.2016.godine – Nikšić; Rješenje br.20-01-5106 od 23.12.2016.godine – Nikšić; Rješenje br.20-01-5165 od 26.12.2016.godine – Nikšić; Rješenje br.20-01-5192 od 28.12.2016.godine – Nikšić; Rješenje br.20-01-146 od 16.01.2017.godine – Nikšić; Rješenje br.20-01-13 od 10.01.2016.godine – Nikšić; Rješenje br.20-01-184 od 18.01.2017.godine – Nikšić; Rješenje br.20-01-185 od 18.01.2017.godine – Nikšić; Rješenje br.20-05-5275 od 21.12.2016.godine – Tivat; Rješenje br.20-05-5275 od 21.12.2016.godine – Tivat; Rješenje br.20-05-5289 od 22.12.2016. godine; Rješenje br.20-05-5288 od 22.12.2016. godine; Rješenje br.20-05-316 od 18.01.2017. godine - Tivat; Rješenje br.20-05-224 od 16.01.2017. godine - Tivat; Rješenje br.20-05-401 od 20.01.2017. godine - Tivat; </w:t>
      </w:r>
      <w:r w:rsidR="006D2C30" w:rsidRPr="00A9581A">
        <w:rPr>
          <w:rFonts w:ascii="Tahoma" w:hAnsi="Tahoma" w:cs="Tahoma"/>
          <w:sz w:val="24"/>
          <w:szCs w:val="24"/>
        </w:rPr>
        <w:lastRenderedPageBreak/>
        <w:t xml:space="preserve">Rješenje br.20-05-5015 od 15.12.2016. godine - Tivat; Rješenje br.20-05-371 od 19.01.2017. godine - Tivat; Rješenje br.20-05-5319 od 22.12.2016. godine - Tivat; Rješenje br.20-05-4706 od 09.12.2016. godine - Tivat; Rješenje br.20-05-4929 od 13.12.2016. godine - Tivat; Rješenje br.20-05-40 od 10.01.2016. godine - Tivat; Rješenje br.20-05-414 od 20.01.2017. godine - Tivat; Rješenje br.20-05-5292 od 22.12.2016. godine - Tivat; Rješenje br.20-05-4676 od 09.12.2016. godine - Tivat; Rješenje br.20-05-5293 od 22.12.2016. godine - Tivat; Rješenje br.20-05-5454 od 27.12.2016. godine - Tivat; Rješenje br.20-05-5274 od 21.12.2016. godine - Tivat; Rješenje br.20-06-10676 od 16.12.2016. godine – Bijelo Polje; Rješenje br.20-06-10486 od 12.12.2016. godine – Bijelo Polje; Rješenje br.20-06-10979 od 26.12.2016.godine – Kolašin; Rješenje br.20-06-10822 od 20.12.2016.godine – Kolašin; Rješenje br.20-06-11169 od 30.12.2016.godine – Bijelo Polje; Rješenje br.20-06-10696 od 16.12.2016.godine – Bijelo Polje; Rješenje br.20-06-94 od 11.01.2017.godine – Bijelo Polje; Rješenje br.20-06-276 od 19.01.2017.godine – Bijelo Polje; Rješenje br.20-06-10869 od 21.12.2016.godine – Bijelo Polje; Rješenje br.20-06-10500 od 12.12.2016.godine – Bijelo Polje; Rješenje br.20-06-11036 od 27.12.2016.godine – Bijelo Polje; Rješenje br.20-07-2943 od 28.12.2016.godine – Pljevlja; Rješenje br.20-07-62 od 10.01.2017.godine – Pljevlja; Rješenje br.20-07-2818 od 15.12.2016.godine – Pljevlja; Rješenje br.20-07-1 od 09.01.2017.godine – Pljevlja; Rješenje br.20-07-2731 od 12.12.2016.godine – Pljevlja; Rješenje br.20-07-2817 od 15.12.2016.godine – Pljevlja; Rješenje br.20-07-2936 od 27.12.2016.godine – Pljevlja; Rješenje br.20-07-2895 od 26.12.2016.godine – Pljevlja; Rješenje br.20-07-2845 od 21.12.2016.godine – Pljevlja; Rješenje br.20-05-5529 od 29.12.2016.godine – Tivat; Rješenje br.20-05-5273 od 21.12.2016.godine – Tivat; Rješenje br.20-05-5272 od 21.12.2016.godine – Tivat; Rješenje br.20-05-5276 od 21.12.2016.godine – Tivat; Rješenje br.20-05-5277 od 21.12.2016.godine – Tivat; Rješenje br.20-05-4928 od 13.12.2016.godine – Herceg Novi; Rješenje br.20-05-5007 od 15.12.2016.godine – Tivat; Rješenje br.20-05-381 od 19.01.2017.godine – Herceg Novi; Rješenje br.20-05-226 od 16.01.2017.godine – Herceg Novi; Rješenje br.20-05-5507 od 28.12.2016.godine – Herceg Novi; Rješenje br.2004-432 od 20.01.2017.godine - Ulcinj; Rješenje br.2004-405 od 19.01.2017.godine - Ulcinj; Rješenje br.2004-32 od 09.01.2017.godine - Ulcinj; Rješenje br.2004-413 od 20.01.2017.godine - Ulcinj; Rješenje br.20-04-5326 od 09.12.2016.godine - Bar; Rješenje br.20-04-5098 od 09.12.2016.godine - Bar; Rješenje br.20-04-5970 od 22.12.2016.godine - Bar; Rješenje br.2004-3962 od 28.10.2016.godine - Budva; Rješenje br.2004-35 od 09.01.2017.godine - Budva; Rješenje br.2004-36 od 09.01.2017.godine - Budva; Rješenje br.2004-5944 od 21.12.2016.godine - Budva; Rješenje br.20-04-5927 od 09.12.2016.godine - Bar; Rješenje br.2004-203 od 13.01.2017.godine - Budva; Rješenje br.2004-439 od 23.01.2017.godine - Budva; Rješenje br.2004-438 od 23.01.2017.godine - Budva; Rješenje br.2004-416 od </w:t>
      </w:r>
      <w:r w:rsidR="006D2C30" w:rsidRPr="00A9581A">
        <w:rPr>
          <w:rFonts w:ascii="Tahoma" w:hAnsi="Tahoma" w:cs="Tahoma"/>
          <w:sz w:val="24"/>
          <w:szCs w:val="24"/>
        </w:rPr>
        <w:lastRenderedPageBreak/>
        <w:t xml:space="preserve">20.01.2017.godine - Budva; Rješenje br.2004-415 od 20.01.2017.godine - Budva; Rješenje br.2004-414 od 20.01.2017.godine - Budva; Rješenje br.2004-321 od 16.01.2017.godine - Budva; Rješenje br.2004-5149 od 12.12.2016.godine - Budva; Rješenje br.2004-5406 od 13.12.2016.godine - Budva; Rješenje br.2004-564 od 16.12.2016.godine - Budva; Rješenje br.2004-5521 od 14.12.2016.godine - Budva; Rješenje br.2004-557 od 25.01.2017.godine - Budva; Rješenje br.2004-322 od 16.01.2017.godine - Budva; Rješenje br.2004-5408 od 13.12.2016.godine - Budva; Rješenje br.2004-439 od 23.01.2017.godine - Budva; Rješenje br.20-04-5969 od 22.12.2016.godine; Rješenje br.2004-6020 od 23.12.2016.godine - Podgorica; Rješenje br.2004-5348 od 12.12.2016.godine - Podgorica; Rješenje br.20-04-5968 od 22.12.2016.godine - Bar; Rješenje br.20-05-4706 od 09.12.2016.godine - Tivat; Rješenje br.20-05-4920 od 13.12.2016.godine - Tivat; Rješenje br.20-05-225 od 16.01.2017.godine – Herceg Novi; Rješenje br.20-01-4680 od 12.12.2016.godine - Nikšić; Rješenje br.20-01-4677 od 12.12.2016.godine - Nikšić; Rješenje br.20-01-4656 od 09.12.2016.godine - Nikšić; Rješenje br.20-01-4988 od 20.12.2016.godine - Nikšić; Rješenje br.20-01-4989 od 20.12.2016.godine - Nikšić; Rješenje br.20-01-4678 od 12.12.2016.godine - Nikšić; Rješenje br.20-01-4679 od 12.12.2016.godine - Nikšić; Rješenje br.20-01-4893 od 16.12.2016.godine - Nikšić; Rješenje br.20-01-4926 od 16.12.2016.godine - Nikšić; Rješenje br.20-01-4957 od 19.12.2016.godine - Nikšić; Rješenje br.20-01-4847 od 16.12.2016.godine - Nikšić; Rješenje br.20-01-5052 od 21.12.2016.godine - Nikšić; Rješenje br.20-01-5031 od 21.12.2016.godine - Nikšić; Rješenje br.20-01-5030 od 21.12.2016.godine - Nikšić; Rješenje br.20-01-5099 od 25.12.2016.godine - Nikšić; Rješenje br.20-01-5154 od 26.12.2016.godine - Nikšić; Rješenje br.20-01-141 od 16.01.2017.godine - Nikšić; Rješenje br.20-01-4 od 09.01.2017.godine - Nikšić; Rješenje br.20-01-173 od 18.01.2017.godine - Nikšić; Rješenje br.20-01-5183 od 28.12.2016.godine - Nikšić; Rješenje br.20-02-15959 od 29.12.2016.godine - Podgorica; Rješenje br.20-02-15329 od 21.12.2016.godine - Podgorica; Rješenje br.20-02-15016 od 16.12.2016.godine - Podgorica; Rješenje br.20-02-15016 od 16.12.2016.godine - Podgorica; Rješenje br.20-02-14524 od 09.12.2016.godine - Podgorica; Rješenje br.20-02-15217 od 20.12.2016.godine - Podgorica; Rješenje br.20-02-15395 od 22.12.2016.godine - Podgorica; Rješenje br.20-02-15018 od 16.12.2016.godine - Podgorica; Rješenje br.20-02-15214 od 20.12.2016.godine - Podgorica; Rješenje br.20-02-15019 od 16.12.2016.godine - Podgorica; Rješenje br.20-02-14694 od 13.12.2016.godine - Podgorica; Rješenje br.10-10-598 od 11.01.2017.godine - Podgorica; Rješenje br.20-02-16047 od 29.12.2016.godine - Podgorica; Rješenje br.20-02-171 od 11.01.2017.godine - Podgorica; Rješenje br.20-02-15863 od 28.12.2016.godine - Podgorica; Rješenje br.20-02-16165 od 30.12.2016.godine - Podgorica; Rješenje br.20-02-334 od 13.01.2017.godine - Podgorica; Rješenje br.20-02-87 od 10.01.2017.godine - </w:t>
      </w:r>
      <w:r w:rsidR="006D2C30" w:rsidRPr="00A9581A">
        <w:rPr>
          <w:rFonts w:ascii="Tahoma" w:hAnsi="Tahoma" w:cs="Tahoma"/>
          <w:sz w:val="24"/>
          <w:szCs w:val="24"/>
        </w:rPr>
        <w:lastRenderedPageBreak/>
        <w:t xml:space="preserve">Podgorica; Rješenje br.20-02-16156 od 30.12.2016.godine - Podgorica; Rješenje br.20-02-15861 od 28.12.2016.godine - Podgorica; Rješenje br.20-02-15872 od 28.12.2016.godine - Podgorica; Rješenje br.20-02-170 od 11.01.2017.godine - Podgorica; Rješenje br.20-02-79 od 10.01.2017.godine - Podgorica; Rješenje br.20-02-16137 od 30.12.2016.godine - Podgorica; Rješenje br.20-02-15958 od 29.12.2016.godine - Podgorica; Rješenje br.20-02-586 od 17.01.2017.godine - Podgorica; Rješenje br.20-02-14968 od 16.12.2016.godine - Podgorica; Rješenje br.20-02-14692 od 13.12.2016.godine - Podgorica; Rješenje br.20-02-16136 od 30.12.2016.godine - Podgorica; Rješenje br.20-02-267 od 12.01.2017.godine - Podgorica; Rješenje br.20-02-14521 od 09.12.2016.godine - Podgorica; Rješenje br.20-02-15540 od 23.12.2016.godine - Podgorica; Rješenje br.20-02-15683 od 26.12.2016.godine - Podgorica; Rješenje br.20-02-15684 od 26.12.2016.godine - Podgorica; Rješenje br.20-02-15879 od 28.12.2016.godine - Podgorica; Rješenje br.20-02-15059 od 16.12.2016.godine - Podgorica; Rješenje br.20-02-14845 od 14.12.2016.godine - Podgorica; Rješenje br.20-02-15292 od 21.12.2016.godine - Podgorica; Rješenje br.20-02-15024 od 16.12.2016.godine - Podgorica; Rješenje br.20-02-14586 od 12.12.2016.godine - Podgorica; Rješenje br.20-02-14934 od 15.12.2016.godine - Podgorica; Rješenje br.20-02-14587 od 12.12.2016.godine - Podgorica; Rješenje br.20-02-14676 od 13.12.2016.godine - Podgorica; Rješenje br.20-02-14677 od 13.12.2016.godine - Podgorica; Rješenje br.20-02-14478 od 09.12.2016.godine - Podgorica; Rješenje br.20-02-14483 od 09.12.2016.godine - Podgorica; Rješenje br.20-02-15398 od 22.12.2016.godine - Podgorica; Rješenje br.20-02-14597 od 12.12.2016.godine - Podgorica; Rješenje br.20-02-14767 od 14.12.2016.godine - Podgorica; Rješenje br.20-02-15265 od 21.12.2016.godine - Podgorica; Rješenje br.20-02-15291 od 21.12.2016.godine - Podgorica; Rješenje br.20-02-15395 od 22.12.2016.godine - Podgorica; Rješenje br.20-02-15569 od 23.12.2016.godine - Podgorica; Rješenje br.20-02-15217 od 20.12.2016.godine - Podgorica; Rješenje br.20-02-15214 od 20.12.2016.godine - Podgorica; Rješenje br.20-02-15018 od 16.12.2016.godine - Podgorica; Rješenje br.20-02-15019 od 16.12.2016.godine - Podgorica; Rješenje br.20-02-14694 od 13.12.2016.godine - Podgorica; Rješenje br.20-02-14780 od 14.12.2016.godine - Podgorica; Rješenje br.20-02-15016 od 16.12.2016.godine - Podgorica; Rješenje br.20-02-15329 od 21.12.2016.godine - Podgorica; Rješenje br.10-10-21609 od 20.12.2016.godine - Podgorica; Rješenje br.20-02-15959 od 29.12.2016.godine - Podgorica; Rješenje br.20-02-843 od 19.01.2017.godine - Podgorica; Rješenje br.20-02-14693 od 13.12.2016.godine - Podgorica; Rješenje br.20-02-14598 od 12.12.2016.godine - Podgorica; Rješenje br.20-02-14593 od 12.12.2016.godine - Podgorica; Rješenje br.20-02-14524 od 09.12.2016.godine - Podgorica; Rješenje br.20-02-14523 od 09.12.2016.godine - Podgorica; Rješenje br.20-02-14477 od 09.12.2016.godine - </w:t>
      </w:r>
      <w:r w:rsidR="006D2C30" w:rsidRPr="00A9581A">
        <w:rPr>
          <w:rFonts w:ascii="Tahoma" w:hAnsi="Tahoma" w:cs="Tahoma"/>
          <w:sz w:val="24"/>
          <w:szCs w:val="24"/>
        </w:rPr>
        <w:lastRenderedPageBreak/>
        <w:t xml:space="preserve">Podgorica; Rješenje br.20-02-1126 od 23.01.2017.godine - Podgorica; Rješenje br.20-02-323 od 13.01.2017.godine - Podgorica; Rješenje br.20-02-440 od 16.01.2017.godine - Podgorica; Rješenje br.20-02-587 od 17.01.2017.godine - Podgorica; Rješenje br.20-02-173 od 11.01.2017.godine - Podgorica; Rješenje br.20-02-236 od 12.01.2017.godine - Podgorica; Rješenje br.20-02-82 od 10.01.2017.godine - Podgorica; Rješenje br.20-02-15766 od 27.12.2016.godine - Podgorica; Rješenje br.20-02-15020 od 16.12.2016.godine - Podgorica; Rješenje br.20-02-14609 od 12.12.2016.godine - Podgorica; Rješenje br.20-02-1133 od 23.01.2017.godine - Podgorica; Rješenje br.20-02-457 od 16.01.2017.godine - Podgorica; Rješenje br.20-02-455 od 16.01.2017.godine - Podgorica; Rješenje br.20-02-335 od 13.01.2017.godine - Podgorica; Rješenje br.20-02-856 od 10.01.2017.godine - Podgorica; Rješenje br.20-02-954 od 20.01.2017.godine - Podgorica; Rješenje br.20-02-955 od 20.01.2017.godine - Podgorica; Rješenje br.20-02-15957 od 29.12.2016.godine - Podgorica; Rješenje br.20-02-16158 od 30.12.2016.godine - Podgorica; Rješenje br.20-02-25 od 09.01.2017.godine - Podgorica; Rješenje br.20-02-774 od 18.01.2017.godine - Podgorica; Rješenje br.20-02-775 od 18.01.2017.godine - Podgorica; Rješenje br.20-02-842 od 19.01.2017.godine - Podgorica; Rješenje br.20-02-14522 od 09.12.2016.godine - Podgorica; Rješenje br.20-02-14672 od 13.12.2016.godine - Podgorica; Rješenje br.20-02-15877 od 28.12.2016.godine - Podgorica; Rješenje br.20-02-277 od 12.01.2017.godine - Podgorica; Rješenje br.10-10-597 od 11.01.2017.godine - Podgorica; Rješenje br.20-02-15316 od 21.12.2016.godine - Podgorica; Rješenje br.20-02-14888 od 15.12.2016.godine - Podgorica; Rješenje br.20-02-14675 od 13.12.2016.godine - Podgorica; Rješenje br.20-02-15397 od 22.12.2016.godine - Podgorica; Rješenje br.20-02-15749 od 26.12.2016.godine - Podgorica; Rješenje br.20-02-24 od 09.01.2017.godine - Podgorica; Rješenje br.20-03-5343 od 19.12.2016.godine - Berane; Rješenje br.20-03-5336 od 16.12.2016.godine - Berane; Rješenje br.20-03-5470 od 20.12.2016.godine - Berane; Rješenje br.20-03-5343 od 19.12.2016.godine - Berane; Rješenje br.20-03-5130 od 12.12.2016.godine - Berane; Rješenje br.20-03-5264 od 14.12.2016.godine - Andrijevica; Rješenje br.20-03-5763 od 27.12.2016.godine - Gusinje; Rješenje br.20-03-5759 od 27.12.2016.godine - Rožaje; Rješenje br.20-03-5853 od 28.12.2016.godine - Berane;  Rješenje br.20-03-5855 od 28.12.2016.godine - Berane; Rješenje br.20-03-52 od 12.01.2017.godine - Berane; Rješenje br.20-03-5335 od 16.12.2016.godine - Berane; Rješenje br.20-03-5342 od 19.12.2016.godine - Berane; Rješenje br.20-03-5344 od 19.12.2016.godine - Berane; Rješenje br.20-03-5574 od 21.12.2016.godine - Berane; Rješenje br.20-03-5575 od 21.12.2016.godine - Berane; Rješenje br.20-03-5633 od 22.12.2016.godine - Berane; Rješenje br.20-03-5687 od 22.12.2016.godine - Berane; Rješenje br.20-03-5724 od 26.12.2016.godine - Berane; Rješenje br.20-03-5760 od 26.12.2016.godine - Berane; Rješenje br.20-03-5758 od 16.12.2016.godine - Berane; Rješenje br.20-03-5854 od </w:t>
      </w:r>
      <w:r w:rsidR="006D2C30" w:rsidRPr="00A9581A">
        <w:rPr>
          <w:rFonts w:ascii="Tahoma" w:hAnsi="Tahoma" w:cs="Tahoma"/>
          <w:sz w:val="24"/>
          <w:szCs w:val="24"/>
        </w:rPr>
        <w:lastRenderedPageBreak/>
        <w:t>28.12.2016.godine - Berane; Rješenje br.20-03-142 od 15.01.2017.godine - Berane; Rješenje br.20-03-157 od 20.01.2017.godine - Berane; Rješenje br.2004-6221 od 28.12.2016.godine - Podgorica; Rješenje br.2004-5326 od 09.12.2016.godine - Podgorica; Rješenje br.20-04-5098 od 09.12.2016.godine - Bar; Rješenje br.2004-6019 od 23.12.2016.godine - Bar; Rješenje br.2004-6211 od 27.12.2016.godine - Bar; Rješenje br.2004-5961 od 22.12.2016.godine - Bar; Rješenje br.2004-6222 od 28.12.2016.godine - Bar; Rješenje br.2004-5931 od 21.12.2016.godine - Bar; Rješenje br.2004-339 od 17.01.2017.godine - Bar; Rješenje br.2004-5904 od 20.12.2016.godine - Bar; Rješenje br.2004-6181 od 26.12.2016.godine - Bar; Rješenje br.2004-20 od 09.01.2017.godine - Bar; Rješenje br.20-04-3884 od 20.12.2016.godine - Bar; Rješenje br.2004-5057-1 od 09.12.2016.godine - Bar; Rješenje br.2004-5139-1 od 12.12.2016.godine - Bar; Rješenje br.2004-6004 od 22.12.2016.godine - Ulcinj; Rješenje br.2004-6005 od 22</w:t>
      </w:r>
      <w:r w:rsidR="006D2C30">
        <w:rPr>
          <w:rFonts w:ascii="Tahoma" w:hAnsi="Tahoma" w:cs="Tahoma"/>
          <w:sz w:val="24"/>
          <w:szCs w:val="24"/>
        </w:rPr>
        <w:t xml:space="preserve">.12.2016.godine – Ulcinj, </w:t>
      </w:r>
      <w:r w:rsidR="00396A20">
        <w:rPr>
          <w:rFonts w:ascii="Tahoma" w:hAnsi="Tahoma" w:cs="Tahoma"/>
          <w:sz w:val="24"/>
          <w:szCs w:val="24"/>
        </w:rPr>
        <w:t xml:space="preserve"> i utvrdio </w:t>
      </w:r>
      <w:r w:rsidR="006D2C30">
        <w:rPr>
          <w:rFonts w:ascii="Tahoma" w:hAnsi="Tahoma" w:cs="Tahoma"/>
          <w:sz w:val="24"/>
          <w:szCs w:val="24"/>
        </w:rPr>
        <w:t xml:space="preserve">da je </w:t>
      </w:r>
      <w:r>
        <w:rPr>
          <w:rFonts w:ascii="Tahoma" w:hAnsi="Tahoma" w:cs="Tahoma"/>
          <w:sz w:val="24"/>
          <w:szCs w:val="24"/>
        </w:rPr>
        <w:t xml:space="preserve">osnovano pozivanje prvostepenog organa u pobijanom rješenju na odredbe </w:t>
      </w:r>
      <w:r w:rsidR="00D060A7">
        <w:rPr>
          <w:rFonts w:ascii="Tahoma" w:hAnsi="Tahoma" w:cs="Tahoma"/>
          <w:sz w:val="24"/>
          <w:szCs w:val="24"/>
        </w:rPr>
        <w:t xml:space="preserve">člana 14 </w:t>
      </w:r>
      <w:r w:rsidR="009B0B15">
        <w:rPr>
          <w:rFonts w:ascii="Tahoma" w:hAnsi="Tahoma" w:cs="Tahoma"/>
          <w:sz w:val="24"/>
          <w:szCs w:val="24"/>
        </w:rPr>
        <w:t xml:space="preserve">Zakona o slobodnom pristupu informacijama , kao i </w:t>
      </w:r>
      <w:r w:rsidR="00D060A7">
        <w:rPr>
          <w:rFonts w:ascii="Tahoma" w:hAnsi="Tahoma" w:cs="Tahoma"/>
          <w:sz w:val="24"/>
          <w:szCs w:val="24"/>
        </w:rPr>
        <w:t>Zakona o zaštiti podataka o ličnosti („Sl.list CG“ broj 79/08) kojim je predviđeno da se podaci o ličnosti mogu obrađivati za namjenu koja je određena zakonom ili uz prethodno pribavljenu saglasnost lica čiji se podaci obrađuju.</w:t>
      </w:r>
      <w:r w:rsidR="006D2C30">
        <w:rPr>
          <w:rFonts w:ascii="Tahoma" w:hAnsi="Tahoma" w:cs="Tahoma"/>
          <w:sz w:val="24"/>
          <w:szCs w:val="24"/>
        </w:rPr>
        <w:t xml:space="preserve"> Naime, Savjet Agencije je neposrednim uvidom utvrdio da  u dostavljenoj dokumentaciji postoje podaci koji se Zakonom o zaštiti podataka o ličnosti  štite, a koji se naročito odnose na broj telefona fizičkog lica, te adresu i slične podatke na osnovu kojih se može izvršiti identifikacija fizičkog lica. </w:t>
      </w:r>
      <w:r w:rsidR="002E6C4E">
        <w:rPr>
          <w:rFonts w:ascii="Tahoma" w:hAnsi="Tahoma" w:cs="Tahoma"/>
          <w:sz w:val="24"/>
          <w:szCs w:val="24"/>
        </w:rPr>
        <w:t>Savjet Agencije je</w:t>
      </w:r>
      <w:r w:rsidR="00C80E74">
        <w:rPr>
          <w:rFonts w:ascii="Tahoma" w:hAnsi="Tahoma" w:cs="Tahoma"/>
          <w:sz w:val="24"/>
          <w:szCs w:val="24"/>
        </w:rPr>
        <w:t xml:space="preserve"> zauzeo stav da zahtijevane informacije trebaju biti dostupne</w:t>
      </w:r>
      <w:r w:rsidR="002E6C4E">
        <w:rPr>
          <w:rFonts w:ascii="Tahoma" w:hAnsi="Tahoma" w:cs="Tahoma"/>
          <w:sz w:val="24"/>
          <w:szCs w:val="24"/>
        </w:rPr>
        <w:t>, i to na nač</w:t>
      </w:r>
      <w:r w:rsidR="004A1603">
        <w:rPr>
          <w:rFonts w:ascii="Tahoma" w:hAnsi="Tahoma" w:cs="Tahoma"/>
          <w:sz w:val="24"/>
          <w:szCs w:val="24"/>
        </w:rPr>
        <w:t xml:space="preserve">in </w:t>
      </w:r>
      <w:r w:rsidR="006D2C30">
        <w:rPr>
          <w:rFonts w:ascii="Tahoma" w:hAnsi="Tahoma" w:cs="Tahoma"/>
          <w:sz w:val="24"/>
          <w:szCs w:val="24"/>
        </w:rPr>
        <w:t xml:space="preserve">koji je tražen zahtjevom za slobodan pristup u skladu sa članom 21 , s tim </w:t>
      </w:r>
      <w:r w:rsidR="004A1603">
        <w:rPr>
          <w:rFonts w:ascii="Tahoma" w:hAnsi="Tahoma" w:cs="Tahoma"/>
          <w:sz w:val="24"/>
          <w:szCs w:val="24"/>
        </w:rPr>
        <w:t xml:space="preserve">što bi </w:t>
      </w:r>
      <w:r w:rsidR="005F12D5">
        <w:rPr>
          <w:rFonts w:ascii="Tahoma" w:hAnsi="Tahoma" w:cs="Tahoma"/>
          <w:sz w:val="24"/>
          <w:szCs w:val="24"/>
        </w:rPr>
        <w:t xml:space="preserve">se </w:t>
      </w:r>
      <w:r w:rsidR="002E6C4E">
        <w:rPr>
          <w:rFonts w:ascii="Tahoma" w:hAnsi="Tahoma" w:cs="Tahoma"/>
          <w:sz w:val="24"/>
          <w:szCs w:val="24"/>
        </w:rPr>
        <w:t xml:space="preserve">ograničio pristup podacima koji se štite </w:t>
      </w:r>
      <w:r w:rsidR="004A1603">
        <w:rPr>
          <w:rFonts w:ascii="Tahoma" w:hAnsi="Tahoma" w:cs="Tahoma"/>
          <w:sz w:val="24"/>
          <w:szCs w:val="24"/>
        </w:rPr>
        <w:t>Zakonom o zaštiti podataka o ličnosti , na način što bi ti pod</w:t>
      </w:r>
      <w:r w:rsidR="00C80E74">
        <w:rPr>
          <w:rFonts w:ascii="Tahoma" w:hAnsi="Tahoma" w:cs="Tahoma"/>
          <w:sz w:val="24"/>
          <w:szCs w:val="24"/>
        </w:rPr>
        <w:t>aci bili zatamnjeni ili brisani, a omogućio pristup ostatku informacije kako to nalaže Zakon</w:t>
      </w:r>
      <w:r w:rsidR="002E6C4E">
        <w:rPr>
          <w:rFonts w:ascii="Tahoma" w:hAnsi="Tahoma" w:cs="Tahoma"/>
          <w:sz w:val="24"/>
          <w:szCs w:val="24"/>
        </w:rPr>
        <w:t xml:space="preserve"> o slobodnom pristupu informacijama</w:t>
      </w:r>
      <w:r w:rsidR="005F12D5">
        <w:rPr>
          <w:rFonts w:ascii="Tahoma" w:hAnsi="Tahoma" w:cs="Tahoma"/>
          <w:sz w:val="24"/>
          <w:szCs w:val="24"/>
        </w:rPr>
        <w:t xml:space="preserve"> u članu</w:t>
      </w:r>
      <w:r w:rsidR="002E6C4E">
        <w:rPr>
          <w:rFonts w:ascii="Tahoma" w:hAnsi="Tahoma" w:cs="Tahoma"/>
          <w:sz w:val="24"/>
          <w:szCs w:val="24"/>
        </w:rPr>
        <w:t xml:space="preserve"> 24</w:t>
      </w:r>
      <w:r w:rsidR="005F12D5">
        <w:rPr>
          <w:rFonts w:ascii="Tahoma" w:hAnsi="Tahoma" w:cs="Tahoma"/>
          <w:sz w:val="24"/>
          <w:szCs w:val="24"/>
        </w:rPr>
        <w:t xml:space="preserve">. </w:t>
      </w:r>
      <w:r w:rsidR="006002FB">
        <w:rPr>
          <w:rFonts w:ascii="Tahoma" w:hAnsi="Tahoma" w:cs="Tahoma"/>
          <w:sz w:val="24"/>
          <w:szCs w:val="24"/>
        </w:rPr>
        <w:t xml:space="preserve"> Naime, Savjet Agencije je cijenio da podnosilac zahtjeva za slobodan pristup informacijama na osnovu </w:t>
      </w:r>
      <w:r w:rsidR="006002FB" w:rsidRPr="009F7229">
        <w:rPr>
          <w:rFonts w:ascii="Tahoma" w:hAnsi="Tahoma" w:cs="Tahoma"/>
          <w:sz w:val="24"/>
          <w:szCs w:val="24"/>
        </w:rPr>
        <w:t xml:space="preserve">člana </w:t>
      </w:r>
      <w:r w:rsidR="006002FB" w:rsidRPr="009F7229">
        <w:rPr>
          <w:rFonts w:ascii="Tahoma" w:hAnsi="Tahoma" w:cs="Tahoma"/>
          <w:sz w:val="24"/>
          <w:szCs w:val="24"/>
          <w:lang w:val="de"/>
        </w:rPr>
        <w:t xml:space="preserve">21 </w:t>
      </w:r>
      <w:r w:rsidR="006002FB" w:rsidRPr="009F7229">
        <w:rPr>
          <w:rFonts w:ascii="Tahoma" w:hAnsi="Tahoma" w:cs="Tahoma"/>
          <w:sz w:val="24"/>
          <w:szCs w:val="24"/>
        </w:rPr>
        <w:t xml:space="preserve">stav </w:t>
      </w:r>
      <w:r w:rsidR="006002FB" w:rsidRPr="009F7229">
        <w:rPr>
          <w:rFonts w:ascii="Tahoma" w:hAnsi="Tahoma" w:cs="Tahoma"/>
          <w:sz w:val="24"/>
          <w:szCs w:val="24"/>
          <w:lang w:val="de"/>
        </w:rPr>
        <w:t xml:space="preserve">1 </w:t>
      </w:r>
      <w:r w:rsidR="006002FB" w:rsidRPr="009F7229">
        <w:rPr>
          <w:rFonts w:ascii="Tahoma" w:hAnsi="Tahoma" w:cs="Tahoma"/>
          <w:sz w:val="24"/>
          <w:szCs w:val="24"/>
        </w:rPr>
        <w:t xml:space="preserve">Zakona o slobodnom pristupu informacijama ima pravo da izabere način na koji želi da ostvari pristup traženoj informaciji. Stav </w:t>
      </w:r>
      <w:r w:rsidR="006002FB" w:rsidRPr="009F7229">
        <w:rPr>
          <w:rFonts w:ascii="Tahoma" w:hAnsi="Tahoma" w:cs="Tahoma"/>
          <w:sz w:val="24"/>
          <w:szCs w:val="24"/>
          <w:lang w:val="de"/>
        </w:rPr>
        <w:t xml:space="preserve">2 </w:t>
      </w:r>
      <w:r w:rsidR="006002FB" w:rsidRPr="009F7229">
        <w:rPr>
          <w:rFonts w:ascii="Tahoma" w:hAnsi="Tahoma" w:cs="Tahoma"/>
          <w:sz w:val="24"/>
          <w:szCs w:val="24"/>
        </w:rPr>
        <w:t xml:space="preserve">navedenog člana propisuje obavezu organa vlasti da omogući pristup informaciji na način iz stava </w:t>
      </w:r>
      <w:r w:rsidR="006002FB" w:rsidRPr="009F7229">
        <w:rPr>
          <w:rFonts w:ascii="Tahoma" w:hAnsi="Tahoma" w:cs="Tahoma"/>
          <w:sz w:val="24"/>
          <w:szCs w:val="24"/>
          <w:lang w:val="de"/>
        </w:rPr>
        <w:t xml:space="preserve">1 </w:t>
      </w:r>
      <w:r w:rsidR="006002FB" w:rsidRPr="009F7229">
        <w:rPr>
          <w:rFonts w:ascii="Tahoma" w:hAnsi="Tahoma" w:cs="Tahoma"/>
          <w:sz w:val="24"/>
          <w:szCs w:val="24"/>
        </w:rPr>
        <w:t>ovog člana za koji se podnosilac zahtjeva opredijelio, osim ako zahtijevani način pristupa tehnički nije moguć.</w:t>
      </w:r>
      <w:r w:rsidR="006002FB">
        <w:rPr>
          <w:rFonts w:ascii="Tahoma" w:hAnsi="Tahoma" w:cs="Tahoma"/>
          <w:sz w:val="24"/>
          <w:szCs w:val="24"/>
        </w:rPr>
        <w:t xml:space="preserve"> K</w:t>
      </w:r>
      <w:r w:rsidR="006002FB" w:rsidRPr="009F7229">
        <w:rPr>
          <w:rFonts w:ascii="Tahoma" w:hAnsi="Tahoma" w:cs="Tahoma"/>
          <w:sz w:val="24"/>
          <w:szCs w:val="24"/>
        </w:rPr>
        <w:t>ako p</w:t>
      </w:r>
      <w:r w:rsidR="006002FB">
        <w:rPr>
          <w:rFonts w:ascii="Tahoma" w:hAnsi="Tahoma" w:cs="Tahoma"/>
          <w:sz w:val="24"/>
          <w:szCs w:val="24"/>
        </w:rPr>
        <w:t>odnosilac u samom zahtjevu određ</w:t>
      </w:r>
      <w:r w:rsidR="006002FB" w:rsidRPr="009F7229">
        <w:rPr>
          <w:rFonts w:ascii="Tahoma" w:hAnsi="Tahoma" w:cs="Tahoma"/>
          <w:sz w:val="24"/>
          <w:szCs w:val="24"/>
        </w:rPr>
        <w:t xml:space="preserve">uje način na koji želi pristupiti informaciji organ vlasti je dužan da omogući pristup informaciji na način koji je tražen, osim ako se iz opravdanih razloga odredi drugačiji način, </w:t>
      </w:r>
      <w:r w:rsidR="009B0B15">
        <w:rPr>
          <w:rFonts w:ascii="Tahoma" w:hAnsi="Tahoma" w:cs="Tahoma"/>
          <w:sz w:val="24"/>
          <w:szCs w:val="24"/>
        </w:rPr>
        <w:t>a</w:t>
      </w:r>
      <w:r w:rsidR="006002FB" w:rsidRPr="009F7229">
        <w:rPr>
          <w:rFonts w:ascii="Tahoma" w:hAnsi="Tahoma" w:cs="Tahoma"/>
          <w:sz w:val="24"/>
          <w:szCs w:val="24"/>
        </w:rPr>
        <w:t xml:space="preserve"> u kom slučaju moraju biti navedeni i obrazloženi razlozi za takvo postupanje.</w:t>
      </w:r>
      <w:r w:rsidR="006002FB">
        <w:rPr>
          <w:rFonts w:ascii="Tahoma" w:hAnsi="Tahoma" w:cs="Tahoma"/>
          <w:sz w:val="24"/>
          <w:szCs w:val="24"/>
        </w:rPr>
        <w:t xml:space="preserve"> </w:t>
      </w:r>
      <w:r w:rsidR="006002FB" w:rsidRPr="009F7229">
        <w:rPr>
          <w:rFonts w:ascii="Tahoma" w:hAnsi="Tahoma" w:cs="Tahoma"/>
          <w:sz w:val="24"/>
          <w:szCs w:val="24"/>
        </w:rPr>
        <w:t>U osporenom rješenju prvo</w:t>
      </w:r>
      <w:r w:rsidR="006002FB">
        <w:rPr>
          <w:rFonts w:ascii="Tahoma" w:hAnsi="Tahoma" w:cs="Tahoma"/>
          <w:sz w:val="24"/>
          <w:szCs w:val="24"/>
        </w:rPr>
        <w:t>stepeni organ uopšte ne navodi</w:t>
      </w:r>
      <w:r w:rsidR="006002FB" w:rsidRPr="009F7229">
        <w:rPr>
          <w:rFonts w:ascii="Tahoma" w:hAnsi="Tahoma" w:cs="Tahoma"/>
          <w:sz w:val="24"/>
          <w:szCs w:val="24"/>
        </w:rPr>
        <w:t xml:space="preserve"> razloge zbog kojih nije omogućio pristup informacijama iz tačke </w:t>
      </w:r>
      <w:r w:rsidR="006002FB" w:rsidRPr="009F7229">
        <w:rPr>
          <w:rFonts w:ascii="Tahoma" w:hAnsi="Tahoma" w:cs="Tahoma"/>
          <w:sz w:val="24"/>
          <w:szCs w:val="24"/>
          <w:lang w:val="de"/>
        </w:rPr>
        <w:t xml:space="preserve">1 </w:t>
      </w:r>
      <w:r w:rsidR="006002FB" w:rsidRPr="009F7229">
        <w:rPr>
          <w:rFonts w:ascii="Tahoma" w:hAnsi="Tahoma" w:cs="Tahoma"/>
          <w:sz w:val="24"/>
          <w:szCs w:val="24"/>
        </w:rPr>
        <w:t xml:space="preserve">i </w:t>
      </w:r>
      <w:r w:rsidR="006002FB" w:rsidRPr="009F7229">
        <w:rPr>
          <w:rFonts w:ascii="Tahoma" w:hAnsi="Tahoma" w:cs="Tahoma"/>
          <w:sz w:val="24"/>
          <w:szCs w:val="24"/>
          <w:lang w:val="de"/>
        </w:rPr>
        <w:t xml:space="preserve">2 </w:t>
      </w:r>
      <w:r w:rsidR="006002FB" w:rsidRPr="009F7229">
        <w:rPr>
          <w:rFonts w:ascii="Tahoma" w:hAnsi="Tahoma" w:cs="Tahoma"/>
          <w:sz w:val="24"/>
          <w:szCs w:val="24"/>
        </w:rPr>
        <w:t>zahtjeva na način tražen zahtjevom, odnosno dostavljanjem istih u eletronskoj formi na CD-u, već dostavljanjem kopija, pa je jasno da isti nije pravilno utvrdio činjenično stanje, te</w:t>
      </w:r>
      <w:r w:rsidR="006002FB">
        <w:rPr>
          <w:rFonts w:ascii="Tahoma" w:hAnsi="Tahoma" w:cs="Tahoma"/>
          <w:sz w:val="24"/>
          <w:szCs w:val="24"/>
        </w:rPr>
        <w:t xml:space="preserve"> je tako povrijedio materijalno pravo. </w:t>
      </w:r>
      <w:r w:rsidR="006002FB" w:rsidRPr="009F7229">
        <w:rPr>
          <w:rFonts w:ascii="Tahoma" w:hAnsi="Tahoma" w:cs="Tahoma"/>
          <w:sz w:val="24"/>
          <w:szCs w:val="24"/>
        </w:rPr>
        <w:t xml:space="preserve"> </w:t>
      </w:r>
      <w:r w:rsidR="006002FB">
        <w:rPr>
          <w:rFonts w:ascii="Tahoma" w:hAnsi="Tahoma" w:cs="Tahoma"/>
          <w:sz w:val="24"/>
          <w:szCs w:val="24"/>
        </w:rPr>
        <w:t xml:space="preserve">Savjet Agencije je neposrednim uvidom u dostavljenu informaciju </w:t>
      </w:r>
      <w:r w:rsidR="006002FB">
        <w:rPr>
          <w:rFonts w:ascii="Tahoma" w:hAnsi="Tahoma" w:cs="Tahoma"/>
          <w:sz w:val="24"/>
          <w:szCs w:val="24"/>
        </w:rPr>
        <w:lastRenderedPageBreak/>
        <w:t xml:space="preserve">utvrdio da tražena informacija ima 608 stranica i jedan CD na kom se nalaze analitičke kartice, pa je shodno važećoj Uredbi o naknadi troškova u postupku za pristup informacijama („Sl.list Crne Gore“ br.066/16 od 20.10.2016.godine) obračunao troškove </w:t>
      </w:r>
      <w:r w:rsidR="009B0B15">
        <w:rPr>
          <w:rFonts w:ascii="Tahoma" w:hAnsi="Tahoma" w:cs="Tahoma"/>
          <w:sz w:val="24"/>
          <w:szCs w:val="24"/>
        </w:rPr>
        <w:t>postupka u skladu sa čl.2 stav 1</w:t>
      </w:r>
      <w:r w:rsidR="006002FB">
        <w:rPr>
          <w:rFonts w:ascii="Tahoma" w:hAnsi="Tahoma" w:cs="Tahoma"/>
          <w:sz w:val="24"/>
          <w:szCs w:val="24"/>
        </w:rPr>
        <w:t xml:space="preserve"> tačka</w:t>
      </w:r>
      <w:r w:rsidR="009B0B15">
        <w:rPr>
          <w:rFonts w:ascii="Tahoma" w:hAnsi="Tahoma" w:cs="Tahoma"/>
          <w:sz w:val="24"/>
          <w:szCs w:val="24"/>
        </w:rPr>
        <w:t xml:space="preserve"> 1 alineja 6 i stav</w:t>
      </w:r>
      <w:r w:rsidR="006002FB">
        <w:rPr>
          <w:rFonts w:ascii="Tahoma" w:hAnsi="Tahoma" w:cs="Tahoma"/>
          <w:sz w:val="24"/>
          <w:szCs w:val="24"/>
        </w:rPr>
        <w:t xml:space="preserve"> 2 pomenute Uredbe. S obzirom da prvostepeni organ nije dao valjane razloge na osnovu kojih nije odobrio pristup informacijama na način koji je podnosilac zahtjeva to tražio, to</w:t>
      </w:r>
      <w:r w:rsidR="00C805B9">
        <w:rPr>
          <w:rFonts w:ascii="Tahoma" w:hAnsi="Tahoma" w:cs="Tahoma"/>
          <w:sz w:val="24"/>
          <w:szCs w:val="24"/>
        </w:rPr>
        <w:t xml:space="preserve"> je Savjet Agencije smatrao da ožalbeno rješenje valja poništiti te naložiti prvostepenom organu da donese novo zakonito rješenje kojim će se odobriti pristup informacijama na način kako je traženo zahtjevom za slobodan pristup. </w:t>
      </w:r>
      <w:r w:rsidR="006002FB">
        <w:rPr>
          <w:rFonts w:ascii="Tahoma" w:hAnsi="Tahoma" w:cs="Tahoma"/>
          <w:sz w:val="24"/>
          <w:szCs w:val="24"/>
        </w:rPr>
        <w:t xml:space="preserve"> </w:t>
      </w:r>
    </w:p>
    <w:p w:rsidR="00D53943" w:rsidRPr="001903DB" w:rsidRDefault="00D53943" w:rsidP="00D53943">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tri radna dana od dana dostavljanja rješenja podnosiocu zahtjeva, odnosno u roku od pet dana od dana kada je podnosilac zahtjeva dostavio dokaz o uplati troškova postupka, ako su isti određeni.</w:t>
      </w:r>
    </w:p>
    <w:p w:rsidR="00D53943" w:rsidRDefault="00D53943" w:rsidP="00D5394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D53943" w:rsidRDefault="00B75622" w:rsidP="00D53943">
      <w:pPr>
        <w:jc w:val="both"/>
        <w:rPr>
          <w:rFonts w:ascii="Tahoma" w:hAnsi="Tahoma" w:cs="Tahoma"/>
          <w:sz w:val="24"/>
          <w:szCs w:val="24"/>
        </w:rPr>
      </w:pPr>
      <w:r>
        <w:rPr>
          <w:rFonts w:ascii="Tahoma" w:hAnsi="Tahoma" w:cs="Tahoma"/>
          <w:sz w:val="24"/>
          <w:szCs w:val="24"/>
        </w:rPr>
        <w:t>Kako tražena informacija k</w:t>
      </w:r>
      <w:r w:rsidR="00C805B9">
        <w:rPr>
          <w:rFonts w:ascii="Tahoma" w:hAnsi="Tahoma" w:cs="Tahoma"/>
          <w:sz w:val="24"/>
          <w:szCs w:val="24"/>
        </w:rPr>
        <w:t xml:space="preserve">ojoj se pristup omogućava ima 608 </w:t>
      </w:r>
      <w:r w:rsidRPr="00FD0DE3">
        <w:rPr>
          <w:rFonts w:ascii="Tahoma" w:hAnsi="Tahoma" w:cs="Tahoma"/>
          <w:b/>
          <w:color w:val="FF0000"/>
          <w:sz w:val="24"/>
          <w:szCs w:val="24"/>
        </w:rPr>
        <w:t xml:space="preserve"> </w:t>
      </w:r>
      <w:r w:rsidRPr="00500479">
        <w:rPr>
          <w:rFonts w:ascii="Tahoma" w:hAnsi="Tahoma" w:cs="Tahoma"/>
          <w:sz w:val="24"/>
          <w:szCs w:val="24"/>
        </w:rPr>
        <w:t>stranic</w:t>
      </w:r>
      <w:r>
        <w:rPr>
          <w:rFonts w:ascii="Tahoma" w:hAnsi="Tahoma" w:cs="Tahoma"/>
          <w:sz w:val="24"/>
          <w:szCs w:val="24"/>
        </w:rPr>
        <w:t>a</w:t>
      </w:r>
      <w:r w:rsidR="00C805B9">
        <w:rPr>
          <w:rFonts w:ascii="Tahoma" w:hAnsi="Tahoma" w:cs="Tahoma"/>
          <w:sz w:val="24"/>
          <w:szCs w:val="24"/>
        </w:rPr>
        <w:t xml:space="preserve"> i jedan CD</w:t>
      </w:r>
      <w:r w:rsidRPr="00FD0DE3">
        <w:rPr>
          <w:rFonts w:ascii="Tahoma" w:hAnsi="Tahoma" w:cs="Tahoma"/>
          <w:color w:val="FF0000"/>
          <w:sz w:val="24"/>
          <w:szCs w:val="24"/>
        </w:rPr>
        <w:t xml:space="preserve"> </w:t>
      </w:r>
      <w:r>
        <w:rPr>
          <w:rFonts w:ascii="Tahoma" w:hAnsi="Tahoma" w:cs="Tahoma"/>
          <w:sz w:val="24"/>
          <w:szCs w:val="24"/>
        </w:rPr>
        <w:t xml:space="preserve">primjenom člana 33 stav 2 Zakona o slobodnom </w:t>
      </w:r>
      <w:r w:rsidR="00BB6537">
        <w:rPr>
          <w:rFonts w:ascii="Tahoma" w:hAnsi="Tahoma" w:cs="Tahoma"/>
          <w:sz w:val="24"/>
          <w:szCs w:val="24"/>
        </w:rPr>
        <w:t>pristupu informacijama i člana 2</w:t>
      </w:r>
      <w:r>
        <w:rPr>
          <w:rFonts w:ascii="Tahoma" w:hAnsi="Tahoma" w:cs="Tahoma"/>
          <w:sz w:val="24"/>
          <w:szCs w:val="24"/>
        </w:rPr>
        <w:t xml:space="preserve"> Uredbe o naknadi troškova u postupku za pristup informacijama (Sl.list Crne Gore br.066/16) određuje se naknada troš</w:t>
      </w:r>
      <w:r w:rsidR="00C805B9">
        <w:rPr>
          <w:rFonts w:ascii="Tahoma" w:hAnsi="Tahoma" w:cs="Tahoma"/>
          <w:sz w:val="24"/>
          <w:szCs w:val="24"/>
        </w:rPr>
        <w:t>kova postupka u ukupnom iznosu 183,4</w:t>
      </w:r>
      <w:r>
        <w:rPr>
          <w:rFonts w:ascii="Tahoma" w:hAnsi="Tahoma" w:cs="Tahoma"/>
          <w:sz w:val="24"/>
          <w:szCs w:val="24"/>
        </w:rPr>
        <w:t>0</w:t>
      </w:r>
      <w:r w:rsidRPr="00500479">
        <w:rPr>
          <w:rFonts w:ascii="Tahoma" w:hAnsi="Tahoma" w:cs="Tahoma"/>
          <w:sz w:val="24"/>
          <w:szCs w:val="24"/>
        </w:rPr>
        <w:t xml:space="preserve"> EUR </w:t>
      </w:r>
      <w:r>
        <w:rPr>
          <w:rFonts w:ascii="Tahoma" w:hAnsi="Tahoma" w:cs="Tahoma"/>
          <w:sz w:val="24"/>
          <w:szCs w:val="24"/>
        </w:rPr>
        <w:t xml:space="preserve">i to na ime </w:t>
      </w:r>
      <w:r w:rsidR="00C805B9">
        <w:rPr>
          <w:rFonts w:ascii="Tahoma" w:hAnsi="Tahoma" w:cs="Tahoma"/>
          <w:sz w:val="24"/>
          <w:szCs w:val="24"/>
        </w:rPr>
        <w:t>skeniranja</w:t>
      </w:r>
      <w:r>
        <w:rPr>
          <w:rFonts w:ascii="Tahoma" w:hAnsi="Tahoma" w:cs="Tahoma"/>
          <w:sz w:val="24"/>
          <w:szCs w:val="24"/>
        </w:rPr>
        <w:t xml:space="preserve"> </w:t>
      </w:r>
      <w:r w:rsidR="00C805B9">
        <w:rPr>
          <w:rFonts w:ascii="Tahoma" w:hAnsi="Tahoma" w:cs="Tahoma"/>
          <w:sz w:val="24"/>
          <w:szCs w:val="24"/>
        </w:rPr>
        <w:t>608</w:t>
      </w:r>
      <w:r>
        <w:rPr>
          <w:rFonts w:ascii="Tahoma" w:hAnsi="Tahoma" w:cs="Tahoma"/>
          <w:sz w:val="24"/>
          <w:szCs w:val="24"/>
        </w:rPr>
        <w:t xml:space="preserve"> </w:t>
      </w:r>
      <w:r w:rsidRPr="00500479">
        <w:rPr>
          <w:rFonts w:ascii="Tahoma" w:hAnsi="Tahoma" w:cs="Tahoma"/>
          <w:sz w:val="24"/>
          <w:szCs w:val="24"/>
        </w:rPr>
        <w:t>stran</w:t>
      </w:r>
      <w:r>
        <w:rPr>
          <w:rFonts w:ascii="Tahoma" w:hAnsi="Tahoma" w:cs="Tahoma"/>
          <w:sz w:val="24"/>
          <w:szCs w:val="24"/>
        </w:rPr>
        <w:t>ica</w:t>
      </w:r>
      <w:r w:rsidRPr="00FD0DE3">
        <w:rPr>
          <w:rFonts w:ascii="Tahoma" w:hAnsi="Tahoma" w:cs="Tahoma"/>
          <w:color w:val="FF0000"/>
          <w:sz w:val="24"/>
          <w:szCs w:val="24"/>
        </w:rPr>
        <w:t xml:space="preserve"> </w:t>
      </w:r>
      <w:r w:rsidR="00C805B9">
        <w:rPr>
          <w:rFonts w:ascii="Tahoma" w:hAnsi="Tahoma" w:cs="Tahoma"/>
          <w:sz w:val="24"/>
          <w:szCs w:val="24"/>
        </w:rPr>
        <w:t>po utvrđenoj cijeni od 0,30</w:t>
      </w:r>
      <w:r>
        <w:rPr>
          <w:rFonts w:ascii="Tahoma" w:hAnsi="Tahoma" w:cs="Tahoma"/>
          <w:sz w:val="24"/>
          <w:szCs w:val="24"/>
        </w:rPr>
        <w:t xml:space="preserve"> eura po jednoj strani</w:t>
      </w:r>
      <w:r w:rsidR="00C805B9">
        <w:rPr>
          <w:rFonts w:ascii="Tahoma" w:hAnsi="Tahoma" w:cs="Tahoma"/>
          <w:sz w:val="24"/>
          <w:szCs w:val="24"/>
        </w:rPr>
        <w:t xml:space="preserve">, i kopiranje  informacije na CD-u ili DVD-u u iznosu od 1 euro </w:t>
      </w:r>
      <w:r>
        <w:rPr>
          <w:rFonts w:ascii="Tahoma" w:hAnsi="Tahoma" w:cs="Tahoma"/>
          <w:sz w:val="24"/>
          <w:szCs w:val="24"/>
        </w:rPr>
        <w:t xml:space="preserve">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Pr="002049A1">
        <w:rPr>
          <w:rFonts w:ascii="Tahoma" w:hAnsi="Tahoma" w:cs="Tahoma"/>
          <w:sz w:val="24"/>
          <w:szCs w:val="24"/>
        </w:rPr>
        <w:t xml:space="preserve">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9B0B15">
        <w:rPr>
          <w:rFonts w:ascii="Tahoma" w:hAnsi="Tahoma" w:cs="Tahoma"/>
          <w:sz w:val="24"/>
          <w:szCs w:val="24"/>
        </w:rPr>
        <w:t xml:space="preserve">prvostepenom organu – Crnogorskom elektrodistributivnom sistemu. </w:t>
      </w:r>
    </w:p>
    <w:p w:rsidR="000C2E5A" w:rsidRDefault="000C2E5A" w:rsidP="00D53943">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w:t>
      </w:r>
      <w:r w:rsidRPr="00807B90">
        <w:rPr>
          <w:rFonts w:ascii="Tahoma" w:hAnsi="Tahoma" w:cs="Tahoma"/>
          <w:sz w:val="24"/>
          <w:szCs w:val="24"/>
          <w:lang w:val="sr-Latn-CS"/>
        </w:rPr>
        <w:lastRenderedPageBreak/>
        <w:t xml:space="preserve">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D53943" w:rsidRPr="001903DB" w:rsidRDefault="00D53943" w:rsidP="00D53943">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Zakona o opštem upravnom postupku ,odlučeno je kao u izreci.</w:t>
      </w:r>
    </w:p>
    <w:p w:rsidR="00544035" w:rsidRPr="00CC0F97" w:rsidRDefault="00544035" w:rsidP="00CC0F97">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sidRPr="009C107F">
        <w:rPr>
          <w:rFonts w:ascii="Tahoma" w:hAnsi="Tahoma" w:cs="Tahoma"/>
          <w:sz w:val="24"/>
          <w:szCs w:val="24"/>
          <w:lang w:val="sr-Latn-CS"/>
        </w:rPr>
        <w:t xml:space="preserve"> Protiv ovog Rješenja može se pokrenuti Upravni spor u roku od 30 dana od dana prijema.</w:t>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44035" w:rsidRPr="00CC0F97" w:rsidRDefault="00544035" w:rsidP="00CC0F97">
      <w:pPr>
        <w:spacing w:after="0"/>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B75622" w:rsidRDefault="00B75622" w:rsidP="00544035">
      <w:pPr>
        <w:spacing w:after="0"/>
        <w:jc w:val="right"/>
        <w:rPr>
          <w:rFonts w:ascii="Tahoma" w:hAnsi="Tahoma" w:cs="Tahoma"/>
          <w:b/>
          <w:sz w:val="24"/>
          <w:szCs w:val="24"/>
          <w:lang w:val="sr-Latn-CS"/>
        </w:rPr>
      </w:pPr>
    </w:p>
    <w:p w:rsidR="00544035" w:rsidRPr="009C107F" w:rsidRDefault="00544035" w:rsidP="00544035">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Pr>
          <w:rFonts w:ascii="Tahoma" w:hAnsi="Tahoma" w:cs="Tahoma"/>
          <w:b/>
          <w:sz w:val="24"/>
          <w:szCs w:val="24"/>
          <w:lang w:val="sr-Latn-CS"/>
        </w:rPr>
        <w:t>Muhamed Gjokaj</w:t>
      </w:r>
    </w:p>
    <w:p w:rsidR="00544035" w:rsidRPr="009B0B15" w:rsidRDefault="00544035" w:rsidP="00544035">
      <w:pPr>
        <w:jc w:val="both"/>
        <w:rPr>
          <w:rFonts w:ascii="Tahoma" w:hAnsi="Tahoma" w:cs="Tahoma"/>
          <w:b/>
          <w:sz w:val="24"/>
          <w:szCs w:val="24"/>
          <w:lang w:val="sr-Latn-CS"/>
        </w:rPr>
      </w:pPr>
      <w:bookmarkStart w:id="1" w:name="_GoBack"/>
      <w:bookmarkEnd w:id="1"/>
    </w:p>
    <w:p w:rsidR="00544035" w:rsidRPr="00DA1BC5" w:rsidRDefault="00544035" w:rsidP="00544035">
      <w:pPr>
        <w:rPr>
          <w:sz w:val="20"/>
          <w:szCs w:val="20"/>
        </w:rPr>
      </w:pPr>
    </w:p>
    <w:p w:rsidR="00306A70" w:rsidRPr="00CB7AD5" w:rsidRDefault="00306A70" w:rsidP="00544035">
      <w:pPr>
        <w:jc w:val="both"/>
        <w:rPr>
          <w:sz w:val="20"/>
          <w:szCs w:val="20"/>
        </w:rPr>
      </w:pPr>
    </w:p>
    <w:sectPr w:rsidR="00306A70" w:rsidRPr="00CB7AD5" w:rsidSect="00BB6537">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38F" w:rsidRDefault="0053238F" w:rsidP="004C7646">
      <w:pPr>
        <w:spacing w:after="0" w:line="240" w:lineRule="auto"/>
      </w:pPr>
      <w:r>
        <w:separator/>
      </w:r>
    </w:p>
  </w:endnote>
  <w:endnote w:type="continuationSeparator" w:id="0">
    <w:p w:rsidR="0053238F" w:rsidRDefault="0053238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3238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238F" w:rsidP="00EA2993">
    <w:pPr>
      <w:pStyle w:val="Footer"/>
      <w:rPr>
        <w:b/>
        <w:sz w:val="16"/>
        <w:szCs w:val="16"/>
      </w:rPr>
    </w:pPr>
  </w:p>
  <w:p w:rsidR="0090753B" w:rsidRPr="00E62A90" w:rsidRDefault="0053238F" w:rsidP="00E62A90">
    <w:pPr>
      <w:pStyle w:val="Footer"/>
      <w:shd w:val="clear" w:color="auto" w:fill="FF0000"/>
      <w:jc w:val="center"/>
      <w:rPr>
        <w:b/>
        <w:color w:val="FF0000"/>
        <w:sz w:val="2"/>
        <w:szCs w:val="2"/>
      </w:rPr>
    </w:pPr>
  </w:p>
  <w:p w:rsidR="0090753B" w:rsidRDefault="0053238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3238F" w:rsidP="00E03674">
    <w:pPr>
      <w:pStyle w:val="Footer"/>
      <w:jc w:val="center"/>
      <w:rPr>
        <w:sz w:val="16"/>
        <w:szCs w:val="16"/>
      </w:rPr>
    </w:pPr>
  </w:p>
  <w:p w:rsidR="0090753B" w:rsidRPr="002B6C39" w:rsidRDefault="0053238F">
    <w:pPr>
      <w:pStyle w:val="Footer"/>
    </w:pPr>
  </w:p>
  <w:p w:rsidR="0090753B" w:rsidRDefault="0053238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2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38F" w:rsidRDefault="0053238F" w:rsidP="004C7646">
      <w:pPr>
        <w:spacing w:after="0" w:line="240" w:lineRule="auto"/>
      </w:pPr>
      <w:r>
        <w:separator/>
      </w:r>
    </w:p>
  </w:footnote>
  <w:footnote w:type="continuationSeparator" w:id="0">
    <w:p w:rsidR="0053238F" w:rsidRDefault="0053238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2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2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323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31554"/>
    <w:multiLevelType w:val="multilevel"/>
    <w:tmpl w:val="C0B21F1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start w:val="1"/>
      <w:numFmt w:val="decimal"/>
      <w:lvlText w:val="%2."/>
      <w:lvlJc w:val="left"/>
      <w:rPr>
        <w:rFonts w:ascii="Trebuchet MS" w:eastAsia="Trebuchet MS" w:hAnsi="Trebuchet MS" w:cs="Trebuchet MS"/>
        <w:b w:val="0"/>
        <w:bCs w:val="0"/>
        <w:i w:val="0"/>
        <w:iCs w:val="0"/>
        <w:smallCaps w:val="0"/>
        <w:strike w:val="0"/>
        <w:color w:val="000000"/>
        <w:spacing w:val="0"/>
        <w:w w:val="100"/>
        <w:position w:val="0"/>
        <w:sz w:val="15"/>
        <w:szCs w:val="15"/>
        <w:u w:val="none"/>
        <w:lang w:val="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25F9"/>
    <w:rsid w:val="000133DF"/>
    <w:rsid w:val="00016E10"/>
    <w:rsid w:val="000226BE"/>
    <w:rsid w:val="00023BC0"/>
    <w:rsid w:val="000252CB"/>
    <w:rsid w:val="00027122"/>
    <w:rsid w:val="00030651"/>
    <w:rsid w:val="00031B5A"/>
    <w:rsid w:val="00031D59"/>
    <w:rsid w:val="000400B1"/>
    <w:rsid w:val="00042969"/>
    <w:rsid w:val="00042EFC"/>
    <w:rsid w:val="00047CE1"/>
    <w:rsid w:val="00055A28"/>
    <w:rsid w:val="00055DF0"/>
    <w:rsid w:val="0005651B"/>
    <w:rsid w:val="0006096A"/>
    <w:rsid w:val="000609E7"/>
    <w:rsid w:val="000632EB"/>
    <w:rsid w:val="000667B2"/>
    <w:rsid w:val="00066A97"/>
    <w:rsid w:val="00067B0F"/>
    <w:rsid w:val="00071638"/>
    <w:rsid w:val="00074BBA"/>
    <w:rsid w:val="00080FE6"/>
    <w:rsid w:val="0008399B"/>
    <w:rsid w:val="00084C48"/>
    <w:rsid w:val="0008580A"/>
    <w:rsid w:val="00093631"/>
    <w:rsid w:val="00093BCC"/>
    <w:rsid w:val="00096F20"/>
    <w:rsid w:val="000A1194"/>
    <w:rsid w:val="000A4523"/>
    <w:rsid w:val="000A5538"/>
    <w:rsid w:val="000A698C"/>
    <w:rsid w:val="000A7D81"/>
    <w:rsid w:val="000B1B48"/>
    <w:rsid w:val="000B3581"/>
    <w:rsid w:val="000B711E"/>
    <w:rsid w:val="000B73F6"/>
    <w:rsid w:val="000C2E5A"/>
    <w:rsid w:val="000C47D7"/>
    <w:rsid w:val="000C55C4"/>
    <w:rsid w:val="000D0973"/>
    <w:rsid w:val="000D15AF"/>
    <w:rsid w:val="000D225E"/>
    <w:rsid w:val="000D2B0A"/>
    <w:rsid w:val="000D4C92"/>
    <w:rsid w:val="000E1D99"/>
    <w:rsid w:val="000E2D62"/>
    <w:rsid w:val="000F0ADF"/>
    <w:rsid w:val="000F0D89"/>
    <w:rsid w:val="000F1095"/>
    <w:rsid w:val="000F1255"/>
    <w:rsid w:val="000F17D8"/>
    <w:rsid w:val="000F4798"/>
    <w:rsid w:val="000F5AE7"/>
    <w:rsid w:val="000F62FB"/>
    <w:rsid w:val="000F6C2A"/>
    <w:rsid w:val="00101F82"/>
    <w:rsid w:val="00103BE7"/>
    <w:rsid w:val="00107094"/>
    <w:rsid w:val="001072A8"/>
    <w:rsid w:val="00107FEC"/>
    <w:rsid w:val="00110B9F"/>
    <w:rsid w:val="00120C6D"/>
    <w:rsid w:val="00126117"/>
    <w:rsid w:val="00126D93"/>
    <w:rsid w:val="00132FFA"/>
    <w:rsid w:val="00136BDA"/>
    <w:rsid w:val="001415A0"/>
    <w:rsid w:val="001431B9"/>
    <w:rsid w:val="001456AD"/>
    <w:rsid w:val="00147346"/>
    <w:rsid w:val="001530C3"/>
    <w:rsid w:val="00156D06"/>
    <w:rsid w:val="001632CB"/>
    <w:rsid w:val="0016367C"/>
    <w:rsid w:val="0016432B"/>
    <w:rsid w:val="00175405"/>
    <w:rsid w:val="00177D79"/>
    <w:rsid w:val="001848A9"/>
    <w:rsid w:val="0018599A"/>
    <w:rsid w:val="001920D7"/>
    <w:rsid w:val="00194B1C"/>
    <w:rsid w:val="001A0737"/>
    <w:rsid w:val="001A0D05"/>
    <w:rsid w:val="001A1909"/>
    <w:rsid w:val="001A1D4C"/>
    <w:rsid w:val="001A4873"/>
    <w:rsid w:val="001A5BFF"/>
    <w:rsid w:val="001A5ECC"/>
    <w:rsid w:val="001B00E5"/>
    <w:rsid w:val="001B1210"/>
    <w:rsid w:val="001B13D4"/>
    <w:rsid w:val="001B2359"/>
    <w:rsid w:val="001B2991"/>
    <w:rsid w:val="001B3846"/>
    <w:rsid w:val="001B5AEE"/>
    <w:rsid w:val="001C00F6"/>
    <w:rsid w:val="001C036F"/>
    <w:rsid w:val="001C23E9"/>
    <w:rsid w:val="001C385B"/>
    <w:rsid w:val="001C64ED"/>
    <w:rsid w:val="001D33C4"/>
    <w:rsid w:val="001D54C8"/>
    <w:rsid w:val="001D77B3"/>
    <w:rsid w:val="001D7D15"/>
    <w:rsid w:val="001D7FA8"/>
    <w:rsid w:val="001E11DC"/>
    <w:rsid w:val="001E593A"/>
    <w:rsid w:val="001E5CEB"/>
    <w:rsid w:val="001E6154"/>
    <w:rsid w:val="001E6750"/>
    <w:rsid w:val="001E6A60"/>
    <w:rsid w:val="001E6C0D"/>
    <w:rsid w:val="001F04B5"/>
    <w:rsid w:val="001F2A3B"/>
    <w:rsid w:val="001F4142"/>
    <w:rsid w:val="001F4B7A"/>
    <w:rsid w:val="001F79BA"/>
    <w:rsid w:val="001F7DBD"/>
    <w:rsid w:val="00200A32"/>
    <w:rsid w:val="002023A0"/>
    <w:rsid w:val="00202EC4"/>
    <w:rsid w:val="00203EB3"/>
    <w:rsid w:val="00205859"/>
    <w:rsid w:val="0020732E"/>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7D9A"/>
    <w:rsid w:val="00260FA2"/>
    <w:rsid w:val="0026151E"/>
    <w:rsid w:val="002618E6"/>
    <w:rsid w:val="0026344B"/>
    <w:rsid w:val="002677AA"/>
    <w:rsid w:val="00272AA0"/>
    <w:rsid w:val="002752F8"/>
    <w:rsid w:val="002762DD"/>
    <w:rsid w:val="002770C9"/>
    <w:rsid w:val="00277A7E"/>
    <w:rsid w:val="00277EE0"/>
    <w:rsid w:val="00281C13"/>
    <w:rsid w:val="00283A2E"/>
    <w:rsid w:val="002851FE"/>
    <w:rsid w:val="00287D79"/>
    <w:rsid w:val="002906C5"/>
    <w:rsid w:val="002920CC"/>
    <w:rsid w:val="00295217"/>
    <w:rsid w:val="002A12B0"/>
    <w:rsid w:val="002A1A4B"/>
    <w:rsid w:val="002A4327"/>
    <w:rsid w:val="002A648C"/>
    <w:rsid w:val="002A6DB1"/>
    <w:rsid w:val="002B43F7"/>
    <w:rsid w:val="002B50AA"/>
    <w:rsid w:val="002C3DA8"/>
    <w:rsid w:val="002C4B70"/>
    <w:rsid w:val="002C59DD"/>
    <w:rsid w:val="002D0BB7"/>
    <w:rsid w:val="002D1F69"/>
    <w:rsid w:val="002D610A"/>
    <w:rsid w:val="002E3881"/>
    <w:rsid w:val="002E5269"/>
    <w:rsid w:val="002E67D9"/>
    <w:rsid w:val="002E6C4E"/>
    <w:rsid w:val="002F21C4"/>
    <w:rsid w:val="002F625E"/>
    <w:rsid w:val="002F70BF"/>
    <w:rsid w:val="002F762F"/>
    <w:rsid w:val="00301987"/>
    <w:rsid w:val="00301D54"/>
    <w:rsid w:val="0030268B"/>
    <w:rsid w:val="00304AA6"/>
    <w:rsid w:val="0030591B"/>
    <w:rsid w:val="00306A70"/>
    <w:rsid w:val="00307848"/>
    <w:rsid w:val="00307F82"/>
    <w:rsid w:val="0031108A"/>
    <w:rsid w:val="0031479A"/>
    <w:rsid w:val="003209C7"/>
    <w:rsid w:val="0032192B"/>
    <w:rsid w:val="00322B97"/>
    <w:rsid w:val="0032337B"/>
    <w:rsid w:val="00325D33"/>
    <w:rsid w:val="00327EB1"/>
    <w:rsid w:val="0033589B"/>
    <w:rsid w:val="00335A94"/>
    <w:rsid w:val="0034017B"/>
    <w:rsid w:val="003409C7"/>
    <w:rsid w:val="0034268C"/>
    <w:rsid w:val="00342989"/>
    <w:rsid w:val="00343F00"/>
    <w:rsid w:val="003443E8"/>
    <w:rsid w:val="00354503"/>
    <w:rsid w:val="00355F5F"/>
    <w:rsid w:val="0036316B"/>
    <w:rsid w:val="003652C5"/>
    <w:rsid w:val="00365DE4"/>
    <w:rsid w:val="00367A05"/>
    <w:rsid w:val="003721C4"/>
    <w:rsid w:val="0037705E"/>
    <w:rsid w:val="00377C15"/>
    <w:rsid w:val="00377F37"/>
    <w:rsid w:val="00381303"/>
    <w:rsid w:val="003839DB"/>
    <w:rsid w:val="00383F64"/>
    <w:rsid w:val="00391058"/>
    <w:rsid w:val="0039125B"/>
    <w:rsid w:val="00391432"/>
    <w:rsid w:val="00393230"/>
    <w:rsid w:val="00393793"/>
    <w:rsid w:val="003945C6"/>
    <w:rsid w:val="00396A20"/>
    <w:rsid w:val="003972D4"/>
    <w:rsid w:val="003A0A17"/>
    <w:rsid w:val="003A2C4D"/>
    <w:rsid w:val="003A3A35"/>
    <w:rsid w:val="003A4BB6"/>
    <w:rsid w:val="003A50E9"/>
    <w:rsid w:val="003A6AEB"/>
    <w:rsid w:val="003B6FF0"/>
    <w:rsid w:val="003C195F"/>
    <w:rsid w:val="003C1D17"/>
    <w:rsid w:val="003C3119"/>
    <w:rsid w:val="003C4753"/>
    <w:rsid w:val="003D20C8"/>
    <w:rsid w:val="003D260E"/>
    <w:rsid w:val="003D2792"/>
    <w:rsid w:val="003D31DF"/>
    <w:rsid w:val="003D3E27"/>
    <w:rsid w:val="003E1B95"/>
    <w:rsid w:val="003E616C"/>
    <w:rsid w:val="003E7932"/>
    <w:rsid w:val="003F28D7"/>
    <w:rsid w:val="003F5F8D"/>
    <w:rsid w:val="003F77CE"/>
    <w:rsid w:val="00401C70"/>
    <w:rsid w:val="0040285A"/>
    <w:rsid w:val="00407BF2"/>
    <w:rsid w:val="004132FC"/>
    <w:rsid w:val="004145B3"/>
    <w:rsid w:val="00415AA5"/>
    <w:rsid w:val="00422A17"/>
    <w:rsid w:val="00423D43"/>
    <w:rsid w:val="00423FBC"/>
    <w:rsid w:val="00425326"/>
    <w:rsid w:val="004268B7"/>
    <w:rsid w:val="0042724F"/>
    <w:rsid w:val="00430229"/>
    <w:rsid w:val="0043023F"/>
    <w:rsid w:val="00430E57"/>
    <w:rsid w:val="00433B82"/>
    <w:rsid w:val="004343A3"/>
    <w:rsid w:val="00436149"/>
    <w:rsid w:val="0043656C"/>
    <w:rsid w:val="00436A05"/>
    <w:rsid w:val="004405C7"/>
    <w:rsid w:val="00442C6D"/>
    <w:rsid w:val="00442D99"/>
    <w:rsid w:val="00446471"/>
    <w:rsid w:val="0045148B"/>
    <w:rsid w:val="004515BA"/>
    <w:rsid w:val="004524E6"/>
    <w:rsid w:val="00452A2B"/>
    <w:rsid w:val="00453129"/>
    <w:rsid w:val="00454978"/>
    <w:rsid w:val="00455F0A"/>
    <w:rsid w:val="00456080"/>
    <w:rsid w:val="004564AB"/>
    <w:rsid w:val="00457462"/>
    <w:rsid w:val="0046096F"/>
    <w:rsid w:val="00464AF1"/>
    <w:rsid w:val="0046531E"/>
    <w:rsid w:val="00466D7F"/>
    <w:rsid w:val="00467BAB"/>
    <w:rsid w:val="00471DB1"/>
    <w:rsid w:val="0047441A"/>
    <w:rsid w:val="004752E2"/>
    <w:rsid w:val="00476B83"/>
    <w:rsid w:val="00477071"/>
    <w:rsid w:val="00477C66"/>
    <w:rsid w:val="00480B37"/>
    <w:rsid w:val="00483C24"/>
    <w:rsid w:val="004851CB"/>
    <w:rsid w:val="004905FE"/>
    <w:rsid w:val="004928C2"/>
    <w:rsid w:val="0049468C"/>
    <w:rsid w:val="00496FB5"/>
    <w:rsid w:val="004A1603"/>
    <w:rsid w:val="004A20A6"/>
    <w:rsid w:val="004A46FF"/>
    <w:rsid w:val="004A763E"/>
    <w:rsid w:val="004B234C"/>
    <w:rsid w:val="004B6DEC"/>
    <w:rsid w:val="004C1664"/>
    <w:rsid w:val="004C1BF8"/>
    <w:rsid w:val="004C21C9"/>
    <w:rsid w:val="004C3CE6"/>
    <w:rsid w:val="004C7646"/>
    <w:rsid w:val="004D0F53"/>
    <w:rsid w:val="004D128D"/>
    <w:rsid w:val="004D16FF"/>
    <w:rsid w:val="004D2DB8"/>
    <w:rsid w:val="004D398F"/>
    <w:rsid w:val="004E0ACB"/>
    <w:rsid w:val="004E26CB"/>
    <w:rsid w:val="004E473F"/>
    <w:rsid w:val="004E61F2"/>
    <w:rsid w:val="004E695A"/>
    <w:rsid w:val="004F0ACD"/>
    <w:rsid w:val="004F33B1"/>
    <w:rsid w:val="004F7193"/>
    <w:rsid w:val="00501124"/>
    <w:rsid w:val="00505BDA"/>
    <w:rsid w:val="00511358"/>
    <w:rsid w:val="005161B3"/>
    <w:rsid w:val="00517F29"/>
    <w:rsid w:val="00525BB5"/>
    <w:rsid w:val="00526496"/>
    <w:rsid w:val="00527857"/>
    <w:rsid w:val="00530E36"/>
    <w:rsid w:val="0053238F"/>
    <w:rsid w:val="00533D00"/>
    <w:rsid w:val="005347A6"/>
    <w:rsid w:val="00535543"/>
    <w:rsid w:val="00543784"/>
    <w:rsid w:val="00544035"/>
    <w:rsid w:val="00545908"/>
    <w:rsid w:val="005474B8"/>
    <w:rsid w:val="00547BD2"/>
    <w:rsid w:val="005509E7"/>
    <w:rsid w:val="00567141"/>
    <w:rsid w:val="0056726C"/>
    <w:rsid w:val="00572EEE"/>
    <w:rsid w:val="00575D66"/>
    <w:rsid w:val="00580945"/>
    <w:rsid w:val="00581F23"/>
    <w:rsid w:val="00582815"/>
    <w:rsid w:val="005868BD"/>
    <w:rsid w:val="0058692E"/>
    <w:rsid w:val="005874D7"/>
    <w:rsid w:val="0059131D"/>
    <w:rsid w:val="00591D60"/>
    <w:rsid w:val="00592851"/>
    <w:rsid w:val="00592A5B"/>
    <w:rsid w:val="00593B53"/>
    <w:rsid w:val="005950C2"/>
    <w:rsid w:val="005A0718"/>
    <w:rsid w:val="005A3195"/>
    <w:rsid w:val="005A3CC4"/>
    <w:rsid w:val="005A4B03"/>
    <w:rsid w:val="005A4D26"/>
    <w:rsid w:val="005A4FB8"/>
    <w:rsid w:val="005A6484"/>
    <w:rsid w:val="005A6E56"/>
    <w:rsid w:val="005A7719"/>
    <w:rsid w:val="005A7F9F"/>
    <w:rsid w:val="005B169C"/>
    <w:rsid w:val="005B387E"/>
    <w:rsid w:val="005B5F1F"/>
    <w:rsid w:val="005B606B"/>
    <w:rsid w:val="005B62B3"/>
    <w:rsid w:val="005C0E58"/>
    <w:rsid w:val="005C3FF8"/>
    <w:rsid w:val="005C7552"/>
    <w:rsid w:val="005D143F"/>
    <w:rsid w:val="005D1D69"/>
    <w:rsid w:val="005D2199"/>
    <w:rsid w:val="005D21B3"/>
    <w:rsid w:val="005D5375"/>
    <w:rsid w:val="005D74B4"/>
    <w:rsid w:val="005E3014"/>
    <w:rsid w:val="005E58CD"/>
    <w:rsid w:val="005F05EC"/>
    <w:rsid w:val="005F082F"/>
    <w:rsid w:val="005F12D5"/>
    <w:rsid w:val="005F1684"/>
    <w:rsid w:val="005F49CE"/>
    <w:rsid w:val="006002FB"/>
    <w:rsid w:val="00600693"/>
    <w:rsid w:val="006021EB"/>
    <w:rsid w:val="00605996"/>
    <w:rsid w:val="006125D7"/>
    <w:rsid w:val="0061563B"/>
    <w:rsid w:val="00616793"/>
    <w:rsid w:val="00616F76"/>
    <w:rsid w:val="00616FBC"/>
    <w:rsid w:val="00617B5B"/>
    <w:rsid w:val="0062035D"/>
    <w:rsid w:val="00623B87"/>
    <w:rsid w:val="00623C87"/>
    <w:rsid w:val="00625CCD"/>
    <w:rsid w:val="00626ABB"/>
    <w:rsid w:val="0063168B"/>
    <w:rsid w:val="006466EB"/>
    <w:rsid w:val="00647654"/>
    <w:rsid w:val="00651DE9"/>
    <w:rsid w:val="0065356C"/>
    <w:rsid w:val="00655D58"/>
    <w:rsid w:val="006632ED"/>
    <w:rsid w:val="00663CEB"/>
    <w:rsid w:val="00664DA3"/>
    <w:rsid w:val="00666358"/>
    <w:rsid w:val="0066674A"/>
    <w:rsid w:val="00675D36"/>
    <w:rsid w:val="006766FA"/>
    <w:rsid w:val="006775DC"/>
    <w:rsid w:val="00681FF7"/>
    <w:rsid w:val="00682313"/>
    <w:rsid w:val="0068314E"/>
    <w:rsid w:val="006837DC"/>
    <w:rsid w:val="006856A4"/>
    <w:rsid w:val="0068795D"/>
    <w:rsid w:val="00692B74"/>
    <w:rsid w:val="006935A9"/>
    <w:rsid w:val="006A4330"/>
    <w:rsid w:val="006A63F5"/>
    <w:rsid w:val="006B0547"/>
    <w:rsid w:val="006B40F9"/>
    <w:rsid w:val="006B6FEC"/>
    <w:rsid w:val="006C1477"/>
    <w:rsid w:val="006C205B"/>
    <w:rsid w:val="006C2398"/>
    <w:rsid w:val="006C703C"/>
    <w:rsid w:val="006D0578"/>
    <w:rsid w:val="006D2C30"/>
    <w:rsid w:val="006D3061"/>
    <w:rsid w:val="006D61F2"/>
    <w:rsid w:val="006D63DC"/>
    <w:rsid w:val="006D7F77"/>
    <w:rsid w:val="006D7FE0"/>
    <w:rsid w:val="006E2F18"/>
    <w:rsid w:val="006F187D"/>
    <w:rsid w:val="006F20DE"/>
    <w:rsid w:val="006F5F75"/>
    <w:rsid w:val="006F6E7C"/>
    <w:rsid w:val="00703493"/>
    <w:rsid w:val="0070595C"/>
    <w:rsid w:val="00712519"/>
    <w:rsid w:val="007131D1"/>
    <w:rsid w:val="00713CE7"/>
    <w:rsid w:val="007144AB"/>
    <w:rsid w:val="00717CBC"/>
    <w:rsid w:val="0072004F"/>
    <w:rsid w:val="0072096F"/>
    <w:rsid w:val="00721946"/>
    <w:rsid w:val="00732570"/>
    <w:rsid w:val="00732CDB"/>
    <w:rsid w:val="00734888"/>
    <w:rsid w:val="00735F40"/>
    <w:rsid w:val="00741FA6"/>
    <w:rsid w:val="00743838"/>
    <w:rsid w:val="00744F64"/>
    <w:rsid w:val="00747CBA"/>
    <w:rsid w:val="00750B87"/>
    <w:rsid w:val="0075315D"/>
    <w:rsid w:val="007601C0"/>
    <w:rsid w:val="00761FE7"/>
    <w:rsid w:val="00764AC4"/>
    <w:rsid w:val="00772F4B"/>
    <w:rsid w:val="007751BD"/>
    <w:rsid w:val="00775713"/>
    <w:rsid w:val="00785AE6"/>
    <w:rsid w:val="00787C51"/>
    <w:rsid w:val="00791852"/>
    <w:rsid w:val="00791B69"/>
    <w:rsid w:val="00792A0E"/>
    <w:rsid w:val="0079335F"/>
    <w:rsid w:val="0079388A"/>
    <w:rsid w:val="007961FB"/>
    <w:rsid w:val="0079707C"/>
    <w:rsid w:val="00797E32"/>
    <w:rsid w:val="007A18E6"/>
    <w:rsid w:val="007A1ADF"/>
    <w:rsid w:val="007A24A0"/>
    <w:rsid w:val="007A462D"/>
    <w:rsid w:val="007A5EFE"/>
    <w:rsid w:val="007A6C04"/>
    <w:rsid w:val="007A7FCC"/>
    <w:rsid w:val="007B4202"/>
    <w:rsid w:val="007B4D12"/>
    <w:rsid w:val="007B5077"/>
    <w:rsid w:val="007B571B"/>
    <w:rsid w:val="007B7887"/>
    <w:rsid w:val="007C2F16"/>
    <w:rsid w:val="007C442F"/>
    <w:rsid w:val="007C4CEC"/>
    <w:rsid w:val="007C7604"/>
    <w:rsid w:val="007D0A74"/>
    <w:rsid w:val="007D1042"/>
    <w:rsid w:val="007D16B8"/>
    <w:rsid w:val="007D173E"/>
    <w:rsid w:val="007D4D60"/>
    <w:rsid w:val="007D69D4"/>
    <w:rsid w:val="007D7B4F"/>
    <w:rsid w:val="007E1615"/>
    <w:rsid w:val="007E3E43"/>
    <w:rsid w:val="007F0791"/>
    <w:rsid w:val="007F3C7A"/>
    <w:rsid w:val="007F64B2"/>
    <w:rsid w:val="007F79FE"/>
    <w:rsid w:val="007F7B4E"/>
    <w:rsid w:val="00801708"/>
    <w:rsid w:val="00801EAD"/>
    <w:rsid w:val="00805529"/>
    <w:rsid w:val="00807AE6"/>
    <w:rsid w:val="0081172E"/>
    <w:rsid w:val="00812F01"/>
    <w:rsid w:val="00813749"/>
    <w:rsid w:val="00814B3B"/>
    <w:rsid w:val="00817794"/>
    <w:rsid w:val="00820565"/>
    <w:rsid w:val="00822BA2"/>
    <w:rsid w:val="00825191"/>
    <w:rsid w:val="008256B9"/>
    <w:rsid w:val="008336B5"/>
    <w:rsid w:val="00835959"/>
    <w:rsid w:val="0084265B"/>
    <w:rsid w:val="00844B2F"/>
    <w:rsid w:val="0085495B"/>
    <w:rsid w:val="00855BA9"/>
    <w:rsid w:val="008568D7"/>
    <w:rsid w:val="0085728B"/>
    <w:rsid w:val="0085796A"/>
    <w:rsid w:val="00861B34"/>
    <w:rsid w:val="0086361D"/>
    <w:rsid w:val="008636DC"/>
    <w:rsid w:val="00863995"/>
    <w:rsid w:val="008646C0"/>
    <w:rsid w:val="00867D1A"/>
    <w:rsid w:val="0087052F"/>
    <w:rsid w:val="00881846"/>
    <w:rsid w:val="00881B2F"/>
    <w:rsid w:val="00882BCA"/>
    <w:rsid w:val="0089148D"/>
    <w:rsid w:val="00891BC0"/>
    <w:rsid w:val="008940E7"/>
    <w:rsid w:val="0089480C"/>
    <w:rsid w:val="00896160"/>
    <w:rsid w:val="00896A99"/>
    <w:rsid w:val="008A1B8E"/>
    <w:rsid w:val="008A1BA5"/>
    <w:rsid w:val="008A4219"/>
    <w:rsid w:val="008A4E2B"/>
    <w:rsid w:val="008A59AE"/>
    <w:rsid w:val="008B1590"/>
    <w:rsid w:val="008B17C5"/>
    <w:rsid w:val="008B2221"/>
    <w:rsid w:val="008B2463"/>
    <w:rsid w:val="008B3CB7"/>
    <w:rsid w:val="008B3E6A"/>
    <w:rsid w:val="008B77A9"/>
    <w:rsid w:val="008C3BC4"/>
    <w:rsid w:val="008C63F6"/>
    <w:rsid w:val="008D03D2"/>
    <w:rsid w:val="008D09DC"/>
    <w:rsid w:val="008D23A6"/>
    <w:rsid w:val="008D3B41"/>
    <w:rsid w:val="008E0357"/>
    <w:rsid w:val="008E113B"/>
    <w:rsid w:val="008E161A"/>
    <w:rsid w:val="008E187A"/>
    <w:rsid w:val="008E56BF"/>
    <w:rsid w:val="008E7006"/>
    <w:rsid w:val="008F1F4B"/>
    <w:rsid w:val="008F765B"/>
    <w:rsid w:val="00901096"/>
    <w:rsid w:val="0090240C"/>
    <w:rsid w:val="00903A5A"/>
    <w:rsid w:val="00903E10"/>
    <w:rsid w:val="00906569"/>
    <w:rsid w:val="0090762C"/>
    <w:rsid w:val="00907A12"/>
    <w:rsid w:val="00910867"/>
    <w:rsid w:val="009115AE"/>
    <w:rsid w:val="009131CE"/>
    <w:rsid w:val="0091464A"/>
    <w:rsid w:val="0091591B"/>
    <w:rsid w:val="0092048B"/>
    <w:rsid w:val="00920EBF"/>
    <w:rsid w:val="00922248"/>
    <w:rsid w:val="0092593D"/>
    <w:rsid w:val="00932317"/>
    <w:rsid w:val="009332E7"/>
    <w:rsid w:val="00934833"/>
    <w:rsid w:val="00934E5F"/>
    <w:rsid w:val="0093551F"/>
    <w:rsid w:val="009407CA"/>
    <w:rsid w:val="00942A6B"/>
    <w:rsid w:val="009439A1"/>
    <w:rsid w:val="0094416F"/>
    <w:rsid w:val="00945EDA"/>
    <w:rsid w:val="00946CAD"/>
    <w:rsid w:val="00951520"/>
    <w:rsid w:val="00951F7F"/>
    <w:rsid w:val="009569D5"/>
    <w:rsid w:val="00956FF9"/>
    <w:rsid w:val="00957FB7"/>
    <w:rsid w:val="0096011A"/>
    <w:rsid w:val="009619E9"/>
    <w:rsid w:val="0096297E"/>
    <w:rsid w:val="00962AF3"/>
    <w:rsid w:val="00963E8B"/>
    <w:rsid w:val="00964B7B"/>
    <w:rsid w:val="00964C52"/>
    <w:rsid w:val="00966700"/>
    <w:rsid w:val="00967428"/>
    <w:rsid w:val="00967A7A"/>
    <w:rsid w:val="00976EA7"/>
    <w:rsid w:val="0097799D"/>
    <w:rsid w:val="0098015E"/>
    <w:rsid w:val="00980354"/>
    <w:rsid w:val="00984BFE"/>
    <w:rsid w:val="00993AA9"/>
    <w:rsid w:val="00994425"/>
    <w:rsid w:val="00995034"/>
    <w:rsid w:val="009969FC"/>
    <w:rsid w:val="00996F9F"/>
    <w:rsid w:val="009A0E70"/>
    <w:rsid w:val="009A0F91"/>
    <w:rsid w:val="009A4736"/>
    <w:rsid w:val="009A55A0"/>
    <w:rsid w:val="009B071D"/>
    <w:rsid w:val="009B0B15"/>
    <w:rsid w:val="009B2C46"/>
    <w:rsid w:val="009B3054"/>
    <w:rsid w:val="009B7AC2"/>
    <w:rsid w:val="009C18BB"/>
    <w:rsid w:val="009C6749"/>
    <w:rsid w:val="009C69F3"/>
    <w:rsid w:val="009D2A37"/>
    <w:rsid w:val="009D3135"/>
    <w:rsid w:val="009D5C73"/>
    <w:rsid w:val="009E064A"/>
    <w:rsid w:val="009E4477"/>
    <w:rsid w:val="009F0951"/>
    <w:rsid w:val="009F3141"/>
    <w:rsid w:val="009F3849"/>
    <w:rsid w:val="009F6AC7"/>
    <w:rsid w:val="00A013BB"/>
    <w:rsid w:val="00A03E80"/>
    <w:rsid w:val="00A03FB4"/>
    <w:rsid w:val="00A04DE3"/>
    <w:rsid w:val="00A12101"/>
    <w:rsid w:val="00A1690B"/>
    <w:rsid w:val="00A22C3D"/>
    <w:rsid w:val="00A22F21"/>
    <w:rsid w:val="00A2594D"/>
    <w:rsid w:val="00A3220A"/>
    <w:rsid w:val="00A36F46"/>
    <w:rsid w:val="00A3774E"/>
    <w:rsid w:val="00A40695"/>
    <w:rsid w:val="00A40E33"/>
    <w:rsid w:val="00A413CF"/>
    <w:rsid w:val="00A41E43"/>
    <w:rsid w:val="00A430B9"/>
    <w:rsid w:val="00A474B6"/>
    <w:rsid w:val="00A5231F"/>
    <w:rsid w:val="00A54B5D"/>
    <w:rsid w:val="00A54CDA"/>
    <w:rsid w:val="00A55737"/>
    <w:rsid w:val="00A55C00"/>
    <w:rsid w:val="00A57C28"/>
    <w:rsid w:val="00A60950"/>
    <w:rsid w:val="00A657D8"/>
    <w:rsid w:val="00A67D26"/>
    <w:rsid w:val="00A703F0"/>
    <w:rsid w:val="00A75425"/>
    <w:rsid w:val="00A761ED"/>
    <w:rsid w:val="00A76E7F"/>
    <w:rsid w:val="00A84476"/>
    <w:rsid w:val="00A84575"/>
    <w:rsid w:val="00A867C9"/>
    <w:rsid w:val="00A9063A"/>
    <w:rsid w:val="00A91D90"/>
    <w:rsid w:val="00A960A6"/>
    <w:rsid w:val="00AA03BF"/>
    <w:rsid w:val="00AA1F33"/>
    <w:rsid w:val="00AA3D7F"/>
    <w:rsid w:val="00AB0B87"/>
    <w:rsid w:val="00AB3E3D"/>
    <w:rsid w:val="00AB61B2"/>
    <w:rsid w:val="00AC2FCE"/>
    <w:rsid w:val="00AC4B05"/>
    <w:rsid w:val="00AC6014"/>
    <w:rsid w:val="00AC7F2B"/>
    <w:rsid w:val="00AD172D"/>
    <w:rsid w:val="00AD3F9E"/>
    <w:rsid w:val="00AD561F"/>
    <w:rsid w:val="00AD6CA8"/>
    <w:rsid w:val="00AD7D6C"/>
    <w:rsid w:val="00AE151E"/>
    <w:rsid w:val="00AE2C07"/>
    <w:rsid w:val="00AE383B"/>
    <w:rsid w:val="00AE54AB"/>
    <w:rsid w:val="00AF22AA"/>
    <w:rsid w:val="00AF2E0F"/>
    <w:rsid w:val="00AF3469"/>
    <w:rsid w:val="00AF4E76"/>
    <w:rsid w:val="00AF5C09"/>
    <w:rsid w:val="00B002D0"/>
    <w:rsid w:val="00B022B2"/>
    <w:rsid w:val="00B04987"/>
    <w:rsid w:val="00B07BBA"/>
    <w:rsid w:val="00B1224F"/>
    <w:rsid w:val="00B1660E"/>
    <w:rsid w:val="00B17FB0"/>
    <w:rsid w:val="00B218BD"/>
    <w:rsid w:val="00B21F6A"/>
    <w:rsid w:val="00B232B4"/>
    <w:rsid w:val="00B239D7"/>
    <w:rsid w:val="00B24554"/>
    <w:rsid w:val="00B247D1"/>
    <w:rsid w:val="00B3148B"/>
    <w:rsid w:val="00B31B7B"/>
    <w:rsid w:val="00B320D2"/>
    <w:rsid w:val="00B3379E"/>
    <w:rsid w:val="00B40010"/>
    <w:rsid w:val="00B404D0"/>
    <w:rsid w:val="00B45BA5"/>
    <w:rsid w:val="00B46028"/>
    <w:rsid w:val="00B46063"/>
    <w:rsid w:val="00B511BB"/>
    <w:rsid w:val="00B52B8C"/>
    <w:rsid w:val="00B54094"/>
    <w:rsid w:val="00B546FF"/>
    <w:rsid w:val="00B54766"/>
    <w:rsid w:val="00B575BB"/>
    <w:rsid w:val="00B618A0"/>
    <w:rsid w:val="00B61D1D"/>
    <w:rsid w:val="00B62C53"/>
    <w:rsid w:val="00B635C7"/>
    <w:rsid w:val="00B65AD4"/>
    <w:rsid w:val="00B67E63"/>
    <w:rsid w:val="00B73AEF"/>
    <w:rsid w:val="00B748DF"/>
    <w:rsid w:val="00B75622"/>
    <w:rsid w:val="00B77884"/>
    <w:rsid w:val="00B801D4"/>
    <w:rsid w:val="00B8115A"/>
    <w:rsid w:val="00B8183D"/>
    <w:rsid w:val="00B81A84"/>
    <w:rsid w:val="00B82D48"/>
    <w:rsid w:val="00B94A59"/>
    <w:rsid w:val="00BA0672"/>
    <w:rsid w:val="00BA1CDA"/>
    <w:rsid w:val="00BA6F1E"/>
    <w:rsid w:val="00BA7788"/>
    <w:rsid w:val="00BB1DC8"/>
    <w:rsid w:val="00BB1DE6"/>
    <w:rsid w:val="00BB249B"/>
    <w:rsid w:val="00BB6537"/>
    <w:rsid w:val="00BB6AF7"/>
    <w:rsid w:val="00BB7477"/>
    <w:rsid w:val="00BD05F3"/>
    <w:rsid w:val="00BD3157"/>
    <w:rsid w:val="00BE2071"/>
    <w:rsid w:val="00BE373D"/>
    <w:rsid w:val="00BE50E7"/>
    <w:rsid w:val="00BE65D5"/>
    <w:rsid w:val="00BF014E"/>
    <w:rsid w:val="00BF0C01"/>
    <w:rsid w:val="00BF1BE9"/>
    <w:rsid w:val="00BF2447"/>
    <w:rsid w:val="00BF46BD"/>
    <w:rsid w:val="00BF4E29"/>
    <w:rsid w:val="00C01F06"/>
    <w:rsid w:val="00C0585A"/>
    <w:rsid w:val="00C06573"/>
    <w:rsid w:val="00C06BFC"/>
    <w:rsid w:val="00C1132A"/>
    <w:rsid w:val="00C11521"/>
    <w:rsid w:val="00C1198D"/>
    <w:rsid w:val="00C141F3"/>
    <w:rsid w:val="00C1574B"/>
    <w:rsid w:val="00C17C74"/>
    <w:rsid w:val="00C21EC7"/>
    <w:rsid w:val="00C27CD1"/>
    <w:rsid w:val="00C30FB3"/>
    <w:rsid w:val="00C34ACF"/>
    <w:rsid w:val="00C37757"/>
    <w:rsid w:val="00C40FC1"/>
    <w:rsid w:val="00C450E4"/>
    <w:rsid w:val="00C45317"/>
    <w:rsid w:val="00C47716"/>
    <w:rsid w:val="00C518C0"/>
    <w:rsid w:val="00C51C83"/>
    <w:rsid w:val="00C52713"/>
    <w:rsid w:val="00C576F5"/>
    <w:rsid w:val="00C6286C"/>
    <w:rsid w:val="00C64117"/>
    <w:rsid w:val="00C64A27"/>
    <w:rsid w:val="00C6676D"/>
    <w:rsid w:val="00C7100A"/>
    <w:rsid w:val="00C77261"/>
    <w:rsid w:val="00C805B9"/>
    <w:rsid w:val="00C80E74"/>
    <w:rsid w:val="00C81B33"/>
    <w:rsid w:val="00C81B52"/>
    <w:rsid w:val="00C851B4"/>
    <w:rsid w:val="00C85760"/>
    <w:rsid w:val="00C94C95"/>
    <w:rsid w:val="00C9531E"/>
    <w:rsid w:val="00CA2555"/>
    <w:rsid w:val="00CA7529"/>
    <w:rsid w:val="00CB1CEA"/>
    <w:rsid w:val="00CB3FB3"/>
    <w:rsid w:val="00CB4A99"/>
    <w:rsid w:val="00CB51C7"/>
    <w:rsid w:val="00CB5481"/>
    <w:rsid w:val="00CB5651"/>
    <w:rsid w:val="00CB702B"/>
    <w:rsid w:val="00CB7AD5"/>
    <w:rsid w:val="00CC0F97"/>
    <w:rsid w:val="00CC1F9A"/>
    <w:rsid w:val="00CC3B92"/>
    <w:rsid w:val="00CC5808"/>
    <w:rsid w:val="00CC6F08"/>
    <w:rsid w:val="00CD035F"/>
    <w:rsid w:val="00CD311F"/>
    <w:rsid w:val="00CD57ED"/>
    <w:rsid w:val="00CE3EBF"/>
    <w:rsid w:val="00CE73B7"/>
    <w:rsid w:val="00CF1B8B"/>
    <w:rsid w:val="00CF218F"/>
    <w:rsid w:val="00CF2FBA"/>
    <w:rsid w:val="00CF44E1"/>
    <w:rsid w:val="00CF4C46"/>
    <w:rsid w:val="00D02C7C"/>
    <w:rsid w:val="00D0357C"/>
    <w:rsid w:val="00D0390A"/>
    <w:rsid w:val="00D0406B"/>
    <w:rsid w:val="00D05734"/>
    <w:rsid w:val="00D05D23"/>
    <w:rsid w:val="00D060A7"/>
    <w:rsid w:val="00D070DF"/>
    <w:rsid w:val="00D10CC3"/>
    <w:rsid w:val="00D1703D"/>
    <w:rsid w:val="00D22181"/>
    <w:rsid w:val="00D236AE"/>
    <w:rsid w:val="00D242AD"/>
    <w:rsid w:val="00D3168C"/>
    <w:rsid w:val="00D334A1"/>
    <w:rsid w:val="00D3360B"/>
    <w:rsid w:val="00D374BB"/>
    <w:rsid w:val="00D37637"/>
    <w:rsid w:val="00D40FE9"/>
    <w:rsid w:val="00D4477D"/>
    <w:rsid w:val="00D452F2"/>
    <w:rsid w:val="00D502CB"/>
    <w:rsid w:val="00D53943"/>
    <w:rsid w:val="00D55DEE"/>
    <w:rsid w:val="00D56AB8"/>
    <w:rsid w:val="00D623A9"/>
    <w:rsid w:val="00D66591"/>
    <w:rsid w:val="00D7094D"/>
    <w:rsid w:val="00D709E4"/>
    <w:rsid w:val="00D71EE3"/>
    <w:rsid w:val="00D753E5"/>
    <w:rsid w:val="00D7571F"/>
    <w:rsid w:val="00D76534"/>
    <w:rsid w:val="00D7681C"/>
    <w:rsid w:val="00D76B94"/>
    <w:rsid w:val="00D818C4"/>
    <w:rsid w:val="00D81A47"/>
    <w:rsid w:val="00D82A14"/>
    <w:rsid w:val="00D86791"/>
    <w:rsid w:val="00D9006E"/>
    <w:rsid w:val="00D93D3D"/>
    <w:rsid w:val="00D9595A"/>
    <w:rsid w:val="00D967D0"/>
    <w:rsid w:val="00D96A95"/>
    <w:rsid w:val="00DA15E0"/>
    <w:rsid w:val="00DA1BC5"/>
    <w:rsid w:val="00DA719C"/>
    <w:rsid w:val="00DB1F61"/>
    <w:rsid w:val="00DB2FAF"/>
    <w:rsid w:val="00DB4E17"/>
    <w:rsid w:val="00DB73E7"/>
    <w:rsid w:val="00DC111B"/>
    <w:rsid w:val="00DC1F40"/>
    <w:rsid w:val="00DD52F3"/>
    <w:rsid w:val="00DD7C1D"/>
    <w:rsid w:val="00DE3BF7"/>
    <w:rsid w:val="00DE785B"/>
    <w:rsid w:val="00DF13EC"/>
    <w:rsid w:val="00DF1F27"/>
    <w:rsid w:val="00DF42B9"/>
    <w:rsid w:val="00DF62E4"/>
    <w:rsid w:val="00DF76F7"/>
    <w:rsid w:val="00DF7E8B"/>
    <w:rsid w:val="00E00B14"/>
    <w:rsid w:val="00E01E22"/>
    <w:rsid w:val="00E06020"/>
    <w:rsid w:val="00E06703"/>
    <w:rsid w:val="00E07051"/>
    <w:rsid w:val="00E073F0"/>
    <w:rsid w:val="00E116A2"/>
    <w:rsid w:val="00E11EB2"/>
    <w:rsid w:val="00E13DE3"/>
    <w:rsid w:val="00E15B5D"/>
    <w:rsid w:val="00E24685"/>
    <w:rsid w:val="00E33AFB"/>
    <w:rsid w:val="00E34BAD"/>
    <w:rsid w:val="00E36F8D"/>
    <w:rsid w:val="00E37D2A"/>
    <w:rsid w:val="00E4374D"/>
    <w:rsid w:val="00E52C78"/>
    <w:rsid w:val="00E53795"/>
    <w:rsid w:val="00E5397C"/>
    <w:rsid w:val="00E609A3"/>
    <w:rsid w:val="00E60DC7"/>
    <w:rsid w:val="00E61040"/>
    <w:rsid w:val="00E62471"/>
    <w:rsid w:val="00E62AE6"/>
    <w:rsid w:val="00E639F5"/>
    <w:rsid w:val="00E67502"/>
    <w:rsid w:val="00E67557"/>
    <w:rsid w:val="00E70540"/>
    <w:rsid w:val="00E70E30"/>
    <w:rsid w:val="00E70E7B"/>
    <w:rsid w:val="00E72311"/>
    <w:rsid w:val="00E777C9"/>
    <w:rsid w:val="00E80E84"/>
    <w:rsid w:val="00E8246B"/>
    <w:rsid w:val="00E835DC"/>
    <w:rsid w:val="00E840D7"/>
    <w:rsid w:val="00E8518F"/>
    <w:rsid w:val="00E913B4"/>
    <w:rsid w:val="00E94C3A"/>
    <w:rsid w:val="00EA1508"/>
    <w:rsid w:val="00EA2FCB"/>
    <w:rsid w:val="00EA4CF3"/>
    <w:rsid w:val="00EA5F56"/>
    <w:rsid w:val="00EA644B"/>
    <w:rsid w:val="00EA6C1C"/>
    <w:rsid w:val="00EA7304"/>
    <w:rsid w:val="00EB083F"/>
    <w:rsid w:val="00EB1B1C"/>
    <w:rsid w:val="00EB2A0E"/>
    <w:rsid w:val="00EB5223"/>
    <w:rsid w:val="00EB6528"/>
    <w:rsid w:val="00EC10CC"/>
    <w:rsid w:val="00EC3148"/>
    <w:rsid w:val="00EC349F"/>
    <w:rsid w:val="00EC3EC6"/>
    <w:rsid w:val="00ED01D5"/>
    <w:rsid w:val="00ED275B"/>
    <w:rsid w:val="00ED3847"/>
    <w:rsid w:val="00EE72C5"/>
    <w:rsid w:val="00EF2F97"/>
    <w:rsid w:val="00EF6860"/>
    <w:rsid w:val="00F0150C"/>
    <w:rsid w:val="00F0233D"/>
    <w:rsid w:val="00F043A0"/>
    <w:rsid w:val="00F1254F"/>
    <w:rsid w:val="00F1447F"/>
    <w:rsid w:val="00F1687F"/>
    <w:rsid w:val="00F17C54"/>
    <w:rsid w:val="00F2079D"/>
    <w:rsid w:val="00F2169A"/>
    <w:rsid w:val="00F2372A"/>
    <w:rsid w:val="00F313E1"/>
    <w:rsid w:val="00F31E78"/>
    <w:rsid w:val="00F3677D"/>
    <w:rsid w:val="00F41B4F"/>
    <w:rsid w:val="00F50323"/>
    <w:rsid w:val="00F513BA"/>
    <w:rsid w:val="00F52F9F"/>
    <w:rsid w:val="00F53892"/>
    <w:rsid w:val="00F71E82"/>
    <w:rsid w:val="00F730A8"/>
    <w:rsid w:val="00F74861"/>
    <w:rsid w:val="00F76303"/>
    <w:rsid w:val="00F769E1"/>
    <w:rsid w:val="00F80249"/>
    <w:rsid w:val="00F80C79"/>
    <w:rsid w:val="00F81948"/>
    <w:rsid w:val="00F8220A"/>
    <w:rsid w:val="00F86822"/>
    <w:rsid w:val="00F90606"/>
    <w:rsid w:val="00F90A22"/>
    <w:rsid w:val="00F93EC8"/>
    <w:rsid w:val="00F95CFA"/>
    <w:rsid w:val="00F96FFF"/>
    <w:rsid w:val="00FA2A1A"/>
    <w:rsid w:val="00FA70DF"/>
    <w:rsid w:val="00FB1D13"/>
    <w:rsid w:val="00FB2E29"/>
    <w:rsid w:val="00FB48A0"/>
    <w:rsid w:val="00FB4C13"/>
    <w:rsid w:val="00FB5342"/>
    <w:rsid w:val="00FB7A22"/>
    <w:rsid w:val="00FC0D5F"/>
    <w:rsid w:val="00FD044C"/>
    <w:rsid w:val="00FD3778"/>
    <w:rsid w:val="00FD4686"/>
    <w:rsid w:val="00FD6D0D"/>
    <w:rsid w:val="00FE2505"/>
    <w:rsid w:val="00FF1E44"/>
    <w:rsid w:val="00FF4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2DC21"/>
  <w15:docId w15:val="{F0CC62C4-6F45-4C53-BB06-FD7C2EA37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4">
    <w:name w:val="Body text (4)_"/>
    <w:basedOn w:val="DefaultParagraphFont"/>
    <w:link w:val="Bodytext40"/>
    <w:rsid w:val="001A5BFF"/>
    <w:rPr>
      <w:rFonts w:ascii="Trebuchet MS" w:eastAsia="Trebuchet MS" w:hAnsi="Trebuchet MS" w:cs="Trebuchet MS"/>
      <w:sz w:val="15"/>
      <w:szCs w:val="15"/>
      <w:shd w:val="clear" w:color="auto" w:fill="FFFFFF"/>
    </w:rPr>
  </w:style>
  <w:style w:type="character" w:customStyle="1" w:styleId="Headerorfooter">
    <w:name w:val="Header or footer_"/>
    <w:basedOn w:val="DefaultParagraphFont"/>
    <w:link w:val="Headerorfooter0"/>
    <w:rsid w:val="001A5BFF"/>
    <w:rPr>
      <w:rFonts w:ascii="Times New Roman" w:eastAsia="Times New Roman" w:hAnsi="Times New Roman" w:cs="Times New Roman"/>
      <w:sz w:val="20"/>
      <w:szCs w:val="20"/>
      <w:shd w:val="clear" w:color="auto" w:fill="FFFFFF"/>
    </w:rPr>
  </w:style>
  <w:style w:type="character" w:customStyle="1" w:styleId="HeaderorfooterTrebuchetMS">
    <w:name w:val="Header or footer + Trebuchet MS"/>
    <w:aliases w:val="4 pt"/>
    <w:basedOn w:val="Headerorfooter"/>
    <w:rsid w:val="001A5BFF"/>
    <w:rPr>
      <w:rFonts w:ascii="Trebuchet MS" w:eastAsia="Trebuchet MS" w:hAnsi="Trebuchet MS" w:cs="Trebuchet MS"/>
      <w:sz w:val="8"/>
      <w:szCs w:val="8"/>
      <w:shd w:val="clear" w:color="auto" w:fill="FFFFFF"/>
    </w:rPr>
  </w:style>
  <w:style w:type="character" w:customStyle="1" w:styleId="Bodytext4Spacing2pt">
    <w:name w:val="Body text (4) + Spacing 2 pt"/>
    <w:basedOn w:val="Bodytext4"/>
    <w:rsid w:val="001A5BFF"/>
    <w:rPr>
      <w:rFonts w:ascii="Trebuchet MS" w:eastAsia="Trebuchet MS" w:hAnsi="Trebuchet MS" w:cs="Trebuchet MS"/>
      <w:spacing w:val="50"/>
      <w:sz w:val="15"/>
      <w:szCs w:val="15"/>
      <w:shd w:val="clear" w:color="auto" w:fill="FFFFFF"/>
    </w:rPr>
  </w:style>
  <w:style w:type="paragraph" w:customStyle="1" w:styleId="Bodytext40">
    <w:name w:val="Body text (4)"/>
    <w:basedOn w:val="Normal"/>
    <w:link w:val="Bodytext4"/>
    <w:rsid w:val="001A5BFF"/>
    <w:pPr>
      <w:shd w:val="clear" w:color="auto" w:fill="FFFFFF"/>
      <w:spacing w:before="480" w:after="300" w:line="0" w:lineRule="atLeast"/>
    </w:pPr>
    <w:rPr>
      <w:rFonts w:ascii="Trebuchet MS" w:eastAsia="Trebuchet MS" w:hAnsi="Trebuchet MS" w:cs="Trebuchet MS"/>
      <w:sz w:val="15"/>
      <w:szCs w:val="15"/>
    </w:rPr>
  </w:style>
  <w:style w:type="paragraph" w:customStyle="1" w:styleId="Headerorfooter0">
    <w:name w:val="Header or footer"/>
    <w:basedOn w:val="Normal"/>
    <w:link w:val="Headerorfooter"/>
    <w:rsid w:val="001A5BFF"/>
    <w:pPr>
      <w:shd w:val="clear" w:color="auto" w:fill="FFFFFF"/>
      <w:spacing w:after="0" w:line="240" w:lineRule="auto"/>
    </w:pPr>
    <w:rPr>
      <w:rFonts w:ascii="Times New Roman" w:eastAsia="Times New Roman" w:hAnsi="Times New Roman" w:cs="Times New Roman"/>
      <w:sz w:val="20"/>
      <w:szCs w:val="20"/>
    </w:rPr>
  </w:style>
  <w:style w:type="character" w:customStyle="1" w:styleId="Bodytext">
    <w:name w:val="Body text_"/>
    <w:basedOn w:val="DefaultParagraphFont"/>
    <w:link w:val="BodyText1"/>
    <w:rsid w:val="00BB6537"/>
    <w:rPr>
      <w:rFonts w:ascii="Trebuchet MS" w:eastAsia="Trebuchet MS" w:hAnsi="Trebuchet MS" w:cs="Trebuchet MS"/>
      <w:sz w:val="21"/>
      <w:szCs w:val="21"/>
      <w:shd w:val="clear" w:color="auto" w:fill="FFFFFF"/>
    </w:rPr>
  </w:style>
  <w:style w:type="character" w:customStyle="1" w:styleId="BodytextSpacing3pt">
    <w:name w:val="Body text + Spacing 3 pt"/>
    <w:basedOn w:val="Bodytext"/>
    <w:rsid w:val="00BB6537"/>
    <w:rPr>
      <w:rFonts w:ascii="Trebuchet MS" w:eastAsia="Trebuchet MS" w:hAnsi="Trebuchet MS" w:cs="Trebuchet MS"/>
      <w:spacing w:val="60"/>
      <w:sz w:val="21"/>
      <w:szCs w:val="21"/>
      <w:shd w:val="clear" w:color="auto" w:fill="FFFFFF"/>
    </w:rPr>
  </w:style>
  <w:style w:type="character" w:customStyle="1" w:styleId="Bodytext10pt">
    <w:name w:val="Body text + 10 pt"/>
    <w:aliases w:val="Italic"/>
    <w:basedOn w:val="Bodytext"/>
    <w:rsid w:val="00BB6537"/>
    <w:rPr>
      <w:rFonts w:ascii="Trebuchet MS" w:eastAsia="Trebuchet MS" w:hAnsi="Trebuchet MS" w:cs="Trebuchet MS"/>
      <w:i/>
      <w:iCs/>
      <w:sz w:val="20"/>
      <w:szCs w:val="20"/>
      <w:shd w:val="clear" w:color="auto" w:fill="FFFFFF"/>
      <w:lang w:val="en-US"/>
    </w:rPr>
  </w:style>
  <w:style w:type="paragraph" w:customStyle="1" w:styleId="BodyText1">
    <w:name w:val="Body Text1"/>
    <w:basedOn w:val="Normal"/>
    <w:link w:val="Bodytext"/>
    <w:rsid w:val="00BB6537"/>
    <w:pPr>
      <w:shd w:val="clear" w:color="auto" w:fill="FFFFFF"/>
      <w:spacing w:before="60" w:after="960" w:line="252" w:lineRule="exact"/>
      <w:ind w:hanging="380"/>
      <w:jc w:val="right"/>
    </w:pPr>
    <w:rPr>
      <w:rFonts w:ascii="Trebuchet MS" w:eastAsia="Trebuchet MS" w:hAnsi="Trebuchet MS" w:cs="Trebuchet M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 w:id="150937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09AA1-99C9-450C-8717-D296F5510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6714</Words>
  <Characters>38271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2017-06-16T06:45:00Z</cp:lastPrinted>
  <dcterms:created xsi:type="dcterms:W3CDTF">2017-06-15T10:34:00Z</dcterms:created>
  <dcterms:modified xsi:type="dcterms:W3CDTF">2017-12-07T13:21:00Z</dcterms:modified>
</cp:coreProperties>
</file>