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0069A">
        <w:rPr>
          <w:rFonts w:ascii="Tahoma" w:hAnsi="Tahoma" w:cs="Tahoma"/>
          <w:b/>
          <w:sz w:val="24"/>
          <w:szCs w:val="24"/>
        </w:rPr>
        <w:t>1058</w:t>
      </w:r>
      <w:r w:rsidR="00BC0784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339D4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BC0784">
        <w:rPr>
          <w:rFonts w:ascii="Tahoma" w:hAnsi="Tahoma" w:cs="Tahoma"/>
          <w:b/>
          <w:sz w:val="24"/>
          <w:szCs w:val="24"/>
        </w:rPr>
        <w:t>0</w:t>
      </w:r>
      <w:r w:rsidR="002339D4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A0069A">
        <w:rPr>
          <w:rFonts w:ascii="Tahoma" w:hAnsi="Tahoma" w:cs="Tahoma"/>
          <w:sz w:val="24"/>
          <w:szCs w:val="24"/>
          <w:lang w:val="sr-Latn-CS"/>
        </w:rPr>
        <w:t>108569-108570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39D4">
        <w:rPr>
          <w:rFonts w:ascii="Tahoma" w:hAnsi="Tahoma" w:cs="Tahoma"/>
          <w:sz w:val="24"/>
          <w:szCs w:val="24"/>
          <w:lang w:val="sr-Latn-CS"/>
        </w:rPr>
        <w:t>1</w:t>
      </w:r>
      <w:r w:rsidR="00A0069A">
        <w:rPr>
          <w:rFonts w:ascii="Tahoma" w:hAnsi="Tahoma" w:cs="Tahoma"/>
          <w:sz w:val="24"/>
          <w:szCs w:val="24"/>
          <w:lang w:val="sr-Latn-CS"/>
        </w:rPr>
        <w:t>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A3440F">
        <w:rPr>
          <w:rFonts w:ascii="Tahoma" w:hAnsi="Tahoma" w:cs="Tahoma"/>
          <w:sz w:val="24"/>
          <w:szCs w:val="24"/>
          <w:lang w:val="sr-Latn-CS"/>
        </w:rPr>
        <w:t>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</w:rPr>
        <w:t>Opštine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339D4">
        <w:rPr>
          <w:rFonts w:ascii="Tahoma" w:hAnsi="Tahoma" w:cs="Tahoma"/>
          <w:sz w:val="24"/>
          <w:szCs w:val="24"/>
          <w:lang w:val="sr-Latn-CS"/>
        </w:rPr>
        <w:t>31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03.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2017</w:t>
      </w:r>
      <w:r w:rsidR="002339D4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A0069A" w:rsidRPr="00903FF8" w:rsidRDefault="00A0069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</w:rPr>
        <w:t>Opštini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A0069A">
        <w:rPr>
          <w:rFonts w:ascii="Tahoma" w:hAnsi="Tahoma" w:cs="Tahoma"/>
          <w:sz w:val="24"/>
          <w:szCs w:val="24"/>
          <w:lang w:val="sr-Latn-CS"/>
        </w:rPr>
        <w:t>108569-108570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069A">
        <w:rPr>
          <w:rFonts w:ascii="Tahoma" w:hAnsi="Tahoma" w:cs="Tahoma"/>
          <w:sz w:val="24"/>
          <w:szCs w:val="24"/>
          <w:lang w:val="sr-Latn-CS"/>
        </w:rPr>
        <w:t>27</w:t>
      </w:r>
      <w:r w:rsidR="002339D4">
        <w:rPr>
          <w:rFonts w:ascii="Tahoma" w:hAnsi="Tahoma" w:cs="Tahoma"/>
          <w:sz w:val="24"/>
          <w:szCs w:val="24"/>
          <w:lang w:val="sr-Latn-CS"/>
        </w:rPr>
        <w:t>.01.2017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 w:rsidRPr="00A0069A">
        <w:rPr>
          <w:rFonts w:ascii="Tahoma" w:hAnsi="Tahoma" w:cs="Tahoma"/>
          <w:sz w:val="24"/>
          <w:szCs w:val="24"/>
        </w:rPr>
        <w:t>Opštine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0069A">
        <w:rPr>
          <w:rFonts w:ascii="Tahoma" w:hAnsi="Tahoma" w:cs="Tahoma"/>
          <w:sz w:val="24"/>
          <w:szCs w:val="24"/>
          <w:lang w:val="sr-Latn-CS"/>
        </w:rPr>
        <w:t>25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C72731">
        <w:rPr>
          <w:rFonts w:ascii="Tahoma" w:hAnsi="Tahoma" w:cs="Tahoma"/>
          <w:sz w:val="24"/>
          <w:szCs w:val="24"/>
          <w:lang w:val="sr-Latn-CS"/>
        </w:rPr>
        <w:t>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svih sporazuma/ugovora koji su zaključeni između Opštine Nikšić i Stambene zadruge zdravstvenih radnika Crne Gore „Zdravstvo“ Podgorica, radi rješavanja stambenih pitanja zdravstvenih radnika Nikšića i svih sporazuma/ugovora koji su zaključeni između Opštine Nikšić i NVO Udruženje penzionera Nikšić, radi rješavanja stambenih pitanja penzionera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339D4">
        <w:rPr>
          <w:rFonts w:ascii="Tahoma" w:hAnsi="Tahoma" w:cs="Tahoma"/>
          <w:sz w:val="24"/>
          <w:szCs w:val="24"/>
          <w:lang w:val="sr-Latn-CS"/>
        </w:rPr>
        <w:t>407</w:t>
      </w:r>
      <w:r w:rsidR="00A0069A">
        <w:rPr>
          <w:rFonts w:ascii="Tahoma" w:hAnsi="Tahoma" w:cs="Tahoma"/>
          <w:sz w:val="24"/>
          <w:szCs w:val="24"/>
          <w:lang w:val="sr-Latn-CS"/>
        </w:rPr>
        <w:t>3</w:t>
      </w:r>
      <w:r w:rsidR="00BC078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2339D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2339D4" w:rsidRPr="00235BE5" w:rsidRDefault="002339D4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</w:rPr>
        <w:t>Opštine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A0069A">
        <w:rPr>
          <w:rFonts w:ascii="Tahoma" w:hAnsi="Tahoma" w:cs="Tahoma"/>
          <w:sz w:val="24"/>
          <w:szCs w:val="24"/>
          <w:lang w:val="sr-Latn-CS"/>
        </w:rPr>
        <w:t>108569-108570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>od</w:t>
      </w:r>
      <w:r w:rsidR="00BC07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25</w:t>
      </w:r>
      <w:r w:rsidR="002339D4">
        <w:rPr>
          <w:rFonts w:ascii="Tahoma" w:hAnsi="Tahoma" w:cs="Tahoma"/>
          <w:sz w:val="24"/>
          <w:szCs w:val="24"/>
          <w:lang w:val="sr-Latn-CS"/>
        </w:rPr>
        <w:t>.01</w:t>
      </w:r>
      <w:r w:rsid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069A">
        <w:rPr>
          <w:rFonts w:ascii="Tahoma" w:hAnsi="Tahoma" w:cs="Tahoma"/>
          <w:sz w:val="24"/>
          <w:szCs w:val="24"/>
        </w:rPr>
        <w:t>Opštine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BC0784" w:rsidRPr="00AC607C" w:rsidRDefault="0065022E" w:rsidP="00AC607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BC0784" w:rsidRPr="00AC607C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C73" w:rsidRDefault="00C83C73" w:rsidP="00CB7F9A">
      <w:pPr>
        <w:spacing w:after="0" w:line="240" w:lineRule="auto"/>
      </w:pPr>
      <w:r>
        <w:separator/>
      </w:r>
    </w:p>
  </w:endnote>
  <w:endnote w:type="continuationSeparator" w:id="0">
    <w:p w:rsidR="00C83C73" w:rsidRDefault="00C83C7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C73" w:rsidRDefault="00C83C73" w:rsidP="00CB7F9A">
      <w:pPr>
        <w:spacing w:after="0" w:line="240" w:lineRule="auto"/>
      </w:pPr>
      <w:r>
        <w:separator/>
      </w:r>
    </w:p>
  </w:footnote>
  <w:footnote w:type="continuationSeparator" w:id="0">
    <w:p w:rsidR="00C83C73" w:rsidRDefault="00C83C7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E8C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9D4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4373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069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C607C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0784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218F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3C73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9EE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43DD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20DCE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27AB6-4F54-4308-A8FA-F74898EF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2014-12-08T14:22:00Z</cp:lastPrinted>
  <dcterms:created xsi:type="dcterms:W3CDTF">2015-12-16T13:08:00Z</dcterms:created>
  <dcterms:modified xsi:type="dcterms:W3CDTF">2017-12-07T13:23:00Z</dcterms:modified>
</cp:coreProperties>
</file>