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552CC1">
      <w:pPr>
        <w:pStyle w:val="Heading1"/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875C9A">
        <w:rPr>
          <w:rFonts w:ascii="Tahoma" w:hAnsi="Tahoma" w:cs="Tahoma"/>
          <w:b/>
          <w:sz w:val="24"/>
          <w:szCs w:val="24"/>
        </w:rPr>
        <w:t xml:space="preserve">UPII </w:t>
      </w:r>
      <w:r w:rsidR="003F76A9">
        <w:rPr>
          <w:rFonts w:ascii="Tahoma" w:hAnsi="Tahoma" w:cs="Tahoma"/>
          <w:b/>
          <w:sz w:val="24"/>
          <w:szCs w:val="24"/>
        </w:rPr>
        <w:t>2610</w:t>
      </w:r>
      <w:r w:rsidR="005D2276">
        <w:rPr>
          <w:rFonts w:ascii="Tahoma" w:hAnsi="Tahoma" w:cs="Tahoma"/>
          <w:b/>
          <w:sz w:val="24"/>
          <w:szCs w:val="24"/>
        </w:rPr>
        <w:t xml:space="preserve"> </w:t>
      </w:r>
      <w:r w:rsidR="00875C9A">
        <w:rPr>
          <w:rFonts w:ascii="Tahoma" w:hAnsi="Tahoma" w:cs="Tahoma"/>
          <w:b/>
          <w:sz w:val="24"/>
          <w:szCs w:val="24"/>
        </w:rPr>
        <w:t>/15-1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Podgorica,</w:t>
      </w:r>
      <w:r w:rsidR="007F7418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64227D">
        <w:rPr>
          <w:rFonts w:ascii="Tahoma" w:hAnsi="Tahoma" w:cs="Tahoma"/>
          <w:b/>
          <w:sz w:val="24"/>
          <w:szCs w:val="24"/>
        </w:rPr>
        <w:t>23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64227D">
        <w:rPr>
          <w:rFonts w:ascii="Tahoma" w:hAnsi="Tahoma" w:cs="Tahoma"/>
          <w:b/>
          <w:sz w:val="24"/>
          <w:szCs w:val="24"/>
        </w:rPr>
        <w:t>01</w:t>
      </w:r>
      <w:r w:rsidR="00F5779F" w:rsidRPr="0091003F">
        <w:rPr>
          <w:rFonts w:ascii="Tahoma" w:hAnsi="Tahoma" w:cs="Tahoma"/>
          <w:b/>
          <w:sz w:val="24"/>
          <w:szCs w:val="24"/>
        </w:rPr>
        <w:t>.201</w:t>
      </w:r>
      <w:r w:rsidR="0064227D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91003F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informacijama-Savjet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C66F23">
        <w:rPr>
          <w:rFonts w:ascii="Tahoma" w:hAnsi="Tahoma" w:cs="Tahoma"/>
          <w:sz w:val="24"/>
          <w:szCs w:val="24"/>
        </w:rPr>
        <w:t>X X</w:t>
      </w:r>
      <w:r w:rsidR="00C14AF7" w:rsidRPr="0091003F">
        <w:rPr>
          <w:rFonts w:ascii="Tahoma" w:hAnsi="Tahoma" w:cs="Tahoma"/>
          <w:sz w:val="24"/>
          <w:szCs w:val="24"/>
        </w:rPr>
        <w:t xml:space="preserve"> br.</w:t>
      </w:r>
      <w:r w:rsidR="00113E6A">
        <w:rPr>
          <w:rFonts w:ascii="Tahoma" w:hAnsi="Tahoma" w:cs="Tahoma"/>
          <w:sz w:val="24"/>
          <w:szCs w:val="24"/>
        </w:rPr>
        <w:t>1858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DD53F0">
        <w:rPr>
          <w:rFonts w:ascii="Tahoma" w:hAnsi="Tahoma" w:cs="Tahoma"/>
          <w:sz w:val="24"/>
          <w:szCs w:val="24"/>
        </w:rPr>
        <w:t>10</w:t>
      </w:r>
      <w:r w:rsidR="00552CC1">
        <w:rPr>
          <w:rFonts w:ascii="Tahoma" w:hAnsi="Tahoma" w:cs="Tahoma"/>
          <w:sz w:val="24"/>
          <w:szCs w:val="24"/>
        </w:rPr>
        <w:t>.</w:t>
      </w:r>
      <w:r w:rsidR="00113E6A">
        <w:rPr>
          <w:rFonts w:ascii="Tahoma" w:hAnsi="Tahoma" w:cs="Tahoma"/>
          <w:sz w:val="24"/>
          <w:szCs w:val="24"/>
        </w:rPr>
        <w:t>12</w:t>
      </w:r>
      <w:r w:rsidR="00F5779F" w:rsidRPr="0091003F">
        <w:rPr>
          <w:rFonts w:ascii="Tahoma" w:hAnsi="Tahoma" w:cs="Tahoma"/>
          <w:sz w:val="24"/>
          <w:szCs w:val="24"/>
        </w:rPr>
        <w:t>.201</w:t>
      </w:r>
      <w:r w:rsidR="00D07B2F" w:rsidRPr="0091003F">
        <w:rPr>
          <w:rFonts w:ascii="Tahoma" w:hAnsi="Tahoma" w:cs="Tahoma"/>
          <w:sz w:val="24"/>
          <w:szCs w:val="24"/>
        </w:rPr>
        <w:t>5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>izjavljene protiv rješenja JU SMŠ</w:t>
      </w:r>
      <w:r w:rsidR="00C0680E" w:rsidRPr="0091003F">
        <w:rPr>
          <w:rFonts w:ascii="Tahoma" w:hAnsi="Tahoma" w:cs="Tahoma"/>
          <w:sz w:val="24"/>
          <w:szCs w:val="24"/>
        </w:rPr>
        <w:t xml:space="preserve">  “Mladost” </w:t>
      </w:r>
      <w:r w:rsidR="00165802" w:rsidRPr="0091003F">
        <w:rPr>
          <w:rFonts w:ascii="Tahoma" w:hAnsi="Tahoma" w:cs="Tahoma"/>
          <w:sz w:val="24"/>
          <w:szCs w:val="24"/>
        </w:rPr>
        <w:t xml:space="preserve">Tivat </w:t>
      </w:r>
      <w:r w:rsidR="00C14AF7" w:rsidRPr="0091003F">
        <w:rPr>
          <w:rFonts w:ascii="Tahoma" w:hAnsi="Tahoma" w:cs="Tahoma"/>
          <w:sz w:val="24"/>
          <w:szCs w:val="24"/>
        </w:rPr>
        <w:t xml:space="preserve">broj </w:t>
      </w:r>
      <w:r w:rsidR="00113E6A">
        <w:rPr>
          <w:rFonts w:ascii="Tahoma" w:hAnsi="Tahoma" w:cs="Tahoma"/>
          <w:sz w:val="24"/>
          <w:szCs w:val="24"/>
        </w:rPr>
        <w:t xml:space="preserve">1819 </w:t>
      </w:r>
      <w:r w:rsidR="007F7418" w:rsidRPr="0091003F">
        <w:rPr>
          <w:rFonts w:ascii="Tahoma" w:hAnsi="Tahoma" w:cs="Tahoma"/>
          <w:sz w:val="24"/>
          <w:szCs w:val="24"/>
        </w:rPr>
        <w:t>od</w:t>
      </w:r>
      <w:r w:rsidR="00552CC1">
        <w:rPr>
          <w:rFonts w:ascii="Tahoma" w:hAnsi="Tahoma" w:cs="Tahoma"/>
          <w:sz w:val="24"/>
          <w:szCs w:val="24"/>
        </w:rPr>
        <w:t xml:space="preserve"> </w:t>
      </w:r>
      <w:r w:rsidR="00113E6A">
        <w:rPr>
          <w:rFonts w:ascii="Tahoma" w:hAnsi="Tahoma" w:cs="Tahoma"/>
          <w:sz w:val="24"/>
          <w:szCs w:val="24"/>
        </w:rPr>
        <w:t>02</w:t>
      </w:r>
      <w:r w:rsidR="00F5779F" w:rsidRPr="0091003F">
        <w:rPr>
          <w:rFonts w:ascii="Tahoma" w:hAnsi="Tahoma" w:cs="Tahoma"/>
          <w:sz w:val="24"/>
          <w:szCs w:val="24"/>
        </w:rPr>
        <w:t>.</w:t>
      </w:r>
      <w:r w:rsidR="00113E6A">
        <w:rPr>
          <w:rFonts w:ascii="Tahoma" w:hAnsi="Tahoma" w:cs="Tahoma"/>
          <w:sz w:val="24"/>
          <w:szCs w:val="24"/>
        </w:rPr>
        <w:t>12</w:t>
      </w:r>
      <w:r w:rsidR="00F5779F" w:rsidRPr="0091003F">
        <w:rPr>
          <w:rFonts w:ascii="Tahoma" w:hAnsi="Tahoma" w:cs="Tahoma"/>
          <w:sz w:val="24"/>
          <w:szCs w:val="24"/>
        </w:rPr>
        <w:t>.201</w:t>
      </w:r>
      <w:r w:rsidR="0094129C" w:rsidRPr="0091003F">
        <w:rPr>
          <w:rFonts w:ascii="Tahoma" w:hAnsi="Tahoma" w:cs="Tahoma"/>
          <w:sz w:val="24"/>
          <w:szCs w:val="24"/>
        </w:rPr>
        <w:t>5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113E6A">
        <w:rPr>
          <w:rFonts w:ascii="Tahoma" w:hAnsi="Tahoma" w:cs="Tahoma"/>
          <w:sz w:val="24"/>
          <w:szCs w:val="24"/>
        </w:rPr>
        <w:t>13</w:t>
      </w:r>
      <w:r w:rsidR="002F56DE" w:rsidRPr="006536D9">
        <w:rPr>
          <w:rFonts w:ascii="Tahoma" w:hAnsi="Tahoma" w:cs="Tahoma"/>
          <w:sz w:val="24"/>
          <w:szCs w:val="24"/>
        </w:rPr>
        <w:t>.</w:t>
      </w:r>
      <w:r w:rsidR="00113E6A">
        <w:rPr>
          <w:rFonts w:ascii="Tahoma" w:hAnsi="Tahoma" w:cs="Tahoma"/>
          <w:sz w:val="24"/>
          <w:szCs w:val="24"/>
        </w:rPr>
        <w:t>01</w:t>
      </w:r>
      <w:r w:rsidR="007F7418" w:rsidRPr="006536D9">
        <w:rPr>
          <w:rFonts w:ascii="Tahoma" w:hAnsi="Tahoma" w:cs="Tahoma"/>
          <w:sz w:val="24"/>
          <w:szCs w:val="24"/>
        </w:rPr>
        <w:t>.201</w:t>
      </w:r>
      <w:r w:rsidR="00113E6A">
        <w:rPr>
          <w:rFonts w:ascii="Tahoma" w:hAnsi="Tahoma" w:cs="Tahoma"/>
          <w:sz w:val="24"/>
          <w:szCs w:val="24"/>
        </w:rPr>
        <w:t>7</w:t>
      </w:r>
      <w:r w:rsidRPr="006536D9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Pr="0091003F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DD53F0" w:rsidRDefault="004C30C2" w:rsidP="000F5AE7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C66F23">
        <w:rPr>
          <w:rFonts w:ascii="Tahoma" w:hAnsi="Tahoma" w:cs="Tahoma"/>
          <w:sz w:val="24"/>
          <w:szCs w:val="24"/>
        </w:rPr>
        <w:t>X X</w:t>
      </w:r>
      <w:r w:rsidRPr="0091003F">
        <w:rPr>
          <w:rFonts w:ascii="Tahoma" w:hAnsi="Tahoma" w:cs="Tahoma"/>
          <w:sz w:val="24"/>
          <w:szCs w:val="24"/>
        </w:rPr>
        <w:t xml:space="preserve"> na način što je odlučeno:</w:t>
      </w:r>
      <w:r w:rsidR="008D66F1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”</w:t>
      </w:r>
      <w:r w:rsidR="00DD53F0">
        <w:rPr>
          <w:rFonts w:ascii="Tahoma" w:hAnsi="Tahoma" w:cs="Tahoma"/>
          <w:sz w:val="24"/>
          <w:szCs w:val="24"/>
        </w:rPr>
        <w:t xml:space="preserve"> odbija se zahtjev </w:t>
      </w:r>
      <w:r w:rsidR="00C66F23">
        <w:rPr>
          <w:rFonts w:ascii="Tahoma" w:hAnsi="Tahoma" w:cs="Tahoma"/>
          <w:sz w:val="24"/>
          <w:szCs w:val="24"/>
        </w:rPr>
        <w:t>X X</w:t>
      </w:r>
      <w:r w:rsidR="00DD53F0">
        <w:rPr>
          <w:rFonts w:ascii="Tahoma" w:hAnsi="Tahoma" w:cs="Tahoma"/>
          <w:sz w:val="24"/>
          <w:szCs w:val="24"/>
        </w:rPr>
        <w:t xml:space="preserve"> br. </w:t>
      </w:r>
      <w:r w:rsidR="00634F5A">
        <w:rPr>
          <w:rFonts w:ascii="Tahoma" w:hAnsi="Tahoma" w:cs="Tahoma"/>
          <w:sz w:val="24"/>
          <w:szCs w:val="24"/>
        </w:rPr>
        <w:t>1739</w:t>
      </w:r>
      <w:r w:rsidR="00DD53F0">
        <w:rPr>
          <w:rFonts w:ascii="Tahoma" w:hAnsi="Tahoma" w:cs="Tahoma"/>
          <w:sz w:val="24"/>
          <w:szCs w:val="24"/>
        </w:rPr>
        <w:t xml:space="preserve"> od </w:t>
      </w:r>
      <w:r w:rsidR="00634F5A">
        <w:rPr>
          <w:rFonts w:ascii="Tahoma" w:hAnsi="Tahoma" w:cs="Tahoma"/>
          <w:sz w:val="24"/>
          <w:szCs w:val="24"/>
        </w:rPr>
        <w:t>17</w:t>
      </w:r>
      <w:r w:rsidR="00DD53F0">
        <w:rPr>
          <w:rFonts w:ascii="Tahoma" w:hAnsi="Tahoma" w:cs="Tahoma"/>
          <w:sz w:val="24"/>
          <w:szCs w:val="24"/>
        </w:rPr>
        <w:t>.</w:t>
      </w:r>
      <w:r w:rsidR="00634F5A">
        <w:rPr>
          <w:rFonts w:ascii="Tahoma" w:hAnsi="Tahoma" w:cs="Tahoma"/>
          <w:sz w:val="24"/>
          <w:szCs w:val="24"/>
        </w:rPr>
        <w:t>11</w:t>
      </w:r>
      <w:r w:rsidR="00DD53F0">
        <w:rPr>
          <w:rFonts w:ascii="Tahoma" w:hAnsi="Tahoma" w:cs="Tahoma"/>
          <w:sz w:val="24"/>
          <w:szCs w:val="24"/>
        </w:rPr>
        <w:t xml:space="preserve">.2015.godine kojim se traži dostava pisane informacije o </w:t>
      </w:r>
      <w:r w:rsidR="00634F5A">
        <w:rPr>
          <w:rFonts w:ascii="Tahoma" w:hAnsi="Tahoma" w:cs="Tahoma"/>
          <w:sz w:val="24"/>
          <w:szCs w:val="24"/>
        </w:rPr>
        <w:t>metodologiji obračuna zarada i vrijednosti startnog koeficijenta i svih koeficijenata složenosti za obračun zarada podnosica zahtjeva za period od 14.09.2009-31.1</w:t>
      </w:r>
      <w:r w:rsidR="00733D56">
        <w:rPr>
          <w:rFonts w:ascii="Tahoma" w:hAnsi="Tahoma" w:cs="Tahoma"/>
          <w:sz w:val="24"/>
          <w:szCs w:val="24"/>
        </w:rPr>
        <w:t>2</w:t>
      </w:r>
      <w:r w:rsidR="00634F5A">
        <w:rPr>
          <w:rFonts w:ascii="Tahoma" w:hAnsi="Tahoma" w:cs="Tahoma"/>
          <w:sz w:val="24"/>
          <w:szCs w:val="24"/>
        </w:rPr>
        <w:t>.2010.godine jer tumačenje obračuna zarada podrazumijeva sačinjvanje novih informacija</w:t>
      </w:r>
      <w:r w:rsidR="00DD53F0">
        <w:rPr>
          <w:rFonts w:ascii="Tahoma" w:hAnsi="Tahoma" w:cs="Tahoma"/>
          <w:sz w:val="24"/>
          <w:szCs w:val="24"/>
        </w:rPr>
        <w:t>.“</w:t>
      </w:r>
    </w:p>
    <w:p w:rsidR="00F676FF" w:rsidRPr="0091003F" w:rsidRDefault="000965B2" w:rsidP="0029081A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Protiv ovog rješenja u zakon</w:t>
      </w:r>
      <w:r w:rsidR="00755127" w:rsidRPr="0091003F">
        <w:rPr>
          <w:rFonts w:ascii="Tahoma" w:hAnsi="Tahoma" w:cs="Tahoma"/>
          <w:sz w:val="24"/>
          <w:szCs w:val="24"/>
        </w:rPr>
        <w:t>s</w:t>
      </w:r>
      <w:r w:rsidRPr="0091003F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91003F">
        <w:rPr>
          <w:rFonts w:ascii="Tahoma" w:hAnsi="Tahoma" w:cs="Tahoma"/>
          <w:sz w:val="24"/>
          <w:szCs w:val="24"/>
        </w:rPr>
        <w:t xml:space="preserve"> </w:t>
      </w:r>
      <w:r w:rsidR="00F676FF" w:rsidRPr="002E43DE">
        <w:rPr>
          <w:rFonts w:ascii="Tahoma" w:hAnsi="Tahoma" w:cs="Tahoma"/>
          <w:sz w:val="24"/>
          <w:szCs w:val="24"/>
        </w:rPr>
        <w:t>U žalbi je navedeno da rješenje pobija iz svih zakonom predviđenih razloga.</w:t>
      </w:r>
      <w:r w:rsidR="00F676FF" w:rsidRPr="0091003F">
        <w:rPr>
          <w:rFonts w:ascii="Tahoma" w:hAnsi="Tahoma" w:cs="Tahoma"/>
          <w:sz w:val="24"/>
          <w:szCs w:val="24"/>
        </w:rPr>
        <w:t xml:space="preserve"> </w:t>
      </w:r>
      <w:r w:rsidR="003D5032">
        <w:rPr>
          <w:rFonts w:ascii="Tahoma" w:hAnsi="Tahoma" w:cs="Tahoma"/>
          <w:sz w:val="24"/>
          <w:szCs w:val="24"/>
        </w:rPr>
        <w:t xml:space="preserve">U bitnom je navedeno da </w:t>
      </w:r>
      <w:r w:rsidR="002F56DE">
        <w:rPr>
          <w:rFonts w:ascii="Tahoma" w:hAnsi="Tahoma" w:cs="Tahoma"/>
          <w:sz w:val="24"/>
          <w:szCs w:val="24"/>
        </w:rPr>
        <w:t xml:space="preserve">je </w:t>
      </w:r>
      <w:r w:rsidR="00634D7F">
        <w:rPr>
          <w:rFonts w:ascii="Tahoma" w:hAnsi="Tahoma" w:cs="Tahoma"/>
          <w:sz w:val="24"/>
          <w:szCs w:val="24"/>
        </w:rPr>
        <w:t xml:space="preserve">dana </w:t>
      </w:r>
      <w:r w:rsidR="004E61FA">
        <w:rPr>
          <w:rFonts w:ascii="Tahoma" w:hAnsi="Tahoma" w:cs="Tahoma"/>
          <w:sz w:val="24"/>
          <w:szCs w:val="24"/>
        </w:rPr>
        <w:t>17</w:t>
      </w:r>
      <w:r w:rsidR="00634D7F">
        <w:rPr>
          <w:rFonts w:ascii="Tahoma" w:hAnsi="Tahoma" w:cs="Tahoma"/>
          <w:sz w:val="24"/>
          <w:szCs w:val="24"/>
        </w:rPr>
        <w:t>.</w:t>
      </w:r>
      <w:r w:rsidR="004E61FA">
        <w:rPr>
          <w:rFonts w:ascii="Tahoma" w:hAnsi="Tahoma" w:cs="Tahoma"/>
          <w:sz w:val="24"/>
          <w:szCs w:val="24"/>
        </w:rPr>
        <w:t>11</w:t>
      </w:r>
      <w:r w:rsidR="00634D7F">
        <w:rPr>
          <w:rFonts w:ascii="Tahoma" w:hAnsi="Tahoma" w:cs="Tahoma"/>
          <w:sz w:val="24"/>
          <w:szCs w:val="24"/>
        </w:rPr>
        <w:t xml:space="preserve">.2015.godine, </w:t>
      </w:r>
      <w:r w:rsidR="002F56DE">
        <w:rPr>
          <w:rFonts w:ascii="Tahoma" w:hAnsi="Tahoma" w:cs="Tahoma"/>
          <w:sz w:val="24"/>
          <w:szCs w:val="24"/>
        </w:rPr>
        <w:t>podni</w:t>
      </w:r>
      <w:r w:rsidR="00634D7F">
        <w:rPr>
          <w:rFonts w:ascii="Tahoma" w:hAnsi="Tahoma" w:cs="Tahoma"/>
          <w:sz w:val="24"/>
          <w:szCs w:val="24"/>
        </w:rPr>
        <w:t>jet</w:t>
      </w:r>
      <w:r w:rsidR="002F56DE">
        <w:rPr>
          <w:rFonts w:ascii="Tahoma" w:hAnsi="Tahoma" w:cs="Tahoma"/>
          <w:sz w:val="24"/>
          <w:szCs w:val="24"/>
        </w:rPr>
        <w:t xml:space="preserve"> z</w:t>
      </w:r>
      <w:r w:rsidR="00634D7F">
        <w:rPr>
          <w:rFonts w:ascii="Tahoma" w:hAnsi="Tahoma" w:cs="Tahoma"/>
          <w:sz w:val="24"/>
          <w:szCs w:val="24"/>
        </w:rPr>
        <w:t>ahtjev za pristup informacijama</w:t>
      </w:r>
      <w:r w:rsidR="002F56DE">
        <w:rPr>
          <w:rFonts w:ascii="Tahoma" w:hAnsi="Tahoma" w:cs="Tahoma"/>
          <w:sz w:val="24"/>
          <w:szCs w:val="24"/>
        </w:rPr>
        <w:t xml:space="preserve"> </w:t>
      </w:r>
      <w:r w:rsidR="00655D2B">
        <w:rPr>
          <w:rFonts w:ascii="Tahoma" w:hAnsi="Tahoma" w:cs="Tahoma"/>
          <w:sz w:val="24"/>
          <w:szCs w:val="24"/>
        </w:rPr>
        <w:t xml:space="preserve">kojim je traženo da mu se dostavi </w:t>
      </w:r>
      <w:r w:rsidR="004E61FA" w:rsidRPr="004E61FA">
        <w:rPr>
          <w:rFonts w:ascii="Tahoma" w:hAnsi="Tahoma" w:cs="Tahoma"/>
          <w:sz w:val="24"/>
          <w:szCs w:val="24"/>
        </w:rPr>
        <w:t>o metodologiji obračuna zarada i vrijednosti startnog koeficijenta i svih koeficijenata složenosti za obračun zarada podnosica zahtjeva za period od 14.09.2009-31.1</w:t>
      </w:r>
      <w:r w:rsidR="00733D56">
        <w:rPr>
          <w:rFonts w:ascii="Tahoma" w:hAnsi="Tahoma" w:cs="Tahoma"/>
          <w:sz w:val="24"/>
          <w:szCs w:val="24"/>
        </w:rPr>
        <w:t>2</w:t>
      </w:r>
      <w:r w:rsidR="004E61FA" w:rsidRPr="004E61FA">
        <w:rPr>
          <w:rFonts w:ascii="Tahoma" w:hAnsi="Tahoma" w:cs="Tahoma"/>
          <w:sz w:val="24"/>
          <w:szCs w:val="24"/>
        </w:rPr>
        <w:t>.2010.godine</w:t>
      </w:r>
      <w:r w:rsidR="00634D7F">
        <w:rPr>
          <w:rFonts w:ascii="Tahoma" w:hAnsi="Tahoma" w:cs="Tahoma"/>
          <w:sz w:val="24"/>
          <w:szCs w:val="24"/>
        </w:rPr>
        <w:t xml:space="preserve">, međutim da je </w:t>
      </w:r>
      <w:r w:rsidR="004E61FA">
        <w:rPr>
          <w:rFonts w:ascii="Tahoma" w:hAnsi="Tahoma" w:cs="Tahoma"/>
          <w:sz w:val="24"/>
          <w:szCs w:val="24"/>
        </w:rPr>
        <w:t xml:space="preserve">JU </w:t>
      </w:r>
      <w:r w:rsidR="00634D7F">
        <w:rPr>
          <w:rFonts w:ascii="Tahoma" w:hAnsi="Tahoma" w:cs="Tahoma"/>
          <w:sz w:val="24"/>
          <w:szCs w:val="24"/>
        </w:rPr>
        <w:t xml:space="preserve">SMŠ </w:t>
      </w:r>
      <w:r w:rsidR="000C4757">
        <w:rPr>
          <w:rFonts w:ascii="Tahoma" w:hAnsi="Tahoma" w:cs="Tahoma"/>
          <w:sz w:val="24"/>
          <w:szCs w:val="24"/>
        </w:rPr>
        <w:t>„</w:t>
      </w:r>
      <w:r w:rsidR="00634D7F">
        <w:rPr>
          <w:rFonts w:ascii="Tahoma" w:hAnsi="Tahoma" w:cs="Tahoma"/>
          <w:sz w:val="24"/>
          <w:szCs w:val="24"/>
        </w:rPr>
        <w:t>Mladost</w:t>
      </w:r>
      <w:r w:rsidR="000C4757">
        <w:rPr>
          <w:rFonts w:ascii="Tahoma" w:hAnsi="Tahoma" w:cs="Tahoma"/>
          <w:sz w:val="24"/>
          <w:szCs w:val="24"/>
        </w:rPr>
        <w:t>“</w:t>
      </w:r>
      <w:r w:rsidR="00634D7F">
        <w:rPr>
          <w:rFonts w:ascii="Tahoma" w:hAnsi="Tahoma" w:cs="Tahoma"/>
          <w:sz w:val="24"/>
          <w:szCs w:val="24"/>
        </w:rPr>
        <w:t xml:space="preserve"> Tivat svojim rješenjem broj </w:t>
      </w:r>
      <w:r w:rsidR="004E61FA">
        <w:rPr>
          <w:rFonts w:ascii="Tahoma" w:hAnsi="Tahoma" w:cs="Tahoma"/>
          <w:sz w:val="24"/>
          <w:szCs w:val="24"/>
        </w:rPr>
        <w:t>1819</w:t>
      </w:r>
      <w:r w:rsidR="00634D7F">
        <w:rPr>
          <w:rFonts w:ascii="Tahoma" w:hAnsi="Tahoma" w:cs="Tahoma"/>
          <w:sz w:val="24"/>
          <w:szCs w:val="24"/>
        </w:rPr>
        <w:t xml:space="preserve"> </w:t>
      </w:r>
      <w:r w:rsidR="00655D2B">
        <w:rPr>
          <w:rFonts w:ascii="Tahoma" w:hAnsi="Tahoma" w:cs="Tahoma"/>
          <w:sz w:val="24"/>
          <w:szCs w:val="24"/>
        </w:rPr>
        <w:t>odbila isti, jer to podrazumijeva sačinjavanje nove informacije. U daljem</w:t>
      </w:r>
      <w:r w:rsidR="00650D96">
        <w:rPr>
          <w:rFonts w:ascii="Tahoma" w:hAnsi="Tahoma" w:cs="Tahoma"/>
          <w:sz w:val="24"/>
          <w:szCs w:val="24"/>
        </w:rPr>
        <w:t xml:space="preserve"> se navodi da da je nesporna činjenica JU SMŠ Mladost Tivat obračunala zarade </w:t>
      </w:r>
      <w:r w:rsidR="00655D2B">
        <w:rPr>
          <w:rFonts w:ascii="Tahoma" w:hAnsi="Tahoma" w:cs="Tahoma"/>
          <w:sz w:val="24"/>
          <w:szCs w:val="24"/>
        </w:rPr>
        <w:t xml:space="preserve"> </w:t>
      </w:r>
      <w:r w:rsidR="007B7C35">
        <w:rPr>
          <w:rFonts w:ascii="Tahoma" w:hAnsi="Tahoma" w:cs="Tahoma"/>
          <w:sz w:val="24"/>
          <w:szCs w:val="24"/>
        </w:rPr>
        <w:t xml:space="preserve">žaliocu za vrijeme od </w:t>
      </w:r>
      <w:r w:rsidR="007B7C35" w:rsidRPr="007B7C35">
        <w:rPr>
          <w:rFonts w:ascii="Tahoma" w:hAnsi="Tahoma" w:cs="Tahoma"/>
          <w:sz w:val="24"/>
          <w:szCs w:val="24"/>
        </w:rPr>
        <w:t>14.09.2009-31.1</w:t>
      </w:r>
      <w:r w:rsidR="007B7C35">
        <w:rPr>
          <w:rFonts w:ascii="Tahoma" w:hAnsi="Tahoma" w:cs="Tahoma"/>
          <w:sz w:val="24"/>
          <w:szCs w:val="24"/>
        </w:rPr>
        <w:t>2</w:t>
      </w:r>
      <w:r w:rsidR="007B7C35" w:rsidRPr="007B7C35">
        <w:rPr>
          <w:rFonts w:ascii="Tahoma" w:hAnsi="Tahoma" w:cs="Tahoma"/>
          <w:sz w:val="24"/>
          <w:szCs w:val="24"/>
        </w:rPr>
        <w:t>.2010.godine</w:t>
      </w:r>
      <w:r w:rsidR="00865D35">
        <w:rPr>
          <w:rFonts w:ascii="Tahoma" w:hAnsi="Tahoma" w:cs="Tahoma"/>
          <w:sz w:val="24"/>
          <w:szCs w:val="24"/>
        </w:rPr>
        <w:t xml:space="preserve"> te da se iz obračuna zarada za žalioca za vrijeme od </w:t>
      </w:r>
      <w:r w:rsidR="00865D35" w:rsidRPr="00865D35">
        <w:rPr>
          <w:rFonts w:ascii="Tahoma" w:hAnsi="Tahoma" w:cs="Tahoma"/>
          <w:sz w:val="24"/>
          <w:szCs w:val="24"/>
        </w:rPr>
        <w:t>14.09.2009-31.1</w:t>
      </w:r>
      <w:r w:rsidR="00865D35">
        <w:rPr>
          <w:rFonts w:ascii="Tahoma" w:hAnsi="Tahoma" w:cs="Tahoma"/>
          <w:sz w:val="24"/>
          <w:szCs w:val="24"/>
        </w:rPr>
        <w:t>2</w:t>
      </w:r>
      <w:r w:rsidR="00865D35" w:rsidRPr="00865D35">
        <w:rPr>
          <w:rFonts w:ascii="Tahoma" w:hAnsi="Tahoma" w:cs="Tahoma"/>
          <w:sz w:val="24"/>
          <w:szCs w:val="24"/>
        </w:rPr>
        <w:t>.2010.godine</w:t>
      </w:r>
      <w:r w:rsidR="00740000">
        <w:rPr>
          <w:rFonts w:ascii="Tahoma" w:hAnsi="Tahoma" w:cs="Tahoma"/>
          <w:sz w:val="24"/>
          <w:szCs w:val="24"/>
        </w:rPr>
        <w:t xml:space="preserve"> ne mlože se utvrditi način obračuna zarada za žalioca za prednje navedeno vrijeme.</w:t>
      </w:r>
      <w:r w:rsidR="00733D56">
        <w:rPr>
          <w:rFonts w:ascii="Tahoma" w:hAnsi="Tahoma" w:cs="Tahoma"/>
          <w:sz w:val="24"/>
          <w:szCs w:val="24"/>
        </w:rPr>
        <w:t xml:space="preserve"> </w:t>
      </w:r>
      <w:r w:rsidR="00906417">
        <w:rPr>
          <w:rFonts w:ascii="Tahoma" w:hAnsi="Tahoma" w:cs="Tahoma"/>
          <w:sz w:val="24"/>
          <w:szCs w:val="24"/>
        </w:rPr>
        <w:t xml:space="preserve">Dakle iz obračuna zarada se ne može za žalioca utvrditi koliki je stvarni koeficijenat te koji su i koliki su koeficijenti složenosti iskorišćeni </w:t>
      </w:r>
      <w:r w:rsidR="00576B9B">
        <w:rPr>
          <w:rFonts w:ascii="Tahoma" w:hAnsi="Tahoma" w:cs="Tahoma"/>
          <w:sz w:val="24"/>
          <w:szCs w:val="24"/>
        </w:rPr>
        <w:t xml:space="preserve">djelimično ili po propisima pri obračunu zarada za žalioca za vrijeme od </w:t>
      </w:r>
      <w:r w:rsidR="00576B9B" w:rsidRPr="00576B9B">
        <w:rPr>
          <w:rFonts w:ascii="Tahoma" w:hAnsi="Tahoma" w:cs="Tahoma"/>
          <w:sz w:val="24"/>
          <w:szCs w:val="24"/>
        </w:rPr>
        <w:t>14.09.2009-31.1</w:t>
      </w:r>
      <w:r w:rsidR="00576B9B">
        <w:rPr>
          <w:rFonts w:ascii="Tahoma" w:hAnsi="Tahoma" w:cs="Tahoma"/>
          <w:sz w:val="24"/>
          <w:szCs w:val="24"/>
        </w:rPr>
        <w:t>2</w:t>
      </w:r>
      <w:r w:rsidR="00576B9B" w:rsidRPr="00576B9B">
        <w:rPr>
          <w:rFonts w:ascii="Tahoma" w:hAnsi="Tahoma" w:cs="Tahoma"/>
          <w:sz w:val="24"/>
          <w:szCs w:val="24"/>
        </w:rPr>
        <w:t>.2010.godine</w:t>
      </w:r>
      <w:r w:rsidR="005B1C08">
        <w:rPr>
          <w:rFonts w:ascii="Tahoma" w:hAnsi="Tahoma" w:cs="Tahoma"/>
          <w:sz w:val="24"/>
          <w:szCs w:val="24"/>
        </w:rPr>
        <w:t xml:space="preserve"> tako se ne može iz obračuna zarada za žalioca ne može </w:t>
      </w:r>
      <w:r w:rsidR="00C74394">
        <w:rPr>
          <w:rFonts w:ascii="Tahoma" w:hAnsi="Tahoma" w:cs="Tahoma"/>
          <w:sz w:val="24"/>
          <w:szCs w:val="24"/>
        </w:rPr>
        <w:t xml:space="preserve"> iz obračuna zarada za žalioca utvrditi valjanost obračuna zarada za žalioca za prednje </w:t>
      </w:r>
      <w:r w:rsidR="00C74394">
        <w:rPr>
          <w:rFonts w:ascii="Tahoma" w:hAnsi="Tahoma" w:cs="Tahoma"/>
          <w:sz w:val="24"/>
          <w:szCs w:val="24"/>
        </w:rPr>
        <w:lastRenderedPageBreak/>
        <w:t>navedeno vrijeme.</w:t>
      </w:r>
      <w:r w:rsidR="00E57443">
        <w:rPr>
          <w:rFonts w:ascii="Tahoma" w:hAnsi="Tahoma" w:cs="Tahoma"/>
          <w:sz w:val="24"/>
          <w:szCs w:val="24"/>
        </w:rPr>
        <w:t xml:space="preserve">JU SMŠ Mladost Tivat je pri obračunu zarada za žalioca za vrijeme od </w:t>
      </w:r>
      <w:r w:rsidR="00E57443" w:rsidRPr="00E57443">
        <w:rPr>
          <w:rFonts w:ascii="Tahoma" w:hAnsi="Tahoma" w:cs="Tahoma"/>
          <w:sz w:val="24"/>
          <w:szCs w:val="24"/>
        </w:rPr>
        <w:t>14.09.2009-31.1</w:t>
      </w:r>
      <w:r w:rsidR="00E57443">
        <w:rPr>
          <w:rFonts w:ascii="Tahoma" w:hAnsi="Tahoma" w:cs="Tahoma"/>
          <w:sz w:val="24"/>
          <w:szCs w:val="24"/>
        </w:rPr>
        <w:t>2</w:t>
      </w:r>
      <w:r w:rsidR="00E57443" w:rsidRPr="00E57443">
        <w:rPr>
          <w:rFonts w:ascii="Tahoma" w:hAnsi="Tahoma" w:cs="Tahoma"/>
          <w:sz w:val="24"/>
          <w:szCs w:val="24"/>
        </w:rPr>
        <w:t>.2010.godine</w:t>
      </w:r>
      <w:r w:rsidR="00E57443">
        <w:rPr>
          <w:rFonts w:ascii="Tahoma" w:hAnsi="Tahoma" w:cs="Tahoma"/>
          <w:sz w:val="24"/>
          <w:szCs w:val="24"/>
        </w:rPr>
        <w:t xml:space="preserve"> </w:t>
      </w:r>
      <w:r w:rsidR="00E86789">
        <w:rPr>
          <w:rFonts w:ascii="Tahoma" w:hAnsi="Tahoma" w:cs="Tahoma"/>
          <w:sz w:val="24"/>
          <w:szCs w:val="24"/>
        </w:rPr>
        <w:t>primjenivala određenu vrijednost startnog koeficijenta te je primjenivala koeficijente složenosti, što znači JU SMŠ Mladost Tivat ima traže informacije te se ne radi sačinjvanju nove informacije.</w:t>
      </w:r>
      <w:r w:rsidR="003A017E">
        <w:rPr>
          <w:rFonts w:ascii="Tahoma" w:hAnsi="Tahoma" w:cs="Tahoma"/>
          <w:sz w:val="24"/>
          <w:szCs w:val="24"/>
        </w:rPr>
        <w:t xml:space="preserve"> </w:t>
      </w:r>
      <w:r w:rsidR="00655D2B">
        <w:rPr>
          <w:rFonts w:ascii="Tahoma" w:hAnsi="Tahoma" w:cs="Tahoma"/>
          <w:sz w:val="24"/>
          <w:szCs w:val="24"/>
        </w:rPr>
        <w:t xml:space="preserve">Žalilac smatra da se </w:t>
      </w:r>
      <w:r w:rsidR="004E61FA">
        <w:rPr>
          <w:rFonts w:ascii="Tahoma" w:hAnsi="Tahoma" w:cs="Tahoma"/>
          <w:sz w:val="24"/>
          <w:szCs w:val="24"/>
        </w:rPr>
        <w:t xml:space="preserve"> ne </w:t>
      </w:r>
      <w:r w:rsidR="00655D2B">
        <w:rPr>
          <w:rFonts w:ascii="Tahoma" w:hAnsi="Tahoma" w:cs="Tahoma"/>
          <w:sz w:val="24"/>
          <w:szCs w:val="24"/>
        </w:rPr>
        <w:t xml:space="preserve">radi o sačinjavanju informacije od strane </w:t>
      </w:r>
      <w:r w:rsidR="004E61FA">
        <w:rPr>
          <w:rFonts w:ascii="Tahoma" w:hAnsi="Tahoma" w:cs="Tahoma"/>
          <w:sz w:val="24"/>
          <w:szCs w:val="24"/>
        </w:rPr>
        <w:t xml:space="preserve">JU </w:t>
      </w:r>
      <w:r w:rsidR="00655D2B">
        <w:rPr>
          <w:rFonts w:ascii="Tahoma" w:hAnsi="Tahoma" w:cs="Tahoma"/>
          <w:sz w:val="24"/>
          <w:szCs w:val="24"/>
        </w:rPr>
        <w:t xml:space="preserve">SMŠ Mladost Tivat, shodno članu 29 Zakona o slobodnom pristupu informacijama, na koji se ista u rješenju poziva. </w:t>
      </w:r>
      <w:r w:rsidR="00EA530E" w:rsidRPr="0091003F">
        <w:rPr>
          <w:rFonts w:ascii="Tahoma" w:hAnsi="Tahoma" w:cs="Tahoma"/>
          <w:sz w:val="24"/>
          <w:szCs w:val="24"/>
        </w:rPr>
        <w:t>Predloženo je da Agencija za zaštitu ličnih podataka i slobodan</w:t>
      </w:r>
      <w:r w:rsidR="00850E14">
        <w:rPr>
          <w:rFonts w:ascii="Tahoma" w:hAnsi="Tahoma" w:cs="Tahoma"/>
          <w:sz w:val="24"/>
          <w:szCs w:val="24"/>
        </w:rPr>
        <w:t xml:space="preserve"> pristup informacijama poništi</w:t>
      </w:r>
      <w:r w:rsidR="00EA530E" w:rsidRPr="0091003F">
        <w:rPr>
          <w:rFonts w:ascii="Tahoma" w:hAnsi="Tahoma" w:cs="Tahoma"/>
          <w:sz w:val="24"/>
          <w:szCs w:val="24"/>
        </w:rPr>
        <w:t xml:space="preserve"> rješenj</w:t>
      </w:r>
      <w:r w:rsidR="00850E14">
        <w:rPr>
          <w:rFonts w:ascii="Tahoma" w:hAnsi="Tahoma" w:cs="Tahoma"/>
          <w:sz w:val="24"/>
          <w:szCs w:val="24"/>
        </w:rPr>
        <w:t>e</w:t>
      </w:r>
      <w:r w:rsidR="00EA530E" w:rsidRPr="0091003F">
        <w:rPr>
          <w:rFonts w:ascii="Tahoma" w:hAnsi="Tahoma" w:cs="Tahoma"/>
          <w:sz w:val="24"/>
          <w:szCs w:val="24"/>
        </w:rPr>
        <w:t xml:space="preserve"> br. </w:t>
      </w:r>
      <w:r w:rsidR="004E61FA">
        <w:rPr>
          <w:rFonts w:ascii="Tahoma" w:hAnsi="Tahoma" w:cs="Tahoma"/>
          <w:sz w:val="24"/>
          <w:szCs w:val="24"/>
        </w:rPr>
        <w:t>1819</w:t>
      </w:r>
      <w:r w:rsidR="00850E14">
        <w:rPr>
          <w:rFonts w:ascii="Tahoma" w:hAnsi="Tahoma" w:cs="Tahoma"/>
          <w:sz w:val="24"/>
          <w:szCs w:val="24"/>
        </w:rPr>
        <w:t xml:space="preserve"> od </w:t>
      </w:r>
      <w:r w:rsidR="004E61FA">
        <w:rPr>
          <w:rFonts w:ascii="Tahoma" w:hAnsi="Tahoma" w:cs="Tahoma"/>
          <w:sz w:val="24"/>
          <w:szCs w:val="24"/>
        </w:rPr>
        <w:t>02</w:t>
      </w:r>
      <w:r w:rsidR="00850E14">
        <w:rPr>
          <w:rFonts w:ascii="Tahoma" w:hAnsi="Tahoma" w:cs="Tahoma"/>
          <w:sz w:val="24"/>
          <w:szCs w:val="24"/>
        </w:rPr>
        <w:t>.</w:t>
      </w:r>
      <w:r w:rsidR="004E61FA">
        <w:rPr>
          <w:rFonts w:ascii="Tahoma" w:hAnsi="Tahoma" w:cs="Tahoma"/>
          <w:sz w:val="24"/>
          <w:szCs w:val="24"/>
        </w:rPr>
        <w:t>12</w:t>
      </w:r>
      <w:r w:rsidR="00850E14">
        <w:rPr>
          <w:rFonts w:ascii="Tahoma" w:hAnsi="Tahoma" w:cs="Tahoma"/>
          <w:sz w:val="24"/>
          <w:szCs w:val="24"/>
        </w:rPr>
        <w:t>.2015.godine</w:t>
      </w:r>
      <w:r w:rsidR="00FA4C29">
        <w:rPr>
          <w:rFonts w:ascii="Tahoma" w:hAnsi="Tahoma" w:cs="Tahoma"/>
          <w:sz w:val="24"/>
          <w:szCs w:val="24"/>
        </w:rPr>
        <w:t>,</w:t>
      </w:r>
      <w:r w:rsidR="00EA530E" w:rsidRPr="0091003F">
        <w:rPr>
          <w:rFonts w:ascii="Tahoma" w:hAnsi="Tahoma" w:cs="Tahoma"/>
          <w:sz w:val="24"/>
          <w:szCs w:val="24"/>
        </w:rPr>
        <w:t xml:space="preserve"> kao nezakonit</w:t>
      </w:r>
      <w:r w:rsidR="00850E14">
        <w:rPr>
          <w:rFonts w:ascii="Tahoma" w:hAnsi="Tahoma" w:cs="Tahoma"/>
          <w:sz w:val="24"/>
          <w:szCs w:val="24"/>
        </w:rPr>
        <w:t>o</w:t>
      </w:r>
      <w:r w:rsidR="00EA530E" w:rsidRPr="0091003F">
        <w:rPr>
          <w:rFonts w:ascii="Tahoma" w:hAnsi="Tahoma" w:cs="Tahoma"/>
          <w:sz w:val="24"/>
          <w:szCs w:val="24"/>
        </w:rPr>
        <w:t>.</w:t>
      </w:r>
    </w:p>
    <w:p w:rsidR="00096AC7" w:rsidRPr="0091003F" w:rsidRDefault="00096AC7" w:rsidP="00096AC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N</w:t>
      </w:r>
      <w:r w:rsidR="00850E14">
        <w:rPr>
          <w:rFonts w:ascii="Tahoma" w:hAnsi="Tahoma" w:cs="Tahoma"/>
          <w:sz w:val="24"/>
          <w:szCs w:val="24"/>
        </w:rPr>
        <w:t>akon razmatranja spisa predmeta i</w:t>
      </w:r>
      <w:r w:rsidR="0091003F" w:rsidRPr="0091003F">
        <w:rPr>
          <w:rFonts w:ascii="Tahoma" w:hAnsi="Tahoma" w:cs="Tahoma"/>
          <w:sz w:val="24"/>
          <w:szCs w:val="24"/>
        </w:rPr>
        <w:t xml:space="preserve"> navoda žalbe, </w:t>
      </w:r>
      <w:r w:rsidRPr="0091003F">
        <w:rPr>
          <w:rFonts w:ascii="Tahoma" w:hAnsi="Tahoma" w:cs="Tahoma"/>
          <w:sz w:val="24"/>
          <w:szCs w:val="24"/>
        </w:rPr>
        <w:t>Savjet Agencije nalazi da je žalba neosnovana.</w:t>
      </w:r>
    </w:p>
    <w:p w:rsidR="00096AC7" w:rsidRPr="0091003F" w:rsidRDefault="00096AC7" w:rsidP="00096A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Član 1 Zakona o slobodnom pristupu informacijama propisuje da  pravo na pristup informacijama u posjedu organa vlasti ostvaruje se na način i po postupku propisanim ovim zakonom</w:t>
      </w:r>
      <w:r w:rsidRPr="0091003F">
        <w:rPr>
          <w:rFonts w:ascii="Times New Roman" w:hAnsi="Times New Roman"/>
          <w:color w:val="000000"/>
        </w:rPr>
        <w:t>.</w:t>
      </w:r>
    </w:p>
    <w:p w:rsidR="00096AC7" w:rsidRPr="0091003F" w:rsidRDefault="00096AC7" w:rsidP="00096AC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096AC7" w:rsidRDefault="00096AC7" w:rsidP="00096AC7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Član 9 stav 1 tačka 1 Zakona o slobodnom pristupu informacijama propisuje da je organ vlasti državni organ (zakonodavni, izvršni, sudski, upravni), organ lokalne samouprave, organ lokalne uprave, ustanova, privredno društvo i drugo pravno lice čiji je osnivač, suosnivač ili većinski vlasnik država ili lokalna samouprava, pravno lice čiji se rad većim dijelom finansira iz javnih prihoda, kao i fizičko lice, preduzetnik ili pravno lice koje vrši javno ovlašćenje ili upravlja javnim fondom.</w:t>
      </w:r>
    </w:p>
    <w:p w:rsidR="00D12C3B" w:rsidRPr="00D12C3B" w:rsidRDefault="00774F2C" w:rsidP="00096AC7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Član 29 </w:t>
      </w:r>
      <w:r w:rsidRPr="00774F2C">
        <w:rPr>
          <w:rFonts w:ascii="Tahoma" w:hAnsi="Tahoma" w:cs="Tahoma"/>
          <w:color w:val="000000"/>
          <w:sz w:val="24"/>
          <w:szCs w:val="24"/>
        </w:rPr>
        <w:t>Zakona o slobodnom pristupu informacijama propisuje</w:t>
      </w:r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r w:rsidR="00D12C3B">
        <w:rPr>
          <w:rFonts w:ascii="Tahoma" w:hAnsi="Tahoma" w:cs="Tahoma"/>
          <w:color w:val="000000"/>
          <w:sz w:val="24"/>
          <w:szCs w:val="24"/>
        </w:rPr>
        <w:t>će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="00D12C3B">
        <w:rPr>
          <w:rFonts w:ascii="Times New Roman" w:hAnsi="Times New Roman"/>
          <w:color w:val="000000"/>
        </w:rPr>
        <w:t xml:space="preserve"> </w:t>
      </w:r>
      <w:r w:rsidR="00D12C3B">
        <w:rPr>
          <w:rFonts w:ascii="Tahoma" w:hAnsi="Tahoma" w:cs="Tahoma"/>
          <w:color w:val="000000"/>
          <w:sz w:val="24"/>
          <w:szCs w:val="24"/>
        </w:rPr>
        <w:t>o</w:t>
      </w:r>
      <w:r w:rsidR="00D12C3B" w:rsidRPr="00D12C3B">
        <w:rPr>
          <w:rFonts w:ascii="Tahoma" w:hAnsi="Tahoma" w:cs="Tahoma"/>
          <w:color w:val="000000"/>
          <w:sz w:val="24"/>
          <w:szCs w:val="24"/>
        </w:rPr>
        <w:t>rgan vlasti odbiće zahtjev za pristup informaciji, ako:1) pristup informaciji zahtijeva ili podrazumijeva sačinjavanje nove informacije;2) je podnosiocu zahtjeva bio omogućen pristup istoj informaciji u toku prethodnih šest mjeseci;3) postoji razlog iz člana 14 ovog zakona za ograničavanje pristupa traženoj informaciji.</w:t>
      </w:r>
    </w:p>
    <w:p w:rsidR="000E5538" w:rsidRPr="00D60114" w:rsidRDefault="005906E5" w:rsidP="00C32BC4">
      <w:pPr>
        <w:autoSpaceDE w:val="0"/>
        <w:autoSpaceDN w:val="0"/>
        <w:adjustRightInd w:val="0"/>
        <w:spacing w:before="240" w:after="0" w:line="240" w:lineRule="auto"/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Savjet Agencije</w:t>
      </w:r>
      <w:r w:rsidR="009557FF">
        <w:rPr>
          <w:rFonts w:ascii="Tahoma" w:hAnsi="Tahoma" w:cs="Tahoma"/>
          <w:sz w:val="24"/>
          <w:szCs w:val="24"/>
        </w:rPr>
        <w:t xml:space="preserve"> je odbio žalbu kao neosnovanu. Naime, članom </w:t>
      </w:r>
      <w:r w:rsidR="000C4757">
        <w:rPr>
          <w:rFonts w:ascii="Tahoma" w:hAnsi="Tahoma" w:cs="Tahoma"/>
          <w:sz w:val="24"/>
          <w:szCs w:val="24"/>
        </w:rPr>
        <w:t>29 stav 1 tačka 1</w:t>
      </w:r>
      <w:r w:rsidR="009557FF">
        <w:rPr>
          <w:rFonts w:ascii="Tahoma" w:hAnsi="Tahoma" w:cs="Tahoma"/>
          <w:sz w:val="24"/>
          <w:szCs w:val="24"/>
        </w:rPr>
        <w:t xml:space="preserve"> Zakona o slobodnom pristupu informacijama jasno je određeno da </w:t>
      </w:r>
      <w:r w:rsidR="000C4757">
        <w:rPr>
          <w:rFonts w:ascii="Tahoma" w:hAnsi="Tahoma" w:cs="Tahoma"/>
          <w:sz w:val="24"/>
          <w:szCs w:val="24"/>
        </w:rPr>
        <w:t>će o</w:t>
      </w:r>
      <w:r w:rsidR="000C4757" w:rsidRPr="000C4757">
        <w:rPr>
          <w:rFonts w:ascii="Tahoma" w:hAnsi="Tahoma" w:cs="Tahoma"/>
          <w:sz w:val="24"/>
          <w:szCs w:val="24"/>
        </w:rPr>
        <w:t>rgan vlasti odbi</w:t>
      </w:r>
      <w:r w:rsidR="000C4757">
        <w:rPr>
          <w:rFonts w:ascii="Tahoma" w:hAnsi="Tahoma" w:cs="Tahoma"/>
          <w:sz w:val="24"/>
          <w:szCs w:val="24"/>
        </w:rPr>
        <w:t>ti</w:t>
      </w:r>
      <w:r w:rsidR="000C4757" w:rsidRPr="000C4757">
        <w:rPr>
          <w:rFonts w:ascii="Tahoma" w:hAnsi="Tahoma" w:cs="Tahoma"/>
          <w:sz w:val="24"/>
          <w:szCs w:val="24"/>
        </w:rPr>
        <w:t xml:space="preserve"> zahtje</w:t>
      </w:r>
      <w:r w:rsidR="000C4757">
        <w:rPr>
          <w:rFonts w:ascii="Tahoma" w:hAnsi="Tahoma" w:cs="Tahoma"/>
          <w:sz w:val="24"/>
          <w:szCs w:val="24"/>
        </w:rPr>
        <w:t xml:space="preserve">v za pristup informaciji, ako </w:t>
      </w:r>
      <w:r w:rsidR="000C4757" w:rsidRPr="000C4757">
        <w:rPr>
          <w:rFonts w:ascii="Tahoma" w:hAnsi="Tahoma" w:cs="Tahoma"/>
          <w:sz w:val="24"/>
          <w:szCs w:val="24"/>
        </w:rPr>
        <w:t>pristup informaciji zahtijeva ili podrazumijev</w:t>
      </w:r>
      <w:r w:rsidR="000C4757">
        <w:rPr>
          <w:rFonts w:ascii="Tahoma" w:hAnsi="Tahoma" w:cs="Tahoma"/>
          <w:sz w:val="24"/>
          <w:szCs w:val="24"/>
        </w:rPr>
        <w:t xml:space="preserve">a sačinjavanje nove informacije. </w:t>
      </w:r>
      <w:r w:rsidR="009557FF">
        <w:rPr>
          <w:rFonts w:ascii="Tahoma" w:hAnsi="Tahoma" w:cs="Tahoma"/>
          <w:sz w:val="24"/>
          <w:szCs w:val="24"/>
        </w:rPr>
        <w:t xml:space="preserve">Savjet je utvrdio da </w:t>
      </w:r>
      <w:r w:rsidR="00850E14">
        <w:rPr>
          <w:rFonts w:ascii="Tahoma" w:hAnsi="Tahoma" w:cs="Tahoma"/>
          <w:sz w:val="24"/>
          <w:szCs w:val="24"/>
        </w:rPr>
        <w:t xml:space="preserve">je </w:t>
      </w:r>
      <w:r w:rsidR="00981748">
        <w:rPr>
          <w:rFonts w:ascii="Tahoma" w:hAnsi="Tahoma" w:cs="Tahoma"/>
          <w:sz w:val="24"/>
          <w:szCs w:val="24"/>
        </w:rPr>
        <w:t xml:space="preserve">JU </w:t>
      </w:r>
      <w:r w:rsidR="00850E14">
        <w:rPr>
          <w:rFonts w:ascii="Tahoma" w:hAnsi="Tahoma" w:cs="Tahoma"/>
          <w:sz w:val="24"/>
          <w:szCs w:val="24"/>
        </w:rPr>
        <w:t xml:space="preserve">SMŠ „Mladost“ </w:t>
      </w:r>
      <w:r w:rsidR="00C32BC4">
        <w:rPr>
          <w:rFonts w:ascii="Tahoma" w:hAnsi="Tahoma" w:cs="Tahoma"/>
          <w:sz w:val="24"/>
          <w:szCs w:val="24"/>
        </w:rPr>
        <w:t>Tivat</w:t>
      </w:r>
      <w:r w:rsidR="00850E14">
        <w:rPr>
          <w:rFonts w:ascii="Tahoma" w:hAnsi="Tahoma" w:cs="Tahoma"/>
          <w:sz w:val="24"/>
          <w:szCs w:val="24"/>
        </w:rPr>
        <w:t xml:space="preserve"> donijela rješenje kojim </w:t>
      </w:r>
      <w:r w:rsidR="000C4757">
        <w:rPr>
          <w:rFonts w:ascii="Tahoma" w:hAnsi="Tahoma" w:cs="Tahoma"/>
          <w:sz w:val="24"/>
          <w:szCs w:val="24"/>
        </w:rPr>
        <w:t xml:space="preserve">je odbila pristup traženim informacijama, iz razloga što davanje pisane informacije o </w:t>
      </w:r>
      <w:r w:rsidR="007B1CC1" w:rsidRPr="007B1CC1">
        <w:rPr>
          <w:rFonts w:ascii="Tahoma" w:hAnsi="Tahoma" w:cs="Tahoma"/>
          <w:sz w:val="24"/>
          <w:szCs w:val="24"/>
        </w:rPr>
        <w:t>metodologiji obračuna zarada i vrijednosti startnog koeficijenta i svih koeficijenata složenosti za obračun zarada podnosica zahtjeva za period od 14.09.2009</w:t>
      </w:r>
      <w:r w:rsidR="00981748">
        <w:rPr>
          <w:rFonts w:ascii="Tahoma" w:hAnsi="Tahoma" w:cs="Tahoma"/>
          <w:sz w:val="24"/>
          <w:szCs w:val="24"/>
        </w:rPr>
        <w:t xml:space="preserve"> </w:t>
      </w:r>
      <w:r w:rsidR="007B1CC1" w:rsidRPr="007B1CC1">
        <w:rPr>
          <w:rFonts w:ascii="Tahoma" w:hAnsi="Tahoma" w:cs="Tahoma"/>
          <w:sz w:val="24"/>
          <w:szCs w:val="24"/>
        </w:rPr>
        <w:t>-</w:t>
      </w:r>
      <w:r w:rsidR="00981748">
        <w:rPr>
          <w:rFonts w:ascii="Tahoma" w:hAnsi="Tahoma" w:cs="Tahoma"/>
          <w:sz w:val="24"/>
          <w:szCs w:val="24"/>
        </w:rPr>
        <w:t xml:space="preserve"> </w:t>
      </w:r>
      <w:r w:rsidR="007B1CC1" w:rsidRPr="007B1CC1">
        <w:rPr>
          <w:rFonts w:ascii="Tahoma" w:hAnsi="Tahoma" w:cs="Tahoma"/>
          <w:sz w:val="24"/>
          <w:szCs w:val="24"/>
        </w:rPr>
        <w:t>31.1</w:t>
      </w:r>
      <w:r w:rsidR="00CC1EA2">
        <w:rPr>
          <w:rFonts w:ascii="Tahoma" w:hAnsi="Tahoma" w:cs="Tahoma"/>
          <w:sz w:val="24"/>
          <w:szCs w:val="24"/>
        </w:rPr>
        <w:t>2</w:t>
      </w:r>
      <w:r w:rsidR="007B1CC1" w:rsidRPr="007B1CC1">
        <w:rPr>
          <w:rFonts w:ascii="Tahoma" w:hAnsi="Tahoma" w:cs="Tahoma"/>
          <w:sz w:val="24"/>
          <w:szCs w:val="24"/>
        </w:rPr>
        <w:t xml:space="preserve">.2010.godine </w:t>
      </w:r>
      <w:r w:rsidR="000C4757">
        <w:rPr>
          <w:rFonts w:ascii="Tahoma" w:hAnsi="Tahoma" w:cs="Tahoma"/>
          <w:sz w:val="24"/>
          <w:szCs w:val="24"/>
        </w:rPr>
        <w:t xml:space="preserve">koji su uslovili da </w:t>
      </w:r>
      <w:r w:rsidR="00981748">
        <w:rPr>
          <w:rFonts w:ascii="Tahoma" w:hAnsi="Tahoma" w:cs="Tahoma"/>
          <w:sz w:val="24"/>
          <w:szCs w:val="24"/>
        </w:rPr>
        <w:t xml:space="preserve">JU </w:t>
      </w:r>
      <w:r w:rsidR="000C4757">
        <w:rPr>
          <w:rFonts w:ascii="Tahoma" w:hAnsi="Tahoma" w:cs="Tahoma"/>
          <w:sz w:val="24"/>
          <w:szCs w:val="24"/>
        </w:rPr>
        <w:t xml:space="preserve">SMŠ „Mladost“ Tivat obračunava zarade žaliocu bi predstavljalo sačinjavanje nove informacije. </w:t>
      </w:r>
      <w:r w:rsidR="001C68D6">
        <w:rPr>
          <w:rFonts w:ascii="Tahoma" w:hAnsi="Tahoma" w:cs="Tahoma"/>
          <w:color w:val="000000"/>
          <w:sz w:val="24"/>
          <w:szCs w:val="24"/>
        </w:rPr>
        <w:t xml:space="preserve">Savjet Agencije upućuje na pravni stav Upravnog suda iznijet u presudi U.br. </w:t>
      </w:r>
      <w:r w:rsidR="001C68D6" w:rsidRPr="001C68D6">
        <w:rPr>
          <w:rFonts w:ascii="Tahoma" w:hAnsi="Tahoma" w:cs="Tahoma"/>
          <w:color w:val="000000"/>
          <w:sz w:val="24"/>
          <w:szCs w:val="24"/>
        </w:rPr>
        <w:t>U.br.3241/15 od 02.06.2016.godine</w:t>
      </w:r>
      <w:r w:rsidR="001C68D6">
        <w:rPr>
          <w:rFonts w:ascii="Tahoma" w:hAnsi="Tahoma" w:cs="Tahoma"/>
          <w:color w:val="000000"/>
          <w:sz w:val="24"/>
          <w:szCs w:val="24"/>
        </w:rPr>
        <w:t xml:space="preserve"> koja je potvrđena presudom Vrhovnog suda Crne Gore UVP.br, 237 </w:t>
      </w:r>
      <w:r w:rsidR="00C71EF2">
        <w:rPr>
          <w:rFonts w:ascii="Tahoma" w:hAnsi="Tahoma" w:cs="Tahoma"/>
          <w:color w:val="000000"/>
          <w:sz w:val="24"/>
          <w:szCs w:val="24"/>
        </w:rPr>
        <w:t xml:space="preserve">72016 od </w:t>
      </w:r>
      <w:r w:rsidR="00090CD9" w:rsidRPr="00090CD9">
        <w:rPr>
          <w:rFonts w:ascii="Tahoma" w:hAnsi="Tahoma" w:cs="Tahoma"/>
          <w:color w:val="000000"/>
          <w:sz w:val="24"/>
          <w:szCs w:val="24"/>
        </w:rPr>
        <w:t>22.12.2016. godine</w:t>
      </w:r>
      <w:r w:rsidR="00090CD9">
        <w:rPr>
          <w:rFonts w:ascii="Tahoma" w:hAnsi="Tahoma" w:cs="Tahoma"/>
          <w:color w:val="000000"/>
          <w:sz w:val="24"/>
          <w:szCs w:val="24"/>
        </w:rPr>
        <w:t xml:space="preserve"> u kojoj se u bitnom navodi : „</w:t>
      </w:r>
      <w:r w:rsidR="00090CD9" w:rsidRPr="00090CD9">
        <w:rPr>
          <w:rFonts w:ascii="Tahoma" w:hAnsi="Tahoma" w:cs="Tahoma"/>
          <w:color w:val="000000"/>
          <w:sz w:val="24"/>
          <w:szCs w:val="24"/>
        </w:rPr>
        <w:t xml:space="preserve">Kako se podnijetim zahtjevom ne traži informacija ili dokument u smislu naprijed navedene odredbe već se od organa traže razlozi u vezi sa različitim obračunima zarada za školsku 2010/2011 godinu što podrazumjeva sačinjavanje nove informacije, to je i po nalaženju ovog suda pravilno Upravni sud zaključio da je osporeno rješenje zakonito, jer saglasno odredbi člana 29 stav 1 tačka 1 Zakona o </w:t>
      </w:r>
      <w:r w:rsidR="00090CD9" w:rsidRPr="00090CD9">
        <w:rPr>
          <w:rFonts w:ascii="Tahoma" w:hAnsi="Tahoma" w:cs="Tahoma"/>
          <w:color w:val="000000"/>
          <w:sz w:val="24"/>
          <w:szCs w:val="24"/>
        </w:rPr>
        <w:lastRenderedPageBreak/>
        <w:t>slobodnom pristupu informacijama i sadržine zahtjeva podnosioca, organ ne obavezuje da sačinjava posebne informacije.</w:t>
      </w:r>
      <w:r w:rsidR="00090CD9">
        <w:rPr>
          <w:rFonts w:ascii="Tahoma" w:hAnsi="Tahoma" w:cs="Tahoma"/>
          <w:color w:val="000000"/>
          <w:sz w:val="24"/>
          <w:szCs w:val="24"/>
        </w:rPr>
        <w:t>“</w:t>
      </w:r>
      <w:r w:rsidR="00CC1EA2" w:rsidRPr="00CC1EA2">
        <w:t xml:space="preserve"> </w:t>
      </w:r>
      <w:r w:rsidR="000E5538" w:rsidRPr="000E5538">
        <w:rPr>
          <w:rFonts w:ascii="Tahoma" w:hAnsi="Tahoma" w:cs="Tahoma"/>
          <w:sz w:val="24"/>
          <w:szCs w:val="24"/>
        </w:rPr>
        <w:t>Savjet Agencije nalazi u postupku preispitivanja zakonitosti osporenog rješenja da istim nijesu povrijeđene odredbe Zakona o opštem upravnom postupku niti odredbe Zakona o slobodnom pristupu informacijama na štetu podnosica žalbe.</w:t>
      </w:r>
    </w:p>
    <w:p w:rsidR="005906E5" w:rsidRPr="0091003F" w:rsidRDefault="00CC1EA2" w:rsidP="00C32BC4">
      <w:pPr>
        <w:autoSpaceDE w:val="0"/>
        <w:autoSpaceDN w:val="0"/>
        <w:adjustRightInd w:val="0"/>
        <w:spacing w:before="240" w:after="0" w:line="240" w:lineRule="auto"/>
        <w:jc w:val="both"/>
        <w:rPr>
          <w:rFonts w:ascii="Tahoma" w:hAnsi="Tahoma" w:cs="Tahoma"/>
          <w:sz w:val="24"/>
          <w:szCs w:val="24"/>
        </w:rPr>
      </w:pPr>
      <w:r w:rsidRPr="00CC1EA2">
        <w:rPr>
          <w:rFonts w:ascii="Tahoma" w:hAnsi="Tahoma" w:cs="Tahoma"/>
          <w:color w:val="000000"/>
          <w:sz w:val="24"/>
          <w:szCs w:val="24"/>
        </w:rPr>
        <w:t>Savjet Agencije je cijenio i ostale navode iz žalbe, pa je našao da nijesu od uticaja za drukčije rješavanje u ovoj pravnoj stvari.</w:t>
      </w:r>
    </w:p>
    <w:p w:rsidR="00096AC7" w:rsidRPr="0091003F" w:rsidRDefault="00096AC7" w:rsidP="00C32BC4">
      <w:pPr>
        <w:spacing w:before="240"/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Sa iznjetih razloga, shodno članu 38 Zakona o slobodnom pristupu informacijama i člana 235 stav 1 Zakona o opštem upravnom postupku, odlučeno je kao u izreci.</w:t>
      </w:r>
    </w:p>
    <w:p w:rsidR="00173BB3" w:rsidRPr="00C32BC4" w:rsidRDefault="00306A70" w:rsidP="00C32BC4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2BC4" w:rsidRPr="00630670" w:rsidRDefault="00C32BC4" w:rsidP="00C32BC4">
      <w:pPr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855827" w:rsidRPr="0091003F" w:rsidRDefault="00855827" w:rsidP="00306A70"/>
    <w:sectPr w:rsidR="00855827" w:rsidRPr="0091003F" w:rsidSect="00F030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D31" w:rsidRDefault="008D7D31" w:rsidP="004C7646">
      <w:pPr>
        <w:spacing w:after="0" w:line="240" w:lineRule="auto"/>
      </w:pPr>
      <w:r>
        <w:separator/>
      </w:r>
    </w:p>
  </w:endnote>
  <w:endnote w:type="continuationSeparator" w:id="0">
    <w:p w:rsidR="008D7D31" w:rsidRDefault="008D7D31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D7D3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D7D31" w:rsidP="00EA2993">
    <w:pPr>
      <w:pStyle w:val="Footer"/>
      <w:rPr>
        <w:b/>
        <w:sz w:val="16"/>
        <w:szCs w:val="16"/>
      </w:rPr>
    </w:pPr>
  </w:p>
  <w:p w:rsidR="0090753B" w:rsidRPr="00E62A90" w:rsidRDefault="008D7D3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D7D3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D7D31" w:rsidP="00E03674">
    <w:pPr>
      <w:pStyle w:val="Footer"/>
      <w:jc w:val="center"/>
      <w:rPr>
        <w:sz w:val="16"/>
        <w:szCs w:val="16"/>
      </w:rPr>
    </w:pPr>
  </w:p>
  <w:p w:rsidR="0090753B" w:rsidRPr="002B6C39" w:rsidRDefault="008D7D31">
    <w:pPr>
      <w:pStyle w:val="Footer"/>
    </w:pPr>
  </w:p>
  <w:p w:rsidR="0090753B" w:rsidRDefault="008D7D3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D7D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D31" w:rsidRDefault="008D7D31" w:rsidP="004C7646">
      <w:pPr>
        <w:spacing w:after="0" w:line="240" w:lineRule="auto"/>
      </w:pPr>
      <w:r>
        <w:separator/>
      </w:r>
    </w:p>
  </w:footnote>
  <w:footnote w:type="continuationSeparator" w:id="0">
    <w:p w:rsidR="008D7D31" w:rsidRDefault="008D7D31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D7D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D7D3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D7D3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135B1"/>
    <w:rsid w:val="000152A2"/>
    <w:rsid w:val="00015BC2"/>
    <w:rsid w:val="0001668D"/>
    <w:rsid w:val="00020632"/>
    <w:rsid w:val="00021758"/>
    <w:rsid w:val="00023D68"/>
    <w:rsid w:val="00037B59"/>
    <w:rsid w:val="00042CAC"/>
    <w:rsid w:val="0007269B"/>
    <w:rsid w:val="00074B1A"/>
    <w:rsid w:val="000766DC"/>
    <w:rsid w:val="000767D0"/>
    <w:rsid w:val="00081206"/>
    <w:rsid w:val="0008535D"/>
    <w:rsid w:val="00090CD9"/>
    <w:rsid w:val="000965B2"/>
    <w:rsid w:val="00096AC7"/>
    <w:rsid w:val="000A080D"/>
    <w:rsid w:val="000A46DE"/>
    <w:rsid w:val="000B63F8"/>
    <w:rsid w:val="000C062C"/>
    <w:rsid w:val="000C38FE"/>
    <w:rsid w:val="000C3C0D"/>
    <w:rsid w:val="000C4757"/>
    <w:rsid w:val="000E5538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3E6A"/>
    <w:rsid w:val="00120F59"/>
    <w:rsid w:val="00126934"/>
    <w:rsid w:val="00126AE6"/>
    <w:rsid w:val="0013112E"/>
    <w:rsid w:val="00134EAF"/>
    <w:rsid w:val="00135D0B"/>
    <w:rsid w:val="00137408"/>
    <w:rsid w:val="0014375F"/>
    <w:rsid w:val="001456AD"/>
    <w:rsid w:val="00147D4C"/>
    <w:rsid w:val="00150A88"/>
    <w:rsid w:val="00150B6C"/>
    <w:rsid w:val="00153949"/>
    <w:rsid w:val="00165802"/>
    <w:rsid w:val="00173BB3"/>
    <w:rsid w:val="0017444D"/>
    <w:rsid w:val="00190BDC"/>
    <w:rsid w:val="001A1E6B"/>
    <w:rsid w:val="001A7730"/>
    <w:rsid w:val="001B1839"/>
    <w:rsid w:val="001C46D3"/>
    <w:rsid w:val="001C64ED"/>
    <w:rsid w:val="001C68D6"/>
    <w:rsid w:val="001E3DB5"/>
    <w:rsid w:val="001E6F90"/>
    <w:rsid w:val="001E749F"/>
    <w:rsid w:val="001F04B5"/>
    <w:rsid w:val="001F1E81"/>
    <w:rsid w:val="001F4142"/>
    <w:rsid w:val="00200A32"/>
    <w:rsid w:val="00201E41"/>
    <w:rsid w:val="0020685D"/>
    <w:rsid w:val="0021007F"/>
    <w:rsid w:val="00216371"/>
    <w:rsid w:val="0023098F"/>
    <w:rsid w:val="0024478D"/>
    <w:rsid w:val="00246010"/>
    <w:rsid w:val="00246714"/>
    <w:rsid w:val="00251B4E"/>
    <w:rsid w:val="0025352F"/>
    <w:rsid w:val="0026588B"/>
    <w:rsid w:val="00270FB1"/>
    <w:rsid w:val="00277F32"/>
    <w:rsid w:val="00283A2E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1A16"/>
    <w:rsid w:val="002B1B94"/>
    <w:rsid w:val="002B2202"/>
    <w:rsid w:val="002B289E"/>
    <w:rsid w:val="002B729B"/>
    <w:rsid w:val="002B7F9C"/>
    <w:rsid w:val="002D225A"/>
    <w:rsid w:val="002D5F1E"/>
    <w:rsid w:val="002E036E"/>
    <w:rsid w:val="002E425A"/>
    <w:rsid w:val="002E43DE"/>
    <w:rsid w:val="002F046F"/>
    <w:rsid w:val="002F56DE"/>
    <w:rsid w:val="00301BF0"/>
    <w:rsid w:val="00304BF3"/>
    <w:rsid w:val="00306A70"/>
    <w:rsid w:val="0031108A"/>
    <w:rsid w:val="003134D2"/>
    <w:rsid w:val="003146FE"/>
    <w:rsid w:val="00314D28"/>
    <w:rsid w:val="00315AC5"/>
    <w:rsid w:val="00316498"/>
    <w:rsid w:val="003166DA"/>
    <w:rsid w:val="003222D8"/>
    <w:rsid w:val="00325F5B"/>
    <w:rsid w:val="003320EE"/>
    <w:rsid w:val="0033381F"/>
    <w:rsid w:val="00346036"/>
    <w:rsid w:val="00360907"/>
    <w:rsid w:val="00361543"/>
    <w:rsid w:val="00365DE4"/>
    <w:rsid w:val="00372581"/>
    <w:rsid w:val="00394402"/>
    <w:rsid w:val="00394631"/>
    <w:rsid w:val="00395729"/>
    <w:rsid w:val="003A017E"/>
    <w:rsid w:val="003A6AEB"/>
    <w:rsid w:val="003B0343"/>
    <w:rsid w:val="003B1183"/>
    <w:rsid w:val="003C0A24"/>
    <w:rsid w:val="003C292E"/>
    <w:rsid w:val="003D1BC6"/>
    <w:rsid w:val="003D4C4C"/>
    <w:rsid w:val="003D5032"/>
    <w:rsid w:val="003D6F93"/>
    <w:rsid w:val="003D7263"/>
    <w:rsid w:val="003F06FB"/>
    <w:rsid w:val="003F76A9"/>
    <w:rsid w:val="0040081B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E4E"/>
    <w:rsid w:val="00452A2B"/>
    <w:rsid w:val="00453C52"/>
    <w:rsid w:val="00461769"/>
    <w:rsid w:val="00464904"/>
    <w:rsid w:val="00466684"/>
    <w:rsid w:val="00471BCD"/>
    <w:rsid w:val="0047441A"/>
    <w:rsid w:val="0048369B"/>
    <w:rsid w:val="00490CD6"/>
    <w:rsid w:val="00495FCB"/>
    <w:rsid w:val="00497428"/>
    <w:rsid w:val="004A20A6"/>
    <w:rsid w:val="004A4B39"/>
    <w:rsid w:val="004B01E4"/>
    <w:rsid w:val="004B1586"/>
    <w:rsid w:val="004B166F"/>
    <w:rsid w:val="004B3D2E"/>
    <w:rsid w:val="004B67F9"/>
    <w:rsid w:val="004C30C2"/>
    <w:rsid w:val="004C4ABE"/>
    <w:rsid w:val="004C7646"/>
    <w:rsid w:val="004D5115"/>
    <w:rsid w:val="004D62AC"/>
    <w:rsid w:val="004D6FFA"/>
    <w:rsid w:val="004E26CB"/>
    <w:rsid w:val="004E40A0"/>
    <w:rsid w:val="004E52B6"/>
    <w:rsid w:val="004E61FA"/>
    <w:rsid w:val="004E6628"/>
    <w:rsid w:val="004F045A"/>
    <w:rsid w:val="004F1540"/>
    <w:rsid w:val="004F2E96"/>
    <w:rsid w:val="004F3317"/>
    <w:rsid w:val="004F510A"/>
    <w:rsid w:val="004F5CB9"/>
    <w:rsid w:val="0050280F"/>
    <w:rsid w:val="005052AB"/>
    <w:rsid w:val="00505668"/>
    <w:rsid w:val="00514E09"/>
    <w:rsid w:val="005161B3"/>
    <w:rsid w:val="00516C02"/>
    <w:rsid w:val="00541252"/>
    <w:rsid w:val="00551B4F"/>
    <w:rsid w:val="00552CC1"/>
    <w:rsid w:val="00570986"/>
    <w:rsid w:val="00571EAB"/>
    <w:rsid w:val="00576B9B"/>
    <w:rsid w:val="00582DAE"/>
    <w:rsid w:val="00585977"/>
    <w:rsid w:val="005906E5"/>
    <w:rsid w:val="0059182B"/>
    <w:rsid w:val="00592758"/>
    <w:rsid w:val="0059452F"/>
    <w:rsid w:val="00595BB1"/>
    <w:rsid w:val="005A2098"/>
    <w:rsid w:val="005B1B66"/>
    <w:rsid w:val="005B1C08"/>
    <w:rsid w:val="005B20F7"/>
    <w:rsid w:val="005B387E"/>
    <w:rsid w:val="005B606B"/>
    <w:rsid w:val="005C71E9"/>
    <w:rsid w:val="005C7552"/>
    <w:rsid w:val="005D2276"/>
    <w:rsid w:val="005D74B4"/>
    <w:rsid w:val="005F03B1"/>
    <w:rsid w:val="005F79D9"/>
    <w:rsid w:val="00600693"/>
    <w:rsid w:val="006016CA"/>
    <w:rsid w:val="00634D7F"/>
    <w:rsid w:val="00634F5A"/>
    <w:rsid w:val="00635066"/>
    <w:rsid w:val="0064227D"/>
    <w:rsid w:val="006441BF"/>
    <w:rsid w:val="00647B67"/>
    <w:rsid w:val="00650D96"/>
    <w:rsid w:val="00650F02"/>
    <w:rsid w:val="0065356C"/>
    <w:rsid w:val="006536D9"/>
    <w:rsid w:val="00655D2B"/>
    <w:rsid w:val="006561C5"/>
    <w:rsid w:val="00657842"/>
    <w:rsid w:val="00664B03"/>
    <w:rsid w:val="00670EF3"/>
    <w:rsid w:val="006713D7"/>
    <w:rsid w:val="00683C21"/>
    <w:rsid w:val="006856A4"/>
    <w:rsid w:val="0069037D"/>
    <w:rsid w:val="006958C7"/>
    <w:rsid w:val="00696191"/>
    <w:rsid w:val="006A33A7"/>
    <w:rsid w:val="006A47FE"/>
    <w:rsid w:val="006B40F9"/>
    <w:rsid w:val="006B6FEC"/>
    <w:rsid w:val="006C53C5"/>
    <w:rsid w:val="006C5426"/>
    <w:rsid w:val="006C5D46"/>
    <w:rsid w:val="006C6F81"/>
    <w:rsid w:val="006D79DB"/>
    <w:rsid w:val="006E40FF"/>
    <w:rsid w:val="006F0172"/>
    <w:rsid w:val="006F2FD5"/>
    <w:rsid w:val="007015F1"/>
    <w:rsid w:val="00710D14"/>
    <w:rsid w:val="00711313"/>
    <w:rsid w:val="00715E03"/>
    <w:rsid w:val="00720FCA"/>
    <w:rsid w:val="00733D56"/>
    <w:rsid w:val="007345B8"/>
    <w:rsid w:val="00735F40"/>
    <w:rsid w:val="0073692A"/>
    <w:rsid w:val="00740000"/>
    <w:rsid w:val="007418A3"/>
    <w:rsid w:val="00753002"/>
    <w:rsid w:val="00753608"/>
    <w:rsid w:val="00755127"/>
    <w:rsid w:val="0076568F"/>
    <w:rsid w:val="0077231D"/>
    <w:rsid w:val="00772F4B"/>
    <w:rsid w:val="00774F2C"/>
    <w:rsid w:val="00776528"/>
    <w:rsid w:val="00777836"/>
    <w:rsid w:val="0078385A"/>
    <w:rsid w:val="00791852"/>
    <w:rsid w:val="0079423E"/>
    <w:rsid w:val="0079464F"/>
    <w:rsid w:val="0079509D"/>
    <w:rsid w:val="007A172F"/>
    <w:rsid w:val="007A24A0"/>
    <w:rsid w:val="007A4E3A"/>
    <w:rsid w:val="007B1CC1"/>
    <w:rsid w:val="007B7C35"/>
    <w:rsid w:val="007C26EA"/>
    <w:rsid w:val="007C3B2C"/>
    <w:rsid w:val="007D1042"/>
    <w:rsid w:val="007D1797"/>
    <w:rsid w:val="007D2D9B"/>
    <w:rsid w:val="007F0791"/>
    <w:rsid w:val="007F4D9A"/>
    <w:rsid w:val="007F7418"/>
    <w:rsid w:val="00801E27"/>
    <w:rsid w:val="008024CD"/>
    <w:rsid w:val="008038AC"/>
    <w:rsid w:val="00805072"/>
    <w:rsid w:val="00805247"/>
    <w:rsid w:val="00805A11"/>
    <w:rsid w:val="00806CF5"/>
    <w:rsid w:val="00812F01"/>
    <w:rsid w:val="008175B1"/>
    <w:rsid w:val="0082034C"/>
    <w:rsid w:val="00824FAF"/>
    <w:rsid w:val="00844948"/>
    <w:rsid w:val="0084692C"/>
    <w:rsid w:val="00850E14"/>
    <w:rsid w:val="00853A62"/>
    <w:rsid w:val="00853A6D"/>
    <w:rsid w:val="00854287"/>
    <w:rsid w:val="00855827"/>
    <w:rsid w:val="008568D7"/>
    <w:rsid w:val="00856F0F"/>
    <w:rsid w:val="00865D35"/>
    <w:rsid w:val="00865EE2"/>
    <w:rsid w:val="0086627E"/>
    <w:rsid w:val="00867325"/>
    <w:rsid w:val="00867D1A"/>
    <w:rsid w:val="0087052F"/>
    <w:rsid w:val="00875A4B"/>
    <w:rsid w:val="00875C9A"/>
    <w:rsid w:val="008823F9"/>
    <w:rsid w:val="008837E2"/>
    <w:rsid w:val="00896160"/>
    <w:rsid w:val="008A22E8"/>
    <w:rsid w:val="008B3AEB"/>
    <w:rsid w:val="008B79B8"/>
    <w:rsid w:val="008B79D7"/>
    <w:rsid w:val="008C1488"/>
    <w:rsid w:val="008C76BB"/>
    <w:rsid w:val="008D66F1"/>
    <w:rsid w:val="008D7D31"/>
    <w:rsid w:val="008E1BA1"/>
    <w:rsid w:val="008F6900"/>
    <w:rsid w:val="009032AB"/>
    <w:rsid w:val="00906417"/>
    <w:rsid w:val="0091003F"/>
    <w:rsid w:val="00910FCB"/>
    <w:rsid w:val="0091141E"/>
    <w:rsid w:val="009115AE"/>
    <w:rsid w:val="00912227"/>
    <w:rsid w:val="0092158E"/>
    <w:rsid w:val="00922CA1"/>
    <w:rsid w:val="00930D6D"/>
    <w:rsid w:val="0094129C"/>
    <w:rsid w:val="00947C3D"/>
    <w:rsid w:val="00947DA8"/>
    <w:rsid w:val="009544D2"/>
    <w:rsid w:val="009557FF"/>
    <w:rsid w:val="00957AF3"/>
    <w:rsid w:val="00966700"/>
    <w:rsid w:val="00972B54"/>
    <w:rsid w:val="00981748"/>
    <w:rsid w:val="0098658F"/>
    <w:rsid w:val="00991F77"/>
    <w:rsid w:val="009A0E70"/>
    <w:rsid w:val="009B1110"/>
    <w:rsid w:val="009B5634"/>
    <w:rsid w:val="009C262E"/>
    <w:rsid w:val="009D28CD"/>
    <w:rsid w:val="009D6F85"/>
    <w:rsid w:val="009E5AB5"/>
    <w:rsid w:val="009E771F"/>
    <w:rsid w:val="009F4CAE"/>
    <w:rsid w:val="009F4E05"/>
    <w:rsid w:val="00A0224A"/>
    <w:rsid w:val="00A05729"/>
    <w:rsid w:val="00A10F03"/>
    <w:rsid w:val="00A127D0"/>
    <w:rsid w:val="00A2166C"/>
    <w:rsid w:val="00A22C3D"/>
    <w:rsid w:val="00A274AB"/>
    <w:rsid w:val="00A27946"/>
    <w:rsid w:val="00A3027A"/>
    <w:rsid w:val="00A4224B"/>
    <w:rsid w:val="00A43213"/>
    <w:rsid w:val="00A505F1"/>
    <w:rsid w:val="00A5231F"/>
    <w:rsid w:val="00A52A01"/>
    <w:rsid w:val="00A5433C"/>
    <w:rsid w:val="00A54C54"/>
    <w:rsid w:val="00A572C9"/>
    <w:rsid w:val="00A657BB"/>
    <w:rsid w:val="00A66CA1"/>
    <w:rsid w:val="00A84D53"/>
    <w:rsid w:val="00A902D2"/>
    <w:rsid w:val="00A93457"/>
    <w:rsid w:val="00A944BB"/>
    <w:rsid w:val="00AA03BF"/>
    <w:rsid w:val="00AA05C9"/>
    <w:rsid w:val="00AA0BD4"/>
    <w:rsid w:val="00AA6225"/>
    <w:rsid w:val="00AC283C"/>
    <w:rsid w:val="00AC4941"/>
    <w:rsid w:val="00AC4B05"/>
    <w:rsid w:val="00AD3275"/>
    <w:rsid w:val="00AD4254"/>
    <w:rsid w:val="00AD5D4C"/>
    <w:rsid w:val="00AD6CA8"/>
    <w:rsid w:val="00AF2F4D"/>
    <w:rsid w:val="00AF4E76"/>
    <w:rsid w:val="00B002D0"/>
    <w:rsid w:val="00B04987"/>
    <w:rsid w:val="00B07BBA"/>
    <w:rsid w:val="00B121E5"/>
    <w:rsid w:val="00B15075"/>
    <w:rsid w:val="00B2244F"/>
    <w:rsid w:val="00B26363"/>
    <w:rsid w:val="00B31085"/>
    <w:rsid w:val="00B36712"/>
    <w:rsid w:val="00B40C08"/>
    <w:rsid w:val="00B42680"/>
    <w:rsid w:val="00B46749"/>
    <w:rsid w:val="00B52023"/>
    <w:rsid w:val="00B7160C"/>
    <w:rsid w:val="00B76630"/>
    <w:rsid w:val="00B77884"/>
    <w:rsid w:val="00B8115A"/>
    <w:rsid w:val="00B81762"/>
    <w:rsid w:val="00B852AD"/>
    <w:rsid w:val="00BA7788"/>
    <w:rsid w:val="00BA7C11"/>
    <w:rsid w:val="00BB49EF"/>
    <w:rsid w:val="00BC7568"/>
    <w:rsid w:val="00BD1750"/>
    <w:rsid w:val="00BD3157"/>
    <w:rsid w:val="00BD5F78"/>
    <w:rsid w:val="00BD6593"/>
    <w:rsid w:val="00BE2B5D"/>
    <w:rsid w:val="00BF0926"/>
    <w:rsid w:val="00BF1112"/>
    <w:rsid w:val="00BF4C18"/>
    <w:rsid w:val="00BF5142"/>
    <w:rsid w:val="00BF5A7D"/>
    <w:rsid w:val="00BF5D6C"/>
    <w:rsid w:val="00C01651"/>
    <w:rsid w:val="00C051EF"/>
    <w:rsid w:val="00C0680E"/>
    <w:rsid w:val="00C073C7"/>
    <w:rsid w:val="00C1084F"/>
    <w:rsid w:val="00C1132A"/>
    <w:rsid w:val="00C11521"/>
    <w:rsid w:val="00C11734"/>
    <w:rsid w:val="00C12D3D"/>
    <w:rsid w:val="00C13C5A"/>
    <w:rsid w:val="00C14AF7"/>
    <w:rsid w:val="00C1574B"/>
    <w:rsid w:val="00C30904"/>
    <w:rsid w:val="00C30EB4"/>
    <w:rsid w:val="00C32BC4"/>
    <w:rsid w:val="00C43B8A"/>
    <w:rsid w:val="00C518C0"/>
    <w:rsid w:val="00C61AA8"/>
    <w:rsid w:val="00C61BED"/>
    <w:rsid w:val="00C663F3"/>
    <w:rsid w:val="00C66F23"/>
    <w:rsid w:val="00C70CEA"/>
    <w:rsid w:val="00C71EF2"/>
    <w:rsid w:val="00C74394"/>
    <w:rsid w:val="00C74447"/>
    <w:rsid w:val="00C75221"/>
    <w:rsid w:val="00C807EA"/>
    <w:rsid w:val="00C851B4"/>
    <w:rsid w:val="00C93FF4"/>
    <w:rsid w:val="00CC1EA2"/>
    <w:rsid w:val="00CC2812"/>
    <w:rsid w:val="00CD035F"/>
    <w:rsid w:val="00CD586C"/>
    <w:rsid w:val="00CE2EDC"/>
    <w:rsid w:val="00CE523C"/>
    <w:rsid w:val="00CF1731"/>
    <w:rsid w:val="00CF459B"/>
    <w:rsid w:val="00CF782B"/>
    <w:rsid w:val="00CF7B14"/>
    <w:rsid w:val="00D0357C"/>
    <w:rsid w:val="00D03ADF"/>
    <w:rsid w:val="00D07B2F"/>
    <w:rsid w:val="00D12C3B"/>
    <w:rsid w:val="00D24589"/>
    <w:rsid w:val="00D34D97"/>
    <w:rsid w:val="00D41C9E"/>
    <w:rsid w:val="00D502CB"/>
    <w:rsid w:val="00D60114"/>
    <w:rsid w:val="00D66721"/>
    <w:rsid w:val="00D71B3D"/>
    <w:rsid w:val="00D776E3"/>
    <w:rsid w:val="00D87B46"/>
    <w:rsid w:val="00D9574F"/>
    <w:rsid w:val="00D9595A"/>
    <w:rsid w:val="00DA15E0"/>
    <w:rsid w:val="00DA2969"/>
    <w:rsid w:val="00DB6A04"/>
    <w:rsid w:val="00DB713B"/>
    <w:rsid w:val="00DC1F40"/>
    <w:rsid w:val="00DC3C8E"/>
    <w:rsid w:val="00DD35E1"/>
    <w:rsid w:val="00DD53F0"/>
    <w:rsid w:val="00DE481B"/>
    <w:rsid w:val="00DE7C1C"/>
    <w:rsid w:val="00DF0F34"/>
    <w:rsid w:val="00DF3523"/>
    <w:rsid w:val="00E00B14"/>
    <w:rsid w:val="00E061EA"/>
    <w:rsid w:val="00E23937"/>
    <w:rsid w:val="00E315F9"/>
    <w:rsid w:val="00E34188"/>
    <w:rsid w:val="00E35367"/>
    <w:rsid w:val="00E57443"/>
    <w:rsid w:val="00E60DC7"/>
    <w:rsid w:val="00E62471"/>
    <w:rsid w:val="00E66C23"/>
    <w:rsid w:val="00E7097F"/>
    <w:rsid w:val="00E70E30"/>
    <w:rsid w:val="00E7143F"/>
    <w:rsid w:val="00E766A3"/>
    <w:rsid w:val="00E80E84"/>
    <w:rsid w:val="00E82EED"/>
    <w:rsid w:val="00E86789"/>
    <w:rsid w:val="00E94630"/>
    <w:rsid w:val="00E94720"/>
    <w:rsid w:val="00EA2C4B"/>
    <w:rsid w:val="00EA4CF3"/>
    <w:rsid w:val="00EA530E"/>
    <w:rsid w:val="00EA6C1C"/>
    <w:rsid w:val="00EB219B"/>
    <w:rsid w:val="00EB319E"/>
    <w:rsid w:val="00EC10CC"/>
    <w:rsid w:val="00EC1F85"/>
    <w:rsid w:val="00EC3E33"/>
    <w:rsid w:val="00ED1A50"/>
    <w:rsid w:val="00ED2BA3"/>
    <w:rsid w:val="00EE1275"/>
    <w:rsid w:val="00EE13B2"/>
    <w:rsid w:val="00EF3E04"/>
    <w:rsid w:val="00EF7284"/>
    <w:rsid w:val="00F1332D"/>
    <w:rsid w:val="00F22D67"/>
    <w:rsid w:val="00F336B3"/>
    <w:rsid w:val="00F40D78"/>
    <w:rsid w:val="00F436EF"/>
    <w:rsid w:val="00F47CF8"/>
    <w:rsid w:val="00F50A75"/>
    <w:rsid w:val="00F5779F"/>
    <w:rsid w:val="00F62539"/>
    <w:rsid w:val="00F6757B"/>
    <w:rsid w:val="00F676FF"/>
    <w:rsid w:val="00F71C65"/>
    <w:rsid w:val="00F777A6"/>
    <w:rsid w:val="00F80249"/>
    <w:rsid w:val="00F83227"/>
    <w:rsid w:val="00F85627"/>
    <w:rsid w:val="00F860D6"/>
    <w:rsid w:val="00F908B2"/>
    <w:rsid w:val="00F94144"/>
    <w:rsid w:val="00F97405"/>
    <w:rsid w:val="00FA4C29"/>
    <w:rsid w:val="00FB4852"/>
    <w:rsid w:val="00FB5A45"/>
    <w:rsid w:val="00FC25B4"/>
    <w:rsid w:val="00FD64A4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01260"/>
  <w15:docId w15:val="{776EDC03-A6C0-43EE-910C-0DB38F191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52C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552C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04F038-EF1F-4D2D-BD55-6D51C4951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956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72</cp:revision>
  <cp:lastPrinted>2015-03-10T13:15:00Z</cp:lastPrinted>
  <dcterms:created xsi:type="dcterms:W3CDTF">2015-11-02T10:42:00Z</dcterms:created>
  <dcterms:modified xsi:type="dcterms:W3CDTF">2017-12-05T08:17:00Z</dcterms:modified>
</cp:coreProperties>
</file>