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75A1C">
        <w:rPr>
          <w:rFonts w:ascii="Tahoma" w:hAnsi="Tahoma" w:cs="Tahoma"/>
          <w:b/>
          <w:sz w:val="24"/>
          <w:szCs w:val="24"/>
        </w:rPr>
        <w:t>1948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313CA" w:rsidRPr="00E75A1C" w:rsidRDefault="009710D8" w:rsidP="00E75A1C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E75A1C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3192">
        <w:rPr>
          <w:rFonts w:ascii="Tahoma" w:hAnsi="Tahoma" w:cs="Tahoma"/>
          <w:b/>
          <w:sz w:val="24"/>
          <w:szCs w:val="24"/>
        </w:rPr>
        <w:t>08.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C5111E" w:rsidRDefault="00306A70" w:rsidP="00C5111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75A1C">
        <w:rPr>
          <w:rFonts w:ascii="Tahoma" w:hAnsi="Tahoma" w:cs="Tahoma"/>
          <w:sz w:val="24"/>
          <w:szCs w:val="24"/>
        </w:rPr>
        <w:t>97909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30.09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3C3192">
        <w:rPr>
          <w:rFonts w:ascii="Tahoma" w:hAnsi="Tahoma" w:cs="Tahoma"/>
          <w:sz w:val="24"/>
          <w:szCs w:val="24"/>
        </w:rPr>
        <w:t>03-061-UPI-</w:t>
      </w:r>
      <w:r w:rsidR="00E75A1C">
        <w:rPr>
          <w:rFonts w:ascii="Tahoma" w:hAnsi="Tahoma" w:cs="Tahoma"/>
          <w:sz w:val="24"/>
          <w:szCs w:val="24"/>
        </w:rPr>
        <w:t>33</w:t>
      </w:r>
      <w:r w:rsidR="003C3192">
        <w:rPr>
          <w:rFonts w:ascii="Tahoma" w:hAnsi="Tahoma" w:cs="Tahoma"/>
          <w:sz w:val="24"/>
          <w:szCs w:val="24"/>
        </w:rPr>
        <w:t>/1 od 12.09.2016.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C3192">
        <w:rPr>
          <w:rFonts w:ascii="Tahoma" w:hAnsi="Tahoma" w:cs="Tahoma"/>
          <w:sz w:val="24"/>
          <w:szCs w:val="24"/>
        </w:rPr>
        <w:t>24.10.2016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3313CA" w:rsidRPr="00E75A1C" w:rsidRDefault="00C05118" w:rsidP="00E75A1C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313CA" w:rsidRPr="00E75A1C" w:rsidRDefault="00306A70" w:rsidP="00E75A1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E75A1C">
        <w:rPr>
          <w:rFonts w:ascii="Tahoma" w:hAnsi="Tahoma" w:cs="Tahoma"/>
          <w:sz w:val="24"/>
          <w:szCs w:val="24"/>
        </w:rPr>
        <w:t>97908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270E0">
        <w:rPr>
          <w:rFonts w:ascii="Tahoma" w:hAnsi="Tahoma" w:cs="Tahoma"/>
          <w:sz w:val="24"/>
        </w:rPr>
        <w:t xml:space="preserve">od </w:t>
      </w:r>
      <w:r w:rsidR="003C3192">
        <w:rPr>
          <w:rFonts w:ascii="Tahoma" w:hAnsi="Tahoma" w:cs="Tahoma"/>
          <w:sz w:val="24"/>
        </w:rPr>
        <w:t>05.09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C3192">
        <w:rPr>
          <w:rFonts w:ascii="Tahoma" w:hAnsi="Tahoma" w:cs="Tahoma"/>
          <w:sz w:val="24"/>
          <w:szCs w:val="24"/>
        </w:rPr>
        <w:t>Izvoda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16DD9" w:rsidRPr="00355B0C">
        <w:rPr>
          <w:rFonts w:ascii="Tahoma" w:hAnsi="Tahoma" w:cs="Tahoma"/>
          <w:sz w:val="24"/>
          <w:szCs w:val="24"/>
        </w:rPr>
        <w:t xml:space="preserve">za period od </w:t>
      </w:r>
      <w:r w:rsidR="00E75A1C">
        <w:rPr>
          <w:rFonts w:ascii="Tahoma" w:hAnsi="Tahoma" w:cs="Tahoma"/>
          <w:sz w:val="24"/>
          <w:szCs w:val="24"/>
        </w:rPr>
        <w:t>12</w:t>
      </w:r>
      <w:r w:rsidR="003C3192">
        <w:rPr>
          <w:rFonts w:ascii="Tahoma" w:hAnsi="Tahoma" w:cs="Tahoma"/>
          <w:sz w:val="24"/>
          <w:szCs w:val="24"/>
        </w:rPr>
        <w:t>/07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E75A1C">
        <w:rPr>
          <w:rFonts w:ascii="Tahoma" w:hAnsi="Tahoma" w:cs="Tahoma"/>
          <w:sz w:val="24"/>
          <w:szCs w:val="24"/>
        </w:rPr>
        <w:t>26/07</w:t>
      </w:r>
      <w:r w:rsidR="00F270E0">
        <w:rPr>
          <w:rFonts w:ascii="Tahoma" w:hAnsi="Tahoma" w:cs="Tahoma"/>
          <w:sz w:val="24"/>
          <w:szCs w:val="24"/>
        </w:rPr>
        <w:t>/2016.</w:t>
      </w:r>
      <w:r w:rsidR="00316DD9" w:rsidRPr="00355B0C">
        <w:rPr>
          <w:rFonts w:ascii="Tahoma" w:hAnsi="Tahoma" w:cs="Tahoma"/>
          <w:sz w:val="24"/>
          <w:szCs w:val="24"/>
        </w:rPr>
        <w:t xml:space="preserve"> </w:t>
      </w:r>
      <w:r w:rsidR="00316DD9">
        <w:rPr>
          <w:rFonts w:ascii="Tahoma" w:hAnsi="Tahoma" w:cs="Tahoma"/>
          <w:sz w:val="24"/>
          <w:szCs w:val="24"/>
        </w:rPr>
        <w:t>prvostepeni organ je donio obavještenje kojim je</w:t>
      </w:r>
      <w:r w:rsidR="00F270E0">
        <w:rPr>
          <w:rFonts w:ascii="Tahoma" w:hAnsi="Tahoma" w:cs="Tahoma"/>
          <w:sz w:val="24"/>
          <w:szCs w:val="24"/>
        </w:rPr>
        <w:t xml:space="preserve"> obavijestio podnosioca zahtjeva da se tražene informacije nalaze na </w:t>
      </w:r>
      <w:r w:rsidR="003C3192">
        <w:rPr>
          <w:rFonts w:ascii="Tahoma" w:hAnsi="Tahoma" w:cs="Tahoma"/>
          <w:sz w:val="24"/>
          <w:szCs w:val="24"/>
        </w:rPr>
        <w:t xml:space="preserve">sajtu Opštine Šavnik </w:t>
      </w:r>
      <w:hyperlink r:id="rId8" w:history="1">
        <w:r w:rsidR="003C3192" w:rsidRPr="009E7A18">
          <w:rPr>
            <w:rStyle w:val="Hyperlink"/>
            <w:rFonts w:ascii="Tahoma" w:hAnsi="Tahoma" w:cs="Tahoma"/>
            <w:sz w:val="24"/>
            <w:szCs w:val="24"/>
          </w:rPr>
          <w:t>www.savnik.me</w:t>
        </w:r>
      </w:hyperlink>
      <w:r w:rsidR="003C3192">
        <w:rPr>
          <w:rFonts w:ascii="Tahoma" w:hAnsi="Tahoma" w:cs="Tahoma"/>
          <w:sz w:val="24"/>
          <w:szCs w:val="24"/>
        </w:rPr>
        <w:t xml:space="preserve"> u rubrici Parlamentarni izbori. </w:t>
      </w:r>
    </w:p>
    <w:p w:rsidR="00647B15" w:rsidRPr="002F5FAA" w:rsidRDefault="00400905" w:rsidP="00F270E0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F270E0">
        <w:rPr>
          <w:rFonts w:ascii="Tahoma" w:hAnsi="Tahoma" w:cs="Tahoma"/>
          <w:sz w:val="24"/>
          <w:szCs w:val="24"/>
        </w:rPr>
        <w:t xml:space="preserve">Dana </w:t>
      </w:r>
      <w:r w:rsidR="003C3192">
        <w:rPr>
          <w:rFonts w:ascii="Tahoma" w:hAnsi="Tahoma" w:cs="Tahoma"/>
          <w:sz w:val="24"/>
          <w:szCs w:val="24"/>
        </w:rPr>
        <w:t>05.09.</w:t>
      </w:r>
      <w:r w:rsidR="00647B15" w:rsidRPr="002F5FAA">
        <w:rPr>
          <w:rFonts w:ascii="Tahoma" w:hAnsi="Tahoma" w:cs="Tahoma"/>
          <w:sz w:val="24"/>
          <w:szCs w:val="24"/>
        </w:rPr>
        <w:t xml:space="preserve">2016. godine žalilac je uputio zahtjev za slobodan pristup informacijama kojim su od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647B15" w:rsidRPr="002F5FAA">
        <w:rPr>
          <w:rFonts w:ascii="Tahoma" w:hAnsi="Tahoma" w:cs="Tahoma"/>
          <w:sz w:val="24"/>
          <w:szCs w:val="24"/>
        </w:rPr>
        <w:t xml:space="preserve"> tražene kopije: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Izvodi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F270E0" w:rsidRPr="00355B0C">
        <w:rPr>
          <w:rFonts w:ascii="Tahoma" w:hAnsi="Tahoma" w:cs="Tahoma"/>
          <w:sz w:val="24"/>
          <w:szCs w:val="24"/>
        </w:rPr>
        <w:t xml:space="preserve">za period od </w:t>
      </w:r>
      <w:r w:rsidR="00E75A1C">
        <w:rPr>
          <w:rFonts w:ascii="Tahoma" w:hAnsi="Tahoma" w:cs="Tahoma"/>
          <w:sz w:val="24"/>
          <w:szCs w:val="24"/>
        </w:rPr>
        <w:t>12</w:t>
      </w:r>
      <w:r w:rsidR="003C3192">
        <w:rPr>
          <w:rFonts w:ascii="Tahoma" w:hAnsi="Tahoma" w:cs="Tahoma"/>
          <w:sz w:val="24"/>
          <w:szCs w:val="24"/>
        </w:rPr>
        <w:t>/07</w:t>
      </w:r>
      <w:r w:rsidR="00F270E0" w:rsidRPr="00355B0C">
        <w:rPr>
          <w:rFonts w:ascii="Tahoma" w:hAnsi="Tahoma" w:cs="Tahoma"/>
          <w:sz w:val="24"/>
          <w:szCs w:val="24"/>
        </w:rPr>
        <w:t xml:space="preserve">/2016 do </w:t>
      </w:r>
      <w:r w:rsidR="00E75A1C">
        <w:rPr>
          <w:rFonts w:ascii="Tahoma" w:hAnsi="Tahoma" w:cs="Tahoma"/>
          <w:sz w:val="24"/>
          <w:szCs w:val="24"/>
        </w:rPr>
        <w:t>26</w:t>
      </w:r>
      <w:r w:rsidR="00F270E0">
        <w:rPr>
          <w:rFonts w:ascii="Tahoma" w:hAnsi="Tahoma" w:cs="Tahoma"/>
          <w:sz w:val="24"/>
          <w:szCs w:val="24"/>
        </w:rPr>
        <w:t>/</w:t>
      </w:r>
      <w:r w:rsidR="00E75A1C">
        <w:rPr>
          <w:rFonts w:ascii="Tahoma" w:hAnsi="Tahoma" w:cs="Tahoma"/>
          <w:sz w:val="24"/>
          <w:szCs w:val="24"/>
        </w:rPr>
        <w:t>07</w:t>
      </w:r>
      <w:r w:rsidR="003C3192">
        <w:rPr>
          <w:rFonts w:ascii="Tahoma" w:hAnsi="Tahoma" w:cs="Tahoma"/>
          <w:sz w:val="24"/>
          <w:szCs w:val="24"/>
        </w:rPr>
        <w:t>/</w:t>
      </w:r>
      <w:r w:rsidR="00F270E0">
        <w:rPr>
          <w:rFonts w:ascii="Tahoma" w:hAnsi="Tahoma" w:cs="Tahoma"/>
          <w:sz w:val="24"/>
          <w:szCs w:val="24"/>
        </w:rPr>
        <w:t>2016.</w:t>
      </w:r>
      <w:r w:rsidR="003C3192">
        <w:rPr>
          <w:rFonts w:ascii="Tahoma" w:hAnsi="Tahoma" w:cs="Tahoma"/>
          <w:sz w:val="24"/>
          <w:szCs w:val="24"/>
        </w:rPr>
        <w:t xml:space="preserve">godine koje je organ lolakle uprave dužan da objavljuje petnaestodnevno (u skladu sa čl.30 st 2 Zakona o finansiranju političkih subjekata i izbornih kampanja). </w:t>
      </w:r>
      <w:r w:rsidR="00F270E0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F270E0">
        <w:rPr>
          <w:rFonts w:ascii="Tahoma" w:hAnsi="Tahoma" w:cs="Tahoma"/>
          <w:sz w:val="24"/>
          <w:szCs w:val="24"/>
        </w:rPr>
        <w:t xml:space="preserve">i svrhu plaćanja/naziv konta GK </w:t>
      </w:r>
      <w:r w:rsidR="00647B15" w:rsidRPr="002F5FAA">
        <w:rPr>
          <w:rFonts w:ascii="Tahoma" w:hAnsi="Tahoma" w:cs="Tahoma"/>
          <w:sz w:val="24"/>
          <w:szCs w:val="24"/>
        </w:rPr>
        <w:t>.</w:t>
      </w:r>
    </w:p>
    <w:p w:rsidR="00647B15" w:rsidRPr="002F5FAA" w:rsidRDefault="003C3192" w:rsidP="00647B15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Dana 16. septe</w:t>
      </w:r>
      <w:r w:rsidR="00647B15" w:rsidRPr="002F5FAA">
        <w:rPr>
          <w:rFonts w:ascii="Tahoma" w:hAnsi="Tahoma" w:cs="Tahoma"/>
          <w:sz w:val="24"/>
          <w:szCs w:val="24"/>
        </w:rPr>
        <w:t xml:space="preserve">mbra 2016. godine </w:t>
      </w:r>
      <w:r>
        <w:rPr>
          <w:rFonts w:ascii="Tahoma" w:hAnsi="Tahoma" w:cs="Tahoma"/>
          <w:sz w:val="24"/>
          <w:szCs w:val="24"/>
        </w:rPr>
        <w:t>Sekretarijat lokalne uprave Šavnik</w:t>
      </w:r>
      <w:r w:rsidR="00E520EA">
        <w:rPr>
          <w:rFonts w:ascii="Tahoma" w:hAnsi="Tahoma" w:cs="Tahoma"/>
          <w:sz w:val="24"/>
          <w:szCs w:val="24"/>
        </w:rPr>
        <w:t xml:space="preserve"> dostavlja akt broj: </w:t>
      </w:r>
      <w:r>
        <w:rPr>
          <w:rFonts w:ascii="Tahoma" w:hAnsi="Tahoma" w:cs="Tahoma"/>
          <w:sz w:val="24"/>
          <w:szCs w:val="24"/>
        </w:rPr>
        <w:t>03-061-UPI-</w:t>
      </w:r>
      <w:r w:rsidR="00E75A1C">
        <w:rPr>
          <w:rFonts w:ascii="Tahoma" w:hAnsi="Tahoma" w:cs="Tahoma"/>
          <w:sz w:val="24"/>
          <w:szCs w:val="24"/>
        </w:rPr>
        <w:t>33</w:t>
      </w:r>
      <w:r>
        <w:rPr>
          <w:rFonts w:ascii="Tahoma" w:hAnsi="Tahoma" w:cs="Tahoma"/>
          <w:sz w:val="24"/>
          <w:szCs w:val="24"/>
        </w:rPr>
        <w:t xml:space="preserve">/1 </w:t>
      </w:r>
      <w:r w:rsidR="00647B15" w:rsidRPr="002F5FAA">
        <w:rPr>
          <w:rFonts w:ascii="Tahoma" w:hAnsi="Tahoma" w:cs="Tahoma"/>
          <w:sz w:val="24"/>
          <w:szCs w:val="24"/>
        </w:rPr>
        <w:t xml:space="preserve">od dana </w:t>
      </w:r>
      <w:r>
        <w:rPr>
          <w:rFonts w:ascii="Tahoma" w:hAnsi="Tahoma" w:cs="Tahoma"/>
          <w:sz w:val="24"/>
          <w:szCs w:val="24"/>
        </w:rPr>
        <w:t>12</w:t>
      </w:r>
      <w:r w:rsidR="00E520E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septe</w:t>
      </w:r>
      <w:r w:rsidR="00E520EA">
        <w:rPr>
          <w:rFonts w:ascii="Tahoma" w:hAnsi="Tahoma" w:cs="Tahoma"/>
          <w:sz w:val="24"/>
          <w:szCs w:val="24"/>
        </w:rPr>
        <w:t>mbra 2016.</w:t>
      </w:r>
      <w:r w:rsidR="00647B15" w:rsidRPr="002F5FAA">
        <w:rPr>
          <w:rFonts w:ascii="Tahoma" w:hAnsi="Tahoma" w:cs="Tahoma"/>
          <w:sz w:val="24"/>
          <w:szCs w:val="24"/>
        </w:rPr>
        <w:t xml:space="preserve">godine kojim obavještava </w:t>
      </w:r>
      <w:r w:rsidR="00E520EA">
        <w:rPr>
          <w:rFonts w:ascii="Tahoma" w:hAnsi="Tahoma" w:cs="Tahoma"/>
          <w:sz w:val="24"/>
          <w:szCs w:val="24"/>
        </w:rPr>
        <w:t xml:space="preserve">žalioca </w:t>
      </w:r>
      <w:r w:rsidR="00647B15"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Shodno odredbi člana 26 stav 1 Zakona o slobodnom pristupu informacijama, organ vlasti nije dužan da omogući putem e-maila pristup informaciji koju posjeduje, ako je ona javno objavljena u Crnoj Gori ili dostupna na internet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stranici organa vlasti.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Naime,</w:t>
      </w:r>
      <w:r w:rsidR="00647B15">
        <w:rPr>
          <w:rFonts w:ascii="Tahoma" w:hAnsi="Tahoma" w:cs="Tahoma"/>
          <w:sz w:val="24"/>
          <w:szCs w:val="24"/>
        </w:rPr>
        <w:t>navodi dalje žalilac,</w:t>
      </w:r>
      <w:r w:rsidR="00647B15"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</w:t>
      </w:r>
      <w:r w:rsidR="00E520EA">
        <w:rPr>
          <w:rFonts w:ascii="Tahoma" w:hAnsi="Tahoma" w:cs="Tahoma"/>
          <w:sz w:val="24"/>
          <w:szCs w:val="24"/>
        </w:rPr>
        <w:t>stava, tačnije ne sadrži podatke koji se tiču broj konta/naloga</w:t>
      </w:r>
      <w:r w:rsidR="00E520EA" w:rsidRPr="00355B0C">
        <w:rPr>
          <w:rFonts w:ascii="Tahoma" w:hAnsi="Tahoma" w:cs="Tahoma"/>
          <w:sz w:val="24"/>
          <w:szCs w:val="24"/>
        </w:rPr>
        <w:t xml:space="preserve">, </w:t>
      </w:r>
      <w:r w:rsidR="00E520EA">
        <w:rPr>
          <w:rFonts w:ascii="Tahoma" w:hAnsi="Tahoma" w:cs="Tahoma"/>
          <w:sz w:val="24"/>
          <w:szCs w:val="24"/>
        </w:rPr>
        <w:t xml:space="preserve">ukupan </w:t>
      </w:r>
      <w:r w:rsidR="00E520EA" w:rsidRPr="00355B0C">
        <w:rPr>
          <w:rFonts w:ascii="Tahoma" w:hAnsi="Tahoma" w:cs="Tahoma"/>
          <w:sz w:val="24"/>
          <w:szCs w:val="24"/>
        </w:rPr>
        <w:t xml:space="preserve">iznos plaćanja </w:t>
      </w:r>
      <w:r w:rsidR="00E520EA">
        <w:rPr>
          <w:rFonts w:ascii="Tahoma" w:hAnsi="Tahoma" w:cs="Tahoma"/>
          <w:sz w:val="24"/>
          <w:szCs w:val="24"/>
        </w:rPr>
        <w:t xml:space="preserve">i svrhu plaćanja/naziv konta. Na taj način je </w:t>
      </w:r>
      <w:r w:rsidR="00647B15" w:rsidRPr="002F5FAA">
        <w:rPr>
          <w:rFonts w:ascii="Tahoma" w:hAnsi="Tahoma" w:cs="Tahoma"/>
          <w:sz w:val="24"/>
          <w:szCs w:val="24"/>
        </w:rPr>
        <w:t xml:space="preserve">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</w:t>
      </w:r>
    </w:p>
    <w:p w:rsidR="009738E7" w:rsidRDefault="00647B15" w:rsidP="00431056">
      <w:pPr>
        <w:pStyle w:val="BodyText2"/>
        <w:shd w:val="clear" w:color="auto" w:fill="auto"/>
        <w:spacing w:after="243" w:line="276" w:lineRule="auto"/>
        <w:ind w:left="20" w:right="-22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</w:t>
      </w:r>
      <w:r w:rsidR="003C3192">
        <w:rPr>
          <w:rFonts w:ascii="Tahoma" w:hAnsi="Tahoma" w:cs="Tahoma"/>
          <w:sz w:val="24"/>
          <w:szCs w:val="24"/>
        </w:rPr>
        <w:t>/naziv konta GK</w:t>
      </w:r>
      <w:r w:rsidRPr="002F5FA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Pr="002F5FAA">
        <w:rPr>
          <w:rFonts w:ascii="Tahoma" w:hAnsi="Tahoma" w:cs="Tahoma"/>
          <w:sz w:val="24"/>
          <w:szCs w:val="24"/>
        </w:rPr>
        <w:t xml:space="preserve">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Obzirom da je donošenjem akta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Pr="002F5FAA">
        <w:rPr>
          <w:rFonts w:ascii="Tahoma" w:hAnsi="Tahoma" w:cs="Tahoma"/>
          <w:sz w:val="24"/>
          <w:szCs w:val="24"/>
        </w:rPr>
        <w:t xml:space="preserve">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E520EA">
        <w:rPr>
          <w:rFonts w:ascii="Tahoma" w:hAnsi="Tahoma" w:cs="Tahoma"/>
          <w:sz w:val="24"/>
          <w:szCs w:val="24"/>
        </w:rPr>
        <w:t xml:space="preserve"> broj: </w:t>
      </w:r>
      <w:r w:rsidR="003C3192">
        <w:rPr>
          <w:rFonts w:ascii="Tahoma" w:hAnsi="Tahoma" w:cs="Tahoma"/>
          <w:sz w:val="24"/>
          <w:szCs w:val="24"/>
        </w:rPr>
        <w:t>03-061-UPI-</w:t>
      </w:r>
      <w:r w:rsidR="00E75A1C">
        <w:rPr>
          <w:rFonts w:ascii="Tahoma" w:hAnsi="Tahoma" w:cs="Tahoma"/>
          <w:sz w:val="24"/>
          <w:szCs w:val="24"/>
        </w:rPr>
        <w:t>33</w:t>
      </w:r>
      <w:r w:rsidR="003C3192">
        <w:rPr>
          <w:rFonts w:ascii="Tahoma" w:hAnsi="Tahoma" w:cs="Tahoma"/>
          <w:sz w:val="24"/>
          <w:szCs w:val="24"/>
        </w:rPr>
        <w:t xml:space="preserve">/1 </w:t>
      </w:r>
      <w:r w:rsidRPr="002F5FAA">
        <w:rPr>
          <w:rFonts w:ascii="Tahoma" w:hAnsi="Tahoma" w:cs="Tahoma"/>
          <w:sz w:val="24"/>
          <w:szCs w:val="24"/>
        </w:rPr>
        <w:t xml:space="preserve">od </w:t>
      </w:r>
      <w:r w:rsidR="003C3192">
        <w:rPr>
          <w:rFonts w:ascii="Tahoma" w:hAnsi="Tahoma" w:cs="Tahoma"/>
          <w:sz w:val="24"/>
          <w:szCs w:val="24"/>
        </w:rPr>
        <w:t>12. septe</w:t>
      </w:r>
      <w:r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E520EA">
        <w:rPr>
          <w:rFonts w:ascii="Tahoma" w:hAnsi="Tahoma" w:cs="Tahoma"/>
          <w:sz w:val="24"/>
          <w:szCs w:val="24"/>
        </w:rPr>
        <w:t>uvida u dostavljene analitičke kartice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3C3192" w:rsidRPr="003C3192">
          <w:rPr>
            <w:rStyle w:val="Hyperlink"/>
            <w:rFonts w:ascii="Tahoma" w:hAnsi="Tahoma" w:cs="Tahoma"/>
            <w:sz w:val="24"/>
            <w:szCs w:val="24"/>
          </w:rPr>
          <w:t>http://www.savnik.me/index.php?page=izvodi-iz-lokalnog-trezora</w:t>
        </w:r>
      </w:hyperlink>
      <w:r w:rsidR="003C3192">
        <w:t xml:space="preserve"> </w:t>
      </w:r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E75A1C">
        <w:rPr>
          <w:rFonts w:ascii="Tahoma" w:hAnsi="Tahoma" w:cs="Tahoma"/>
          <w:sz w:val="24"/>
          <w:szCs w:val="24"/>
        </w:rPr>
        <w:t>97908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Dnevno zatvaranje, fiskalna godina 2016. stanje na dan </w:t>
      </w:r>
      <w:r w:rsidR="00E75A1C">
        <w:rPr>
          <w:rFonts w:ascii="Tahoma" w:hAnsi="Tahoma" w:cs="Tahoma"/>
          <w:sz w:val="24"/>
          <w:szCs w:val="24"/>
        </w:rPr>
        <w:t>10</w:t>
      </w:r>
      <w:r w:rsidR="003C3192">
        <w:rPr>
          <w:rFonts w:ascii="Tahoma" w:hAnsi="Tahoma" w:cs="Tahoma"/>
          <w:sz w:val="24"/>
          <w:szCs w:val="24"/>
        </w:rPr>
        <w:t xml:space="preserve">.07.2016., prihodi i rashodi za dan </w:t>
      </w:r>
      <w:r w:rsidR="00E75A1C">
        <w:rPr>
          <w:rFonts w:ascii="Tahoma" w:hAnsi="Tahoma" w:cs="Tahoma"/>
          <w:sz w:val="24"/>
          <w:szCs w:val="24"/>
        </w:rPr>
        <w:t>11</w:t>
      </w:r>
      <w:r w:rsidR="003C3192">
        <w:rPr>
          <w:rFonts w:ascii="Tahoma" w:hAnsi="Tahoma" w:cs="Tahoma"/>
          <w:sz w:val="24"/>
          <w:szCs w:val="24"/>
        </w:rPr>
        <w:t xml:space="preserve">.07.2016.godine, prihodi i rashodi za dan </w:t>
      </w:r>
      <w:r w:rsidR="00E75A1C">
        <w:rPr>
          <w:rFonts w:ascii="Tahoma" w:hAnsi="Tahoma" w:cs="Tahoma"/>
          <w:sz w:val="24"/>
          <w:szCs w:val="24"/>
        </w:rPr>
        <w:t>12</w:t>
      </w:r>
      <w:r w:rsidR="003C3192">
        <w:rPr>
          <w:rFonts w:ascii="Tahoma" w:hAnsi="Tahoma" w:cs="Tahoma"/>
          <w:sz w:val="24"/>
          <w:szCs w:val="24"/>
        </w:rPr>
        <w:t xml:space="preserve">.07.2016.godine; prihodi i rashodi za dan </w:t>
      </w:r>
      <w:r w:rsidR="00E75A1C">
        <w:rPr>
          <w:rFonts w:ascii="Tahoma" w:hAnsi="Tahoma" w:cs="Tahoma"/>
          <w:sz w:val="24"/>
          <w:szCs w:val="24"/>
        </w:rPr>
        <w:t>15</w:t>
      </w:r>
      <w:r w:rsidR="003C3192">
        <w:rPr>
          <w:rFonts w:ascii="Tahoma" w:hAnsi="Tahoma" w:cs="Tahoma"/>
          <w:sz w:val="24"/>
          <w:szCs w:val="24"/>
        </w:rPr>
        <w:t xml:space="preserve">.07.2016.godine; prihodi i rashodi za dan </w:t>
      </w:r>
      <w:r w:rsidR="00E75A1C">
        <w:rPr>
          <w:rFonts w:ascii="Tahoma" w:hAnsi="Tahoma" w:cs="Tahoma"/>
          <w:sz w:val="24"/>
          <w:szCs w:val="24"/>
        </w:rPr>
        <w:t>18</w:t>
      </w:r>
      <w:r w:rsidR="003C3192">
        <w:rPr>
          <w:rFonts w:ascii="Tahoma" w:hAnsi="Tahoma" w:cs="Tahoma"/>
          <w:sz w:val="24"/>
          <w:szCs w:val="24"/>
        </w:rPr>
        <w:t xml:space="preserve">.07.2016.godine; prihodi i rashodi za dan </w:t>
      </w:r>
      <w:r w:rsidR="00E75A1C">
        <w:rPr>
          <w:rFonts w:ascii="Tahoma" w:hAnsi="Tahoma" w:cs="Tahoma"/>
          <w:sz w:val="24"/>
          <w:szCs w:val="24"/>
        </w:rPr>
        <w:t>19.07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E75A1C">
        <w:rPr>
          <w:rFonts w:ascii="Tahoma" w:hAnsi="Tahoma" w:cs="Tahoma"/>
          <w:sz w:val="24"/>
          <w:szCs w:val="24"/>
        </w:rPr>
        <w:t>20.07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E75A1C">
        <w:rPr>
          <w:rFonts w:ascii="Tahoma" w:hAnsi="Tahoma" w:cs="Tahoma"/>
          <w:sz w:val="24"/>
          <w:szCs w:val="24"/>
        </w:rPr>
        <w:t>21.07.2016.godine i</w:t>
      </w:r>
      <w:r w:rsidR="003C3192">
        <w:rPr>
          <w:rFonts w:ascii="Tahoma" w:hAnsi="Tahoma" w:cs="Tahoma"/>
          <w:sz w:val="24"/>
          <w:szCs w:val="24"/>
        </w:rPr>
        <w:t xml:space="preserve"> prihodi i rashodi za dan </w:t>
      </w:r>
      <w:r w:rsidR="00E75A1C">
        <w:rPr>
          <w:rFonts w:ascii="Tahoma" w:hAnsi="Tahoma" w:cs="Tahoma"/>
          <w:sz w:val="24"/>
          <w:szCs w:val="24"/>
        </w:rPr>
        <w:t>22.07.2016.godine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C3192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3C3192">
        <w:rPr>
          <w:rFonts w:ascii="Tahoma" w:hAnsi="Tahoma" w:cs="Tahoma"/>
          <w:sz w:val="24"/>
          <w:szCs w:val="24"/>
        </w:rPr>
        <w:t>Izvode iz lokalnog trezora</w:t>
      </w:r>
      <w:r>
        <w:rPr>
          <w:rFonts w:ascii="Tahoma" w:hAnsi="Tahoma" w:cs="Tahoma"/>
          <w:sz w:val="24"/>
          <w:szCs w:val="24"/>
        </w:rPr>
        <w:t xml:space="preserve"> za navedeni period nedvosmisleno utvrdio da se iste ne razlikuju od onih koje su objavljene na internet stranici prvostepenog organa, na linku </w:t>
      </w:r>
      <w:hyperlink r:id="rId10" w:history="1">
        <w:r w:rsidR="003C3192" w:rsidRPr="003C3192">
          <w:rPr>
            <w:rStyle w:val="Hyperlink"/>
            <w:rFonts w:ascii="Tahoma" w:hAnsi="Tahoma" w:cs="Tahoma"/>
            <w:sz w:val="24"/>
            <w:szCs w:val="24"/>
          </w:rPr>
          <w:t>http://www.savnik.me/index.php?page=izvodi-iz-lokalnog-trezora</w:t>
        </w:r>
      </w:hyperlink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3C3192">
        <w:rPr>
          <w:rFonts w:ascii="Tahoma" w:hAnsi="Tahoma" w:cs="Tahoma"/>
          <w:sz w:val="24"/>
          <w:szCs w:val="24"/>
        </w:rPr>
        <w:t>03-061-UPI-</w:t>
      </w:r>
      <w:r w:rsidR="00E75A1C">
        <w:rPr>
          <w:rFonts w:ascii="Tahoma" w:hAnsi="Tahoma" w:cs="Tahoma"/>
          <w:sz w:val="24"/>
          <w:szCs w:val="24"/>
        </w:rPr>
        <w:t>33</w:t>
      </w:r>
      <w:r w:rsidR="003C3192">
        <w:rPr>
          <w:rFonts w:ascii="Tahoma" w:hAnsi="Tahoma" w:cs="Tahoma"/>
          <w:sz w:val="24"/>
          <w:szCs w:val="24"/>
        </w:rPr>
        <w:t>/1 od 12.09.2016.</w:t>
      </w:r>
      <w:r w:rsidR="008216F0">
        <w:rPr>
          <w:rFonts w:ascii="Tahoma" w:hAnsi="Tahoma" w:cs="Tahoma"/>
          <w:sz w:val="24"/>
          <w:szCs w:val="24"/>
        </w:rPr>
        <w:t xml:space="preserve">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</w:t>
      </w:r>
      <w:r w:rsidR="00C511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3C3192" w:rsidRPr="003C3192">
          <w:rPr>
            <w:rStyle w:val="Hyperlink"/>
            <w:rFonts w:ascii="Tahoma" w:hAnsi="Tahoma" w:cs="Tahoma"/>
            <w:sz w:val="24"/>
            <w:szCs w:val="24"/>
          </w:rPr>
          <w:t>http://www.savnik.me/index.php?page=izvodi-iz-lokalnog-trezora</w:t>
        </w:r>
      </w:hyperlink>
      <w:r w:rsidR="00490459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E75A1C">
        <w:rPr>
          <w:rFonts w:ascii="Tahoma" w:hAnsi="Tahoma" w:cs="Tahoma"/>
          <w:sz w:val="24"/>
          <w:szCs w:val="24"/>
        </w:rPr>
        <w:t>Dnevno zatvaranje, fiskalna godina 2016. stanje na dan 10.07.2016., prihodi i rashodi za dan 11.07.2016.godine, prihodi i rashodi za dan 12.07.2016.godine; prihodi i rashodi za dan 15.07.2016.godine; prihodi i rashodi za dan 18.07.2016.godine; prihodi i rashodi za dan 19.07.2016.godine; prihodi i rashodi za dan 20.07.2016.godine; prihodi i rashodi za dan 21.07.2016.godine i prihodi i rashodi za dan 22.07.2016.godine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3C3192">
        <w:rPr>
          <w:rFonts w:ascii="Tahoma" w:hAnsi="Tahoma" w:cs="Tahoma"/>
          <w:sz w:val="24"/>
          <w:szCs w:val="24"/>
        </w:rPr>
        <w:t>Sekretarijat lokalne uprave Šavnik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3C3192">
        <w:rPr>
          <w:rFonts w:ascii="Tahoma" w:hAnsi="Tahoma" w:cs="Tahoma"/>
          <w:sz w:val="24"/>
          <w:szCs w:val="24"/>
        </w:rPr>
        <w:t>Sekretarijata lokalne uprave Šavnik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511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E75A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93" w:right="1134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593" w:rsidRDefault="008C2593" w:rsidP="004C7646">
      <w:pPr>
        <w:spacing w:after="0" w:line="240" w:lineRule="auto"/>
      </w:pPr>
      <w:r>
        <w:separator/>
      </w:r>
    </w:p>
  </w:endnote>
  <w:endnote w:type="continuationSeparator" w:id="0">
    <w:p w:rsidR="008C2593" w:rsidRDefault="008C259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593" w:rsidRDefault="008C2593" w:rsidP="004C7646">
      <w:pPr>
        <w:spacing w:after="0" w:line="240" w:lineRule="auto"/>
      </w:pPr>
      <w:r>
        <w:separator/>
      </w:r>
    </w:p>
  </w:footnote>
  <w:footnote w:type="continuationSeparator" w:id="0">
    <w:p w:rsidR="008C2593" w:rsidRDefault="008C259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8F1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23CD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13CA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3192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1056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0829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215"/>
    <w:rsid w:val="006A75D5"/>
    <w:rsid w:val="006B2C43"/>
    <w:rsid w:val="006B329D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2593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11E"/>
    <w:rsid w:val="00C518C0"/>
    <w:rsid w:val="00C519F2"/>
    <w:rsid w:val="00C51C83"/>
    <w:rsid w:val="00C536A7"/>
    <w:rsid w:val="00C546E4"/>
    <w:rsid w:val="00C55F2D"/>
    <w:rsid w:val="00C60276"/>
    <w:rsid w:val="00C607C4"/>
    <w:rsid w:val="00C6503B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5D72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0E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75A1C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0E0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9CEF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vnik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vnik.me/index.php?page=izvodi-iz-lokalnog-trezor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avnik.me/index.php?page=izvodi-iz-lokalnog-trezor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avnik.me/index.php?page=izvodi-iz-lokalnog-trezora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717F9-08FF-47CC-92BA-C46F4052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2017-07-06T11:53:00Z</cp:lastPrinted>
  <dcterms:created xsi:type="dcterms:W3CDTF">2017-08-02T06:14:00Z</dcterms:created>
  <dcterms:modified xsi:type="dcterms:W3CDTF">2017-12-20T11:02:00Z</dcterms:modified>
</cp:coreProperties>
</file>