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3975D2">
        <w:rPr>
          <w:rFonts w:ascii="Tahoma" w:hAnsi="Tahoma" w:cs="Tahoma"/>
          <w:b/>
          <w:sz w:val="24"/>
          <w:szCs w:val="24"/>
        </w:rPr>
        <w:t>58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75D2">
        <w:rPr>
          <w:rFonts w:ascii="Tahoma" w:hAnsi="Tahoma" w:cs="Tahoma"/>
          <w:sz w:val="24"/>
          <w:szCs w:val="24"/>
          <w:lang w:val="sr-Latn-CS"/>
        </w:rPr>
        <w:t>111398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75D2">
        <w:rPr>
          <w:rFonts w:ascii="Tahoma" w:hAnsi="Tahoma" w:cs="Tahoma"/>
          <w:sz w:val="24"/>
          <w:szCs w:val="24"/>
          <w:lang w:val="sr-Latn-CS"/>
        </w:rPr>
        <w:t>111398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75D2">
        <w:rPr>
          <w:rFonts w:ascii="Tahoma" w:hAnsi="Tahoma" w:cs="Tahoma"/>
          <w:sz w:val="24"/>
          <w:szCs w:val="24"/>
          <w:lang w:val="sr-Latn-CS"/>
        </w:rPr>
        <w:t>zaposlenih u Kancelariji za saradnju sa nevladinim organizacijama, u skladu sa predlozima iz Analize institucionalnog okvira za vršenje poslova u vezi sa razvojem nevladinih organizacija u periodu od 01.01.2017. do 31.03.2017. godine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3975D2">
        <w:rPr>
          <w:rFonts w:ascii="Tahoma" w:hAnsi="Tahoma" w:cs="Tahoma"/>
          <w:sz w:val="24"/>
          <w:szCs w:val="24"/>
          <w:lang w:val="sr-Latn-CS"/>
        </w:rPr>
        <w:t xml:space="preserve">7 </w:t>
      </w:r>
      <w:r w:rsidR="009234C7">
        <w:rPr>
          <w:rFonts w:ascii="Tahoma" w:hAnsi="Tahoma" w:cs="Tahoma"/>
          <w:sz w:val="24"/>
          <w:szCs w:val="24"/>
          <w:lang w:val="sr-Latn-CS"/>
        </w:rPr>
        <w:t>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75D2">
        <w:rPr>
          <w:rFonts w:ascii="Tahoma" w:hAnsi="Tahoma" w:cs="Tahoma"/>
          <w:sz w:val="24"/>
          <w:szCs w:val="24"/>
          <w:lang w:val="sr-Latn-CS"/>
        </w:rPr>
        <w:t>111398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75D2">
        <w:rPr>
          <w:rFonts w:ascii="Tahoma" w:hAnsi="Tahoma" w:cs="Tahoma"/>
          <w:sz w:val="24"/>
          <w:szCs w:val="24"/>
          <w:lang w:val="sr-Latn-CS"/>
        </w:rPr>
        <w:t>13. 04. 2017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D0484" w:rsidRDefault="007D048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82B" w:rsidRDefault="0045382B" w:rsidP="00CB7F9A">
      <w:pPr>
        <w:spacing w:after="0" w:line="240" w:lineRule="auto"/>
      </w:pPr>
      <w:r>
        <w:separator/>
      </w:r>
    </w:p>
  </w:endnote>
  <w:endnote w:type="continuationSeparator" w:id="0">
    <w:p w:rsidR="0045382B" w:rsidRDefault="0045382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82B" w:rsidRDefault="0045382B" w:rsidP="00CB7F9A">
      <w:pPr>
        <w:spacing w:after="0" w:line="240" w:lineRule="auto"/>
      </w:pPr>
      <w:r>
        <w:separator/>
      </w:r>
    </w:p>
  </w:footnote>
  <w:footnote w:type="continuationSeparator" w:id="0">
    <w:p w:rsidR="0045382B" w:rsidRDefault="0045382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8E5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382B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484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B7CFD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68245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A2D5E-D665-45B9-B335-27BF0C84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2017-06-28T12:13:00Z</cp:lastPrinted>
  <dcterms:created xsi:type="dcterms:W3CDTF">2015-12-16T13:08:00Z</dcterms:created>
  <dcterms:modified xsi:type="dcterms:W3CDTF">2017-12-08T10:57:00Z</dcterms:modified>
</cp:coreProperties>
</file>