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86326">
        <w:rPr>
          <w:rFonts w:ascii="Tahoma" w:hAnsi="Tahoma" w:cs="Tahoma"/>
          <w:b/>
          <w:sz w:val="24"/>
          <w:szCs w:val="24"/>
        </w:rPr>
        <w:t>2857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C3D5B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F86326">
        <w:rPr>
          <w:rFonts w:ascii="Tahoma" w:hAnsi="Tahoma" w:cs="Tahoma"/>
          <w:sz w:val="24"/>
          <w:szCs w:val="24"/>
        </w:rPr>
        <w:t>2857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86326">
        <w:rPr>
          <w:rFonts w:ascii="Tahoma" w:hAnsi="Tahoma" w:cs="Tahoma"/>
          <w:sz w:val="24"/>
          <w:szCs w:val="24"/>
        </w:rPr>
        <w:t>684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C3D5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C3D5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86326">
        <w:rPr>
          <w:rFonts w:ascii="Tahoma" w:hAnsi="Tahoma" w:cs="Tahoma"/>
          <w:sz w:val="24"/>
          <w:szCs w:val="24"/>
        </w:rPr>
        <w:t>684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C3D5B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86326">
        <w:rPr>
          <w:rFonts w:ascii="Tahoma" w:hAnsi="Tahoma" w:cs="Tahoma"/>
          <w:sz w:val="24"/>
          <w:szCs w:val="24"/>
        </w:rPr>
        <w:t>684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F86326">
        <w:rPr>
          <w:rFonts w:ascii="Tahoma" w:hAnsi="Tahoma" w:cs="Tahoma"/>
          <w:sz w:val="24"/>
          <w:szCs w:val="24"/>
        </w:rPr>
        <w:t xml:space="preserve">februar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C3D5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F86326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F86326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6326">
        <w:rPr>
          <w:rFonts w:ascii="Tahoma" w:hAnsi="Tahoma" w:cs="Tahoma"/>
          <w:sz w:val="24"/>
          <w:szCs w:val="24"/>
        </w:rPr>
        <w:t>684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F86326">
        <w:rPr>
          <w:rFonts w:ascii="Tahoma" w:hAnsi="Tahoma" w:cs="Tahoma"/>
          <w:sz w:val="24"/>
          <w:szCs w:val="24"/>
        </w:rPr>
        <w:t>8931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C3D5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86326">
        <w:rPr>
          <w:rFonts w:ascii="Tahoma" w:hAnsi="Tahoma" w:cs="Tahoma"/>
          <w:sz w:val="24"/>
          <w:szCs w:val="24"/>
        </w:rPr>
        <w:t>684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F86326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C3D5B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C3D5B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86326">
        <w:rPr>
          <w:rFonts w:ascii="Tahoma" w:hAnsi="Tahoma" w:cs="Tahoma"/>
          <w:sz w:val="24"/>
          <w:szCs w:val="24"/>
        </w:rPr>
        <w:t>684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F86326">
        <w:rPr>
          <w:rFonts w:ascii="Tahoma" w:hAnsi="Tahoma" w:cs="Tahoma"/>
          <w:sz w:val="24"/>
          <w:szCs w:val="24"/>
        </w:rPr>
        <w:t>februar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BA1" w:rsidRDefault="006B6BA1" w:rsidP="004C7646">
      <w:pPr>
        <w:spacing w:after="0" w:line="240" w:lineRule="auto"/>
      </w:pPr>
      <w:r>
        <w:separator/>
      </w:r>
    </w:p>
  </w:endnote>
  <w:endnote w:type="continuationSeparator" w:id="0">
    <w:p w:rsidR="006B6BA1" w:rsidRDefault="006B6BA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B6B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6BA1" w:rsidP="00EA2993">
    <w:pPr>
      <w:pStyle w:val="Footer"/>
      <w:rPr>
        <w:b/>
        <w:sz w:val="16"/>
        <w:szCs w:val="16"/>
      </w:rPr>
    </w:pPr>
  </w:p>
  <w:p w:rsidR="0090753B" w:rsidRPr="00E62A90" w:rsidRDefault="006B6B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B6BA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B6BA1" w:rsidP="00E03674">
    <w:pPr>
      <w:pStyle w:val="Footer"/>
      <w:jc w:val="center"/>
      <w:rPr>
        <w:sz w:val="16"/>
        <w:szCs w:val="16"/>
      </w:rPr>
    </w:pPr>
  </w:p>
  <w:p w:rsidR="0090753B" w:rsidRPr="002B6C39" w:rsidRDefault="006B6BA1">
    <w:pPr>
      <w:pStyle w:val="Footer"/>
    </w:pPr>
  </w:p>
  <w:p w:rsidR="0090753B" w:rsidRDefault="006B6B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6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BA1" w:rsidRDefault="006B6BA1" w:rsidP="004C7646">
      <w:pPr>
        <w:spacing w:after="0" w:line="240" w:lineRule="auto"/>
      </w:pPr>
      <w:r>
        <w:separator/>
      </w:r>
    </w:p>
  </w:footnote>
  <w:footnote w:type="continuationSeparator" w:id="0">
    <w:p w:rsidR="006B6BA1" w:rsidRDefault="006B6BA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6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6B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6B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2A9E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6CF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45C7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BA1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3D5B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632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806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D0881-6541-4C68-80AB-77A1E306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2017-10-13T10:26:00Z</dcterms:created>
  <dcterms:modified xsi:type="dcterms:W3CDTF">2017-12-05T08:37:00Z</dcterms:modified>
</cp:coreProperties>
</file>