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A0FA5">
        <w:rPr>
          <w:rFonts w:ascii="Tahoma" w:hAnsi="Tahoma" w:cs="Tahoma"/>
          <w:b/>
          <w:sz w:val="24"/>
          <w:szCs w:val="24"/>
        </w:rPr>
        <w:t>34</w:t>
      </w:r>
      <w:r w:rsidR="00986EDD">
        <w:rPr>
          <w:rFonts w:ascii="Tahoma" w:hAnsi="Tahoma" w:cs="Tahoma"/>
          <w:b/>
          <w:sz w:val="24"/>
          <w:szCs w:val="24"/>
        </w:rPr>
        <w:t>8</w:t>
      </w:r>
      <w:r w:rsidR="005736BE">
        <w:rPr>
          <w:rFonts w:ascii="Tahoma" w:hAnsi="Tahoma" w:cs="Tahoma"/>
          <w:b/>
          <w:sz w:val="24"/>
          <w:szCs w:val="24"/>
        </w:rPr>
        <w:t>6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BD1847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FA5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A0FA5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</w:t>
      </w:r>
      <w:r w:rsidR="005736BE">
        <w:rPr>
          <w:rFonts w:ascii="Tahoma" w:hAnsi="Tahoma" w:cs="Tahoma"/>
          <w:sz w:val="24"/>
          <w:szCs w:val="24"/>
          <w:lang w:val="sr-Latn-CS"/>
        </w:rPr>
        <w:t>070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0FA5">
        <w:rPr>
          <w:rFonts w:ascii="Tahoma" w:hAnsi="Tahoma" w:cs="Tahoma"/>
          <w:sz w:val="24"/>
          <w:szCs w:val="24"/>
          <w:lang w:val="sr-Latn-CS"/>
        </w:rPr>
        <w:t>12.07.2017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20.06.2017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5736BE">
        <w:rPr>
          <w:rFonts w:ascii="Tahoma" w:hAnsi="Tahoma" w:cs="Tahoma"/>
          <w:sz w:val="24"/>
          <w:szCs w:val="24"/>
          <w:lang w:val="sr-Latn-CS"/>
        </w:rPr>
        <w:t xml:space="preserve">broju, vrsti, nazivu i trajanju svih obuka koje je organizovala ili koorganizovala vaša institucija, kao i broju i strukturi polaznik i ocjenama uspješnosti obuka organizovanih </w:t>
      </w:r>
      <w:r w:rsidR="00CF4647">
        <w:rPr>
          <w:rFonts w:ascii="Tahoma" w:hAnsi="Tahoma" w:cs="Tahoma"/>
          <w:sz w:val="24"/>
          <w:szCs w:val="24"/>
          <w:lang w:val="sr-Latn-CS"/>
        </w:rPr>
        <w:t>u periodu od 01.0</w:t>
      </w:r>
      <w:r w:rsidR="006A0FA5">
        <w:rPr>
          <w:rFonts w:ascii="Tahoma" w:hAnsi="Tahoma" w:cs="Tahoma"/>
          <w:sz w:val="24"/>
          <w:szCs w:val="24"/>
          <w:lang w:val="sr-Latn-CS"/>
        </w:rPr>
        <w:t>4</w:t>
      </w:r>
      <w:r w:rsidR="00CF4647">
        <w:rPr>
          <w:rFonts w:ascii="Tahoma" w:hAnsi="Tahoma" w:cs="Tahoma"/>
          <w:sz w:val="24"/>
          <w:szCs w:val="24"/>
          <w:lang w:val="sr-Latn-CS"/>
        </w:rPr>
        <w:t>. do 3</w:t>
      </w:r>
      <w:r w:rsidR="006A0FA5">
        <w:rPr>
          <w:rFonts w:ascii="Tahoma" w:hAnsi="Tahoma" w:cs="Tahoma"/>
          <w:sz w:val="24"/>
          <w:szCs w:val="24"/>
          <w:lang w:val="sr-Latn-CS"/>
        </w:rPr>
        <w:t>0</w:t>
      </w:r>
      <w:r w:rsidR="00CF4647">
        <w:rPr>
          <w:rFonts w:ascii="Tahoma" w:hAnsi="Tahoma" w:cs="Tahoma"/>
          <w:sz w:val="24"/>
          <w:szCs w:val="24"/>
          <w:lang w:val="sr-Latn-CS"/>
        </w:rPr>
        <w:t>.</w:t>
      </w:r>
      <w:r w:rsidR="00C40014">
        <w:rPr>
          <w:rFonts w:ascii="Tahoma" w:hAnsi="Tahoma" w:cs="Tahoma"/>
          <w:sz w:val="24"/>
          <w:szCs w:val="24"/>
          <w:lang w:val="sr-Latn-CS"/>
        </w:rPr>
        <w:t>0</w:t>
      </w:r>
      <w:r w:rsidR="006A0FA5">
        <w:rPr>
          <w:rFonts w:ascii="Tahoma" w:hAnsi="Tahoma" w:cs="Tahoma"/>
          <w:sz w:val="24"/>
          <w:szCs w:val="24"/>
          <w:lang w:val="sr-Latn-CS"/>
        </w:rPr>
        <w:t>6.2017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5736BE">
        <w:rPr>
          <w:rFonts w:ascii="Tahoma" w:hAnsi="Tahoma" w:cs="Tahoma"/>
          <w:sz w:val="24"/>
          <w:szCs w:val="24"/>
          <w:lang w:val="sr-Latn-CS"/>
        </w:rPr>
        <w:t>6.5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6EDD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2B5619">
        <w:rPr>
          <w:rFonts w:ascii="Tahoma" w:hAnsi="Tahoma" w:cs="Tahoma"/>
          <w:sz w:val="24"/>
          <w:szCs w:val="24"/>
          <w:lang w:val="sr-Latn-CS"/>
        </w:rPr>
        <w:t>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81F53" w:rsidRDefault="00F235E2" w:rsidP="002B5619">
      <w:pPr>
        <w:jc w:val="both"/>
        <w:rPr>
          <w:rFonts w:ascii="Tahoma" w:hAnsi="Tahoma" w:cs="Tahoma"/>
          <w:sz w:val="24"/>
          <w:szCs w:val="24"/>
        </w:rPr>
      </w:pPr>
      <w:r w:rsidRPr="00C81F53"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 dana 08.09.2017. godine na osnovu člana 40 stav 1 tačka 1 Zakona o slobodnom pristupu informacijama podnijela prvostepenom organu zahtjev za dostavljanje Izjašnjenja  br. 07-42-882</w:t>
      </w:r>
      <w:r w:rsidR="005736BE">
        <w:rPr>
          <w:rFonts w:ascii="Tahoma" w:hAnsi="Tahoma" w:cs="Tahoma"/>
          <w:sz w:val="24"/>
          <w:szCs w:val="24"/>
          <w:lang w:val="sr-Latn-CS"/>
        </w:rPr>
        <w:t>6</w:t>
      </w:r>
      <w:r w:rsidRPr="00C81F53">
        <w:rPr>
          <w:rFonts w:ascii="Tahoma" w:hAnsi="Tahoma" w:cs="Tahoma"/>
          <w:sz w:val="24"/>
          <w:szCs w:val="24"/>
          <w:lang w:val="sr-Latn-CS"/>
        </w:rPr>
        <w:t>-1/17 od 08.09.2017. godine i na osnovu člana 129</w:t>
      </w:r>
      <w:r w:rsidRPr="00C81F53">
        <w:rPr>
          <w:rFonts w:ascii="Tahoma" w:hAnsi="Tahoma" w:cs="Tahoma"/>
          <w:sz w:val="24"/>
          <w:szCs w:val="24"/>
        </w:rPr>
        <w:t xml:space="preserve"> </w:t>
      </w:r>
      <w:r w:rsidRPr="00C81F53">
        <w:rPr>
          <w:rFonts w:ascii="Tahoma" w:hAnsi="Tahoma" w:cs="Tahoma"/>
          <w:sz w:val="24"/>
          <w:szCs w:val="24"/>
          <w:lang w:val="sr-Latn-CS"/>
        </w:rPr>
        <w:t>Zakona o upravnom postupku i zatražila dostavljanje izjašnjenja, uz navođenja razloga zbog čega prvostepeni organ nije u roku donio rješenje, odnosno akt, po podnijetom zahtjevu za slobodan pristup informacijama. Prvostepeni organ je u ostavljenom roku od 5 dana dostavio izjašnjenje br.03-</w:t>
      </w:r>
      <w:r w:rsidR="005736BE">
        <w:rPr>
          <w:rFonts w:ascii="Tahoma" w:hAnsi="Tahoma" w:cs="Tahoma"/>
          <w:sz w:val="24"/>
          <w:szCs w:val="24"/>
          <w:lang w:val="sr-Latn-CS"/>
        </w:rPr>
        <w:t>755</w:t>
      </w:r>
      <w:r w:rsidRPr="00C81F53">
        <w:rPr>
          <w:rFonts w:ascii="Tahoma" w:hAnsi="Tahoma" w:cs="Tahoma"/>
          <w:sz w:val="24"/>
          <w:szCs w:val="24"/>
          <w:lang w:val="sr-Latn-CS"/>
        </w:rPr>
        <w:t xml:space="preserve">/17 od dana 14.09.2017. godine u kome se navodi </w:t>
      </w:r>
      <w:r w:rsidR="00C81F53" w:rsidRPr="00C81F53">
        <w:rPr>
          <w:rFonts w:ascii="Tahoma" w:hAnsi="Tahoma" w:cs="Tahoma"/>
          <w:sz w:val="24"/>
          <w:szCs w:val="24"/>
        </w:rPr>
        <w:t>da je povodom ovog i drugih zahtjeva p</w:t>
      </w:r>
      <w:r w:rsidR="005736BE">
        <w:rPr>
          <w:rFonts w:ascii="Tahoma" w:hAnsi="Tahoma" w:cs="Tahoma"/>
          <w:sz w:val="24"/>
          <w:szCs w:val="24"/>
        </w:rPr>
        <w:t xml:space="preserve">odnosioca, </w:t>
      </w:r>
      <w:r w:rsidR="00CF2588" w:rsidRPr="005736BE">
        <w:rPr>
          <w:rFonts w:ascii="Tahoma" w:hAnsi="Tahoma" w:cs="Tahoma"/>
          <w:sz w:val="24"/>
          <w:szCs w:val="24"/>
        </w:rPr>
        <w:t xml:space="preserve">Zajednica opština </w:t>
      </w:r>
      <w:r w:rsidR="00C81F53" w:rsidRPr="005736BE">
        <w:rPr>
          <w:rFonts w:ascii="Tahoma" w:hAnsi="Tahoma" w:cs="Tahoma"/>
          <w:sz w:val="24"/>
          <w:szCs w:val="24"/>
        </w:rPr>
        <w:t>aktom broj 03-33</w:t>
      </w:r>
      <w:r w:rsidR="005736BE" w:rsidRPr="005736BE">
        <w:rPr>
          <w:rFonts w:ascii="Tahoma" w:hAnsi="Tahoma" w:cs="Tahoma"/>
          <w:sz w:val="24"/>
          <w:szCs w:val="24"/>
        </w:rPr>
        <w:t>6</w:t>
      </w:r>
      <w:r w:rsidR="00C81F53" w:rsidRPr="005736BE">
        <w:rPr>
          <w:rFonts w:ascii="Tahoma" w:hAnsi="Tahoma" w:cs="Tahoma"/>
          <w:sz w:val="24"/>
          <w:szCs w:val="24"/>
        </w:rPr>
        <w:t xml:space="preserve">/17 od 21.04.2017.godine, </w:t>
      </w:r>
      <w:r w:rsidR="005736BE" w:rsidRPr="005736BE">
        <w:rPr>
          <w:rFonts w:ascii="Tahoma" w:hAnsi="Tahoma" w:cs="Tahoma"/>
          <w:sz w:val="24"/>
          <w:szCs w:val="24"/>
        </w:rPr>
        <w:t xml:space="preserve">dala </w:t>
      </w:r>
      <w:r w:rsidR="00C81F53" w:rsidRPr="005736BE">
        <w:rPr>
          <w:rFonts w:ascii="Tahoma" w:hAnsi="Tahoma" w:cs="Tahoma"/>
          <w:sz w:val="24"/>
          <w:szCs w:val="24"/>
        </w:rPr>
        <w:t xml:space="preserve"> </w:t>
      </w:r>
      <w:r w:rsidR="005736BE" w:rsidRPr="005736BE">
        <w:rPr>
          <w:rFonts w:ascii="Tahoma" w:hAnsi="Tahoma" w:cs="Tahoma"/>
          <w:sz w:val="24"/>
          <w:szCs w:val="24"/>
        </w:rPr>
        <w:t xml:space="preserve">dala tražene informacije u kojem je specificirano da Zajednica opština u saradnji sa Upravom za kadrove organi/uje obuke u skladu sa Opštim programom stručnog usavršavanja i osposobljavanja lokalnih službenika i namještenika, na osnovu kojega je donesen Plan obuka za period februar </w:t>
      </w:r>
      <w:r w:rsidR="005736BE" w:rsidRPr="005736BE">
        <w:rPr>
          <w:rFonts w:ascii="Tahoma" w:hAnsi="Tahoma" w:cs="Tahoma"/>
          <w:sz w:val="24"/>
          <w:szCs w:val="24"/>
          <w:lang w:val="en-US"/>
        </w:rPr>
        <w:t xml:space="preserve">- </w:t>
      </w:r>
      <w:r w:rsidR="005736BE" w:rsidRPr="005736BE">
        <w:rPr>
          <w:rFonts w:ascii="Tahoma" w:hAnsi="Tahoma" w:cs="Tahoma"/>
          <w:sz w:val="24"/>
          <w:szCs w:val="24"/>
        </w:rPr>
        <w:t xml:space="preserve">jun </w:t>
      </w:r>
      <w:r w:rsidR="005736BE" w:rsidRPr="005736BE">
        <w:rPr>
          <w:rFonts w:ascii="Tahoma" w:hAnsi="Tahoma" w:cs="Tahoma"/>
          <w:sz w:val="24"/>
          <w:szCs w:val="24"/>
          <w:lang w:val="en-US"/>
        </w:rPr>
        <w:t>2017.</w:t>
      </w:r>
      <w:r w:rsidR="005736BE" w:rsidRPr="005736BE">
        <w:rPr>
          <w:rFonts w:ascii="Tahoma" w:hAnsi="Tahoma" w:cs="Tahoma"/>
          <w:sz w:val="24"/>
          <w:szCs w:val="24"/>
        </w:rPr>
        <w:t xml:space="preserve">godine. Akt je sadržao pregled obuka po temama, broju učesnika i ocjenom zadovoljstva istim od strane učesnika </w:t>
      </w:r>
      <w:r w:rsidR="005736BE" w:rsidRPr="005736BE">
        <w:rPr>
          <w:rFonts w:ascii="Tahoma" w:hAnsi="Tahoma" w:cs="Tahoma"/>
          <w:sz w:val="24"/>
          <w:szCs w:val="24"/>
          <w:lang w:val="en-US"/>
        </w:rPr>
        <w:t xml:space="preserve">- </w:t>
      </w:r>
      <w:r w:rsidR="005736BE" w:rsidRPr="005736BE">
        <w:rPr>
          <w:rFonts w:ascii="Tahoma" w:hAnsi="Tahoma" w:cs="Tahoma"/>
          <w:sz w:val="24"/>
          <w:szCs w:val="24"/>
        </w:rPr>
        <w:t>polaznika obuka. IJ momentu podnošenja novog zahtjeva za pristup navedenim informacijama još uvijek nije bio u potpunosti realizovan Plan obuka za navedeni period, zbog čega Zajednica opština. nije ni mogla da dostavi potpunije i tačnije podatke u odnosu na one koji su MANS-u ranije dostavljeni.</w:t>
      </w:r>
      <w:r w:rsidR="005736BE">
        <w:rPr>
          <w:rFonts w:ascii="Tahoma" w:hAnsi="Tahoma" w:cs="Tahoma"/>
          <w:sz w:val="24"/>
          <w:szCs w:val="24"/>
        </w:rPr>
        <w:t xml:space="preserve"> </w:t>
      </w:r>
      <w:r w:rsidR="00C81F53" w:rsidRPr="00C81F53">
        <w:rPr>
          <w:rFonts w:ascii="Tahoma" w:hAnsi="Tahoma" w:cs="Tahoma"/>
          <w:sz w:val="24"/>
          <w:szCs w:val="24"/>
        </w:rPr>
        <w:t xml:space="preserve">U </w:t>
      </w:r>
      <w:r w:rsidR="00CF2588">
        <w:rPr>
          <w:rFonts w:ascii="Tahoma" w:hAnsi="Tahoma" w:cs="Tahoma"/>
          <w:sz w:val="24"/>
          <w:szCs w:val="24"/>
        </w:rPr>
        <w:t>odnosu na podnešene zahtjeve</w:t>
      </w:r>
      <w:r w:rsidR="00C81F53" w:rsidRPr="00C81F53">
        <w:rPr>
          <w:rFonts w:ascii="Tahoma" w:hAnsi="Tahoma" w:cs="Tahoma"/>
          <w:sz w:val="24"/>
          <w:szCs w:val="24"/>
        </w:rPr>
        <w:t xml:space="preserve"> i izjavljene žalbe Zajednica opština ukazuje na to da je ista nacionalna asocijacija-udruženje svih jedinica </w:t>
      </w:r>
      <w:r w:rsidR="00CF2588">
        <w:rPr>
          <w:rFonts w:ascii="Tahoma" w:hAnsi="Tahoma" w:cs="Tahoma"/>
          <w:sz w:val="24"/>
          <w:szCs w:val="24"/>
        </w:rPr>
        <w:t>lokalne samouprave u Crnoj Gori</w:t>
      </w:r>
      <w:r w:rsidR="00C81F53" w:rsidRPr="00C81F53">
        <w:rPr>
          <w:rFonts w:ascii="Tahoma" w:hAnsi="Tahoma" w:cs="Tahoma"/>
          <w:sz w:val="24"/>
          <w:szCs w:val="24"/>
        </w:rPr>
        <w:t xml:space="preserve"> čija je uloga da zastupa interese opština pred državnim organima i međunarodnim organizacijama i da im pruža pomoć da što efikasnije i transparentnije obavljaju poslove iz svoje nadležnosti, a ne da vrši nadzor i kontrolu nad radom opština, niti da vrši javna ovlašćenja, što je nedvosmisleno utvrđeno Statutom Zajednice, kao osnivačkim aktom.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Shodno tome, Zajednica opština Crne Gore nije organ vlasti, niti pravno lice sa pravom vršenja javnih ovlašćenja u smislu člana 9 stav 1 tačka 1 i člana 25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Fonts w:ascii="Tahoma" w:hAnsi="Tahoma" w:cs="Tahoma"/>
          <w:sz w:val="24"/>
          <w:szCs w:val="24"/>
        </w:rPr>
        <w:t>Zakona o slobodnom pristupu informacijama, te nije obveznik primjene ovog i Zakona o opštem upravnom postupku</w:t>
      </w:r>
      <w:r w:rsidR="005736BE">
        <w:rPr>
          <w:rFonts w:ascii="Tahoma" w:hAnsi="Tahoma" w:cs="Tahoma"/>
          <w:sz w:val="24"/>
          <w:szCs w:val="24"/>
        </w:rPr>
        <w:t xml:space="preserve">, </w:t>
      </w:r>
      <w:r w:rsidR="005736BE" w:rsidRPr="00C81F53">
        <w:rPr>
          <w:rFonts w:ascii="Tahoma" w:hAnsi="Tahoma" w:cs="Tahoma"/>
          <w:sz w:val="24"/>
          <w:szCs w:val="24"/>
        </w:rPr>
        <w:t>te da su u vezi sa tim više puta ukazali i na pravni stav Upravnog suda u vezi ranijih zahtjeva za slobodan pristup informacijama da</w:t>
      </w:r>
      <w:r w:rsidR="005736BE" w:rsidRPr="00C81F53">
        <w:rPr>
          <w:rStyle w:val="BodytextBold"/>
          <w:rFonts w:ascii="Tahoma" w:eastAsiaTheme="minorEastAsia" w:hAnsi="Tahoma" w:cs="Tahoma"/>
          <w:i w:val="0"/>
          <w:sz w:val="24"/>
          <w:szCs w:val="24"/>
        </w:rPr>
        <w:t xml:space="preserve"> </w:t>
      </w:r>
      <w:r w:rsidR="005736BE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ovlaštenja",</w:t>
      </w:r>
      <w:r w:rsidR="005736BE" w:rsidRPr="00C81F53">
        <w:rPr>
          <w:rFonts w:ascii="Tahoma" w:hAnsi="Tahoma" w:cs="Tahoma"/>
          <w:sz w:val="24"/>
          <w:szCs w:val="24"/>
        </w:rPr>
        <w:t xml:space="preserve"> zbog čega </w:t>
      </w:r>
      <w:r w:rsidR="005736BE" w:rsidRPr="00C81F53">
        <w:rPr>
          <w:rStyle w:val="BodytextSpacing1pt"/>
          <w:rFonts w:ascii="Tahoma" w:eastAsiaTheme="minorEastAsia" w:hAnsi="Tahoma" w:cs="Tahoma"/>
          <w:sz w:val="24"/>
          <w:szCs w:val="24"/>
        </w:rPr>
        <w:t>nije</w:t>
      </w:r>
      <w:r w:rsidR="005736BE" w:rsidRPr="00C81F53">
        <w:rPr>
          <w:rFonts w:ascii="Tahoma" w:hAnsi="Tahoma" w:cs="Tahoma"/>
          <w:sz w:val="24"/>
          <w:szCs w:val="24"/>
        </w:rPr>
        <w:t xml:space="preserve"> ni obveznik primjene Zakona o slobodnom pristupu informacijama </w:t>
      </w:r>
      <w:r w:rsidR="005736BE">
        <w:rPr>
          <w:rFonts w:ascii="Tahoma" w:hAnsi="Tahoma" w:cs="Tahoma"/>
          <w:sz w:val="24"/>
          <w:szCs w:val="24"/>
        </w:rPr>
        <w:t>i</w:t>
      </w:r>
      <w:r w:rsidR="005736BE" w:rsidRPr="00C81F53">
        <w:rPr>
          <w:rFonts w:ascii="Tahoma" w:hAnsi="Tahoma" w:cs="Tahoma"/>
          <w:sz w:val="24"/>
          <w:szCs w:val="24"/>
        </w:rPr>
        <w:t xml:space="preserve"> Za</w:t>
      </w:r>
      <w:r w:rsidR="005736BE">
        <w:rPr>
          <w:rFonts w:ascii="Tahoma" w:hAnsi="Tahoma" w:cs="Tahoma"/>
          <w:sz w:val="24"/>
          <w:szCs w:val="24"/>
        </w:rPr>
        <w:t xml:space="preserve">kona o opštem upravnom postupku, </w:t>
      </w:r>
      <w:r w:rsidR="005736BE" w:rsidRPr="00055187">
        <w:rPr>
          <w:rFonts w:ascii="Tahoma" w:hAnsi="Tahoma" w:cs="Tahoma"/>
          <w:sz w:val="24"/>
          <w:szCs w:val="24"/>
        </w:rPr>
        <w:t>a što je navedeno u presudama: U.br. 634/2011, U.br.636/2011, U.br. 637/2011 i U.br. 656/2011</w:t>
      </w:r>
      <w:r w:rsidR="005736BE" w:rsidRPr="00C81F53">
        <w:rPr>
          <w:rFonts w:ascii="Tahoma" w:hAnsi="Tahoma" w:cs="Tahoma"/>
          <w:sz w:val="24"/>
          <w:szCs w:val="24"/>
        </w:rPr>
        <w:t>.</w:t>
      </w:r>
      <w:r w:rsidR="00C81F53" w:rsidRPr="00C81F53">
        <w:rPr>
          <w:rFonts w:ascii="Tahoma" w:hAnsi="Tahoma" w:cs="Tahoma"/>
          <w:sz w:val="24"/>
          <w:szCs w:val="24"/>
        </w:rPr>
        <w:t xml:space="preserve">. </w:t>
      </w:r>
      <w:r w:rsidR="005736BE">
        <w:rPr>
          <w:rFonts w:ascii="Tahoma" w:hAnsi="Tahoma" w:cs="Tahoma"/>
          <w:sz w:val="24"/>
          <w:szCs w:val="24"/>
        </w:rPr>
        <w:t>D</w:t>
      </w:r>
      <w:r w:rsidR="00C81F53" w:rsidRPr="00C81F53">
        <w:rPr>
          <w:rFonts w:ascii="Tahoma" w:hAnsi="Tahoma" w:cs="Tahoma"/>
          <w:sz w:val="24"/>
          <w:szCs w:val="24"/>
        </w:rPr>
        <w:t>odatno ukazuju i na rješenja Agencije za zaštitu ličnih podataka i slobodan pristup informacijama od 05.09.2017.godine po ovim i drugim zahtjevima o odbijanju žalbe (žalbi), kao neosnovane sa razloga istaknutih u aktima Zajednice opština.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</w:t>
      </w:r>
      <w:r w:rsidR="00C81F53">
        <w:rPr>
          <w:rFonts w:ascii="Tahoma" w:hAnsi="Tahoma" w:cs="Tahoma"/>
          <w:sz w:val="24"/>
          <w:szCs w:val="24"/>
          <w:lang w:val="sr-Latn-CS"/>
        </w:rPr>
        <w:t>8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CF2588">
        <w:rPr>
          <w:rFonts w:ascii="Tahoma" w:hAnsi="Tahoma" w:cs="Tahoma"/>
          <w:sz w:val="24"/>
          <w:szCs w:val="24"/>
          <w:lang w:val="sr-Latn-CS"/>
        </w:rPr>
        <w:t>9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</w:t>
      </w:r>
      <w:r w:rsidR="00986EDD">
        <w:rPr>
          <w:rFonts w:ascii="Tahoma" w:hAnsi="Tahoma" w:cs="Tahoma"/>
          <w:sz w:val="24"/>
          <w:szCs w:val="24"/>
          <w:lang w:val="sr-Latn-CS"/>
        </w:rPr>
        <w:t>882</w:t>
      </w:r>
      <w:r w:rsidR="005736BE">
        <w:rPr>
          <w:rFonts w:ascii="Tahoma" w:hAnsi="Tahoma" w:cs="Tahoma"/>
          <w:sz w:val="24"/>
          <w:szCs w:val="24"/>
          <w:lang w:val="sr-Latn-CS"/>
        </w:rPr>
        <w:t>6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</w:t>
      </w:r>
      <w:r w:rsidR="001A674B">
        <w:rPr>
          <w:rFonts w:ascii="Tahoma" w:hAnsi="Tahoma" w:cs="Tahoma"/>
          <w:sz w:val="24"/>
          <w:szCs w:val="24"/>
          <w:lang w:val="sr-Latn-CS"/>
        </w:rPr>
        <w:lastRenderedPageBreak/>
        <w:t xml:space="preserve">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C81F53">
        <w:rPr>
          <w:rFonts w:ascii="Tahoma" w:hAnsi="Tahoma" w:cs="Tahoma"/>
          <w:sz w:val="24"/>
          <w:szCs w:val="24"/>
          <w:lang w:val="sr-Latn-CS"/>
        </w:rPr>
        <w:t xml:space="preserve"> aktom br. 03-</w:t>
      </w:r>
      <w:r w:rsidR="00986EDD">
        <w:rPr>
          <w:rFonts w:ascii="Tahoma" w:hAnsi="Tahoma" w:cs="Tahoma"/>
          <w:sz w:val="24"/>
          <w:szCs w:val="24"/>
          <w:lang w:val="sr-Latn-CS"/>
        </w:rPr>
        <w:t>75</w:t>
      </w:r>
      <w:r w:rsidR="005736BE">
        <w:rPr>
          <w:rFonts w:ascii="Tahoma" w:hAnsi="Tahoma" w:cs="Tahoma"/>
          <w:sz w:val="24"/>
          <w:szCs w:val="24"/>
          <w:lang w:val="sr-Latn-CS"/>
        </w:rPr>
        <w:t>5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81F53">
        <w:rPr>
          <w:rFonts w:ascii="Tahoma" w:hAnsi="Tahoma" w:cs="Tahoma"/>
          <w:sz w:val="24"/>
          <w:szCs w:val="24"/>
          <w:lang w:val="sr-Latn-CS"/>
        </w:rPr>
        <w:t>14.09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iste navode kao u </w:t>
      </w:r>
      <w:r w:rsidR="00BB60AC">
        <w:rPr>
          <w:rFonts w:ascii="Tahoma" w:hAnsi="Tahoma" w:cs="Tahoma"/>
          <w:sz w:val="24"/>
          <w:szCs w:val="24"/>
          <w:lang w:val="sr-Latn-CS"/>
        </w:rPr>
        <w:t>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</w:t>
      </w:r>
      <w:r w:rsidR="005736BE">
        <w:rPr>
          <w:rFonts w:ascii="Tahoma" w:hAnsi="Tahoma" w:cs="Tahoma"/>
          <w:sz w:val="24"/>
          <w:szCs w:val="24"/>
          <w:lang w:val="sr-Latn-CS"/>
        </w:rPr>
        <w:t>070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239D">
        <w:rPr>
          <w:rFonts w:ascii="Tahoma" w:hAnsi="Tahoma" w:cs="Tahoma"/>
          <w:sz w:val="24"/>
          <w:szCs w:val="24"/>
          <w:lang w:val="sr-Latn-CS"/>
        </w:rPr>
        <w:t>20.06</w:t>
      </w:r>
      <w:r w:rsidR="00C40014">
        <w:rPr>
          <w:rFonts w:ascii="Tahoma" w:hAnsi="Tahoma" w:cs="Tahoma"/>
          <w:sz w:val="24"/>
          <w:szCs w:val="24"/>
          <w:lang w:val="sr-Latn-CS"/>
        </w:rPr>
        <w:t>.2017.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81F" w:rsidRDefault="00FC581F" w:rsidP="00CB7F9A">
      <w:pPr>
        <w:spacing w:after="0" w:line="240" w:lineRule="auto"/>
      </w:pPr>
      <w:r>
        <w:separator/>
      </w:r>
    </w:p>
  </w:endnote>
  <w:endnote w:type="continuationSeparator" w:id="0">
    <w:p w:rsidR="00FC581F" w:rsidRDefault="00FC581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81F" w:rsidRDefault="00FC581F" w:rsidP="00CB7F9A">
      <w:pPr>
        <w:spacing w:after="0" w:line="240" w:lineRule="auto"/>
      </w:pPr>
      <w:r>
        <w:separator/>
      </w:r>
    </w:p>
  </w:footnote>
  <w:footnote w:type="continuationSeparator" w:id="0">
    <w:p w:rsidR="00FC581F" w:rsidRDefault="00FC581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187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10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107"/>
    <w:rsid w:val="000E38B1"/>
    <w:rsid w:val="000E46C4"/>
    <w:rsid w:val="000E4931"/>
    <w:rsid w:val="000E5275"/>
    <w:rsid w:val="000E6FA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63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C7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268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6B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030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0FA5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6EDD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0725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1847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014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3"/>
    <w:rsid w:val="00C81F5F"/>
    <w:rsid w:val="00C82D51"/>
    <w:rsid w:val="00C849A5"/>
    <w:rsid w:val="00C86E77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588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5E2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9D7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1F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239D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74841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BodytextSpacing1pt">
    <w:name w:val="Body text + Spacing 1 pt"/>
    <w:basedOn w:val="DefaultParagraphFont"/>
    <w:rsid w:val="00C81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2575E-D998-4013-A568-F6E3E256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3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144</cp:revision>
  <cp:lastPrinted>2017-10-11T11:25:00Z</cp:lastPrinted>
  <dcterms:created xsi:type="dcterms:W3CDTF">2015-12-16T13:08:00Z</dcterms:created>
  <dcterms:modified xsi:type="dcterms:W3CDTF">2017-12-12T09:05:00Z</dcterms:modified>
</cp:coreProperties>
</file>