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05118">
        <w:rPr>
          <w:rFonts w:ascii="Tahoma" w:hAnsi="Tahoma" w:cs="Tahoma"/>
          <w:b/>
          <w:sz w:val="24"/>
          <w:szCs w:val="24"/>
        </w:rPr>
        <w:t>1</w:t>
      </w:r>
      <w:r w:rsidR="00BE156B">
        <w:rPr>
          <w:rFonts w:ascii="Tahoma" w:hAnsi="Tahoma" w:cs="Tahoma"/>
          <w:b/>
          <w:sz w:val="24"/>
          <w:szCs w:val="24"/>
        </w:rPr>
        <w:t>336</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7453DA">
        <w:rPr>
          <w:rFonts w:ascii="Tahoma" w:hAnsi="Tahoma" w:cs="Tahoma"/>
          <w:b/>
          <w:sz w:val="24"/>
          <w:szCs w:val="24"/>
        </w:rPr>
        <w:t>11.08.2017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563CF">
        <w:rPr>
          <w:rFonts w:ascii="Tahoma" w:hAnsi="Tahoma" w:cs="Tahoma"/>
          <w:sz w:val="24"/>
          <w:szCs w:val="24"/>
        </w:rPr>
        <w:t>9</w:t>
      </w:r>
      <w:r w:rsidR="00BE156B">
        <w:rPr>
          <w:rFonts w:ascii="Tahoma" w:hAnsi="Tahoma" w:cs="Tahoma"/>
          <w:sz w:val="24"/>
          <w:szCs w:val="24"/>
        </w:rPr>
        <w:t>7037</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E156B">
        <w:rPr>
          <w:rFonts w:ascii="Tahoma" w:hAnsi="Tahoma" w:cs="Tahoma"/>
          <w:sz w:val="24"/>
          <w:szCs w:val="24"/>
        </w:rPr>
        <w:t>02</w:t>
      </w:r>
      <w:r w:rsidR="00AA0BCD">
        <w:rPr>
          <w:rFonts w:ascii="Tahoma" w:hAnsi="Tahoma" w:cs="Tahoma"/>
          <w:sz w:val="24"/>
          <w:szCs w:val="24"/>
        </w:rPr>
        <w:t>.0</w:t>
      </w:r>
      <w:r w:rsidR="00BE156B">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Ministarstva unutrašnjih poslova</w:t>
      </w:r>
      <w:r w:rsidR="004A353D">
        <w:rPr>
          <w:rFonts w:ascii="Tahoma" w:hAnsi="Tahoma" w:cs="Tahoma"/>
          <w:sz w:val="24"/>
          <w:szCs w:val="24"/>
        </w:rPr>
        <w:t xml:space="preserve"> </w:t>
      </w:r>
      <w:r w:rsidR="00B563CF">
        <w:rPr>
          <w:rFonts w:ascii="Tahoma" w:hAnsi="Tahoma" w:cs="Tahoma"/>
          <w:sz w:val="24"/>
          <w:szCs w:val="24"/>
        </w:rPr>
        <w:t>08 broj: UPI-007/16-</w:t>
      </w:r>
      <w:r w:rsidR="00BE156B">
        <w:rPr>
          <w:rFonts w:ascii="Tahoma" w:hAnsi="Tahoma" w:cs="Tahoma"/>
          <w:sz w:val="24"/>
          <w:szCs w:val="24"/>
        </w:rPr>
        <w:t>3940</w:t>
      </w:r>
      <w:r w:rsidR="00B563CF">
        <w:rPr>
          <w:rFonts w:ascii="Tahoma" w:hAnsi="Tahoma" w:cs="Tahoma"/>
          <w:sz w:val="24"/>
          <w:szCs w:val="24"/>
        </w:rPr>
        <w:t>/2</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144BA5">
        <w:rPr>
          <w:rFonts w:ascii="Tahoma" w:hAnsi="Tahoma" w:cs="Tahoma"/>
          <w:sz w:val="24"/>
          <w:szCs w:val="24"/>
        </w:rPr>
        <w:t>1</w:t>
      </w:r>
      <w:r w:rsidR="00BE156B">
        <w:rPr>
          <w:rFonts w:ascii="Tahoma" w:hAnsi="Tahoma" w:cs="Tahoma"/>
          <w:sz w:val="24"/>
          <w:szCs w:val="24"/>
        </w:rPr>
        <w:t>8</w:t>
      </w:r>
      <w:r w:rsidR="00144BA5">
        <w:rPr>
          <w:rFonts w:ascii="Tahoma" w:hAnsi="Tahoma" w:cs="Tahoma"/>
          <w:sz w:val="24"/>
          <w:szCs w:val="24"/>
        </w:rPr>
        <w:t>.08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w:t>
      </w:r>
      <w:r w:rsidR="00BE156B">
        <w:rPr>
          <w:rFonts w:ascii="Tahoma" w:hAnsi="Tahoma" w:cs="Tahoma"/>
          <w:sz w:val="24"/>
          <w:szCs w:val="24"/>
        </w:rPr>
        <w:t>1</w:t>
      </w:r>
      <w:r w:rsidR="00AA0BCD">
        <w:rPr>
          <w:rFonts w:ascii="Tahoma" w:hAnsi="Tahoma" w:cs="Tahoma"/>
          <w:sz w:val="24"/>
          <w:szCs w:val="24"/>
        </w:rPr>
        <w:t>.0</w:t>
      </w:r>
      <w:r w:rsidR="00B4544F">
        <w:rPr>
          <w:rFonts w:ascii="Tahoma" w:hAnsi="Tahoma" w:cs="Tahoma"/>
          <w:sz w:val="24"/>
          <w:szCs w:val="24"/>
        </w:rPr>
        <w:t>9</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3140C3" w:rsidRPr="003140C3">
        <w:rPr>
          <w:rFonts w:ascii="Tahoma" w:hAnsi="Tahoma" w:cs="Tahoma"/>
          <w:sz w:val="24"/>
        </w:rPr>
        <w:t>08 broj: UPI-007/16-</w:t>
      </w:r>
      <w:r w:rsidR="00BE156B">
        <w:rPr>
          <w:rFonts w:ascii="Tahoma" w:hAnsi="Tahoma" w:cs="Tahoma"/>
          <w:sz w:val="24"/>
        </w:rPr>
        <w:t>3940</w:t>
      </w:r>
      <w:r w:rsidR="003140C3" w:rsidRPr="003140C3">
        <w:rPr>
          <w:rFonts w:ascii="Tahoma" w:hAnsi="Tahoma" w:cs="Tahoma"/>
          <w:sz w:val="24"/>
        </w:rPr>
        <w:t xml:space="preserve">/2 od </w:t>
      </w:r>
      <w:r w:rsidR="00BE156B">
        <w:rPr>
          <w:rFonts w:ascii="Tahoma" w:hAnsi="Tahoma" w:cs="Tahoma"/>
          <w:sz w:val="24"/>
        </w:rPr>
        <w:t>18.08</w:t>
      </w:r>
      <w:r w:rsidR="003140C3" w:rsidRPr="003140C3">
        <w:rPr>
          <w:rFonts w:ascii="Tahoma" w:hAnsi="Tahoma" w:cs="Tahoma"/>
          <w:sz w:val="24"/>
        </w:rPr>
        <w:t>.2016.godine</w:t>
      </w:r>
      <w:r w:rsidR="00FB0E27" w:rsidRPr="00781EDF">
        <w:rPr>
          <w:rFonts w:ascii="Tahoma" w:hAnsi="Tahoma" w:cs="Tahoma"/>
          <w:sz w:val="24"/>
        </w:rPr>
        <w:t xml:space="preserve">, </w:t>
      </w:r>
      <w:r w:rsidRPr="00781EDF">
        <w:rPr>
          <w:rFonts w:ascii="Tahoma" w:hAnsi="Tahoma" w:cs="Tahoma"/>
          <w:sz w:val="24"/>
        </w:rPr>
        <w:t xml:space="preserve">po osnovu podnijetog zahtjeva </w:t>
      </w:r>
      <w:r w:rsidR="00D82253" w:rsidRPr="00781EDF">
        <w:rPr>
          <w:rFonts w:ascii="Tahoma" w:hAnsi="Tahoma" w:cs="Tahoma"/>
          <w:sz w:val="24"/>
        </w:rPr>
        <w:t xml:space="preserve">kojim shodno članu 26 Zakona o slobodnom pristupu informaciojama obavještava podnosioca zahtjeva </w:t>
      </w:r>
      <w:r w:rsidR="00781EDF" w:rsidRPr="00781EDF">
        <w:rPr>
          <w:rFonts w:ascii="Tahoma" w:hAnsi="Tahoma" w:cs="Tahoma"/>
          <w:sz w:val="24"/>
        </w:rPr>
        <w:t>da je navedena inforamcija javno ob</w:t>
      </w:r>
      <w:r w:rsidR="003140C3">
        <w:rPr>
          <w:rFonts w:ascii="Tahoma" w:hAnsi="Tahoma" w:cs="Tahoma"/>
          <w:sz w:val="24"/>
        </w:rPr>
        <w:t>javljena na sajtu Ministarstva unutrašnjih poslova</w:t>
      </w:r>
      <w:r w:rsidR="00781EDF" w:rsidRPr="00781EDF">
        <w:rPr>
          <w:rFonts w:ascii="Tahoma" w:hAnsi="Tahoma" w:cs="Tahoma"/>
          <w:sz w:val="24"/>
        </w:rPr>
        <w:t xml:space="preserve"> Crne Gore, te da je istu moguće pronaći na adresi: </w:t>
      </w:r>
      <w:hyperlink r:id="rId8" w:history="1">
        <w:r w:rsidR="00E86CEC" w:rsidRPr="00B40683">
          <w:rPr>
            <w:rStyle w:val="Hyperlink"/>
            <w:rFonts w:ascii="Tahoma" w:hAnsi="Tahoma" w:cs="Tahoma"/>
            <w:sz w:val="24"/>
            <w:szCs w:val="24"/>
          </w:rPr>
          <w:t>http://www.mup.gov.me</w:t>
        </w:r>
      </w:hyperlink>
      <w:r w:rsidR="001E407B" w:rsidRPr="00781EDF">
        <w:rPr>
          <w:rFonts w:ascii="Tahoma" w:hAnsi="Tahoma" w:cs="Tahoma"/>
          <w:sz w:val="24"/>
        </w:rPr>
        <w:t>.</w:t>
      </w:r>
    </w:p>
    <w:p w:rsidR="001C7E6C" w:rsidRPr="00AD54D1" w:rsidRDefault="00400905" w:rsidP="001C7E6C">
      <w:pPr>
        <w:jc w:val="both"/>
        <w:rPr>
          <w:rFonts w:ascii="Tahoma" w:hAnsi="Tahoma" w:cs="Tahoma"/>
          <w:sz w:val="24"/>
          <w:szCs w:val="24"/>
          <w:lang w:val="sr-Latn-CS"/>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144BA5">
        <w:rPr>
          <w:rFonts w:ascii="Tahoma" w:hAnsi="Tahoma" w:cs="Tahoma"/>
          <w:sz w:val="24"/>
          <w:szCs w:val="24"/>
        </w:rPr>
        <w:t>1</w:t>
      </w:r>
      <w:r w:rsidR="00BE156B">
        <w:rPr>
          <w:rFonts w:ascii="Tahoma" w:hAnsi="Tahoma" w:cs="Tahoma"/>
          <w:sz w:val="24"/>
          <w:szCs w:val="24"/>
        </w:rPr>
        <w:t>7</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Ministarstva unutrašnjih poslova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E86CEC" w:rsidRPr="00F04D82">
        <w:rPr>
          <w:rFonts w:ascii="Tahoma" w:hAnsi="Tahoma" w:cs="Tahoma"/>
          <w:sz w:val="24"/>
          <w:szCs w:val="24"/>
        </w:rPr>
        <w:t xml:space="preserve">svih računa (za periode od </w:t>
      </w:r>
      <w:r w:rsidR="00BE156B">
        <w:rPr>
          <w:rFonts w:ascii="Tahoma" w:hAnsi="Tahoma" w:cs="Tahoma"/>
          <w:sz w:val="24"/>
          <w:szCs w:val="24"/>
        </w:rPr>
        <w:t>01</w:t>
      </w:r>
      <w:r w:rsidR="00E86CEC" w:rsidRPr="00F04D82">
        <w:rPr>
          <w:rFonts w:ascii="Tahoma" w:hAnsi="Tahoma" w:cs="Tahoma"/>
          <w:sz w:val="24"/>
          <w:szCs w:val="24"/>
        </w:rPr>
        <w:t>/0</w:t>
      </w:r>
      <w:r w:rsidR="00BE156B">
        <w:rPr>
          <w:rFonts w:ascii="Tahoma" w:hAnsi="Tahoma" w:cs="Tahoma"/>
          <w:sz w:val="24"/>
          <w:szCs w:val="24"/>
        </w:rPr>
        <w:t>8</w:t>
      </w:r>
      <w:r w:rsidR="00E86CEC" w:rsidRPr="00F04D82">
        <w:rPr>
          <w:rFonts w:ascii="Tahoma" w:hAnsi="Tahoma" w:cs="Tahoma"/>
          <w:sz w:val="24"/>
          <w:szCs w:val="24"/>
        </w:rPr>
        <w:t xml:space="preserve">/2016 do </w:t>
      </w:r>
      <w:r w:rsidR="00BE156B">
        <w:rPr>
          <w:rFonts w:ascii="Tahoma" w:hAnsi="Tahoma" w:cs="Tahoma"/>
          <w:sz w:val="24"/>
          <w:szCs w:val="24"/>
        </w:rPr>
        <w:t>07</w:t>
      </w:r>
      <w:r w:rsidR="00E86CEC" w:rsidRPr="00F04D82">
        <w:rPr>
          <w:rFonts w:ascii="Tahoma" w:hAnsi="Tahoma" w:cs="Tahoma"/>
          <w:sz w:val="24"/>
          <w:szCs w:val="24"/>
        </w:rPr>
        <w:t>/0</w:t>
      </w:r>
      <w:r w:rsidR="00BE156B">
        <w:rPr>
          <w:rFonts w:ascii="Tahoma" w:hAnsi="Tahoma" w:cs="Tahoma"/>
          <w:sz w:val="24"/>
          <w:szCs w:val="24"/>
        </w:rPr>
        <w:t>8</w:t>
      </w:r>
      <w:r w:rsidR="00E86CEC" w:rsidRPr="00F04D82">
        <w:rPr>
          <w:rFonts w:ascii="Tahoma" w:hAnsi="Tahoma" w:cs="Tahoma"/>
          <w:sz w:val="24"/>
          <w:szCs w:val="24"/>
        </w:rPr>
        <w:t>/2016 koje institucija ima u svom posjedu i koje je dužna objavljivati sedmodnevno (u skladu sa čl. 28, st. 3, Zakona o finansiranju političkih subjekata i izbornih kampanja) (koje sadrže: broj konta/naloga, naziv korisnika budžeta, naziv dobavljača, izvor sredstava, broj budžetske linije, datum plačanja, iznos plačanja i svrhu plačanja...)</w:t>
      </w:r>
      <w:r w:rsidR="00D4255A" w:rsidRPr="00D4255A">
        <w:rPr>
          <w:rFonts w:ascii="Tahoma" w:hAnsi="Tahoma" w:cs="Tahoma"/>
          <w:sz w:val="24"/>
          <w:szCs w:val="24"/>
        </w:rPr>
        <w:t xml:space="preserve">. Navodi se da je dana </w:t>
      </w:r>
      <w:r w:rsidR="00BE156B">
        <w:rPr>
          <w:rFonts w:ascii="Tahoma" w:hAnsi="Tahoma" w:cs="Tahoma"/>
          <w:sz w:val="24"/>
          <w:szCs w:val="24"/>
        </w:rPr>
        <w:t>22</w:t>
      </w:r>
      <w:r w:rsidR="00D4255A" w:rsidRPr="00D4255A">
        <w:rPr>
          <w:rFonts w:ascii="Tahoma" w:hAnsi="Tahoma" w:cs="Tahoma"/>
          <w:sz w:val="24"/>
          <w:szCs w:val="24"/>
        </w:rPr>
        <w:t xml:space="preserve">. avgusta 2016. godine </w:t>
      </w:r>
      <w:r w:rsidR="00B563CF">
        <w:rPr>
          <w:rFonts w:ascii="Tahoma" w:hAnsi="Tahoma" w:cs="Tahoma"/>
          <w:sz w:val="24"/>
          <w:szCs w:val="24"/>
        </w:rPr>
        <w:t>Ministarstvo unutrašnjih poslova</w:t>
      </w:r>
      <w:r w:rsidR="00D4255A" w:rsidRPr="00D4255A">
        <w:rPr>
          <w:rFonts w:ascii="Tahoma" w:hAnsi="Tahoma" w:cs="Tahoma"/>
          <w:sz w:val="24"/>
          <w:szCs w:val="24"/>
        </w:rPr>
        <w:t xml:space="preserve"> dostavila akt </w:t>
      </w:r>
      <w:r w:rsidR="00B563CF">
        <w:rPr>
          <w:rFonts w:ascii="Tahoma" w:hAnsi="Tahoma" w:cs="Tahoma"/>
          <w:sz w:val="24"/>
          <w:szCs w:val="24"/>
        </w:rPr>
        <w:t>08 broj: UPI-007/16-</w:t>
      </w:r>
      <w:r w:rsidR="00BE156B">
        <w:rPr>
          <w:rFonts w:ascii="Tahoma" w:hAnsi="Tahoma" w:cs="Tahoma"/>
          <w:sz w:val="24"/>
          <w:szCs w:val="24"/>
        </w:rPr>
        <w:t>3940</w:t>
      </w:r>
      <w:r w:rsidR="00B563CF">
        <w:rPr>
          <w:rFonts w:ascii="Tahoma" w:hAnsi="Tahoma" w:cs="Tahoma"/>
          <w:sz w:val="24"/>
          <w:szCs w:val="24"/>
        </w:rPr>
        <w:t>/2</w:t>
      </w:r>
      <w:r w:rsidR="00D4255A" w:rsidRPr="00D4255A">
        <w:rPr>
          <w:rFonts w:ascii="Tahoma" w:hAnsi="Tahoma" w:cs="Tahoma"/>
          <w:sz w:val="24"/>
          <w:szCs w:val="24"/>
        </w:rPr>
        <w:t xml:space="preserve"> od dana </w:t>
      </w:r>
      <w:r w:rsidR="00144BA5">
        <w:rPr>
          <w:rFonts w:ascii="Tahoma" w:hAnsi="Tahoma" w:cs="Tahoma"/>
          <w:sz w:val="24"/>
          <w:szCs w:val="24"/>
        </w:rPr>
        <w:t>1</w:t>
      </w:r>
      <w:r w:rsidR="00BE156B">
        <w:rPr>
          <w:rFonts w:ascii="Tahoma" w:hAnsi="Tahoma" w:cs="Tahoma"/>
          <w:sz w:val="24"/>
          <w:szCs w:val="24"/>
        </w:rPr>
        <w:t>8</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w:t>
      </w:r>
      <w:r w:rsidR="00D4255A" w:rsidRPr="00D4255A">
        <w:rPr>
          <w:rFonts w:ascii="Tahoma" w:hAnsi="Tahoma" w:cs="Tahoma"/>
          <w:sz w:val="24"/>
          <w:szCs w:val="24"/>
        </w:rPr>
        <w:lastRenderedPageBreak/>
        <w:t>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BE156B" w:rsidRPr="00D4255A">
        <w:rPr>
          <w:rFonts w:ascii="Tahoma" w:hAnsi="Tahoma" w:cs="Tahoma"/>
          <w:sz w:val="24"/>
          <w:szCs w:val="24"/>
        </w:rPr>
        <w:t>."</w:t>
      </w:r>
      <w:r w:rsidR="00BE156B">
        <w:rPr>
          <w:rFonts w:ascii="Tahoma" w:hAnsi="Tahoma" w:cs="Tahoma"/>
          <w:sz w:val="24"/>
          <w:szCs w:val="24"/>
        </w:rPr>
        <w:t xml:space="preserve">. Žalilac ističe da </w:t>
      </w:r>
      <w:r w:rsidR="00BE156B" w:rsidRPr="000048C9">
        <w:rPr>
          <w:rFonts w:ascii="Tahoma" w:hAnsi="Tahoma" w:cs="Tahoma"/>
          <w:sz w:val="24"/>
          <w:szCs w:val="24"/>
        </w:rPr>
        <w:t xml:space="preserve">pretragom internet stranice, na koju prvostepeni organ upućuje, </w:t>
      </w:r>
      <w:r w:rsidR="00BE156B">
        <w:rPr>
          <w:rFonts w:ascii="Tahoma" w:hAnsi="Tahoma" w:cs="Tahoma"/>
          <w:sz w:val="24"/>
          <w:szCs w:val="24"/>
        </w:rPr>
        <w:t xml:space="preserve">nije </w:t>
      </w:r>
      <w:r w:rsidR="00BE156B" w:rsidRPr="000048C9">
        <w:rPr>
          <w:rFonts w:ascii="Tahoma" w:hAnsi="Tahoma" w:cs="Tahoma"/>
          <w:sz w:val="24"/>
          <w:szCs w:val="24"/>
        </w:rPr>
        <w:t xml:space="preserve">pronašao </w:t>
      </w:r>
      <w:r w:rsidR="00BE156B">
        <w:rPr>
          <w:rFonts w:ascii="Tahoma" w:hAnsi="Tahoma" w:cs="Tahoma"/>
          <w:sz w:val="24"/>
          <w:szCs w:val="24"/>
        </w:rPr>
        <w:t>informaciju traženu zahtjevom, već da se na istoj nalaze nepotpune analitičke kartice koje ne sadrže informaciju o nazivu korisnika budžeta, odnosno organa koji treba biti navedeni, kao npr. Uprava policije. Žalilac stoga ističe da informacija na koju ga upućuje prvostepeni organ nije opna koja je zahtjevom tražena jer ista ne sadrži informaciju traženu navedenim zahtjevom.</w:t>
      </w:r>
      <w:r w:rsidR="000048C9" w:rsidRPr="000048C9">
        <w:rPr>
          <w:rFonts w:ascii="Tahoma" w:hAnsi="Tahoma" w:cs="Tahoma"/>
          <w:sz w:val="24"/>
          <w:szCs w:val="24"/>
        </w:rPr>
        <w:t xml:space="preserve"> Nadalje, žalilac ističe da  informacija na koju </w:t>
      </w:r>
      <w:r w:rsidR="00B563CF">
        <w:rPr>
          <w:rFonts w:ascii="Tahoma" w:hAnsi="Tahoma" w:cs="Tahoma"/>
          <w:sz w:val="24"/>
          <w:szCs w:val="24"/>
        </w:rPr>
        <w:t>Ministarstvo unutrašnjih poslova</w:t>
      </w:r>
      <w:r w:rsidR="000048C9" w:rsidRPr="000048C9">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0048C9" w:rsidRPr="000048C9">
        <w:rPr>
          <w:rFonts w:ascii="Tahoma" w:hAnsi="Tahoma" w:cs="Tahoma"/>
          <w:sz w:val="24"/>
          <w:szCs w:val="24"/>
        </w:rPr>
        <w:t xml:space="preserve">Osim toga,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w:t>
      </w:r>
      <w:r w:rsidR="001C7E6C">
        <w:rPr>
          <w:rFonts w:ascii="Tahoma" w:hAnsi="Tahoma" w:cs="Tahoma"/>
          <w:sz w:val="24"/>
          <w:szCs w:val="24"/>
        </w:rPr>
        <w:t xml:space="preserve">Osporeni akt nije donijet u zakonom propisanoj formi, a shodno članu 203 Zakona o opštem upravnom postupku , te apsolutno ne sadrži ni jedan razlog koji bi upućivao na valjanu odluku u konkretnom slučaju i način na koji je prilikom donošenja istog postupljeno, te prilikom donošenja istog nije primijenjen bilo kakav propis. Zato je osporeni akt nerazumljiv i nezakonit, jer nedostatak valjanog obrazloženja onemogućava uopšte utvrđivanje zakonitosti i pravilnosti istog. Obzirom da je donošenjem akta Ministarstva unutrašnjih poslova uskraćeno zakonsko pravo na slobodan pristup informacijama na njegovu štetu, žalilac blagovremeno izjavljuje žalbu. Predlaže da Savjet Agencije </w:t>
      </w:r>
      <w:r w:rsidR="001C7E6C" w:rsidRPr="00D4255A">
        <w:rPr>
          <w:rFonts w:ascii="Tahoma" w:hAnsi="Tahoma" w:cs="Tahoma"/>
          <w:sz w:val="24"/>
          <w:szCs w:val="24"/>
        </w:rPr>
        <w:t xml:space="preserve">poništi akt </w:t>
      </w:r>
      <w:r w:rsidR="001C7E6C">
        <w:rPr>
          <w:rFonts w:ascii="Tahoma" w:hAnsi="Tahoma" w:cs="Tahoma"/>
          <w:sz w:val="24"/>
          <w:szCs w:val="24"/>
        </w:rPr>
        <w:t xml:space="preserve">Ministarstva unutrašnjih poslova 08 br.UPI-007/16-3940/2 </w:t>
      </w:r>
      <w:r w:rsidR="001C7E6C" w:rsidRPr="00A657F5">
        <w:rPr>
          <w:rFonts w:ascii="Tahoma" w:hAnsi="Tahoma" w:cs="Tahoma"/>
          <w:sz w:val="24"/>
          <w:szCs w:val="24"/>
        </w:rPr>
        <w:t xml:space="preserve">od </w:t>
      </w:r>
      <w:r w:rsidR="001C7E6C">
        <w:rPr>
          <w:rFonts w:ascii="Tahoma" w:hAnsi="Tahoma" w:cs="Tahoma"/>
          <w:sz w:val="24"/>
          <w:szCs w:val="24"/>
        </w:rPr>
        <w:t>18.08.2016.godine</w:t>
      </w:r>
      <w:r w:rsidR="001C7E6C" w:rsidRPr="00D4255A">
        <w:rPr>
          <w:rFonts w:ascii="Tahoma" w:hAnsi="Tahoma" w:cs="Tahoma"/>
          <w:sz w:val="24"/>
          <w:szCs w:val="24"/>
        </w:rPr>
        <w:t xml:space="preserve"> </w:t>
      </w:r>
      <w:r w:rsidR="001C7E6C">
        <w:rPr>
          <w:rFonts w:ascii="Tahoma" w:hAnsi="Tahoma" w:cs="Tahoma"/>
          <w:sz w:val="24"/>
          <w:szCs w:val="24"/>
        </w:rPr>
        <w:t>i meritorno odluči.</w:t>
      </w:r>
    </w:p>
    <w:p w:rsidR="001C7E6C" w:rsidRDefault="001C7E6C" w:rsidP="001C7E6C">
      <w:pPr>
        <w:jc w:val="both"/>
        <w:rPr>
          <w:rFonts w:ascii="Tahoma" w:hAnsi="Tahoma" w:cs="Tahoma"/>
          <w:sz w:val="24"/>
          <w:szCs w:val="24"/>
        </w:rPr>
      </w:pPr>
      <w:r w:rsidRPr="009752E0">
        <w:rPr>
          <w:rFonts w:ascii="Tahoma" w:hAnsi="Tahoma" w:cs="Tahoma"/>
          <w:sz w:val="24"/>
          <w:szCs w:val="24"/>
        </w:rPr>
        <w:t>Nakon razmatranja spisa predmeta, žalbenih navoda</w:t>
      </w:r>
      <w:r>
        <w:rPr>
          <w:rFonts w:ascii="Tahoma" w:hAnsi="Tahoma" w:cs="Tahoma"/>
          <w:sz w:val="24"/>
          <w:szCs w:val="24"/>
        </w:rPr>
        <w:t xml:space="preserve">, uvida u dostavljene analitičke kartice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hyperlink r:id="rId9" w:history="1">
        <w:r w:rsidRPr="00046D77">
          <w:rPr>
            <w:rStyle w:val="Hyperlink"/>
            <w:rFonts w:ascii="Tahoma" w:hAnsi="Tahoma" w:cs="Tahoma"/>
            <w:sz w:val="24"/>
          </w:rPr>
          <w:t>www.mup.gov.me/ministarstvo/zakon_o_finansiranju_politickih_subjekata/</w:t>
        </w:r>
      </w:hyperlink>
      <w:r>
        <w:rPr>
          <w:rFonts w:ascii="Tahoma" w:hAnsi="Tahoma" w:cs="Tahoma"/>
          <w:sz w:val="24"/>
          <w:szCs w:val="24"/>
        </w:rPr>
        <w:t xml:space="preserve"> 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16/97037 i to:</w:t>
      </w:r>
      <w:r w:rsidRPr="007D4075">
        <w:t xml:space="preserve"> </w:t>
      </w:r>
      <w:r>
        <w:rPr>
          <w:rFonts w:ascii="Tahoma" w:hAnsi="Tahoma" w:cs="Tahoma"/>
          <w:sz w:val="24"/>
          <w:szCs w:val="24"/>
        </w:rPr>
        <w:t>analitička</w:t>
      </w:r>
      <w:r w:rsidRPr="007D4075">
        <w:rPr>
          <w:rFonts w:ascii="Tahoma" w:hAnsi="Tahoma" w:cs="Tahoma"/>
          <w:sz w:val="24"/>
          <w:szCs w:val="24"/>
        </w:rPr>
        <w:t xml:space="preserve"> kartica svih računa za period</w:t>
      </w:r>
      <w:r>
        <w:rPr>
          <w:rFonts w:ascii="Tahoma" w:hAnsi="Tahoma" w:cs="Tahoma"/>
          <w:sz w:val="24"/>
          <w:szCs w:val="24"/>
        </w:rPr>
        <w:t xml:space="preserve">  od 01/08/2016. do 05/08/2016</w:t>
      </w:r>
      <w:r w:rsidRPr="007D4075">
        <w:rPr>
          <w:rFonts w:ascii="Tahoma" w:hAnsi="Tahoma" w:cs="Tahoma"/>
          <w:sz w:val="24"/>
          <w:szCs w:val="24"/>
        </w:rPr>
        <w:t>,</w:t>
      </w:r>
      <w:r>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F14083" w:rsidRDefault="001C7E6C" w:rsidP="001C7E6C">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on ene razlikuju od onih objavljenih na internet stranici prvostepenog organa, na linku:</w:t>
      </w:r>
      <w:r w:rsidRPr="00713532">
        <w:t xml:space="preserve"> </w:t>
      </w:r>
      <w:hyperlink r:id="rId10" w:history="1">
        <w:r w:rsidRPr="00046D77">
          <w:rPr>
            <w:rStyle w:val="Hyperlink"/>
            <w:rFonts w:ascii="Tahoma" w:hAnsi="Tahoma" w:cs="Tahoma"/>
            <w:sz w:val="24"/>
          </w:rPr>
          <w:t>www.mup.gov.me/ministarstvo/zakon_o_finansiranju_politickih_subjekata/</w:t>
        </w:r>
      </w:hyperlink>
    </w:p>
    <w:p w:rsidR="001C7E6C" w:rsidRPr="00B22F1D" w:rsidRDefault="000C1A52" w:rsidP="001C7E6C">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485E6D" w:rsidRPr="00485E6D">
        <w:rPr>
          <w:rFonts w:ascii="Tahoma" w:hAnsi="Tahoma" w:cs="Tahoma"/>
          <w:sz w:val="24"/>
          <w:szCs w:val="24"/>
        </w:rPr>
        <w:t xml:space="preserve">nternet stranici organa vlasti. </w:t>
      </w:r>
      <w:r w:rsidR="001B27D5" w:rsidRPr="00485E6D">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B563CF">
        <w:rPr>
          <w:rFonts w:ascii="Tahoma" w:hAnsi="Tahoma" w:cs="Tahoma"/>
          <w:sz w:val="24"/>
          <w:szCs w:val="24"/>
        </w:rPr>
        <w:t>Ministarstvo unutrašnjih poslova</w:t>
      </w:r>
      <w:r w:rsidR="00485E6D">
        <w:rPr>
          <w:rFonts w:ascii="Tahoma" w:hAnsi="Tahoma" w:cs="Tahoma"/>
          <w:sz w:val="24"/>
          <w:szCs w:val="24"/>
        </w:rPr>
        <w:t xml:space="preserve"> u zakonskom roku podnosiocu zahtjeva dostavila obavještenje u kom se navodi da su tražene informacije javno dostupne na linku</w:t>
      </w:r>
      <w:r w:rsidR="001C7E6C">
        <w:rPr>
          <w:rFonts w:ascii="Tahoma" w:hAnsi="Tahoma" w:cs="Tahoma"/>
          <w:sz w:val="24"/>
          <w:szCs w:val="24"/>
        </w:rPr>
        <w:t xml:space="preserve">: </w:t>
      </w:r>
      <w:hyperlink r:id="rId11" w:history="1">
        <w:r w:rsidR="000F7DFF" w:rsidRPr="00AB6C63">
          <w:rPr>
            <w:rStyle w:val="Hyperlink"/>
            <w:rFonts w:ascii="Tahoma" w:hAnsi="Tahoma" w:cs="Tahoma"/>
            <w:sz w:val="24"/>
          </w:rPr>
          <w:t>http://www.mup.gov.me/ministarstvo/zakon_o_finansiranju_politickih_subjekata/</w:t>
        </w:r>
      </w:hyperlink>
      <w:r w:rsidR="00E868F7" w:rsidRPr="009752E0">
        <w:rPr>
          <w:rFonts w:ascii="Tahoma" w:hAnsi="Tahoma" w:cs="Tahoma"/>
          <w:sz w:val="24"/>
          <w:szCs w:val="24"/>
        </w:rPr>
        <w:t xml:space="preserve">, </w:t>
      </w:r>
      <w:r w:rsidR="00E868F7">
        <w:rPr>
          <w:rFonts w:ascii="Tahoma" w:hAnsi="Tahoma" w:cs="Tahoma"/>
          <w:sz w:val="24"/>
          <w:szCs w:val="24"/>
        </w:rPr>
        <w:t>na kom je objavljena tražena informacija i to:</w:t>
      </w:r>
      <w:r w:rsidR="00E868F7" w:rsidRPr="006674C8">
        <w:rPr>
          <w:rFonts w:ascii="Tahoma" w:hAnsi="Tahoma" w:cs="Tahoma"/>
          <w:sz w:val="24"/>
          <w:szCs w:val="24"/>
        </w:rPr>
        <w:t xml:space="preserve"> </w:t>
      </w:r>
      <w:r w:rsidR="001C7E6C">
        <w:rPr>
          <w:rFonts w:ascii="Tahoma" w:hAnsi="Tahoma" w:cs="Tahoma"/>
          <w:sz w:val="24"/>
          <w:szCs w:val="24"/>
        </w:rPr>
        <w:t>Analitičke kartice za period od 01.08. do 05</w:t>
      </w:r>
      <w:r w:rsidR="00BE156B" w:rsidRPr="00BE156B">
        <w:rPr>
          <w:rFonts w:ascii="Tahoma" w:hAnsi="Tahoma" w:cs="Tahoma"/>
          <w:sz w:val="24"/>
          <w:szCs w:val="24"/>
        </w:rPr>
        <w:t>.08.2016.godine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1C7E6C">
        <w:rPr>
          <w:rFonts w:ascii="Tahoma" w:hAnsi="Tahoma" w:cs="Tahoma"/>
          <w:sz w:val="24"/>
          <w:szCs w:val="24"/>
        </w:rPr>
        <w:t>Savjet Agencije je utvrdio da je Ministarstvo unutrašnjih poslova pravilno primjenilo materijalno pravo i član 26 Zakona o slobodnom pristupu informacijama,  na način što je obavještenjem dalo jasno obavještenje gdje se može pronaći tražena informacija na internet stranici Ministarstva unutrašnjih poslova,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unutrašnjih poslova, te upućujemo podnosioca na nadležan organ Agenciju za sprečavanje korupcije  i druge organe koji su zaduženi da prate kvalitet objavljenih informacija.</w:t>
      </w:r>
    </w:p>
    <w:p w:rsidR="001C7E6C" w:rsidRPr="00A657F5" w:rsidRDefault="001C7E6C" w:rsidP="001C7E6C">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1C7E6C" w:rsidRPr="00A657F5" w:rsidRDefault="001C7E6C" w:rsidP="001C7E6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1C7E6C" w:rsidRPr="00A657F5" w:rsidRDefault="001C7E6C" w:rsidP="001C7E6C">
      <w:pPr>
        <w:spacing w:after="0"/>
        <w:jc w:val="right"/>
        <w:rPr>
          <w:rFonts w:ascii="Tahoma" w:hAnsi="Tahoma" w:cs="Tahoma"/>
          <w:b/>
          <w:sz w:val="28"/>
          <w:szCs w:val="28"/>
        </w:rPr>
      </w:pPr>
      <w:r w:rsidRPr="00A657F5">
        <w:rPr>
          <w:rFonts w:ascii="Tahoma" w:hAnsi="Tahoma" w:cs="Tahoma"/>
          <w:b/>
          <w:sz w:val="28"/>
          <w:szCs w:val="28"/>
        </w:rPr>
        <w:t>SAVJET AGENCIJE:</w:t>
      </w:r>
    </w:p>
    <w:p w:rsidR="001C7E6C" w:rsidRPr="00A657F5" w:rsidRDefault="001C7E6C" w:rsidP="001C7E6C">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1C7E6C">
      <w:pPr>
        <w:jc w:val="both"/>
        <w:rPr>
          <w:sz w:val="20"/>
          <w:szCs w:val="20"/>
        </w:rPr>
      </w:pPr>
      <w:bookmarkStart w:id="0" w:name="_GoBack"/>
      <w:bookmarkEnd w:id="0"/>
    </w:p>
    <w:sectPr w:rsidR="00306A70" w:rsidRPr="00A657F5" w:rsidSect="004D3D9E">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26D" w:rsidRDefault="0065226D" w:rsidP="004C7646">
      <w:pPr>
        <w:spacing w:after="0" w:line="240" w:lineRule="auto"/>
      </w:pPr>
      <w:r>
        <w:separator/>
      </w:r>
    </w:p>
  </w:endnote>
  <w:endnote w:type="continuationSeparator" w:id="0">
    <w:p w:rsidR="0065226D" w:rsidRDefault="0065226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26D" w:rsidRDefault="0065226D" w:rsidP="004C7646">
      <w:pPr>
        <w:spacing w:after="0" w:line="240" w:lineRule="auto"/>
      </w:pPr>
      <w:r>
        <w:separator/>
      </w:r>
    </w:p>
  </w:footnote>
  <w:footnote w:type="continuationSeparator" w:id="0">
    <w:p w:rsidR="0065226D" w:rsidRDefault="0065226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3594"/>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B7998"/>
    <w:rsid w:val="001C16A6"/>
    <w:rsid w:val="001C2D12"/>
    <w:rsid w:val="001C64ED"/>
    <w:rsid w:val="001C7E6C"/>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D9E"/>
    <w:rsid w:val="004D3EBF"/>
    <w:rsid w:val="004D5E5A"/>
    <w:rsid w:val="004D75EA"/>
    <w:rsid w:val="004E26CB"/>
    <w:rsid w:val="004E28D8"/>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26D"/>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15F05"/>
    <w:rsid w:val="00723851"/>
    <w:rsid w:val="007257E7"/>
    <w:rsid w:val="00731C98"/>
    <w:rsid w:val="007321CF"/>
    <w:rsid w:val="00732A91"/>
    <w:rsid w:val="00732E65"/>
    <w:rsid w:val="00733D15"/>
    <w:rsid w:val="00734784"/>
    <w:rsid w:val="00735F40"/>
    <w:rsid w:val="0073779F"/>
    <w:rsid w:val="007378D7"/>
    <w:rsid w:val="00742731"/>
    <w:rsid w:val="00743838"/>
    <w:rsid w:val="007453DA"/>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B37C1"/>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gov.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p.gov.me/ministarstvo/zakon_o_finansiranju_politickih_subjekat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up.gov.me/ministarstvo/zakon_o_finansiranju_politickih_subjekat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up.gov.me/ministarstvo/zakon_o_finansiranju_politickih_subjekat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B90B2-DC80-4325-A640-3EAC6C417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1193</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2017-08-11T06:14:00Z</cp:lastPrinted>
  <dcterms:created xsi:type="dcterms:W3CDTF">2017-08-11T06:14:00Z</dcterms:created>
  <dcterms:modified xsi:type="dcterms:W3CDTF">2017-12-18T08:39:00Z</dcterms:modified>
</cp:coreProperties>
</file>