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1903DB" w:rsidRDefault="00306A70" w:rsidP="00306A70">
      <w:pPr>
        <w:spacing w:after="0" w:line="240" w:lineRule="auto"/>
        <w:jc w:val="center"/>
        <w:rPr>
          <w:rFonts w:ascii="Trebuchet MS" w:hAnsi="Trebuchet MS" w:cs="Arial"/>
          <w:b/>
          <w:sz w:val="24"/>
          <w:szCs w:val="24"/>
          <w:lang w:val="sr-Latn-CS"/>
        </w:rPr>
      </w:pPr>
    </w:p>
    <w:p w:rsidR="00306A70" w:rsidRPr="001903DB" w:rsidRDefault="00306A70" w:rsidP="00CE4192">
      <w:pPr>
        <w:spacing w:after="0" w:line="240" w:lineRule="auto"/>
        <w:rPr>
          <w:rFonts w:ascii="Trebuchet MS" w:hAnsi="Trebuchet MS" w:cs="Arial"/>
          <w:b/>
          <w:sz w:val="24"/>
          <w:szCs w:val="24"/>
          <w:lang w:val="sr-Latn-CS"/>
        </w:rPr>
      </w:pPr>
      <w:r w:rsidRPr="001903DB">
        <w:rPr>
          <w:rFonts w:ascii="Trebuchet MS" w:hAnsi="Trebuchet MS" w:cs="Arial"/>
          <w:b/>
          <w:sz w:val="24"/>
          <w:szCs w:val="24"/>
          <w:lang w:val="sr-Latn-CS"/>
        </w:rPr>
        <w:t>C R N A   G O R A</w:t>
      </w:r>
    </w:p>
    <w:p w:rsidR="00306A70" w:rsidRPr="001903DB" w:rsidRDefault="00306A70" w:rsidP="00CE4192">
      <w:pPr>
        <w:spacing w:after="0" w:line="240" w:lineRule="auto"/>
        <w:rPr>
          <w:rFonts w:ascii="Trebuchet MS" w:hAnsi="Trebuchet MS" w:cs="Arial"/>
          <w:b/>
          <w:sz w:val="24"/>
          <w:szCs w:val="24"/>
          <w:lang w:val="sr-Latn-CS"/>
        </w:rPr>
      </w:pPr>
      <w:r w:rsidRPr="001903DB">
        <w:rPr>
          <w:rFonts w:ascii="Trebuchet MS" w:hAnsi="Trebuchet MS" w:cs="Arial"/>
          <w:b/>
          <w:sz w:val="24"/>
          <w:szCs w:val="24"/>
          <w:lang w:val="sr-Latn-CS"/>
        </w:rPr>
        <w:t>AGENCIJA ZA ZAŠTITU LIČNIH PODATAKA</w:t>
      </w:r>
    </w:p>
    <w:p w:rsidR="00306A70" w:rsidRPr="001903DB" w:rsidRDefault="00306A70" w:rsidP="00CE4192">
      <w:pPr>
        <w:spacing w:after="0" w:line="240" w:lineRule="auto"/>
        <w:rPr>
          <w:rFonts w:ascii="Trebuchet MS" w:hAnsi="Trebuchet MS" w:cs="Arial"/>
          <w:b/>
          <w:sz w:val="24"/>
          <w:szCs w:val="24"/>
          <w:lang w:val="sr-Latn-CS"/>
        </w:rPr>
      </w:pPr>
      <w:r w:rsidRPr="001903DB">
        <w:rPr>
          <w:rFonts w:ascii="Trebuchet MS" w:hAnsi="Trebuchet MS" w:cs="Arial"/>
          <w:b/>
          <w:sz w:val="24"/>
          <w:szCs w:val="24"/>
          <w:lang w:val="sr-Latn-CS"/>
        </w:rPr>
        <w:t>I SLOBODAN PRISTUP INFORMACIJAMA</w:t>
      </w:r>
    </w:p>
    <w:p w:rsidR="00AD561F" w:rsidRPr="001903DB" w:rsidRDefault="00AD561F" w:rsidP="00CE4192">
      <w:pPr>
        <w:spacing w:after="0" w:line="240" w:lineRule="auto"/>
        <w:rPr>
          <w:rFonts w:ascii="Arial" w:hAnsi="Arial" w:cs="Arial"/>
          <w:sz w:val="24"/>
          <w:szCs w:val="24"/>
          <w:lang w:val="sr-Latn-CS"/>
        </w:rPr>
      </w:pPr>
    </w:p>
    <w:p w:rsidR="00306A70" w:rsidRPr="001903DB" w:rsidRDefault="00306A70" w:rsidP="00306A70">
      <w:pPr>
        <w:pStyle w:val="NoSpacing"/>
        <w:rPr>
          <w:rFonts w:ascii="Tahoma" w:hAnsi="Tahoma" w:cs="Tahoma"/>
          <w:b/>
          <w:sz w:val="24"/>
          <w:szCs w:val="24"/>
          <w:lang w:val="sr-Latn-CS"/>
        </w:rPr>
      </w:pPr>
      <w:r w:rsidRPr="001903DB">
        <w:rPr>
          <w:rFonts w:ascii="Tahoma" w:hAnsi="Tahoma" w:cs="Tahoma"/>
          <w:b/>
          <w:sz w:val="24"/>
          <w:szCs w:val="24"/>
          <w:lang w:val="sr-Latn-CS"/>
        </w:rPr>
        <w:t>Br</w:t>
      </w:r>
      <w:r w:rsidR="00600693" w:rsidRPr="001903DB">
        <w:rPr>
          <w:rFonts w:ascii="Tahoma" w:hAnsi="Tahoma" w:cs="Tahoma"/>
          <w:b/>
          <w:sz w:val="24"/>
          <w:szCs w:val="24"/>
          <w:lang w:val="sr-Latn-CS"/>
        </w:rPr>
        <w:t>.</w:t>
      </w:r>
      <w:r w:rsidR="005A5EE4">
        <w:rPr>
          <w:rFonts w:ascii="Tahoma" w:hAnsi="Tahoma" w:cs="Tahoma"/>
          <w:b/>
          <w:sz w:val="24"/>
          <w:szCs w:val="24"/>
          <w:lang w:val="sr-Latn-CS"/>
        </w:rPr>
        <w:t xml:space="preserve">UPII </w:t>
      </w:r>
      <w:r w:rsidR="00BF5813">
        <w:rPr>
          <w:rFonts w:ascii="Tahoma" w:hAnsi="Tahoma" w:cs="Tahoma"/>
          <w:b/>
          <w:sz w:val="24"/>
          <w:szCs w:val="24"/>
          <w:lang w:val="sr-Latn-CS"/>
        </w:rPr>
        <w:t>07-30-3801-2/17</w:t>
      </w:r>
    </w:p>
    <w:p w:rsidR="00306A70" w:rsidRPr="001903DB" w:rsidRDefault="00306A70" w:rsidP="00306A70">
      <w:pPr>
        <w:rPr>
          <w:rFonts w:ascii="Tahoma" w:hAnsi="Tahoma" w:cs="Tahoma"/>
          <w:b/>
          <w:sz w:val="24"/>
          <w:szCs w:val="24"/>
          <w:lang w:val="sr-Latn-CS"/>
        </w:rPr>
      </w:pPr>
      <w:r w:rsidRPr="001903DB">
        <w:rPr>
          <w:rFonts w:ascii="Tahoma" w:hAnsi="Tahoma" w:cs="Tahoma"/>
          <w:b/>
          <w:sz w:val="24"/>
          <w:szCs w:val="24"/>
          <w:lang w:val="sr-Latn-CS"/>
        </w:rPr>
        <w:t>Podgorica,</w:t>
      </w:r>
      <w:r w:rsidR="002F6B2B">
        <w:rPr>
          <w:rFonts w:ascii="Tahoma" w:hAnsi="Tahoma" w:cs="Tahoma"/>
          <w:b/>
          <w:sz w:val="24"/>
          <w:szCs w:val="24"/>
          <w:lang w:val="sr-Latn-CS"/>
        </w:rPr>
        <w:t xml:space="preserve"> </w:t>
      </w:r>
      <w:r w:rsidR="001F25D2">
        <w:rPr>
          <w:rFonts w:ascii="Tahoma" w:hAnsi="Tahoma" w:cs="Tahoma"/>
          <w:b/>
          <w:sz w:val="24"/>
          <w:szCs w:val="24"/>
          <w:lang w:val="sr-Latn-CS"/>
        </w:rPr>
        <w:t>24.01</w:t>
      </w:r>
      <w:r w:rsidRPr="001903DB">
        <w:rPr>
          <w:rFonts w:ascii="Tahoma" w:hAnsi="Tahoma" w:cs="Tahoma"/>
          <w:b/>
          <w:sz w:val="24"/>
          <w:szCs w:val="24"/>
          <w:lang w:val="sr-Latn-CS"/>
        </w:rPr>
        <w:t>.201</w:t>
      </w:r>
      <w:r w:rsidR="001F25D2">
        <w:rPr>
          <w:rFonts w:ascii="Tahoma" w:hAnsi="Tahoma" w:cs="Tahoma"/>
          <w:b/>
          <w:sz w:val="24"/>
          <w:szCs w:val="24"/>
          <w:lang w:val="sr-Latn-CS"/>
        </w:rPr>
        <w:t>9</w:t>
      </w:r>
      <w:r w:rsidRPr="001903DB">
        <w:rPr>
          <w:rFonts w:ascii="Tahoma" w:hAnsi="Tahoma" w:cs="Tahoma"/>
          <w:b/>
          <w:sz w:val="24"/>
          <w:szCs w:val="24"/>
          <w:lang w:val="sr-Latn-CS"/>
        </w:rPr>
        <w:t xml:space="preserve">.godine             </w:t>
      </w:r>
    </w:p>
    <w:p w:rsidR="00306A70" w:rsidRPr="001903DB" w:rsidRDefault="00306A70" w:rsidP="00306A70">
      <w:pPr>
        <w:jc w:val="both"/>
        <w:rPr>
          <w:rFonts w:ascii="Tahoma" w:hAnsi="Tahoma" w:cs="Tahoma"/>
          <w:sz w:val="24"/>
          <w:szCs w:val="24"/>
          <w:lang w:val="sr-Latn-CS"/>
        </w:rPr>
      </w:pPr>
      <w:r w:rsidRPr="001903DB">
        <w:rPr>
          <w:rFonts w:ascii="Tahoma" w:hAnsi="Tahoma" w:cs="Tahoma"/>
          <w:sz w:val="24"/>
          <w:szCs w:val="24"/>
          <w:lang w:val="sr-Latn-CS"/>
        </w:rPr>
        <w:t>Agencija</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za</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zaštitu</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ličnih</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 xml:space="preserve">podataka i </w:t>
      </w:r>
      <w:r w:rsidR="00BD3157" w:rsidRPr="001903DB">
        <w:rPr>
          <w:rFonts w:ascii="Tahoma" w:hAnsi="Tahoma" w:cs="Tahoma"/>
          <w:sz w:val="24"/>
          <w:szCs w:val="24"/>
          <w:lang w:val="sr-Latn-CS"/>
        </w:rPr>
        <w:t xml:space="preserve">slobodan </w:t>
      </w:r>
      <w:r w:rsidRPr="001903DB">
        <w:rPr>
          <w:rFonts w:ascii="Tahoma" w:hAnsi="Tahoma" w:cs="Tahoma"/>
          <w:sz w:val="24"/>
          <w:szCs w:val="24"/>
          <w:lang w:val="sr-Latn-CS"/>
        </w:rPr>
        <w:t>pristup</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informacijama-Savjet</w:t>
      </w:r>
      <w:r w:rsidR="00BD3157" w:rsidRPr="001903DB">
        <w:rPr>
          <w:rFonts w:ascii="Tahoma" w:hAnsi="Tahoma" w:cs="Tahoma"/>
          <w:sz w:val="24"/>
          <w:szCs w:val="24"/>
          <w:lang w:val="sr-Latn-CS"/>
        </w:rPr>
        <w:t xml:space="preserve"> A</w:t>
      </w:r>
      <w:r w:rsidR="00D623A9" w:rsidRPr="001903DB">
        <w:rPr>
          <w:rFonts w:ascii="Tahoma" w:hAnsi="Tahoma" w:cs="Tahoma"/>
          <w:sz w:val="24"/>
          <w:szCs w:val="24"/>
          <w:lang w:val="sr-Latn-CS"/>
        </w:rPr>
        <w:t>gencije</w:t>
      </w:r>
      <w:r w:rsidRPr="001903DB">
        <w:rPr>
          <w:rFonts w:ascii="Tahoma" w:hAnsi="Tahoma" w:cs="Tahoma"/>
          <w:sz w:val="24"/>
          <w:szCs w:val="24"/>
          <w:lang w:val="sr-Latn-CS"/>
        </w:rPr>
        <w:t>, rješavajući</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po</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žalbi NVO Mans</w:t>
      </w:r>
      <w:r w:rsidR="002269BA" w:rsidRPr="001903DB">
        <w:rPr>
          <w:rFonts w:ascii="Tahoma" w:hAnsi="Tahoma" w:cs="Tahoma"/>
          <w:sz w:val="24"/>
          <w:szCs w:val="24"/>
          <w:lang w:val="sr-Latn-CS"/>
        </w:rPr>
        <w:t xml:space="preserve"> </w:t>
      </w:r>
      <w:r w:rsidR="00DF187C" w:rsidRPr="001903DB">
        <w:rPr>
          <w:rFonts w:ascii="Tahoma" w:hAnsi="Tahoma" w:cs="Tahoma"/>
          <w:sz w:val="24"/>
          <w:szCs w:val="24"/>
          <w:lang w:val="sr-Latn-CS"/>
        </w:rPr>
        <w:t xml:space="preserve">br. </w:t>
      </w:r>
      <w:r w:rsidR="00BF5813">
        <w:rPr>
          <w:rFonts w:ascii="Tahoma" w:hAnsi="Tahoma" w:cs="Tahoma"/>
          <w:sz w:val="24"/>
          <w:szCs w:val="24"/>
          <w:lang w:val="sr-Latn-CS"/>
        </w:rPr>
        <w:t>17/113983-113988</w:t>
      </w:r>
      <w:r w:rsidR="003F320D" w:rsidRPr="001903DB">
        <w:rPr>
          <w:rFonts w:ascii="Tahoma" w:hAnsi="Tahoma" w:cs="Tahoma"/>
          <w:sz w:val="24"/>
          <w:szCs w:val="24"/>
          <w:lang w:val="sr-Latn-CS"/>
        </w:rPr>
        <w:t xml:space="preserve"> od </w:t>
      </w:r>
      <w:r w:rsidR="00BF5813">
        <w:rPr>
          <w:rFonts w:ascii="Tahoma" w:hAnsi="Tahoma" w:cs="Tahoma"/>
          <w:sz w:val="24"/>
          <w:szCs w:val="24"/>
          <w:lang w:val="sr-Latn-CS"/>
        </w:rPr>
        <w:t>20</w:t>
      </w:r>
      <w:r w:rsidR="004B2DCC">
        <w:rPr>
          <w:rFonts w:ascii="Tahoma" w:hAnsi="Tahoma" w:cs="Tahoma"/>
          <w:sz w:val="24"/>
          <w:szCs w:val="24"/>
          <w:lang w:val="sr-Latn-CS"/>
        </w:rPr>
        <w:t>.</w:t>
      </w:r>
      <w:r w:rsidR="00996B5E">
        <w:rPr>
          <w:rFonts w:ascii="Tahoma" w:hAnsi="Tahoma" w:cs="Tahoma"/>
          <w:sz w:val="24"/>
          <w:szCs w:val="24"/>
          <w:lang w:val="sr-Latn-CS"/>
        </w:rPr>
        <w:t>0</w:t>
      </w:r>
      <w:r w:rsidR="00AF7A11">
        <w:rPr>
          <w:rFonts w:ascii="Tahoma" w:hAnsi="Tahoma" w:cs="Tahoma"/>
          <w:sz w:val="24"/>
          <w:szCs w:val="24"/>
          <w:lang w:val="sr-Latn-CS"/>
        </w:rPr>
        <w:t>9</w:t>
      </w:r>
      <w:r w:rsidR="00160842">
        <w:rPr>
          <w:rFonts w:ascii="Tahoma" w:hAnsi="Tahoma" w:cs="Tahoma"/>
          <w:sz w:val="24"/>
          <w:szCs w:val="24"/>
          <w:lang w:val="sr-Latn-CS"/>
        </w:rPr>
        <w:t>.201</w:t>
      </w:r>
      <w:r w:rsidR="00BF5813">
        <w:rPr>
          <w:rFonts w:ascii="Tahoma" w:hAnsi="Tahoma" w:cs="Tahoma"/>
          <w:sz w:val="24"/>
          <w:szCs w:val="24"/>
          <w:lang w:val="sr-Latn-CS"/>
        </w:rPr>
        <w:t>7</w:t>
      </w:r>
      <w:r w:rsidR="00422A17" w:rsidRPr="001903DB">
        <w:rPr>
          <w:rFonts w:ascii="Tahoma" w:hAnsi="Tahoma" w:cs="Tahoma"/>
          <w:sz w:val="24"/>
          <w:szCs w:val="24"/>
          <w:lang w:val="sr-Latn-CS"/>
        </w:rPr>
        <w:t>.godine</w:t>
      </w:r>
      <w:r w:rsidR="0072096F" w:rsidRPr="001903DB">
        <w:rPr>
          <w:rFonts w:ascii="Tahoma" w:hAnsi="Tahoma" w:cs="Tahoma"/>
          <w:sz w:val="24"/>
          <w:szCs w:val="24"/>
          <w:lang w:val="sr-Latn-CS"/>
        </w:rPr>
        <w:t>,</w:t>
      </w:r>
      <w:r w:rsidR="002269BA" w:rsidRPr="001903DB">
        <w:rPr>
          <w:rFonts w:ascii="Tahoma" w:hAnsi="Tahoma" w:cs="Tahoma"/>
          <w:sz w:val="24"/>
          <w:szCs w:val="24"/>
          <w:lang w:val="sr-Latn-CS"/>
        </w:rPr>
        <w:t xml:space="preserve"> </w:t>
      </w:r>
      <w:r w:rsidR="00FE49DF">
        <w:rPr>
          <w:rFonts w:ascii="Tahoma" w:hAnsi="Tahoma" w:cs="Tahoma"/>
          <w:sz w:val="24"/>
          <w:szCs w:val="24"/>
          <w:lang w:val="sr-Latn-CS"/>
        </w:rPr>
        <w:t xml:space="preserve">koga zastupa Veselin Radulović, advokat iz Podgorice, </w:t>
      </w:r>
      <w:r w:rsidR="0097799D" w:rsidRPr="001903DB">
        <w:rPr>
          <w:rFonts w:ascii="Tahoma" w:hAnsi="Tahoma" w:cs="Tahoma"/>
          <w:sz w:val="24"/>
          <w:szCs w:val="24"/>
          <w:lang w:val="sr-Latn-CS"/>
        </w:rPr>
        <w:t>radi poništaja</w:t>
      </w:r>
      <w:r w:rsidR="002269BA" w:rsidRPr="001903DB">
        <w:rPr>
          <w:rFonts w:ascii="Tahoma" w:hAnsi="Tahoma" w:cs="Tahoma"/>
          <w:sz w:val="24"/>
          <w:szCs w:val="24"/>
          <w:lang w:val="sr-Latn-CS"/>
        </w:rPr>
        <w:t xml:space="preserve"> </w:t>
      </w:r>
      <w:r w:rsidR="00BB249B" w:rsidRPr="001903DB">
        <w:rPr>
          <w:rFonts w:ascii="Tahoma" w:hAnsi="Tahoma" w:cs="Tahoma"/>
          <w:sz w:val="24"/>
          <w:szCs w:val="24"/>
          <w:lang w:val="sr-Latn-CS"/>
        </w:rPr>
        <w:t>rješenja</w:t>
      </w:r>
      <w:r w:rsidR="002269BA" w:rsidRPr="001903DB">
        <w:rPr>
          <w:rFonts w:ascii="Tahoma" w:hAnsi="Tahoma" w:cs="Tahoma"/>
          <w:sz w:val="24"/>
          <w:szCs w:val="24"/>
          <w:lang w:val="sr-Latn-CS"/>
        </w:rPr>
        <w:t xml:space="preserve"> </w:t>
      </w:r>
      <w:r w:rsidR="00E53CCF">
        <w:rPr>
          <w:rFonts w:ascii="Tahoma" w:hAnsi="Tahoma" w:cs="Tahoma"/>
          <w:sz w:val="24"/>
          <w:szCs w:val="24"/>
          <w:lang w:val="sr-Latn-CS"/>
        </w:rPr>
        <w:t xml:space="preserve">Ministarstva ekonomije </w:t>
      </w:r>
      <w:r w:rsidR="00422A17" w:rsidRPr="001903DB">
        <w:rPr>
          <w:rFonts w:ascii="Tahoma" w:hAnsi="Tahoma" w:cs="Tahoma"/>
          <w:sz w:val="24"/>
          <w:szCs w:val="24"/>
          <w:lang w:val="sr-Latn-CS"/>
        </w:rPr>
        <w:t>br.</w:t>
      </w:r>
      <w:r w:rsidR="00BF5813">
        <w:rPr>
          <w:rFonts w:ascii="Tahoma" w:hAnsi="Tahoma" w:cs="Tahoma"/>
          <w:bCs/>
          <w:color w:val="000000"/>
          <w:sz w:val="24"/>
          <w:szCs w:val="24"/>
          <w:lang w:val="sr-Latn-CS"/>
        </w:rPr>
        <w:t>004-257/2017-2</w:t>
      </w:r>
      <w:r w:rsidR="00654317">
        <w:rPr>
          <w:rFonts w:ascii="Tahoma" w:hAnsi="Tahoma" w:cs="Tahoma"/>
          <w:bCs/>
          <w:color w:val="000000"/>
          <w:sz w:val="24"/>
          <w:szCs w:val="24"/>
          <w:lang w:val="sr-Latn-CS"/>
        </w:rPr>
        <w:t xml:space="preserve"> od </w:t>
      </w:r>
      <w:r w:rsidR="00BF5813">
        <w:rPr>
          <w:rFonts w:ascii="Tahoma" w:hAnsi="Tahoma" w:cs="Tahoma"/>
          <w:bCs/>
          <w:color w:val="000000"/>
          <w:sz w:val="24"/>
          <w:szCs w:val="24"/>
          <w:lang w:val="sr-Latn-CS"/>
        </w:rPr>
        <w:t>01</w:t>
      </w:r>
      <w:r w:rsidR="000D2BDB">
        <w:rPr>
          <w:rFonts w:ascii="Tahoma" w:hAnsi="Tahoma" w:cs="Tahoma"/>
          <w:bCs/>
          <w:color w:val="000000"/>
          <w:sz w:val="24"/>
          <w:szCs w:val="24"/>
          <w:lang w:val="sr-Latn-CS"/>
        </w:rPr>
        <w:t>.0</w:t>
      </w:r>
      <w:r w:rsidR="00BF5813">
        <w:rPr>
          <w:rFonts w:ascii="Tahoma" w:hAnsi="Tahoma" w:cs="Tahoma"/>
          <w:bCs/>
          <w:color w:val="000000"/>
          <w:sz w:val="24"/>
          <w:szCs w:val="24"/>
          <w:lang w:val="sr-Latn-CS"/>
        </w:rPr>
        <w:t>9</w:t>
      </w:r>
      <w:r w:rsidR="00A34F78">
        <w:rPr>
          <w:rFonts w:ascii="Tahoma" w:hAnsi="Tahoma" w:cs="Tahoma"/>
          <w:bCs/>
          <w:color w:val="000000"/>
          <w:sz w:val="24"/>
          <w:szCs w:val="24"/>
          <w:lang w:val="sr-Latn-CS"/>
        </w:rPr>
        <w:t>.201</w:t>
      </w:r>
      <w:r w:rsidR="00BF5813">
        <w:rPr>
          <w:rFonts w:ascii="Tahoma" w:hAnsi="Tahoma" w:cs="Tahoma"/>
          <w:bCs/>
          <w:color w:val="000000"/>
          <w:sz w:val="24"/>
          <w:szCs w:val="24"/>
          <w:lang w:val="sr-Latn-CS"/>
        </w:rPr>
        <w:t>7</w:t>
      </w:r>
      <w:r w:rsidR="00A34F78">
        <w:rPr>
          <w:rFonts w:ascii="Tahoma" w:hAnsi="Tahoma" w:cs="Tahoma"/>
          <w:bCs/>
          <w:color w:val="000000"/>
          <w:sz w:val="24"/>
          <w:szCs w:val="24"/>
          <w:lang w:val="sr-Latn-CS"/>
        </w:rPr>
        <w:t>.godine</w:t>
      </w:r>
      <w:r w:rsidR="00B67E63" w:rsidRPr="001903DB">
        <w:rPr>
          <w:rFonts w:ascii="Tahoma" w:hAnsi="Tahoma" w:cs="Tahoma"/>
          <w:sz w:val="24"/>
          <w:szCs w:val="24"/>
          <w:lang w:val="sr-Latn-CS"/>
        </w:rPr>
        <w:t xml:space="preserve">, </w:t>
      </w:r>
      <w:r w:rsidR="0097799D" w:rsidRPr="001903DB">
        <w:rPr>
          <w:rFonts w:ascii="Tahoma" w:hAnsi="Tahoma" w:cs="Tahoma"/>
          <w:sz w:val="24"/>
          <w:szCs w:val="24"/>
          <w:lang w:val="sr-Latn-CS"/>
        </w:rPr>
        <w:t>na</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osnovu</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člana 38 Zakona o slobodnom</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pristupu</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 xml:space="preserve">informacijama </w:t>
      </w:r>
      <w:r w:rsidR="00BF5813" w:rsidRPr="0007774D">
        <w:rPr>
          <w:rFonts w:ascii="Tahoma" w:hAnsi="Tahoma" w:cs="Tahoma"/>
          <w:sz w:val="24"/>
          <w:szCs w:val="24"/>
        </w:rPr>
        <w:t>(“Sl.list Crne Gore”, br.44/12 i 030/17)</w:t>
      </w:r>
      <w:r w:rsidRPr="001903DB">
        <w:rPr>
          <w:rFonts w:ascii="Tahoma" w:hAnsi="Tahoma" w:cs="Tahoma"/>
          <w:sz w:val="24"/>
          <w:szCs w:val="24"/>
          <w:lang w:val="sr-Latn-CS"/>
        </w:rPr>
        <w:t xml:space="preserve"> </w:t>
      </w:r>
      <w:r w:rsidR="004A20A6" w:rsidRPr="001903DB">
        <w:rPr>
          <w:rFonts w:ascii="Tahoma" w:hAnsi="Tahoma" w:cs="Tahoma"/>
          <w:sz w:val="24"/>
          <w:szCs w:val="24"/>
          <w:lang w:val="sr-Latn-CS"/>
        </w:rPr>
        <w:t xml:space="preserve">i člana </w:t>
      </w:r>
      <w:r w:rsidR="00BF5813">
        <w:rPr>
          <w:rFonts w:ascii="Tahoma" w:hAnsi="Tahoma" w:cs="Tahoma"/>
          <w:sz w:val="24"/>
          <w:szCs w:val="24"/>
          <w:lang w:val="sr-Latn-CS"/>
        </w:rPr>
        <w:t>126</w:t>
      </w:r>
      <w:r w:rsidR="004A20A6" w:rsidRPr="001903DB">
        <w:rPr>
          <w:rFonts w:ascii="Tahoma" w:hAnsi="Tahoma" w:cs="Tahoma"/>
          <w:sz w:val="24"/>
          <w:szCs w:val="24"/>
          <w:lang w:val="sr-Latn-CS"/>
        </w:rPr>
        <w:t xml:space="preserve"> stav </w:t>
      </w:r>
      <w:r w:rsidR="003F0BE8">
        <w:rPr>
          <w:rFonts w:ascii="Tahoma" w:hAnsi="Tahoma" w:cs="Tahoma"/>
          <w:sz w:val="24"/>
          <w:szCs w:val="24"/>
          <w:lang w:val="sr-Latn-CS"/>
        </w:rPr>
        <w:t>6</w:t>
      </w:r>
      <w:r w:rsidR="004A20A6" w:rsidRPr="001903DB">
        <w:rPr>
          <w:rFonts w:ascii="Tahoma" w:hAnsi="Tahoma" w:cs="Tahoma"/>
          <w:sz w:val="24"/>
          <w:szCs w:val="24"/>
          <w:lang w:val="sr-Latn-CS"/>
        </w:rPr>
        <w:t xml:space="preserve"> Zakona o upravnom postupku </w:t>
      </w:r>
      <w:r w:rsidR="00BF5813" w:rsidRPr="00E65C7C">
        <w:rPr>
          <w:rFonts w:ascii="Tahoma" w:hAnsi="Tahoma" w:cs="Tahoma"/>
          <w:sz w:val="24"/>
          <w:szCs w:val="24"/>
          <w:lang w:val="sr-Latn-CS"/>
        </w:rPr>
        <w:t>(</w:t>
      </w:r>
      <w:r w:rsidR="00BF5813" w:rsidRPr="00043D80">
        <w:rPr>
          <w:rFonts w:ascii="Tahoma" w:hAnsi="Tahoma" w:cs="Tahoma"/>
          <w:sz w:val="24"/>
          <w:szCs w:val="24"/>
          <w:lang w:val="sr-Latn-CS"/>
        </w:rPr>
        <w:t>"Službeni list Crne Gore", br. 056/14, 020/15, 040/16, 037/17)</w:t>
      </w:r>
      <w:r w:rsidR="004A20A6" w:rsidRPr="001903DB">
        <w:rPr>
          <w:rFonts w:ascii="Tahoma" w:hAnsi="Tahoma" w:cs="Tahoma"/>
          <w:sz w:val="24"/>
          <w:szCs w:val="24"/>
          <w:lang w:val="sr-Latn-CS"/>
        </w:rPr>
        <w:t xml:space="preserve"> </w:t>
      </w:r>
      <w:r w:rsidRPr="001903DB">
        <w:rPr>
          <w:rFonts w:ascii="Tahoma" w:hAnsi="Tahoma" w:cs="Tahoma"/>
          <w:sz w:val="24"/>
          <w:szCs w:val="24"/>
          <w:lang w:val="sr-Latn-CS"/>
        </w:rPr>
        <w:t>je na</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sjednici</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održanoj</w:t>
      </w:r>
      <w:r w:rsidR="002269BA" w:rsidRPr="001903DB">
        <w:rPr>
          <w:rFonts w:ascii="Tahoma" w:hAnsi="Tahoma" w:cs="Tahoma"/>
          <w:sz w:val="24"/>
          <w:szCs w:val="24"/>
          <w:lang w:val="sr-Latn-CS"/>
        </w:rPr>
        <w:t xml:space="preserve"> </w:t>
      </w:r>
      <w:r w:rsidR="00FB7A22" w:rsidRPr="001903DB">
        <w:rPr>
          <w:rFonts w:ascii="Tahoma" w:hAnsi="Tahoma" w:cs="Tahoma"/>
          <w:sz w:val="24"/>
          <w:szCs w:val="24"/>
          <w:lang w:val="sr-Latn-CS"/>
        </w:rPr>
        <w:t>dana</w:t>
      </w:r>
      <w:r w:rsidR="002269BA" w:rsidRPr="001903DB">
        <w:rPr>
          <w:rFonts w:ascii="Tahoma" w:hAnsi="Tahoma" w:cs="Tahoma"/>
          <w:sz w:val="24"/>
          <w:szCs w:val="24"/>
          <w:lang w:val="sr-Latn-CS"/>
        </w:rPr>
        <w:t xml:space="preserve"> </w:t>
      </w:r>
      <w:r w:rsidR="00450AC2">
        <w:rPr>
          <w:rFonts w:ascii="Tahoma" w:hAnsi="Tahoma" w:cs="Tahoma"/>
          <w:sz w:val="24"/>
          <w:szCs w:val="24"/>
          <w:lang w:val="sr-Latn-CS"/>
        </w:rPr>
        <w:t>15</w:t>
      </w:r>
      <w:r w:rsidR="001530C3" w:rsidRPr="0043152C">
        <w:rPr>
          <w:rFonts w:ascii="Tahoma" w:hAnsi="Tahoma" w:cs="Tahoma"/>
          <w:sz w:val="24"/>
          <w:szCs w:val="24"/>
          <w:lang w:val="sr-Latn-CS"/>
        </w:rPr>
        <w:t>.</w:t>
      </w:r>
      <w:r w:rsidR="00450AC2">
        <w:rPr>
          <w:rFonts w:ascii="Tahoma" w:hAnsi="Tahoma" w:cs="Tahoma"/>
          <w:sz w:val="24"/>
          <w:szCs w:val="24"/>
          <w:lang w:val="sr-Latn-CS"/>
        </w:rPr>
        <w:t>11</w:t>
      </w:r>
      <w:r w:rsidRPr="0043152C">
        <w:rPr>
          <w:rFonts w:ascii="Tahoma" w:hAnsi="Tahoma" w:cs="Tahoma"/>
          <w:sz w:val="24"/>
          <w:szCs w:val="24"/>
          <w:lang w:val="sr-Latn-CS"/>
        </w:rPr>
        <w:t>.201</w:t>
      </w:r>
      <w:r w:rsidR="00E7723F">
        <w:rPr>
          <w:rFonts w:ascii="Tahoma" w:hAnsi="Tahoma" w:cs="Tahoma"/>
          <w:sz w:val="24"/>
          <w:szCs w:val="24"/>
          <w:lang w:val="sr-Latn-CS"/>
        </w:rPr>
        <w:t>7</w:t>
      </w:r>
      <w:r w:rsidRPr="0043152C">
        <w:rPr>
          <w:rFonts w:ascii="Tahoma" w:hAnsi="Tahoma" w:cs="Tahoma"/>
          <w:sz w:val="24"/>
          <w:szCs w:val="24"/>
          <w:lang w:val="sr-Latn-CS"/>
        </w:rPr>
        <w:t>.</w:t>
      </w:r>
      <w:r w:rsidR="002269BA" w:rsidRPr="0043152C">
        <w:rPr>
          <w:rFonts w:ascii="Tahoma" w:hAnsi="Tahoma" w:cs="Tahoma"/>
          <w:sz w:val="24"/>
          <w:szCs w:val="24"/>
          <w:lang w:val="sr-Latn-CS"/>
        </w:rPr>
        <w:t xml:space="preserve"> </w:t>
      </w:r>
      <w:r w:rsidRPr="0043152C">
        <w:rPr>
          <w:rFonts w:ascii="Tahoma" w:hAnsi="Tahoma" w:cs="Tahoma"/>
          <w:sz w:val="24"/>
          <w:szCs w:val="24"/>
          <w:lang w:val="sr-Latn-CS"/>
        </w:rPr>
        <w:t>godine</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donio:</w:t>
      </w:r>
    </w:p>
    <w:p w:rsidR="00AC20FC" w:rsidRDefault="00AC20FC" w:rsidP="00306A70">
      <w:pPr>
        <w:jc w:val="center"/>
        <w:rPr>
          <w:rFonts w:ascii="Tahoma" w:hAnsi="Tahoma" w:cs="Tahoma"/>
          <w:b/>
          <w:sz w:val="24"/>
          <w:szCs w:val="24"/>
          <w:lang w:val="sr-Latn-CS"/>
        </w:rPr>
      </w:pPr>
    </w:p>
    <w:p w:rsidR="00306A70" w:rsidRPr="001903DB" w:rsidRDefault="00306A70" w:rsidP="00306A70">
      <w:pPr>
        <w:jc w:val="center"/>
        <w:rPr>
          <w:rFonts w:ascii="Tahoma" w:hAnsi="Tahoma" w:cs="Tahoma"/>
          <w:b/>
          <w:sz w:val="24"/>
          <w:szCs w:val="24"/>
          <w:lang w:val="sr-Latn-CS"/>
        </w:rPr>
      </w:pPr>
      <w:r w:rsidRPr="001903DB">
        <w:rPr>
          <w:rFonts w:ascii="Tahoma" w:hAnsi="Tahoma" w:cs="Tahoma"/>
          <w:b/>
          <w:sz w:val="24"/>
          <w:szCs w:val="24"/>
          <w:lang w:val="sr-Latn-CS"/>
        </w:rPr>
        <w:t>R J E Š E NJ E</w:t>
      </w:r>
    </w:p>
    <w:p w:rsidR="00AC20FC" w:rsidRDefault="00AC20FC" w:rsidP="001E6154">
      <w:pPr>
        <w:rPr>
          <w:rFonts w:ascii="Tahoma" w:hAnsi="Tahoma" w:cs="Tahoma"/>
          <w:sz w:val="24"/>
          <w:szCs w:val="24"/>
          <w:lang w:val="sr-Latn-CS"/>
        </w:rPr>
      </w:pPr>
    </w:p>
    <w:p w:rsidR="001E6154" w:rsidRPr="001903DB" w:rsidRDefault="001E6154" w:rsidP="001E6154">
      <w:pPr>
        <w:rPr>
          <w:rFonts w:ascii="Tahoma" w:hAnsi="Tahoma" w:cs="Tahoma"/>
          <w:sz w:val="24"/>
          <w:szCs w:val="24"/>
          <w:lang w:val="sr-Latn-CS"/>
        </w:rPr>
      </w:pPr>
      <w:r w:rsidRPr="001903DB">
        <w:rPr>
          <w:rFonts w:ascii="Tahoma" w:hAnsi="Tahoma" w:cs="Tahoma"/>
          <w:sz w:val="24"/>
          <w:szCs w:val="24"/>
          <w:lang w:val="sr-Latn-CS"/>
        </w:rPr>
        <w:t>Žalba se</w:t>
      </w:r>
      <w:r w:rsidR="00BF5813">
        <w:rPr>
          <w:rFonts w:ascii="Tahoma" w:hAnsi="Tahoma" w:cs="Tahoma"/>
          <w:sz w:val="24"/>
          <w:szCs w:val="24"/>
          <w:lang w:val="sr-Latn-CS"/>
        </w:rPr>
        <w:t xml:space="preserve"> djelimično</w:t>
      </w:r>
      <w:r w:rsidRPr="001903DB">
        <w:rPr>
          <w:rFonts w:ascii="Tahoma" w:hAnsi="Tahoma" w:cs="Tahoma"/>
          <w:sz w:val="24"/>
          <w:szCs w:val="24"/>
          <w:lang w:val="sr-Latn-CS"/>
        </w:rPr>
        <w:t xml:space="preserve"> usvaja.</w:t>
      </w:r>
    </w:p>
    <w:p w:rsidR="009B6464" w:rsidRDefault="00744F64" w:rsidP="00367A05">
      <w:pPr>
        <w:jc w:val="both"/>
        <w:rPr>
          <w:rFonts w:ascii="Tahoma" w:hAnsi="Tahoma" w:cs="Tahoma"/>
          <w:sz w:val="24"/>
          <w:szCs w:val="24"/>
          <w:lang w:val="sr-Latn-CS"/>
        </w:rPr>
      </w:pPr>
      <w:r w:rsidRPr="001903DB">
        <w:rPr>
          <w:rFonts w:ascii="Tahoma" w:hAnsi="Tahoma" w:cs="Tahoma"/>
          <w:sz w:val="24"/>
          <w:szCs w:val="24"/>
          <w:lang w:val="sr-Latn-CS"/>
        </w:rPr>
        <w:t>Poništava se</w:t>
      </w:r>
      <w:r w:rsidR="002269BA" w:rsidRPr="001903DB">
        <w:rPr>
          <w:rFonts w:ascii="Tahoma" w:hAnsi="Tahoma" w:cs="Tahoma"/>
          <w:sz w:val="24"/>
          <w:szCs w:val="24"/>
          <w:lang w:val="sr-Latn-CS"/>
        </w:rPr>
        <w:t xml:space="preserve"> </w:t>
      </w:r>
      <w:r w:rsidR="00BB249B" w:rsidRPr="001903DB">
        <w:rPr>
          <w:rFonts w:ascii="Tahoma" w:hAnsi="Tahoma" w:cs="Tahoma"/>
          <w:sz w:val="24"/>
          <w:szCs w:val="24"/>
          <w:lang w:val="sr-Latn-CS"/>
        </w:rPr>
        <w:t>rješenje</w:t>
      </w:r>
      <w:r w:rsidR="002269BA" w:rsidRPr="001903DB">
        <w:rPr>
          <w:rFonts w:ascii="Tahoma" w:hAnsi="Tahoma" w:cs="Tahoma"/>
          <w:sz w:val="24"/>
          <w:szCs w:val="24"/>
          <w:lang w:val="sr-Latn-CS"/>
        </w:rPr>
        <w:t xml:space="preserve"> </w:t>
      </w:r>
      <w:r w:rsidR="00BF5813">
        <w:rPr>
          <w:rFonts w:ascii="Tahoma" w:hAnsi="Tahoma" w:cs="Tahoma"/>
          <w:sz w:val="24"/>
          <w:szCs w:val="24"/>
          <w:lang w:val="sr-Latn-CS"/>
        </w:rPr>
        <w:t xml:space="preserve">Ministarstva ekonomije </w:t>
      </w:r>
      <w:r w:rsidR="00BF5813" w:rsidRPr="001903DB">
        <w:rPr>
          <w:rFonts w:ascii="Tahoma" w:hAnsi="Tahoma" w:cs="Tahoma"/>
          <w:sz w:val="24"/>
          <w:szCs w:val="24"/>
          <w:lang w:val="sr-Latn-CS"/>
        </w:rPr>
        <w:t>br.</w:t>
      </w:r>
      <w:r w:rsidR="00BF5813">
        <w:rPr>
          <w:rFonts w:ascii="Tahoma" w:hAnsi="Tahoma" w:cs="Tahoma"/>
          <w:sz w:val="24"/>
          <w:szCs w:val="24"/>
          <w:lang w:val="sr-Latn-CS"/>
        </w:rPr>
        <w:t xml:space="preserve"> </w:t>
      </w:r>
      <w:r w:rsidR="00BF5813">
        <w:rPr>
          <w:rFonts w:ascii="Tahoma" w:hAnsi="Tahoma" w:cs="Tahoma"/>
          <w:bCs/>
          <w:color w:val="000000"/>
          <w:sz w:val="24"/>
          <w:szCs w:val="24"/>
          <w:lang w:val="sr-Latn-CS"/>
        </w:rPr>
        <w:t>004-257/2017-2 od 01.09.2017. godine</w:t>
      </w:r>
      <w:r w:rsidR="00BF5813">
        <w:rPr>
          <w:rFonts w:ascii="Tahoma" w:hAnsi="Tahoma" w:cs="Tahoma"/>
          <w:sz w:val="24"/>
          <w:szCs w:val="24"/>
          <w:lang w:val="sr-Latn-CS"/>
        </w:rPr>
        <w:t xml:space="preserve"> u dijelu kojim se odbija pristup informacijama koje se odnose na</w:t>
      </w:r>
      <w:r w:rsidR="00BF5813" w:rsidRPr="00BF5813">
        <w:rPr>
          <w:rFonts w:ascii="Tahoma" w:hAnsi="Tahoma" w:cs="Tahoma"/>
          <w:sz w:val="24"/>
          <w:szCs w:val="24"/>
          <w:lang w:val="sr-Latn-CS"/>
        </w:rPr>
        <w:t xml:space="preserve"> godišnj</w:t>
      </w:r>
      <w:r w:rsidR="00BF5813">
        <w:rPr>
          <w:rFonts w:ascii="Tahoma" w:hAnsi="Tahoma" w:cs="Tahoma"/>
          <w:sz w:val="24"/>
          <w:szCs w:val="24"/>
          <w:lang w:val="sr-Latn-CS"/>
        </w:rPr>
        <w:t xml:space="preserve">e </w:t>
      </w:r>
      <w:r w:rsidR="00BF5813" w:rsidRPr="00BF5813">
        <w:rPr>
          <w:rFonts w:ascii="Tahoma" w:hAnsi="Tahoma" w:cs="Tahoma"/>
          <w:sz w:val="24"/>
          <w:szCs w:val="24"/>
          <w:lang w:val="sr-Latn-CS"/>
        </w:rPr>
        <w:t>izvještaj</w:t>
      </w:r>
      <w:r w:rsidR="00BF5813">
        <w:rPr>
          <w:rFonts w:ascii="Tahoma" w:hAnsi="Tahoma" w:cs="Tahoma"/>
          <w:sz w:val="24"/>
          <w:szCs w:val="24"/>
          <w:lang w:val="sr-Latn-CS"/>
        </w:rPr>
        <w:t>e</w:t>
      </w:r>
      <w:r w:rsidR="003F0BE8">
        <w:rPr>
          <w:rFonts w:ascii="Tahoma" w:hAnsi="Tahoma" w:cs="Tahoma"/>
          <w:sz w:val="24"/>
          <w:szCs w:val="24"/>
          <w:lang w:val="sr-Latn-CS"/>
        </w:rPr>
        <w:t xml:space="preserve"> o izve</w:t>
      </w:r>
      <w:r w:rsidR="00BF5813" w:rsidRPr="00BF5813">
        <w:rPr>
          <w:rFonts w:ascii="Tahoma" w:hAnsi="Tahoma" w:cs="Tahoma"/>
          <w:sz w:val="24"/>
          <w:szCs w:val="24"/>
          <w:lang w:val="sr-Latn-CS"/>
        </w:rPr>
        <w:t>denim radovima koje su Rudnici mrkog uglja doo Podgorica dostavili Ministarstvu ekonomije za 2010. godinu, 2011. godinu, 2012. godinu, 2013. godinu, 2014. godinu, 2015. godin</w:t>
      </w:r>
      <w:r w:rsidR="001F25D2">
        <w:rPr>
          <w:rFonts w:ascii="Tahoma" w:hAnsi="Tahoma" w:cs="Tahoma"/>
          <w:sz w:val="24"/>
          <w:szCs w:val="24"/>
          <w:lang w:val="sr-Latn-CS"/>
        </w:rPr>
        <w:t>u</w:t>
      </w:r>
      <w:r w:rsidR="00BF5813" w:rsidRPr="00BF5813">
        <w:rPr>
          <w:rFonts w:ascii="Tahoma" w:hAnsi="Tahoma" w:cs="Tahoma"/>
          <w:sz w:val="24"/>
          <w:szCs w:val="24"/>
          <w:lang w:val="sr-Latn-CS"/>
        </w:rPr>
        <w:t xml:space="preserve"> i 2016. godinu</w:t>
      </w:r>
      <w:r w:rsidR="00A04F36">
        <w:rPr>
          <w:rFonts w:ascii="Tahoma" w:hAnsi="Tahoma" w:cs="Tahoma"/>
          <w:sz w:val="24"/>
          <w:szCs w:val="24"/>
          <w:lang w:val="sr-Latn-CS"/>
        </w:rPr>
        <w:t>.</w:t>
      </w:r>
    </w:p>
    <w:p w:rsidR="00FE49DF" w:rsidRDefault="003F0BE8" w:rsidP="00367A05">
      <w:pPr>
        <w:jc w:val="both"/>
        <w:rPr>
          <w:rFonts w:ascii="Tahoma" w:hAnsi="Tahoma" w:cs="Tahoma"/>
          <w:sz w:val="24"/>
          <w:szCs w:val="24"/>
          <w:lang w:val="sr-Latn-CS"/>
        </w:rPr>
      </w:pPr>
      <w:r>
        <w:rPr>
          <w:rFonts w:ascii="Tahoma" w:hAnsi="Tahoma" w:cs="Tahoma"/>
          <w:sz w:val="24"/>
          <w:szCs w:val="24"/>
          <w:lang w:val="sr-Latn-CS"/>
        </w:rPr>
        <w:t>Usvaja se  zahtjev</w:t>
      </w:r>
      <w:r w:rsidR="00427496">
        <w:rPr>
          <w:rFonts w:ascii="Tahoma" w:hAnsi="Tahoma" w:cs="Tahoma"/>
          <w:sz w:val="24"/>
          <w:szCs w:val="24"/>
          <w:lang w:val="sr-Latn-CS"/>
        </w:rPr>
        <w:t xml:space="preserve"> NVO MANS</w:t>
      </w:r>
      <w:r w:rsidR="00AD1072">
        <w:rPr>
          <w:rFonts w:ascii="Tahoma" w:hAnsi="Tahoma" w:cs="Tahoma"/>
          <w:sz w:val="24"/>
          <w:szCs w:val="24"/>
          <w:lang w:val="sr-Latn-CS"/>
        </w:rPr>
        <w:t xml:space="preserve"> </w:t>
      </w:r>
      <w:r w:rsidR="00222176" w:rsidRPr="00222176">
        <w:rPr>
          <w:rFonts w:ascii="Tahoma" w:hAnsi="Tahoma" w:cs="Tahoma"/>
          <w:sz w:val="24"/>
          <w:szCs w:val="24"/>
          <w:lang w:val="sr-Latn-CS"/>
        </w:rPr>
        <w:t xml:space="preserve">br. </w:t>
      </w:r>
      <w:r w:rsidR="00BF5813">
        <w:rPr>
          <w:rFonts w:ascii="Tahoma" w:hAnsi="Tahoma" w:cs="Tahoma"/>
          <w:sz w:val="24"/>
          <w:szCs w:val="24"/>
          <w:lang w:val="sr-Latn-CS"/>
        </w:rPr>
        <w:t>17/113983-113988</w:t>
      </w:r>
      <w:r w:rsidR="00BF5813" w:rsidRPr="001903DB">
        <w:rPr>
          <w:rFonts w:ascii="Tahoma" w:hAnsi="Tahoma" w:cs="Tahoma"/>
          <w:sz w:val="24"/>
          <w:szCs w:val="24"/>
          <w:lang w:val="sr-Latn-CS"/>
        </w:rPr>
        <w:t xml:space="preserve"> </w:t>
      </w:r>
      <w:r w:rsidR="00AD1072">
        <w:rPr>
          <w:rFonts w:ascii="Tahoma" w:hAnsi="Tahoma" w:cs="Tahoma"/>
          <w:sz w:val="24"/>
          <w:szCs w:val="24"/>
          <w:lang w:val="sr-Latn-CS"/>
        </w:rPr>
        <w:t xml:space="preserve">od </w:t>
      </w:r>
      <w:r w:rsidR="00307E32">
        <w:rPr>
          <w:rFonts w:ascii="Tahoma" w:hAnsi="Tahoma" w:cs="Tahoma"/>
          <w:sz w:val="24"/>
          <w:szCs w:val="24"/>
          <w:lang w:val="sr-Latn-CS"/>
        </w:rPr>
        <w:t>2</w:t>
      </w:r>
      <w:r w:rsidR="00BF5813">
        <w:rPr>
          <w:rFonts w:ascii="Tahoma" w:hAnsi="Tahoma" w:cs="Tahoma"/>
          <w:sz w:val="24"/>
          <w:szCs w:val="24"/>
          <w:lang w:val="sr-Latn-CS"/>
        </w:rPr>
        <w:t>1</w:t>
      </w:r>
      <w:r w:rsidR="00A90B09">
        <w:rPr>
          <w:rFonts w:ascii="Tahoma" w:hAnsi="Tahoma" w:cs="Tahoma"/>
          <w:sz w:val="24"/>
          <w:szCs w:val="24"/>
          <w:lang w:val="sr-Latn-CS"/>
        </w:rPr>
        <w:t>.0</w:t>
      </w:r>
      <w:r w:rsidR="00BF5813">
        <w:rPr>
          <w:rFonts w:ascii="Tahoma" w:hAnsi="Tahoma" w:cs="Tahoma"/>
          <w:sz w:val="24"/>
          <w:szCs w:val="24"/>
          <w:lang w:val="sr-Latn-CS"/>
        </w:rPr>
        <w:t>8</w:t>
      </w:r>
      <w:r w:rsidR="00AD1072">
        <w:rPr>
          <w:rFonts w:ascii="Tahoma" w:hAnsi="Tahoma" w:cs="Tahoma"/>
          <w:sz w:val="24"/>
          <w:szCs w:val="24"/>
          <w:lang w:val="sr-Latn-CS"/>
        </w:rPr>
        <w:t>.201</w:t>
      </w:r>
      <w:r w:rsidR="00BF5813">
        <w:rPr>
          <w:rFonts w:ascii="Tahoma" w:hAnsi="Tahoma" w:cs="Tahoma"/>
          <w:sz w:val="24"/>
          <w:szCs w:val="24"/>
          <w:lang w:val="sr-Latn-CS"/>
        </w:rPr>
        <w:t>7</w:t>
      </w:r>
      <w:r w:rsidR="001F25D2">
        <w:rPr>
          <w:rFonts w:ascii="Tahoma" w:hAnsi="Tahoma" w:cs="Tahoma"/>
          <w:sz w:val="24"/>
          <w:szCs w:val="24"/>
          <w:lang w:val="sr-Latn-CS"/>
        </w:rPr>
        <w:t>. godine</w:t>
      </w:r>
      <w:r>
        <w:rPr>
          <w:rFonts w:ascii="Tahoma" w:hAnsi="Tahoma" w:cs="Tahoma"/>
          <w:sz w:val="24"/>
          <w:szCs w:val="24"/>
          <w:lang w:val="sr-Latn-CS"/>
        </w:rPr>
        <w:t xml:space="preserve"> i dozvoljava pristup informaciji iz tačke 6 zahtjeva</w:t>
      </w:r>
      <w:r w:rsidR="001F25D2">
        <w:rPr>
          <w:rFonts w:ascii="Tahoma" w:hAnsi="Tahoma" w:cs="Tahoma"/>
          <w:sz w:val="24"/>
          <w:szCs w:val="24"/>
          <w:lang w:val="sr-Latn-CS"/>
        </w:rPr>
        <w:t xml:space="preserve"> putem dostavljanja kopije</w:t>
      </w:r>
      <w:r w:rsidR="00B40010" w:rsidRPr="001903DB">
        <w:rPr>
          <w:rFonts w:ascii="Tahoma" w:hAnsi="Tahoma" w:cs="Tahoma"/>
          <w:sz w:val="24"/>
          <w:szCs w:val="24"/>
          <w:lang w:val="sr-Latn-CS"/>
        </w:rPr>
        <w:t xml:space="preserve"> informaciju</w:t>
      </w:r>
      <w:r w:rsidR="001E6154" w:rsidRPr="001903DB">
        <w:rPr>
          <w:rFonts w:ascii="Tahoma" w:hAnsi="Tahoma" w:cs="Tahoma"/>
          <w:sz w:val="24"/>
          <w:szCs w:val="24"/>
          <w:lang w:val="sr-Latn-CS"/>
        </w:rPr>
        <w:t xml:space="preserve"> podnosiocu zahtjeva </w:t>
      </w:r>
      <w:r w:rsidR="00427496">
        <w:rPr>
          <w:rFonts w:ascii="Tahoma" w:hAnsi="Tahoma" w:cs="Tahoma"/>
          <w:sz w:val="24"/>
          <w:szCs w:val="24"/>
          <w:lang w:val="sr-Latn-CS"/>
        </w:rPr>
        <w:t>NVO MANS</w:t>
      </w:r>
      <w:r w:rsidR="00681FF7" w:rsidRPr="001903DB">
        <w:rPr>
          <w:rFonts w:ascii="Tahoma" w:hAnsi="Tahoma" w:cs="Tahoma"/>
          <w:sz w:val="24"/>
          <w:szCs w:val="24"/>
          <w:lang w:val="sr-Latn-CS"/>
        </w:rPr>
        <w:t xml:space="preserve"> </w:t>
      </w:r>
      <w:r w:rsidR="003A2C4D" w:rsidRPr="001903DB">
        <w:rPr>
          <w:rFonts w:ascii="Tahoma" w:hAnsi="Tahoma" w:cs="Tahoma"/>
          <w:sz w:val="24"/>
          <w:szCs w:val="24"/>
          <w:lang w:val="sr-Latn-CS"/>
        </w:rPr>
        <w:t>i</w:t>
      </w:r>
      <w:r w:rsidR="00E67502" w:rsidRPr="001903DB">
        <w:rPr>
          <w:rFonts w:ascii="Tahoma" w:hAnsi="Tahoma" w:cs="Tahoma"/>
          <w:sz w:val="24"/>
          <w:szCs w:val="24"/>
          <w:lang w:val="sr-Latn-CS"/>
        </w:rPr>
        <w:t xml:space="preserve"> to</w:t>
      </w:r>
      <w:r w:rsidR="005E090C">
        <w:rPr>
          <w:rFonts w:ascii="Tahoma" w:hAnsi="Tahoma" w:cs="Tahoma"/>
          <w:sz w:val="24"/>
          <w:szCs w:val="24"/>
          <w:lang w:val="sr-Latn-CS"/>
        </w:rPr>
        <w:t xml:space="preserve"> kopiju</w:t>
      </w:r>
      <w:r w:rsidR="00E24C34">
        <w:rPr>
          <w:rFonts w:ascii="Tahoma" w:hAnsi="Tahoma" w:cs="Tahoma"/>
          <w:sz w:val="24"/>
          <w:szCs w:val="24"/>
          <w:lang w:val="sr-Latn-CS"/>
        </w:rPr>
        <w:t>:</w:t>
      </w:r>
      <w:r w:rsidR="00BF5813" w:rsidRPr="00BF5813">
        <w:t xml:space="preserve"> </w:t>
      </w:r>
      <w:r w:rsidR="00BF5813" w:rsidRPr="00BF5813">
        <w:rPr>
          <w:rFonts w:ascii="Tahoma" w:hAnsi="Tahoma" w:cs="Tahoma"/>
          <w:sz w:val="24"/>
          <w:szCs w:val="24"/>
          <w:lang w:val="sr-Latn-CS"/>
        </w:rPr>
        <w:t>svih godišnjih izvještaja o izvodenim radovima koje su Rudnici mrkog uglja doo Podgorica dostavili Ministarstvu ekonomije za 2010. godinu, 2011. godinu, 2012. godinu, 2013. godinu, 2014. godinu, 2015. godin</w:t>
      </w:r>
      <w:r>
        <w:rPr>
          <w:rFonts w:ascii="Tahoma" w:hAnsi="Tahoma" w:cs="Tahoma"/>
          <w:sz w:val="24"/>
          <w:szCs w:val="24"/>
          <w:lang w:val="sr-Latn-CS"/>
        </w:rPr>
        <w:t>e</w:t>
      </w:r>
      <w:r w:rsidR="00BF5813" w:rsidRPr="00BF5813">
        <w:rPr>
          <w:rFonts w:ascii="Tahoma" w:hAnsi="Tahoma" w:cs="Tahoma"/>
          <w:sz w:val="24"/>
          <w:szCs w:val="24"/>
          <w:lang w:val="sr-Latn-CS"/>
        </w:rPr>
        <w:t xml:space="preserve"> i 2016. godinu</w:t>
      </w:r>
      <w:r>
        <w:rPr>
          <w:rFonts w:ascii="Tahoma" w:hAnsi="Tahoma" w:cs="Tahoma"/>
          <w:sz w:val="24"/>
          <w:szCs w:val="24"/>
          <w:lang w:val="sr-Latn-CS"/>
        </w:rPr>
        <w:t xml:space="preserve">, </w:t>
      </w:r>
      <w:r w:rsidR="00EE28A5">
        <w:rPr>
          <w:rFonts w:ascii="Tahoma" w:hAnsi="Tahoma" w:cs="Tahoma"/>
          <w:sz w:val="24"/>
          <w:szCs w:val="24"/>
          <w:lang w:val="sr-Latn-CS"/>
        </w:rPr>
        <w:t>u roku od 3 dana od dana dostavljanja rješenja, odnosno</w:t>
      </w:r>
      <w:r w:rsidR="00FB77D1">
        <w:rPr>
          <w:rFonts w:ascii="Tahoma" w:hAnsi="Tahoma" w:cs="Tahoma"/>
          <w:sz w:val="24"/>
          <w:szCs w:val="24"/>
          <w:lang w:val="sr-Latn-CS"/>
        </w:rPr>
        <w:t xml:space="preserve"> </w:t>
      </w:r>
      <w:r w:rsidR="001267BE" w:rsidRPr="001267BE">
        <w:rPr>
          <w:rFonts w:ascii="Tahoma" w:hAnsi="Tahoma" w:cs="Tahoma"/>
          <w:sz w:val="24"/>
          <w:szCs w:val="24"/>
          <w:lang w:val="sr-Latn-CS"/>
        </w:rPr>
        <w:t xml:space="preserve">u roku od </w:t>
      </w:r>
      <w:r>
        <w:rPr>
          <w:rFonts w:ascii="Tahoma" w:hAnsi="Tahoma" w:cs="Tahoma"/>
          <w:sz w:val="24"/>
          <w:szCs w:val="24"/>
          <w:lang w:val="sr-Latn-CS"/>
        </w:rPr>
        <w:t xml:space="preserve">5 dana od dana </w:t>
      </w:r>
      <w:r w:rsidRPr="007D779D">
        <w:rPr>
          <w:rFonts w:ascii="Tahoma" w:hAnsi="Tahoma" w:cs="Tahoma"/>
          <w:sz w:val="24"/>
          <w:szCs w:val="24"/>
          <w:lang w:val="sr-Latn-CS"/>
        </w:rPr>
        <w:t xml:space="preserve">kada je podnosilac zahtjeva dostavio dokaz o uplati troškova postupka </w:t>
      </w:r>
      <w:r>
        <w:rPr>
          <w:rFonts w:ascii="Tahoma" w:hAnsi="Tahoma" w:cs="Tahoma"/>
          <w:sz w:val="24"/>
          <w:szCs w:val="24"/>
          <w:lang w:val="sr-Latn-CS"/>
        </w:rPr>
        <w:t xml:space="preserve">Ministarstvu ekonomije, ukoliko su isti određeni. </w:t>
      </w:r>
    </w:p>
    <w:p w:rsidR="003F0BE8" w:rsidRDefault="003F0BE8" w:rsidP="003F0BE8">
      <w:pPr>
        <w:jc w:val="both"/>
        <w:rPr>
          <w:rFonts w:ascii="Tahoma" w:hAnsi="Tahoma" w:cs="Tahoma"/>
          <w:sz w:val="24"/>
          <w:szCs w:val="24"/>
          <w:lang w:val="sr-Latn-CS"/>
        </w:rPr>
      </w:pPr>
      <w:r w:rsidRPr="007C0F40">
        <w:rPr>
          <w:rFonts w:ascii="Tahoma" w:hAnsi="Tahoma" w:cs="Tahoma"/>
          <w:sz w:val="24"/>
          <w:szCs w:val="24"/>
          <w:lang w:val="sr-Latn-CS"/>
        </w:rPr>
        <w:t>Svaka stra</w:t>
      </w:r>
      <w:r>
        <w:rPr>
          <w:rFonts w:ascii="Tahoma" w:hAnsi="Tahoma" w:cs="Tahoma"/>
          <w:sz w:val="24"/>
          <w:szCs w:val="24"/>
          <w:lang w:val="sr-Latn-CS"/>
        </w:rPr>
        <w:t>nka sama snosi svoje troškove</w:t>
      </w:r>
      <w:r w:rsidRPr="00B347D7">
        <w:rPr>
          <w:rFonts w:ascii="Tahoma" w:hAnsi="Tahoma" w:cs="Tahoma"/>
          <w:sz w:val="24"/>
          <w:szCs w:val="24"/>
          <w:lang w:val="sr-Latn-CS"/>
        </w:rPr>
        <w:t xml:space="preserve">.  </w:t>
      </w:r>
    </w:p>
    <w:p w:rsidR="003F0BE8" w:rsidRDefault="003F0BE8" w:rsidP="003F0BE8">
      <w:pPr>
        <w:jc w:val="both"/>
        <w:rPr>
          <w:rFonts w:ascii="Tahoma" w:hAnsi="Tahoma" w:cs="Tahoma"/>
          <w:sz w:val="24"/>
          <w:szCs w:val="24"/>
          <w:lang w:val="sr-Latn-CS"/>
        </w:rPr>
      </w:pPr>
      <w:r>
        <w:rPr>
          <w:rFonts w:ascii="Tahoma" w:hAnsi="Tahoma" w:cs="Tahoma"/>
          <w:sz w:val="24"/>
          <w:szCs w:val="24"/>
          <w:lang w:val="sr-Latn-CS"/>
        </w:rPr>
        <w:t>Rješenje se dostavlja na izvršenje prvostepenom organu.</w:t>
      </w:r>
    </w:p>
    <w:p w:rsidR="00AE29CD" w:rsidRDefault="00AE29CD" w:rsidP="00367A05">
      <w:pPr>
        <w:jc w:val="both"/>
        <w:rPr>
          <w:rFonts w:ascii="Tahoma" w:hAnsi="Tahoma" w:cs="Tahoma"/>
          <w:sz w:val="24"/>
          <w:szCs w:val="24"/>
          <w:lang w:val="sr-Latn-CS"/>
        </w:rPr>
      </w:pPr>
    </w:p>
    <w:p w:rsidR="00306A70" w:rsidRPr="001903DB" w:rsidRDefault="00306A70" w:rsidP="00483C24">
      <w:pPr>
        <w:jc w:val="center"/>
        <w:rPr>
          <w:rFonts w:ascii="Tahoma" w:hAnsi="Tahoma" w:cs="Tahoma"/>
          <w:b/>
          <w:sz w:val="24"/>
          <w:szCs w:val="24"/>
          <w:lang w:val="sr-Latn-CS"/>
        </w:rPr>
      </w:pPr>
      <w:r w:rsidRPr="001903DB">
        <w:rPr>
          <w:rFonts w:ascii="Tahoma" w:hAnsi="Tahoma" w:cs="Tahoma"/>
          <w:b/>
          <w:sz w:val="24"/>
          <w:szCs w:val="24"/>
          <w:lang w:val="sr-Latn-CS"/>
        </w:rPr>
        <w:lastRenderedPageBreak/>
        <w:t>O b r a z l o ž e nj e</w:t>
      </w:r>
    </w:p>
    <w:p w:rsidR="005A146F" w:rsidRDefault="005A146F" w:rsidP="001267BE">
      <w:pPr>
        <w:pStyle w:val="BodyText1"/>
        <w:spacing w:after="174" w:line="276" w:lineRule="auto"/>
        <w:ind w:left="20" w:right="140"/>
        <w:jc w:val="both"/>
        <w:rPr>
          <w:rFonts w:ascii="Tahoma" w:hAnsi="Tahoma" w:cs="Tahoma"/>
          <w:sz w:val="24"/>
          <w:szCs w:val="24"/>
          <w:lang w:val="sr-Latn-CS"/>
        </w:rPr>
      </w:pPr>
    </w:p>
    <w:p w:rsidR="008735BB" w:rsidRPr="001267BE" w:rsidRDefault="00976EA7" w:rsidP="001267BE">
      <w:pPr>
        <w:pStyle w:val="BodyText1"/>
        <w:spacing w:after="174" w:line="276" w:lineRule="auto"/>
        <w:ind w:left="20" w:right="140"/>
        <w:jc w:val="both"/>
        <w:rPr>
          <w:rFonts w:ascii="Tahoma" w:hAnsi="Tahoma" w:cs="Tahoma"/>
          <w:sz w:val="24"/>
          <w:szCs w:val="24"/>
        </w:rPr>
      </w:pPr>
      <w:r w:rsidRPr="001267BE">
        <w:rPr>
          <w:rFonts w:ascii="Tahoma" w:hAnsi="Tahoma" w:cs="Tahoma"/>
          <w:sz w:val="24"/>
          <w:szCs w:val="24"/>
          <w:lang w:val="sr-Latn-CS"/>
        </w:rPr>
        <w:t xml:space="preserve">Prvostepeni organ je postupajući po zahtjevu </w:t>
      </w:r>
      <w:r w:rsidR="009753F1" w:rsidRPr="001267BE">
        <w:rPr>
          <w:rFonts w:ascii="Tahoma" w:hAnsi="Tahoma" w:cs="Tahoma"/>
          <w:sz w:val="24"/>
          <w:szCs w:val="24"/>
          <w:lang w:val="sr-Latn-CS"/>
        </w:rPr>
        <w:t xml:space="preserve">br. </w:t>
      </w:r>
      <w:r w:rsidR="00450AC2" w:rsidRPr="001267BE">
        <w:rPr>
          <w:rFonts w:ascii="Tahoma" w:hAnsi="Tahoma" w:cs="Tahoma"/>
          <w:sz w:val="24"/>
          <w:szCs w:val="24"/>
          <w:lang w:val="sr-Latn-CS"/>
        </w:rPr>
        <w:t xml:space="preserve">17/113983-113988 </w:t>
      </w:r>
      <w:r w:rsidR="009753F1" w:rsidRPr="001267BE">
        <w:rPr>
          <w:rFonts w:ascii="Tahoma" w:hAnsi="Tahoma" w:cs="Tahoma"/>
          <w:sz w:val="24"/>
          <w:szCs w:val="24"/>
          <w:lang w:val="sr-Latn-CS"/>
        </w:rPr>
        <w:t xml:space="preserve">od </w:t>
      </w:r>
      <w:r w:rsidR="00450AC2" w:rsidRPr="001267BE">
        <w:rPr>
          <w:rFonts w:ascii="Tahoma" w:hAnsi="Tahoma" w:cs="Tahoma"/>
          <w:sz w:val="24"/>
          <w:szCs w:val="24"/>
          <w:lang w:val="sr-Latn-CS"/>
        </w:rPr>
        <w:t>21</w:t>
      </w:r>
      <w:r w:rsidR="009753F1" w:rsidRPr="001267BE">
        <w:rPr>
          <w:rFonts w:ascii="Tahoma" w:hAnsi="Tahoma" w:cs="Tahoma"/>
          <w:sz w:val="24"/>
          <w:szCs w:val="24"/>
          <w:lang w:val="sr-Latn-CS"/>
        </w:rPr>
        <w:t>.0</w:t>
      </w:r>
      <w:r w:rsidR="00450AC2" w:rsidRPr="001267BE">
        <w:rPr>
          <w:rFonts w:ascii="Tahoma" w:hAnsi="Tahoma" w:cs="Tahoma"/>
          <w:sz w:val="24"/>
          <w:szCs w:val="24"/>
          <w:lang w:val="sr-Latn-CS"/>
        </w:rPr>
        <w:t>8</w:t>
      </w:r>
      <w:r w:rsidR="009753F1" w:rsidRPr="001267BE">
        <w:rPr>
          <w:rFonts w:ascii="Tahoma" w:hAnsi="Tahoma" w:cs="Tahoma"/>
          <w:sz w:val="24"/>
          <w:szCs w:val="24"/>
          <w:lang w:val="sr-Latn-CS"/>
        </w:rPr>
        <w:t>.201</w:t>
      </w:r>
      <w:r w:rsidR="00450AC2" w:rsidRPr="001267BE">
        <w:rPr>
          <w:rFonts w:ascii="Tahoma" w:hAnsi="Tahoma" w:cs="Tahoma"/>
          <w:sz w:val="24"/>
          <w:szCs w:val="24"/>
          <w:lang w:val="sr-Latn-CS"/>
        </w:rPr>
        <w:t>7</w:t>
      </w:r>
      <w:r w:rsidR="003F4775" w:rsidRPr="001267BE">
        <w:rPr>
          <w:rFonts w:ascii="Tahoma" w:hAnsi="Tahoma" w:cs="Tahoma"/>
          <w:sz w:val="24"/>
          <w:szCs w:val="24"/>
          <w:lang w:val="sr-Latn-CS"/>
        </w:rPr>
        <w:t>. godine</w:t>
      </w:r>
      <w:r w:rsidR="009C1E1A" w:rsidRPr="001267BE">
        <w:rPr>
          <w:rFonts w:ascii="Tahoma" w:hAnsi="Tahoma" w:cs="Tahoma"/>
          <w:sz w:val="24"/>
          <w:szCs w:val="24"/>
          <w:lang w:val="sr-Latn-CS"/>
        </w:rPr>
        <w:t xml:space="preserve"> </w:t>
      </w:r>
      <w:r w:rsidR="00483C24" w:rsidRPr="001267BE">
        <w:rPr>
          <w:rFonts w:ascii="Tahoma" w:hAnsi="Tahoma" w:cs="Tahoma"/>
          <w:sz w:val="24"/>
          <w:szCs w:val="24"/>
          <w:lang w:val="sr-Latn-CS"/>
        </w:rPr>
        <w:t>donio</w:t>
      </w:r>
      <w:r w:rsidR="002269BA" w:rsidRPr="001267BE">
        <w:rPr>
          <w:rFonts w:ascii="Tahoma" w:hAnsi="Tahoma" w:cs="Tahoma"/>
          <w:sz w:val="24"/>
          <w:szCs w:val="24"/>
          <w:lang w:val="sr-Latn-CS"/>
        </w:rPr>
        <w:t xml:space="preserve"> </w:t>
      </w:r>
      <w:r w:rsidR="00A924D2" w:rsidRPr="001267BE">
        <w:rPr>
          <w:rFonts w:ascii="Tahoma" w:hAnsi="Tahoma" w:cs="Tahoma"/>
          <w:sz w:val="24"/>
          <w:szCs w:val="24"/>
          <w:lang w:val="sr-Latn-CS"/>
        </w:rPr>
        <w:t>R</w:t>
      </w:r>
      <w:r w:rsidR="00773524" w:rsidRPr="001267BE">
        <w:rPr>
          <w:rFonts w:ascii="Tahoma" w:hAnsi="Tahoma" w:cs="Tahoma"/>
          <w:sz w:val="24"/>
          <w:szCs w:val="24"/>
          <w:lang w:val="sr-Latn-CS"/>
        </w:rPr>
        <w:t>ješenje</w:t>
      </w:r>
      <w:r w:rsidR="00AF6EB2" w:rsidRPr="001267BE">
        <w:rPr>
          <w:rFonts w:ascii="Tahoma" w:hAnsi="Tahoma" w:cs="Tahoma"/>
          <w:sz w:val="24"/>
          <w:szCs w:val="24"/>
          <w:lang w:val="sr-Latn-CS"/>
        </w:rPr>
        <w:t xml:space="preserve"> </w:t>
      </w:r>
      <w:r w:rsidR="00450AC2" w:rsidRPr="001267BE">
        <w:rPr>
          <w:rFonts w:ascii="Tahoma" w:hAnsi="Tahoma" w:cs="Tahoma"/>
          <w:sz w:val="24"/>
          <w:szCs w:val="24"/>
          <w:lang w:val="sr-Latn-CS"/>
        </w:rPr>
        <w:t>br.</w:t>
      </w:r>
      <w:r w:rsidR="00450AC2" w:rsidRPr="001267BE">
        <w:rPr>
          <w:rFonts w:ascii="Tahoma" w:hAnsi="Tahoma" w:cs="Tahoma"/>
          <w:bCs/>
          <w:color w:val="000000"/>
          <w:sz w:val="24"/>
          <w:szCs w:val="24"/>
          <w:lang w:val="sr-Latn-CS"/>
        </w:rPr>
        <w:t>004-257/2017-2 od 01.09.2017.godine</w:t>
      </w:r>
      <w:r w:rsidR="00450AC2" w:rsidRPr="001267BE">
        <w:rPr>
          <w:rFonts w:ascii="Tahoma" w:hAnsi="Tahoma" w:cs="Tahoma"/>
          <w:sz w:val="24"/>
          <w:szCs w:val="24"/>
          <w:lang w:val="sr-Latn-CS"/>
        </w:rPr>
        <w:t xml:space="preserve"> </w:t>
      </w:r>
      <w:r w:rsidR="00120C6D" w:rsidRPr="001267BE">
        <w:rPr>
          <w:rFonts w:ascii="Tahoma" w:hAnsi="Tahoma" w:cs="Tahoma"/>
          <w:sz w:val="24"/>
          <w:szCs w:val="24"/>
          <w:lang w:val="sr-Latn-CS"/>
        </w:rPr>
        <w:t>kojim je odlučeno na način:</w:t>
      </w:r>
      <w:r w:rsidR="002269BA" w:rsidRPr="001267BE">
        <w:rPr>
          <w:rFonts w:ascii="Tahoma" w:hAnsi="Tahoma" w:cs="Tahoma"/>
          <w:sz w:val="24"/>
          <w:szCs w:val="24"/>
          <w:lang w:val="sr-Latn-CS"/>
        </w:rPr>
        <w:t xml:space="preserve"> </w:t>
      </w:r>
      <w:r w:rsidR="008735BB" w:rsidRPr="001267BE">
        <w:rPr>
          <w:rFonts w:ascii="Tahoma" w:hAnsi="Tahoma" w:cs="Tahoma"/>
          <w:sz w:val="24"/>
          <w:szCs w:val="24"/>
        </w:rPr>
        <w:t>„</w:t>
      </w:r>
      <w:bookmarkStart w:id="0" w:name="bookmark1"/>
      <w:r w:rsidR="00450AC2" w:rsidRPr="001267BE">
        <w:rPr>
          <w:rFonts w:ascii="Tahoma" w:hAnsi="Tahoma" w:cs="Tahoma"/>
          <w:sz w:val="24"/>
          <w:szCs w:val="24"/>
        </w:rPr>
        <w:t>1.Odbija se zahtjev Mreže za afirmaciju nevladinog sektora MANS iz Podgorice, br. 17/113983-113988 od 21.08.2017. godine, za pristup informacijama koje se nalaze u posjedu ovog organa, i to K</w:t>
      </w:r>
      <w:r w:rsidR="003F0BE8" w:rsidRPr="001267BE">
        <w:rPr>
          <w:rFonts w:ascii="Tahoma" w:hAnsi="Tahoma" w:cs="Tahoma"/>
          <w:sz w:val="24"/>
          <w:szCs w:val="24"/>
        </w:rPr>
        <w:t>opiju</w:t>
      </w:r>
      <w:r w:rsidR="00450AC2" w:rsidRPr="001267BE">
        <w:rPr>
          <w:rFonts w:ascii="Tahoma" w:hAnsi="Tahoma" w:cs="Tahoma"/>
          <w:sz w:val="24"/>
          <w:szCs w:val="24"/>
        </w:rPr>
        <w:t>: svih odobrenja i/ili rješenja koje je Ministarstvo ekonomije izdalo Rudnicima mrkog uglja doo Podgorica u periodu počev od 2010. godine do avgusta 2017. godine, svih glavnih rudarskih projekata koje je Ministarstvo ekonomije odobrilo Rudnicima mrkog uglja doo Podgorica u periodu počev od 2010. godine do avgusta 2017. godine, svih dopunskih rudarskih projekata koje je Ministarstvo ekonomije odobrilo Rudnicima mrkog uglja doo Podgorica u periodu počev od 2010. godine do avgusta 2017. godine, svih uprošćenih rudarskih projekata koje je Ministarstvo ekonomije odobrilo Rudnicima mrkog uglja doo Podgorica u periodu počev od 2010. godine do avgusta 2017. godine, svih godišnjih planova izvođenja radova koje su Rudnici mrkog uglja doo Podgorica dostavili Ministarstvu ekonomije u toku 2010. godine, 2011. godine, 2012. godine, 2013, godine, 2014, godine, 2015. godine, 2016. godine i 2017. godine, svih godišnjih izvještaja o izvodenim radovima koje su Rudnici mrkog uglja doo Podgorica dostavili Ministarstvu ekonomije za 2010. godinu, 2011. godinu, 2012. godinu, 2013. godinu, 2014. godinu, 2015. godin i 2016. godinu</w:t>
      </w:r>
      <w:r w:rsidR="008735BB" w:rsidRPr="001267BE">
        <w:rPr>
          <w:rFonts w:ascii="Tahoma" w:hAnsi="Tahoma" w:cs="Tahoma"/>
          <w:sz w:val="24"/>
          <w:szCs w:val="24"/>
        </w:rPr>
        <w:t>.</w:t>
      </w:r>
      <w:bookmarkEnd w:id="0"/>
      <w:r w:rsidR="00341C95" w:rsidRPr="001267BE">
        <w:rPr>
          <w:rFonts w:ascii="Tahoma" w:hAnsi="Tahoma" w:cs="Tahoma"/>
          <w:sz w:val="24"/>
          <w:szCs w:val="24"/>
        </w:rPr>
        <w:t xml:space="preserve"> </w:t>
      </w:r>
      <w:r w:rsidR="00450AC2" w:rsidRPr="001267BE">
        <w:rPr>
          <w:rFonts w:ascii="Tahoma" w:hAnsi="Tahoma" w:cs="Tahoma"/>
          <w:sz w:val="24"/>
          <w:szCs w:val="24"/>
        </w:rPr>
        <w:t xml:space="preserve">kao neosnovan. </w:t>
      </w:r>
      <w:r w:rsidR="00341C95" w:rsidRPr="001267BE">
        <w:rPr>
          <w:rFonts w:ascii="Tahoma" w:hAnsi="Tahoma" w:cs="Tahoma"/>
          <w:sz w:val="24"/>
          <w:szCs w:val="24"/>
        </w:rPr>
        <w:t xml:space="preserve">U obrazloženju osporenog rješenja se navodi  </w:t>
      </w:r>
      <w:r w:rsidR="00557C64" w:rsidRPr="001267BE">
        <w:rPr>
          <w:rFonts w:ascii="Tahoma" w:hAnsi="Tahoma" w:cs="Tahoma"/>
          <w:sz w:val="24"/>
          <w:szCs w:val="24"/>
        </w:rPr>
        <w:t xml:space="preserve">da je prvostepeni organ </w:t>
      </w:r>
      <w:r w:rsidR="00450AC2" w:rsidRPr="001267BE">
        <w:rPr>
          <w:rFonts w:ascii="Tahoma" w:hAnsi="Tahoma" w:cs="Tahoma"/>
          <w:sz w:val="24"/>
          <w:szCs w:val="24"/>
        </w:rPr>
        <w:t>utvrdio da Rudnici mrkog uglja doo Podgorica, nijesu dostavili nijedan projekat, kao ni zahtjev, pa samim tim od strane ovog organa, istim nijesu izdata odobrenja za izvođenje radova. Ističe se da se pristup traženim informacijama pod tačkom 6, odbija iz razloga prop</w:t>
      </w:r>
      <w:r w:rsidR="008C62D6">
        <w:rPr>
          <w:rFonts w:ascii="Tahoma" w:hAnsi="Tahoma" w:cs="Tahoma"/>
          <w:sz w:val="24"/>
          <w:szCs w:val="24"/>
        </w:rPr>
        <w:t>isanih članom 14 stav 1 tačka 5</w:t>
      </w:r>
      <w:r w:rsidR="00450AC2" w:rsidRPr="001267BE">
        <w:rPr>
          <w:rFonts w:ascii="Tahoma" w:hAnsi="Tahoma" w:cs="Tahoma"/>
          <w:sz w:val="24"/>
          <w:szCs w:val="24"/>
        </w:rPr>
        <w:t xml:space="preserve"> Zakona o slobodnom pristupu informacijama kojim je definisano da organ vlasti, može ograničiti pristup informaciji ili dijelu informacije, ako je to u interesu zaštite trgovinskih i drugih ekonomskih interesa od objavljivanja podataka koji se o</w:t>
      </w:r>
      <w:r w:rsidR="001471B5">
        <w:rPr>
          <w:rFonts w:ascii="Tahoma" w:hAnsi="Tahoma" w:cs="Tahoma"/>
          <w:sz w:val="24"/>
          <w:szCs w:val="24"/>
        </w:rPr>
        <w:t xml:space="preserve">dnose na zaštitu konkurencije i </w:t>
      </w:r>
      <w:r w:rsidR="00450AC2" w:rsidRPr="001267BE">
        <w:rPr>
          <w:rFonts w:ascii="Tahoma" w:hAnsi="Tahoma" w:cs="Tahoma"/>
          <w:sz w:val="24"/>
          <w:szCs w:val="24"/>
        </w:rPr>
        <w:t>poslovnu tajnu u vezi sa pravom intelektualne svojine.</w:t>
      </w:r>
    </w:p>
    <w:p w:rsidR="00AF6201" w:rsidRPr="001267BE" w:rsidRDefault="00430E57" w:rsidP="001471B5">
      <w:pPr>
        <w:pStyle w:val="Bodytext30"/>
        <w:shd w:val="clear" w:color="auto" w:fill="auto"/>
        <w:spacing w:after="183" w:line="276" w:lineRule="auto"/>
        <w:ind w:right="40"/>
        <w:rPr>
          <w:rFonts w:ascii="Tahoma" w:hAnsi="Tahoma" w:cs="Tahoma"/>
          <w:sz w:val="24"/>
          <w:szCs w:val="24"/>
        </w:rPr>
      </w:pPr>
      <w:r w:rsidRPr="001267BE">
        <w:rPr>
          <w:rFonts w:ascii="Tahoma" w:hAnsi="Tahoma" w:cs="Tahoma"/>
          <w:sz w:val="24"/>
          <w:szCs w:val="24"/>
          <w:lang w:val="sr-Latn-CS"/>
        </w:rPr>
        <w:t xml:space="preserve">Protiv ovog </w:t>
      </w:r>
      <w:r w:rsidR="00773524" w:rsidRPr="001267BE">
        <w:rPr>
          <w:rFonts w:ascii="Tahoma" w:hAnsi="Tahoma" w:cs="Tahoma"/>
          <w:sz w:val="24"/>
          <w:szCs w:val="24"/>
          <w:lang w:val="sr-Latn-CS"/>
        </w:rPr>
        <w:t>rješenja</w:t>
      </w:r>
      <w:r w:rsidR="00F1254F" w:rsidRPr="001267BE">
        <w:rPr>
          <w:rFonts w:ascii="Tahoma" w:hAnsi="Tahoma" w:cs="Tahoma"/>
          <w:sz w:val="24"/>
          <w:szCs w:val="24"/>
          <w:lang w:val="sr-Latn-CS"/>
        </w:rPr>
        <w:t xml:space="preserve"> u</w:t>
      </w:r>
      <w:r w:rsidRPr="001267BE">
        <w:rPr>
          <w:rFonts w:ascii="Tahoma" w:hAnsi="Tahoma" w:cs="Tahoma"/>
          <w:sz w:val="24"/>
          <w:szCs w:val="24"/>
          <w:lang w:val="sr-Latn-CS"/>
        </w:rPr>
        <w:t xml:space="preserve"> zakon</w:t>
      </w:r>
      <w:r w:rsidR="00F1254F" w:rsidRPr="001267BE">
        <w:rPr>
          <w:rFonts w:ascii="Tahoma" w:hAnsi="Tahoma" w:cs="Tahoma"/>
          <w:sz w:val="24"/>
          <w:szCs w:val="24"/>
          <w:lang w:val="sr-Latn-CS"/>
        </w:rPr>
        <w:t>s</w:t>
      </w:r>
      <w:r w:rsidRPr="001267BE">
        <w:rPr>
          <w:rFonts w:ascii="Tahoma" w:hAnsi="Tahoma" w:cs="Tahoma"/>
          <w:sz w:val="24"/>
          <w:szCs w:val="24"/>
          <w:lang w:val="sr-Latn-CS"/>
        </w:rPr>
        <w:t>kom roku podnosilac zah</w:t>
      </w:r>
      <w:r w:rsidR="002F1B8C" w:rsidRPr="001267BE">
        <w:rPr>
          <w:rFonts w:ascii="Tahoma" w:hAnsi="Tahoma" w:cs="Tahoma"/>
          <w:sz w:val="24"/>
          <w:szCs w:val="24"/>
          <w:lang w:val="sr-Latn-CS"/>
        </w:rPr>
        <w:t>tjeva je uložio žalbu. U žalbi s</w:t>
      </w:r>
      <w:r w:rsidRPr="001267BE">
        <w:rPr>
          <w:rFonts w:ascii="Tahoma" w:hAnsi="Tahoma" w:cs="Tahoma"/>
          <w:sz w:val="24"/>
          <w:szCs w:val="24"/>
          <w:lang w:val="sr-Latn-CS"/>
        </w:rPr>
        <w:t xml:space="preserve">e </w:t>
      </w:r>
      <w:r w:rsidR="002F1B8C" w:rsidRPr="001267BE">
        <w:rPr>
          <w:rFonts w:ascii="Tahoma" w:hAnsi="Tahoma" w:cs="Tahoma"/>
          <w:sz w:val="24"/>
          <w:szCs w:val="24"/>
          <w:lang w:val="sr-Latn-CS"/>
        </w:rPr>
        <w:t>u bitnom navodi</w:t>
      </w:r>
      <w:r w:rsidRPr="001267BE">
        <w:rPr>
          <w:rFonts w:ascii="Tahoma" w:hAnsi="Tahoma" w:cs="Tahoma"/>
          <w:sz w:val="24"/>
          <w:szCs w:val="24"/>
          <w:lang w:val="sr-Latn-CS"/>
        </w:rPr>
        <w:t xml:space="preserve"> da rješenje pobija zbog</w:t>
      </w:r>
      <w:r w:rsidR="002E2A63" w:rsidRPr="001267BE">
        <w:rPr>
          <w:rFonts w:ascii="Tahoma" w:hAnsi="Tahoma" w:cs="Tahoma"/>
          <w:sz w:val="24"/>
          <w:szCs w:val="24"/>
          <w:lang w:val="sr-Latn-CS"/>
        </w:rPr>
        <w:t xml:space="preserve"> </w:t>
      </w:r>
      <w:r w:rsidR="00BA4F95" w:rsidRPr="001267BE">
        <w:rPr>
          <w:rFonts w:ascii="Tahoma" w:hAnsi="Tahoma" w:cs="Tahoma"/>
          <w:sz w:val="24"/>
          <w:szCs w:val="24"/>
          <w:lang w:val="sr-Latn-CS"/>
        </w:rPr>
        <w:t>pogrešne primjene materijalnog propisa</w:t>
      </w:r>
      <w:r w:rsidR="00450AC2" w:rsidRPr="001267BE">
        <w:rPr>
          <w:rFonts w:ascii="Tahoma" w:hAnsi="Tahoma" w:cs="Tahoma"/>
          <w:sz w:val="24"/>
          <w:szCs w:val="24"/>
          <w:lang w:val="sr-Latn-CS"/>
        </w:rPr>
        <w:t>,</w:t>
      </w:r>
      <w:r w:rsidR="001D36A0" w:rsidRPr="001267BE">
        <w:rPr>
          <w:rFonts w:ascii="Tahoma" w:hAnsi="Tahoma" w:cs="Tahoma"/>
          <w:sz w:val="24"/>
          <w:szCs w:val="24"/>
          <w:lang w:val="sr-Latn-CS"/>
        </w:rPr>
        <w:t xml:space="preserve"> povrede pravila postupka</w:t>
      </w:r>
      <w:r w:rsidR="00450AC2" w:rsidRPr="001267BE">
        <w:rPr>
          <w:rFonts w:ascii="Tahoma" w:hAnsi="Tahoma" w:cs="Tahoma"/>
          <w:sz w:val="24"/>
          <w:szCs w:val="24"/>
          <w:lang w:val="sr-Latn-CS"/>
        </w:rPr>
        <w:t xml:space="preserve"> i nepotpuno i nepravilno utvrđenog činjeničnog stanja</w:t>
      </w:r>
      <w:r w:rsidR="00EB083F" w:rsidRPr="001267BE">
        <w:rPr>
          <w:rFonts w:ascii="Tahoma" w:hAnsi="Tahoma" w:cs="Tahoma"/>
          <w:sz w:val="24"/>
          <w:szCs w:val="24"/>
          <w:lang w:val="sr-Latn-CS"/>
        </w:rPr>
        <w:t>.</w:t>
      </w:r>
      <w:r w:rsidR="0068795D" w:rsidRPr="001267BE">
        <w:rPr>
          <w:rFonts w:ascii="Tahoma" w:hAnsi="Tahoma" w:cs="Tahoma"/>
          <w:sz w:val="24"/>
          <w:szCs w:val="24"/>
          <w:lang w:val="sr-Latn-CS"/>
        </w:rPr>
        <w:t xml:space="preserve"> </w:t>
      </w:r>
      <w:r w:rsidR="00013B6D" w:rsidRPr="001267BE">
        <w:rPr>
          <w:rFonts w:ascii="Tahoma" w:hAnsi="Tahoma" w:cs="Tahoma"/>
          <w:sz w:val="24"/>
          <w:szCs w:val="24"/>
          <w:lang w:val="sr-Latn-CS"/>
        </w:rPr>
        <w:t xml:space="preserve">Podnosilac žalbe navodi da je dana </w:t>
      </w:r>
      <w:r w:rsidR="00450AC2" w:rsidRPr="001267BE">
        <w:rPr>
          <w:rFonts w:ascii="Tahoma" w:hAnsi="Tahoma" w:cs="Tahoma"/>
          <w:sz w:val="24"/>
          <w:szCs w:val="24"/>
          <w:lang w:val="sr-Latn-CS"/>
        </w:rPr>
        <w:t>24</w:t>
      </w:r>
      <w:r w:rsidR="00951348" w:rsidRPr="001267BE">
        <w:rPr>
          <w:rFonts w:ascii="Tahoma" w:hAnsi="Tahoma" w:cs="Tahoma"/>
          <w:sz w:val="24"/>
          <w:szCs w:val="24"/>
          <w:lang w:val="sr-Latn-CS"/>
        </w:rPr>
        <w:t>.0</w:t>
      </w:r>
      <w:r w:rsidR="00450AC2" w:rsidRPr="001267BE">
        <w:rPr>
          <w:rFonts w:ascii="Tahoma" w:hAnsi="Tahoma" w:cs="Tahoma"/>
          <w:sz w:val="24"/>
          <w:szCs w:val="24"/>
          <w:lang w:val="sr-Latn-CS"/>
        </w:rPr>
        <w:t>8</w:t>
      </w:r>
      <w:r w:rsidR="00013B6D" w:rsidRPr="001267BE">
        <w:rPr>
          <w:rFonts w:ascii="Tahoma" w:hAnsi="Tahoma" w:cs="Tahoma"/>
          <w:sz w:val="24"/>
          <w:szCs w:val="24"/>
          <w:lang w:val="sr-Latn-CS"/>
        </w:rPr>
        <w:t>.201</w:t>
      </w:r>
      <w:r w:rsidR="00450AC2" w:rsidRPr="001267BE">
        <w:rPr>
          <w:rFonts w:ascii="Tahoma" w:hAnsi="Tahoma" w:cs="Tahoma"/>
          <w:sz w:val="24"/>
          <w:szCs w:val="24"/>
          <w:lang w:val="sr-Latn-CS"/>
        </w:rPr>
        <w:t>7</w:t>
      </w:r>
      <w:r w:rsidR="00013B6D" w:rsidRPr="001267BE">
        <w:rPr>
          <w:rFonts w:ascii="Tahoma" w:hAnsi="Tahoma" w:cs="Tahoma"/>
          <w:sz w:val="24"/>
          <w:szCs w:val="24"/>
          <w:lang w:val="sr-Latn-CS"/>
        </w:rPr>
        <w:t>. godine podnio zahtjev za pristup informacij</w:t>
      </w:r>
      <w:r w:rsidR="003E7B7F" w:rsidRPr="001267BE">
        <w:rPr>
          <w:rFonts w:ascii="Tahoma" w:hAnsi="Tahoma" w:cs="Tahoma"/>
          <w:sz w:val="24"/>
          <w:szCs w:val="24"/>
          <w:lang w:val="sr-Latn-CS"/>
        </w:rPr>
        <w:t xml:space="preserve">ama, a da je prvostepeni organ </w:t>
      </w:r>
      <w:r w:rsidR="00450AC2" w:rsidRPr="001267BE">
        <w:rPr>
          <w:rFonts w:ascii="Tahoma" w:hAnsi="Tahoma" w:cs="Tahoma"/>
          <w:sz w:val="24"/>
          <w:szCs w:val="24"/>
          <w:lang w:val="sr-Latn-CS"/>
        </w:rPr>
        <w:t>11.09.2017</w:t>
      </w:r>
      <w:r w:rsidR="00013B6D" w:rsidRPr="001267BE">
        <w:rPr>
          <w:rFonts w:ascii="Tahoma" w:hAnsi="Tahoma" w:cs="Tahoma"/>
          <w:sz w:val="24"/>
          <w:szCs w:val="24"/>
          <w:lang w:val="sr-Latn-CS"/>
        </w:rPr>
        <w:t xml:space="preserve">. godine dostavio rješenje kojim se </w:t>
      </w:r>
      <w:r w:rsidR="00BA4F95" w:rsidRPr="001267BE">
        <w:rPr>
          <w:rFonts w:ascii="Tahoma" w:hAnsi="Tahoma" w:cs="Tahoma"/>
          <w:sz w:val="24"/>
          <w:szCs w:val="24"/>
          <w:lang w:val="sr-Latn-CS"/>
        </w:rPr>
        <w:t>zahtjev za slobodan pristup informacijama</w:t>
      </w:r>
      <w:r w:rsidR="00066151" w:rsidRPr="001267BE">
        <w:rPr>
          <w:rFonts w:ascii="Tahoma" w:hAnsi="Tahoma" w:cs="Tahoma"/>
          <w:sz w:val="24"/>
          <w:szCs w:val="24"/>
          <w:lang w:val="sr-Latn-CS"/>
        </w:rPr>
        <w:t xml:space="preserve"> </w:t>
      </w:r>
      <w:r w:rsidR="00557C64" w:rsidRPr="001267BE">
        <w:rPr>
          <w:rFonts w:ascii="Tahoma" w:hAnsi="Tahoma" w:cs="Tahoma"/>
          <w:sz w:val="24"/>
          <w:szCs w:val="24"/>
          <w:lang w:val="sr-Latn-CS"/>
        </w:rPr>
        <w:t>odbija zahtjev za slobodan pristup informacijma</w:t>
      </w:r>
      <w:r w:rsidR="000B4B18" w:rsidRPr="001267BE">
        <w:rPr>
          <w:rFonts w:ascii="Tahoma" w:hAnsi="Tahoma" w:cs="Tahoma"/>
          <w:sz w:val="24"/>
          <w:szCs w:val="24"/>
          <w:lang w:val="sr-Latn-CS"/>
        </w:rPr>
        <w:t>.</w:t>
      </w:r>
      <w:r w:rsidR="00F24A3B" w:rsidRPr="001267BE">
        <w:rPr>
          <w:rFonts w:ascii="Tahoma" w:hAnsi="Tahoma" w:cs="Tahoma"/>
          <w:sz w:val="24"/>
          <w:szCs w:val="24"/>
        </w:rPr>
        <w:t xml:space="preserve"> Ukazuje se da Ustav u članu 51 stav 1 propisuje da svako ima pravo </w:t>
      </w:r>
      <w:r w:rsidR="00F24A3B" w:rsidRPr="001267BE">
        <w:rPr>
          <w:rFonts w:ascii="Tahoma" w:hAnsi="Tahoma" w:cs="Tahoma"/>
          <w:sz w:val="24"/>
          <w:szCs w:val="24"/>
        </w:rPr>
        <w:lastRenderedPageBreak/>
        <w:t>pristupa informacijama u posjedu državnih organa i organizacija koje vrše javna ovlašćenja, dok u stavu 2 istog člana stoji da se pravo pristupa informacijama može ograničiti ako je to u interesu: zaštite života; javnog zdravlja; morala i privatnosti; vođenja krivičnog postupka; bezbjednosti i odbrane Crne Gore; spoljne, monetarne i ekonomske politike. Dalje se ukazuje da je članom 7 Zakona o slobodnom pristupu informacijama propisano je da se pristup informacijama od javnog interesa može ograničiti samo radi zaštite interesa propisanih ovim zakonom, te da se na taj način nastoji da se obezbijedi javnost i otvorenost djelovanja organa, i omogući ostvarivanje prava na pristup informacijama od javnog značaja, čime se obezbjeđuje nadzor javnosti nad organima koji vrše javna ovlašćenja, sve u smislu ustavnog načela suverenosti (član 2 Ustava), o neposrednom ostvarivanju vlasti od strane građana. Navodi se da stav 1 navedenog člana propisuje da je objavljivanje informacija u posjedu organa vlasti u javnom interesu, a što ima višestruki značaj, te da je utvrđivanjem javnog interesa u ovoj oblasti na nesumnjiv način dat primat interesu da se informacije objavljuju u odnosu na suprotni interes, da se informacije, zbog bilo kojeg razloga uključujući i eventualnu štetu po nosioce tog interesa, izuzmu od objavljivanja. Žalilac smatra da se tražene informacije ni u kom slučaju ne mogu dovesti u vezu sa podacima koji se odnose na zaštitu konkurencije i poslovnu tajnu, a još manje sa pravom intelektualne svojine, te da  prema važećem zakonodavstvu prava intelektualne svojine jesu: autorsko i srodna prava, žig, geografska oznaka porijekla, dizajn, patent, mali patent i topografija integrisanih kola, u skladu sa zakonom. Prema tome, žalilac smatra da se, time što će se njemu omogućiti pristup traženoj informaciji ne ugrožavaju interesi navedeni u ovom članu, te da ni prvostepeni organ nije učinio vjerovatnim ovakve navode, jer nije dao obrazloženje na osnovu kog bi se moglo zaključiti na koji način je ovaj organ doveo u vezu trgovinske i druge ekonomske interese koje štiti u konkretnom slučaju sa konkurencijom, poslovnom tajnom ili pravom intelektualne svojine.</w:t>
      </w:r>
      <w:r w:rsidR="00F24A3B" w:rsidRPr="001267BE">
        <w:rPr>
          <w:rFonts w:ascii="Tahoma" w:hAnsi="Tahoma" w:cs="Tahoma"/>
          <w:sz w:val="24"/>
          <w:szCs w:val="24"/>
        </w:rPr>
        <w:tab/>
        <w:t xml:space="preserve">Ističe se da Zakon o rudarstvu u članu 3 definiše da se rudnim bogatstvima smatraju sve organske i neorganske mineralne sirovine u čvrstom, tečnom i gasovitom stanju koje se nalaze u primarnom ležištu, u nanosima, odlagalištima, kao i tehnogene mineralne sirovine nastale procesom eksploatacije, dok Zakon o državnoj imovini u članu 11 taksativno navodi prirodna bogatstva kojima raspolaže Crne Gora, te da shodno tome, a kako je u predmetnom slučaju riječ o rudnim bogatstvima postoji nesporan interes javnosti da bude upoznata sa informacijama u vezi sa istima. Žalilac ukazuje da je sačinjavanje Izvještaja zakonska obaveza koncesionara koji ne može predstavljati poslovnu tajnu, te istim ne može biti ugrožena konkurencija i poslovna tajna iz razloga što je svrha njegovog sačinjavanja upravo upoznavanje sa stanjem u proizvodnji, te da traženi izvještaji ne mogu ni na koji način predstavljati intelektualnu svojinu, jer se sačinjavaju u skladu sa zakonom, a u cilju zaštite javnih interesa. Navodi se da je nejasno na koji </w:t>
      </w:r>
      <w:r w:rsidR="00F24A3B" w:rsidRPr="001267BE">
        <w:rPr>
          <w:rFonts w:ascii="Tahoma" w:hAnsi="Tahoma" w:cs="Tahoma"/>
          <w:sz w:val="24"/>
          <w:szCs w:val="24"/>
        </w:rPr>
        <w:lastRenderedPageBreak/>
        <w:t>način je prvostepeni organ utvrdio da li se objelodanjivanjem traženih informacija ugrožava bilo koji od navedenih interesa, te da li je isti značajniji u odnosu na interes javnosti da zna tražene informacije, jer nije izvršio ni test štetnosti koji je zakonska obaveza. Žalilac ukazuje na to da je pobijanim rješenjem neosnovano ograničen pristup traženim informacijama, te da bez testa štetnosti nije moguće doći do zaključka da li je bilo koji od niza navedenih interesa pretežniji od interesa javnosti da zna tražene informacije, te da prvostepeni organ to nije ni utvrđivao, već je u potpunosti zanemario interes javnosti. Žalilac navodi da je neosnovano stavljati poslovne interese ovog organa, kao i bilo koje , privatne interese, ispred javnih interesa, a sa pozivom na zakonsku odredbu koja se ne može dovesti u vezu sa zaštićenim interesima i bez valjanog obrazloženja. Iz navedenog se nedvosmisleno zaključuje da je postupanje prvostepenog organa pravno neutemeljeno i da odredbe zakona na koje se ovaj organ poziva u konkrenom slučaju nijesu primjenljive.</w:t>
      </w:r>
      <w:r w:rsidR="001471B5">
        <w:rPr>
          <w:rFonts w:ascii="Tahoma" w:hAnsi="Tahoma" w:cs="Tahoma"/>
          <w:sz w:val="24"/>
          <w:szCs w:val="24"/>
        </w:rPr>
        <w:t xml:space="preserve"> </w:t>
      </w:r>
      <w:r w:rsidR="00F24A3B" w:rsidRPr="001267BE">
        <w:rPr>
          <w:rFonts w:ascii="Tahoma" w:hAnsi="Tahoma" w:cs="Tahoma"/>
          <w:sz w:val="24"/>
          <w:szCs w:val="24"/>
        </w:rPr>
        <w:t>Ograničenja pristupu informacijama, osim Zakonom o slobodnom pristupu informacijama, definisana su u okviru Ustava i Konvencije Savjeta Evrope o pristupu službenim dokumentima. Naime, Ustavom i Konvencijom predviđena je mogućnost, a ne obaveza, ograničavanja pristupa informacijama radi zaštite određenih vitalnih interesa, odnosno vrijednosti. Ova okolnost nameće potrebu da se pored definisanja kriterijuma za prepoznavanje informacija kojim se pristup može ograničiti, definišu i standardi u odnosu na koje će se, zavisno od zaštićenog interesa, u svakom konkretnom slučaju traženja pristupa određenoj informaciji vršiti test štetnosti njenog objelodanjivanja. Ukazuje se</w:t>
      </w:r>
      <w:r w:rsidR="003F0BE8">
        <w:rPr>
          <w:rFonts w:ascii="Tahoma" w:hAnsi="Tahoma" w:cs="Tahoma"/>
          <w:sz w:val="24"/>
          <w:szCs w:val="24"/>
        </w:rPr>
        <w:t xml:space="preserve"> </w:t>
      </w:r>
      <w:r w:rsidR="00F24A3B" w:rsidRPr="001267BE">
        <w:rPr>
          <w:rFonts w:ascii="Tahoma" w:hAnsi="Tahoma" w:cs="Tahoma"/>
          <w:sz w:val="24"/>
          <w:szCs w:val="24"/>
        </w:rPr>
        <w:t xml:space="preserve"> </w:t>
      </w:r>
      <w:r w:rsidR="003F0BE8">
        <w:rPr>
          <w:rFonts w:ascii="Tahoma" w:hAnsi="Tahoma" w:cs="Tahoma"/>
          <w:sz w:val="24"/>
          <w:szCs w:val="24"/>
        </w:rPr>
        <w:t>d</w:t>
      </w:r>
      <w:r w:rsidR="00F24A3B" w:rsidRPr="001267BE">
        <w:rPr>
          <w:rFonts w:ascii="Tahoma" w:hAnsi="Tahoma" w:cs="Tahoma"/>
          <w:sz w:val="24"/>
          <w:szCs w:val="24"/>
        </w:rPr>
        <w:t xml:space="preserve">a u spornom rješenju nema materijalnih dokaza da je sproveden test štetnosti, iako je to zakonska obaveza prvostepenog organa. Žalilac je mišljenja da bi se pravilnim sprovođenjem testa štetnosti došlo do zaključka da se objelodanjivanjem traženih informacija ne može ugroziti ni jedan od međusobno protivrječnih interesa navedenih u rješenju, te da je interes javnosti od pretežnog značaja. Dalje se navodi da prvostepeni organ ne vrši test štetnosti već samo paušalnim citiranjem navedene zakonske odredbe ograničava pristup traženoj dokumentaciji. Odredba člana 30 stav 3 Zakona o slobodnom pristupu informacijama propisuje da rješenje kojim se odbija zahtjev za pristup informaciji sadrži detaljno obrazloženje razloga zbog kojih se ne dozvoljava pristup. Po nalaženju žalioca rješenje ne sadrži utvrđeno činjenično stanje, nijesu navedeni valjani razlozi zbog kojeg nije uvažen zahtjev, kao ni razlozi koji bi upućivali na pravilnu primjenu materijalnog prava, što nedvosmisleno ukazuje na povredu pravila postupka i na nezakonitost osporenog rješenja, dok se odredbom člana 22 stav 6 Zakona o upravnom postupku propisano je da obrazloženje rješenja treba da bude razumljivo i da sadrži kratko izlaganje zahtjeva stranke, činjenično stanje na osnovu kojeg je rješenje donijeto, propise na osnovu kojih je rješenje donijeto, razloge koji, s obzirom na utvrđeno činjenično stanje, upućuju na odluku u dispozitivu rješenja, razloge zbog kojih nije </w:t>
      </w:r>
      <w:r w:rsidR="00F24A3B" w:rsidRPr="001267BE">
        <w:rPr>
          <w:rFonts w:ascii="Tahoma" w:hAnsi="Tahoma" w:cs="Tahoma"/>
          <w:sz w:val="24"/>
          <w:szCs w:val="24"/>
        </w:rPr>
        <w:lastRenderedPageBreak/>
        <w:t xml:space="preserve">uvažen neki od zahtjeva ili predloga stranke, odnosno nije uzeto u obzir izjašnjenje stranke o rezultatima ispitnog postupka, a kod odlučivanja po slobodnoj ocjeni, glavne razloge za donijetu odluku. Ističe se da osporeno rješenje apsolutno nema obrazloženja u tom smislu, ne sadrži ni jedan jedini navod o utvrđenom činjeničnom stanju i ne sadrži ni jedan jedini razlog koji bi upućivao na odluku kakva je u dispozitivu. Zato je osporeno rješenje nerazumljivo i nezakonito, čime je zahvaćeno bitnom povredom pravila postupka jer nedostatak valjanog obrazloženja onemogućava uopšte utvrđivanje zakonitosti i pravilnosti rješenja. </w:t>
      </w:r>
      <w:r w:rsidR="008804D4" w:rsidRPr="001267BE">
        <w:rPr>
          <w:rFonts w:ascii="Tahoma" w:hAnsi="Tahoma" w:cs="Tahoma"/>
          <w:sz w:val="24"/>
          <w:szCs w:val="24"/>
        </w:rPr>
        <w:t xml:space="preserve">Predloženo je </w:t>
      </w:r>
      <w:r w:rsidR="00DF675A" w:rsidRPr="001267BE">
        <w:rPr>
          <w:rFonts w:ascii="Tahoma" w:hAnsi="Tahoma" w:cs="Tahoma"/>
          <w:sz w:val="24"/>
          <w:szCs w:val="24"/>
        </w:rPr>
        <w:t>da Agencija za zaštitu ličnih podataka i slobodan pristup informacijama</w:t>
      </w:r>
      <w:r w:rsidR="00951348" w:rsidRPr="001267BE">
        <w:rPr>
          <w:rFonts w:ascii="Tahoma" w:hAnsi="Tahoma" w:cs="Tahoma"/>
          <w:sz w:val="24"/>
          <w:szCs w:val="24"/>
        </w:rPr>
        <w:t xml:space="preserve"> poništi</w:t>
      </w:r>
      <w:r w:rsidR="00F24A3B" w:rsidRPr="001267BE">
        <w:rPr>
          <w:rFonts w:ascii="Tahoma" w:hAnsi="Tahoma" w:cs="Tahoma"/>
          <w:sz w:val="24"/>
          <w:szCs w:val="24"/>
        </w:rPr>
        <w:t xml:space="preserve"> predmetno</w:t>
      </w:r>
      <w:r w:rsidR="00951348" w:rsidRPr="001267BE">
        <w:rPr>
          <w:rFonts w:ascii="Tahoma" w:hAnsi="Tahoma" w:cs="Tahoma"/>
          <w:sz w:val="24"/>
          <w:szCs w:val="24"/>
        </w:rPr>
        <w:t xml:space="preserve"> rješenje </w:t>
      </w:r>
      <w:r w:rsidR="00DF675A" w:rsidRPr="001267BE">
        <w:rPr>
          <w:rFonts w:ascii="Tahoma" w:hAnsi="Tahoma" w:cs="Tahoma"/>
          <w:sz w:val="24"/>
          <w:szCs w:val="24"/>
        </w:rPr>
        <w:t xml:space="preserve">i </w:t>
      </w:r>
      <w:r w:rsidR="00F24A3B" w:rsidRPr="001267BE">
        <w:rPr>
          <w:rFonts w:ascii="Tahoma" w:hAnsi="Tahoma" w:cs="Tahoma"/>
          <w:sz w:val="24"/>
          <w:szCs w:val="24"/>
        </w:rPr>
        <w:t>meritorno odluči po žalbi</w:t>
      </w:r>
      <w:r w:rsidR="00F61ACD" w:rsidRPr="001267BE">
        <w:rPr>
          <w:rFonts w:ascii="Tahoma" w:hAnsi="Tahoma" w:cs="Tahoma"/>
          <w:sz w:val="24"/>
          <w:szCs w:val="24"/>
        </w:rPr>
        <w:t xml:space="preserve">. </w:t>
      </w:r>
      <w:r w:rsidR="00F24A3B" w:rsidRPr="001267BE">
        <w:rPr>
          <w:rFonts w:ascii="Tahoma" w:hAnsi="Tahoma" w:cs="Tahoma"/>
          <w:sz w:val="24"/>
          <w:szCs w:val="24"/>
        </w:rPr>
        <w:t>Žalilac je tražio troškove postupka po AT-u.</w:t>
      </w:r>
    </w:p>
    <w:p w:rsidR="00AF6201" w:rsidRPr="001267BE" w:rsidRDefault="00AF6201" w:rsidP="001267BE">
      <w:pPr>
        <w:framePr w:wrap="notBeside" w:vAnchor="text" w:hAnchor="text" w:xAlign="center" w:y="1"/>
        <w:jc w:val="both"/>
        <w:rPr>
          <w:rFonts w:ascii="Tahoma" w:hAnsi="Tahoma" w:cs="Tahoma"/>
          <w:sz w:val="24"/>
          <w:szCs w:val="24"/>
        </w:rPr>
      </w:pPr>
    </w:p>
    <w:p w:rsidR="001471B5" w:rsidRDefault="003B57AC" w:rsidP="00EE28A5">
      <w:pPr>
        <w:pStyle w:val="Bodytext50"/>
        <w:shd w:val="clear" w:color="auto" w:fill="auto"/>
        <w:spacing w:before="0" w:after="177" w:line="276" w:lineRule="auto"/>
        <w:ind w:right="-45" w:firstLine="0"/>
        <w:jc w:val="both"/>
        <w:rPr>
          <w:rFonts w:ascii="Tahoma" w:hAnsi="Tahoma" w:cs="Tahoma"/>
          <w:sz w:val="24"/>
          <w:szCs w:val="24"/>
          <w:lang w:val="sr-Latn-CS"/>
        </w:rPr>
      </w:pPr>
      <w:r w:rsidRPr="001267BE">
        <w:rPr>
          <w:rFonts w:ascii="Tahoma" w:hAnsi="Tahoma" w:cs="Tahoma"/>
          <w:sz w:val="24"/>
          <w:szCs w:val="24"/>
        </w:rPr>
        <w:t>N</w:t>
      </w:r>
      <w:r w:rsidR="00AF00BD" w:rsidRPr="001267BE">
        <w:rPr>
          <w:rFonts w:ascii="Tahoma" w:hAnsi="Tahoma" w:cs="Tahoma"/>
          <w:sz w:val="24"/>
          <w:szCs w:val="24"/>
        </w:rPr>
        <w:t>akon razmatranja spisa predmeta</w:t>
      </w:r>
      <w:r w:rsidR="00F24A3B" w:rsidRPr="001267BE">
        <w:rPr>
          <w:rFonts w:ascii="Tahoma" w:hAnsi="Tahoma" w:cs="Tahoma"/>
          <w:sz w:val="24"/>
          <w:szCs w:val="24"/>
        </w:rPr>
        <w:t xml:space="preserve"> i</w:t>
      </w:r>
      <w:r w:rsidRPr="001267BE">
        <w:rPr>
          <w:rFonts w:ascii="Tahoma" w:hAnsi="Tahoma" w:cs="Tahoma"/>
          <w:sz w:val="24"/>
          <w:szCs w:val="24"/>
        </w:rPr>
        <w:t xml:space="preserve"> žalbenih navoda, </w:t>
      </w:r>
      <w:r w:rsidR="009D5E29" w:rsidRPr="001267BE">
        <w:rPr>
          <w:rFonts w:ascii="Tahoma" w:hAnsi="Tahoma" w:cs="Tahoma"/>
          <w:sz w:val="24"/>
          <w:szCs w:val="24"/>
        </w:rPr>
        <w:t xml:space="preserve">Savjet Agencije nalazi da je žalba </w:t>
      </w:r>
      <w:r w:rsidR="00F24A3B" w:rsidRPr="001267BE">
        <w:rPr>
          <w:rFonts w:ascii="Tahoma" w:hAnsi="Tahoma" w:cs="Tahoma"/>
          <w:sz w:val="24"/>
          <w:szCs w:val="24"/>
        </w:rPr>
        <w:t xml:space="preserve">djelimično </w:t>
      </w:r>
      <w:r w:rsidR="009D5E29" w:rsidRPr="001267BE">
        <w:rPr>
          <w:rFonts w:ascii="Tahoma" w:hAnsi="Tahoma" w:cs="Tahoma"/>
          <w:sz w:val="24"/>
          <w:szCs w:val="24"/>
        </w:rPr>
        <w:t>osnovana.</w:t>
      </w:r>
      <w:r w:rsidR="00A04F36" w:rsidRPr="001267BE">
        <w:rPr>
          <w:rFonts w:ascii="Tahoma" w:hAnsi="Tahoma" w:cs="Tahoma"/>
          <w:sz w:val="24"/>
          <w:szCs w:val="24"/>
        </w:rPr>
        <w:t xml:space="preserve"> </w:t>
      </w:r>
      <w:r w:rsidR="000E7220" w:rsidRPr="001267BE">
        <w:rPr>
          <w:rFonts w:ascii="Tahoma" w:hAnsi="Tahoma" w:cs="Tahoma"/>
          <w:sz w:val="24"/>
          <w:szCs w:val="24"/>
          <w:lang w:val="sr-Latn-CS"/>
        </w:rPr>
        <w:t xml:space="preserve">Savjet Agencije je </w:t>
      </w:r>
      <w:r w:rsidR="00A04F36" w:rsidRPr="001267BE">
        <w:rPr>
          <w:rFonts w:ascii="Tahoma" w:hAnsi="Tahoma" w:cs="Tahoma"/>
          <w:sz w:val="24"/>
          <w:szCs w:val="24"/>
          <w:lang w:val="sr-Latn-CS"/>
        </w:rPr>
        <w:t xml:space="preserve">djelimično </w:t>
      </w:r>
      <w:r w:rsidR="000E7220" w:rsidRPr="001267BE">
        <w:rPr>
          <w:rFonts w:ascii="Tahoma" w:hAnsi="Tahoma" w:cs="Tahoma"/>
          <w:sz w:val="24"/>
          <w:szCs w:val="24"/>
          <w:lang w:val="sr-Latn-CS"/>
        </w:rPr>
        <w:t>poništio rješenje prvostepenog organa zbog pogrešne primjene materijalnog prava</w:t>
      </w:r>
      <w:r w:rsidR="0099288B" w:rsidRPr="001267BE">
        <w:rPr>
          <w:rFonts w:ascii="Tahoma" w:hAnsi="Tahoma" w:cs="Tahoma"/>
          <w:sz w:val="24"/>
          <w:szCs w:val="24"/>
          <w:lang w:val="sr-Latn-CS"/>
        </w:rPr>
        <w:t xml:space="preserve"> i povrede pravila postupka</w:t>
      </w:r>
      <w:r w:rsidR="00A04F36" w:rsidRPr="001267BE">
        <w:rPr>
          <w:rFonts w:ascii="Tahoma" w:hAnsi="Tahoma" w:cs="Tahoma"/>
          <w:sz w:val="24"/>
          <w:szCs w:val="24"/>
          <w:lang w:val="sr-Latn-CS"/>
        </w:rPr>
        <w:t xml:space="preserve"> u dijelu kojim se odbija pristup informacijama koje se odnose na godišnje izvještaje o izvodenim radovima koje su Rudnici mrkog uglja doo Podgorica dostavili Ministarstvu ekonomije za 2010. godinu, 2011. godinu, 2012. godinu, 2013. godinu, 2014. godinu, 2015. godin i 2016. godinu</w:t>
      </w:r>
      <w:r w:rsidR="000E7220" w:rsidRPr="001267BE">
        <w:rPr>
          <w:rFonts w:ascii="Tahoma" w:hAnsi="Tahoma" w:cs="Tahoma"/>
          <w:sz w:val="24"/>
          <w:szCs w:val="24"/>
          <w:lang w:val="sr-Latn-CS"/>
        </w:rPr>
        <w:t>.</w:t>
      </w:r>
    </w:p>
    <w:p w:rsidR="00D24D24" w:rsidRPr="001471B5" w:rsidRDefault="00996C84" w:rsidP="00EE28A5">
      <w:pPr>
        <w:pStyle w:val="Bodytext50"/>
        <w:shd w:val="clear" w:color="auto" w:fill="auto"/>
        <w:spacing w:before="0" w:after="177" w:line="276" w:lineRule="auto"/>
        <w:ind w:left="20" w:right="-45" w:firstLine="0"/>
        <w:jc w:val="both"/>
        <w:rPr>
          <w:rFonts w:ascii="Tahoma" w:hAnsi="Tahoma" w:cs="Tahoma"/>
          <w:sz w:val="24"/>
          <w:szCs w:val="24"/>
          <w:lang w:val="sr-Latn-CS"/>
        </w:rPr>
      </w:pPr>
      <w:r w:rsidRPr="001267BE">
        <w:rPr>
          <w:rFonts w:ascii="Tahoma" w:hAnsi="Tahoma" w:cs="Tahoma"/>
          <w:sz w:val="24"/>
          <w:szCs w:val="24"/>
        </w:rPr>
        <w:t xml:space="preserve"> </w:t>
      </w:r>
      <w:r w:rsidRPr="001267BE">
        <w:rPr>
          <w:rFonts w:ascii="Tahoma" w:hAnsi="Tahoma" w:cs="Tahoma"/>
          <w:sz w:val="24"/>
          <w:szCs w:val="24"/>
          <w:lang w:val="sr-Latn-CS"/>
        </w:rPr>
        <w:t xml:space="preserve">Savjet Agencije u utvrdio da je prvostepeni organ </w:t>
      </w:r>
      <w:r w:rsidR="001267BE" w:rsidRPr="001267BE">
        <w:rPr>
          <w:rFonts w:ascii="Tahoma" w:hAnsi="Tahoma" w:cs="Tahoma"/>
          <w:sz w:val="24"/>
          <w:szCs w:val="24"/>
          <w:lang w:val="sr-Latn-CS"/>
        </w:rPr>
        <w:t>odbijajući pristup informaci</w:t>
      </w:r>
      <w:r w:rsidR="003F0BE8">
        <w:rPr>
          <w:rFonts w:ascii="Tahoma" w:hAnsi="Tahoma" w:cs="Tahoma"/>
          <w:sz w:val="24"/>
          <w:szCs w:val="24"/>
          <w:lang w:val="sr-Latn-CS"/>
        </w:rPr>
        <w:t>jama u vezi godišnjih izvještaja</w:t>
      </w:r>
      <w:r w:rsidR="001267BE" w:rsidRPr="001267BE">
        <w:rPr>
          <w:rFonts w:ascii="Tahoma" w:hAnsi="Tahoma" w:cs="Tahoma"/>
          <w:sz w:val="24"/>
          <w:szCs w:val="24"/>
          <w:lang w:val="sr-Latn-CS"/>
        </w:rPr>
        <w:t xml:space="preserve"> o izvodenim radovima koje su Rudnici mrkog uglja doo Podgorica dostavili Ministarstvu ekonomije za 2010. godinu, 2011. godinu, 2012. godinu, 2013. godinu, 2014. godinu, 2015. godin i 2016. godinu, </w:t>
      </w:r>
      <w:r w:rsidRPr="001267BE">
        <w:rPr>
          <w:rFonts w:ascii="Tahoma" w:hAnsi="Tahoma" w:cs="Tahoma"/>
          <w:sz w:val="24"/>
          <w:szCs w:val="24"/>
          <w:lang w:val="sr-Latn-CS"/>
        </w:rPr>
        <w:t>učinio povredu pravila postupka i to član 2</w:t>
      </w:r>
      <w:r w:rsidR="00353694" w:rsidRPr="001267BE">
        <w:rPr>
          <w:rFonts w:ascii="Tahoma" w:hAnsi="Tahoma" w:cs="Tahoma"/>
          <w:sz w:val="24"/>
          <w:szCs w:val="24"/>
          <w:lang w:val="sr-Latn-CS"/>
        </w:rPr>
        <w:t xml:space="preserve">2 </w:t>
      </w:r>
      <w:r w:rsidRPr="001267BE">
        <w:rPr>
          <w:rFonts w:ascii="Tahoma" w:hAnsi="Tahoma" w:cs="Tahoma"/>
          <w:sz w:val="24"/>
          <w:szCs w:val="24"/>
          <w:lang w:val="sr-Latn-CS"/>
        </w:rPr>
        <w:t xml:space="preserve">stav </w:t>
      </w:r>
      <w:r w:rsidR="00353694" w:rsidRPr="001267BE">
        <w:rPr>
          <w:rFonts w:ascii="Tahoma" w:hAnsi="Tahoma" w:cs="Tahoma"/>
          <w:sz w:val="24"/>
          <w:szCs w:val="24"/>
          <w:lang w:val="sr-Latn-CS"/>
        </w:rPr>
        <w:t>6</w:t>
      </w:r>
      <w:r w:rsidRPr="001267BE">
        <w:rPr>
          <w:rFonts w:ascii="Tahoma" w:hAnsi="Tahoma" w:cs="Tahoma"/>
          <w:sz w:val="24"/>
          <w:szCs w:val="24"/>
          <w:lang w:val="sr-Latn-CS"/>
        </w:rPr>
        <w:t xml:space="preserve"> Zakona o upravnom postupku jer u osporenom rješenju nije dao detaljno obrazloženje koje sadrži utvrđeno činjenično stanje, razloge zbog kojih nije uvažen koji od zahtjeva stranke, materijalne propise i razloge koji, s obzirom na utvrdeno činjenično stanje, upućuju na rješenj</w:t>
      </w:r>
      <w:r w:rsidR="003C2BFC" w:rsidRPr="001267BE">
        <w:rPr>
          <w:rFonts w:ascii="Tahoma" w:hAnsi="Tahoma" w:cs="Tahoma"/>
          <w:sz w:val="24"/>
          <w:szCs w:val="24"/>
          <w:lang w:val="sr-Latn-CS"/>
        </w:rPr>
        <w:t>e kakvo je dato u dispozitivu.</w:t>
      </w:r>
      <w:r w:rsidR="000E7220" w:rsidRPr="001267BE">
        <w:rPr>
          <w:rFonts w:ascii="Tahoma" w:hAnsi="Tahoma" w:cs="Tahoma"/>
          <w:sz w:val="24"/>
          <w:szCs w:val="24"/>
          <w:lang w:val="sr-Latn-CS"/>
        </w:rPr>
        <w:t xml:space="preserve"> </w:t>
      </w:r>
      <w:r w:rsidR="00D24D24" w:rsidRPr="001267BE">
        <w:rPr>
          <w:rFonts w:ascii="Tahoma" w:hAnsi="Tahoma" w:cs="Tahoma"/>
          <w:sz w:val="24"/>
          <w:szCs w:val="24"/>
          <w:lang w:val="sr-Latn-CS"/>
        </w:rPr>
        <w:t xml:space="preserve">Članom 1 Zakona o slobodnom pristupu informacija je propisano da pravo na pristup informacijama u posjedu organa vlasti ostvaruje se na način i po postupku propisanim ovim zakonom a ne drugim. Članom 4 Zakona o slobodnom pristupu informacijama je propisano da se pristupom informacijama obezbjeđuje transparentnost rada, podstiče efikasnost, djelotvornost, odgovornost i afirmiše integritet i legitimnost organa vlasti. Članom 7 Zakona o slobodnom pristupu informacijama je propisano da pristup informacijama je od javnog interesa. Pristup informacijama može se ograničiti samo radi zaštite interesa propisanih ovim zakonom. Članom 14 Zakona o slobodnom pristupu informacijama taksativno su navedeni slučajevi i to na način da  organ vlasti može ograničiti pristup informaciji ili dijelu informacije, ako je to u interesu:1) zaštite privatnosti od objelodanjivanja podataka predviđenih zakonom kojim se uređuje </w:t>
      </w:r>
      <w:r w:rsidR="00D24D24" w:rsidRPr="001267BE">
        <w:rPr>
          <w:rFonts w:ascii="Tahoma" w:hAnsi="Tahoma" w:cs="Tahoma"/>
          <w:sz w:val="24"/>
          <w:szCs w:val="24"/>
          <w:lang w:val="sr-Latn-CS"/>
        </w:rPr>
        <w:lastRenderedPageBreak/>
        <w:t>zaštita podataka o ličnosti, osim podataka koji se odnose na: javne funkcionere u vezi sa vršenjem javne funkcije, kao i prihode, imovinu i sukob interesa tih lica i njihovih srodnika koji su obuhvaćeni zakonom kojim se uređuje sprječavanje sukoba interesa, sredstva dodijeljena iz javnih prihoda, osim za socijalna primanja, zdravstvenu zaštitu i zaštitu od nezaposlenosti;2) bezbjednosti, odbrane, spoljnje, monetarne i ekonomske politike Crne Gore, u skladu sa propisima kojima se uređuje tajnost podataka, označeni stepenom tajnosti;3) prevencije istrage i gonjenja izvršilaca krivičnih djela, radi zaštite od objelodanjivanja podataka koji se odnose na: sprječavanje izvršenja krivičnog djela, prijavljivanje krivičnog djela i njegovog izvršioca,</w:t>
      </w:r>
      <w:r w:rsidR="001A7A1E" w:rsidRPr="001267BE">
        <w:rPr>
          <w:rFonts w:ascii="Tahoma" w:hAnsi="Tahoma" w:cs="Tahoma"/>
          <w:sz w:val="24"/>
          <w:szCs w:val="24"/>
          <w:lang w:val="sr-Latn-CS"/>
        </w:rPr>
        <w:t xml:space="preserve"> </w:t>
      </w:r>
      <w:r w:rsidR="00D24D24" w:rsidRPr="001267BE">
        <w:rPr>
          <w:rFonts w:ascii="Tahoma" w:hAnsi="Tahoma" w:cs="Tahoma"/>
          <w:sz w:val="24"/>
          <w:szCs w:val="24"/>
          <w:lang w:val="sr-Latn-CS"/>
        </w:rPr>
        <w:t>sadržinu preduzetih radnji u pretkrivičnom i krivičnom postupku, dokaze prikupljene izviđajem i istragom,mjere tajnog nadzora, zaštićenog svjedoka i svjedoka saradnika,efikasnost vođenja postupka 4) vršenja službene dužnosti, radi zaštite od objelodanjivanja podataka koji se odnose na: planiranja inspekcijske kontrole i nadzora od strane organa vlasti, konsultacije unutar i između organa vlasti u vezi sa utvrđivanjem stavova, radi izrade službenih dokumenata i predlaganja rješenja nekog predmeta, rad i odlučivanje kolegijalnih organa, pokretanje i vođenja disciplinskog postupka;5) zaštite trgovinskih i drugih ekonomskih interesa od objavljivanja podataka koji se odnose na zaštitu konkurencije i poslovnu tajnu u vezi sa pravom intelektualne svojine</w:t>
      </w:r>
      <w:r w:rsidR="00AE4A2C" w:rsidRPr="001267BE">
        <w:rPr>
          <w:rFonts w:ascii="Tahoma" w:hAnsi="Tahoma" w:cs="Tahoma"/>
          <w:sz w:val="24"/>
          <w:szCs w:val="24"/>
          <w:lang w:val="sr-Latn-CS"/>
        </w:rPr>
        <w:t>.</w:t>
      </w:r>
      <w:r w:rsidR="00AE4A2C" w:rsidRPr="001267BE">
        <w:rPr>
          <w:rFonts w:ascii="Tahoma" w:hAnsi="Tahoma" w:cs="Tahoma"/>
          <w:sz w:val="24"/>
          <w:szCs w:val="24"/>
        </w:rPr>
        <w:t xml:space="preserve"> </w:t>
      </w:r>
      <w:r w:rsidR="00353694" w:rsidRPr="001267BE">
        <w:rPr>
          <w:rFonts w:ascii="Tahoma" w:hAnsi="Tahoma" w:cs="Tahoma"/>
          <w:sz w:val="24"/>
          <w:szCs w:val="24"/>
          <w:lang w:val="sr-Latn-CS"/>
        </w:rPr>
        <w:t xml:space="preserve">Savjet Agencije je </w:t>
      </w:r>
      <w:r w:rsidR="00AE4A2C" w:rsidRPr="001267BE">
        <w:rPr>
          <w:rFonts w:ascii="Tahoma" w:hAnsi="Tahoma" w:cs="Tahoma"/>
          <w:sz w:val="24"/>
          <w:szCs w:val="24"/>
          <w:lang w:val="sr-Latn-CS"/>
        </w:rPr>
        <w:t xml:space="preserve">utvrdio </w:t>
      </w:r>
      <w:r w:rsidR="00353694" w:rsidRPr="001267BE">
        <w:rPr>
          <w:rFonts w:ascii="Tahoma" w:hAnsi="Tahoma" w:cs="Tahoma"/>
          <w:sz w:val="24"/>
          <w:szCs w:val="24"/>
          <w:lang w:val="sr-Latn-CS"/>
        </w:rPr>
        <w:t xml:space="preserve">da godišnji izvještaji o izvodenim radovima koje su Rudnici mrkog uglja doo Podgorica dostavili Ministarstvu ekonomije za 2010. godinu, 2011. godinu, 2012. godinu, 2013. godinu, 2014. godinu, 2015. godin i 2016. godinu, predstavljaju </w:t>
      </w:r>
      <w:r w:rsidR="00AE4A2C" w:rsidRPr="001267BE">
        <w:rPr>
          <w:rFonts w:ascii="Tahoma" w:hAnsi="Tahoma" w:cs="Tahoma"/>
          <w:sz w:val="24"/>
          <w:szCs w:val="24"/>
          <w:lang w:val="sr-Latn-CS"/>
        </w:rPr>
        <w:t>informacij</w:t>
      </w:r>
      <w:r w:rsidR="00353694" w:rsidRPr="001267BE">
        <w:rPr>
          <w:rFonts w:ascii="Tahoma" w:hAnsi="Tahoma" w:cs="Tahoma"/>
          <w:sz w:val="24"/>
          <w:szCs w:val="24"/>
          <w:lang w:val="sr-Latn-CS"/>
        </w:rPr>
        <w:t>e</w:t>
      </w:r>
      <w:r w:rsidR="00AE4A2C" w:rsidRPr="001267BE">
        <w:rPr>
          <w:rFonts w:ascii="Tahoma" w:hAnsi="Tahoma" w:cs="Tahoma"/>
          <w:sz w:val="24"/>
          <w:szCs w:val="24"/>
          <w:lang w:val="sr-Latn-CS"/>
        </w:rPr>
        <w:t xml:space="preserve"> u smislu člana 7 Zakona o slobodnom pristupu informaci</w:t>
      </w:r>
      <w:r w:rsidR="00353694" w:rsidRPr="001267BE">
        <w:rPr>
          <w:rFonts w:ascii="Tahoma" w:hAnsi="Tahoma" w:cs="Tahoma"/>
          <w:sz w:val="24"/>
          <w:szCs w:val="24"/>
          <w:lang w:val="sr-Latn-CS"/>
        </w:rPr>
        <w:t xml:space="preserve">jama koji su od javnog interesa. </w:t>
      </w:r>
      <w:r w:rsidR="00AE4A2C" w:rsidRPr="001267BE">
        <w:rPr>
          <w:rFonts w:ascii="Tahoma" w:hAnsi="Tahoma" w:cs="Tahoma"/>
          <w:sz w:val="24"/>
          <w:szCs w:val="24"/>
          <w:lang w:val="sr-Latn-CS"/>
        </w:rPr>
        <w:t>Savjet Agencije je neposrednim uvidom u traženu informaciju utvrdio da nema mjesta primjeni  člana 14 stav 1 tačka 5 Zakona o sl</w:t>
      </w:r>
      <w:r w:rsidR="003F0BE8">
        <w:rPr>
          <w:rFonts w:ascii="Tahoma" w:hAnsi="Tahoma" w:cs="Tahoma"/>
          <w:sz w:val="24"/>
          <w:szCs w:val="24"/>
          <w:lang w:val="sr-Latn-CS"/>
        </w:rPr>
        <w:t xml:space="preserve">obodnom pristupu informacijama </w:t>
      </w:r>
      <w:r w:rsidR="00AE4A2C" w:rsidRPr="001267BE">
        <w:rPr>
          <w:rFonts w:ascii="Tahoma" w:hAnsi="Tahoma" w:cs="Tahoma"/>
          <w:sz w:val="24"/>
          <w:szCs w:val="24"/>
          <w:lang w:val="sr-Latn-CS"/>
        </w:rPr>
        <w:t xml:space="preserve"> jer se isti ne odnosi na </w:t>
      </w:r>
      <w:r w:rsidR="003036B4" w:rsidRPr="001267BE">
        <w:rPr>
          <w:rFonts w:ascii="Tahoma" w:hAnsi="Tahoma" w:cs="Tahoma"/>
          <w:sz w:val="24"/>
          <w:szCs w:val="24"/>
          <w:lang w:val="sr-Latn-CS"/>
        </w:rPr>
        <w:t>poslovnu tajnu u vezi sa pravom intelektualne svojine</w:t>
      </w:r>
      <w:r w:rsidR="00AE4A2C" w:rsidRPr="001267BE">
        <w:rPr>
          <w:rFonts w:ascii="Tahoma" w:hAnsi="Tahoma" w:cs="Tahoma"/>
          <w:sz w:val="24"/>
          <w:szCs w:val="24"/>
          <w:lang w:val="sr-Latn-CS"/>
        </w:rPr>
        <w:t xml:space="preserve"> te da nema osnova za zaštitu trgovinskih i ekonomskih interesa </w:t>
      </w:r>
      <w:r w:rsidR="00742B03" w:rsidRPr="001267BE">
        <w:rPr>
          <w:rFonts w:ascii="Tahoma" w:hAnsi="Tahoma" w:cs="Tahoma"/>
          <w:sz w:val="24"/>
          <w:szCs w:val="24"/>
          <w:lang w:val="sr-Latn-CS"/>
        </w:rPr>
        <w:t>privrednog društva</w:t>
      </w:r>
      <w:r w:rsidR="00AE4A2C" w:rsidRPr="001267BE">
        <w:rPr>
          <w:rFonts w:ascii="Tahoma" w:hAnsi="Tahoma" w:cs="Tahoma"/>
          <w:sz w:val="24"/>
          <w:szCs w:val="24"/>
          <w:lang w:val="sr-Latn-CS"/>
        </w:rPr>
        <w:t xml:space="preserve"> jer se isti ne odnose na zaštitu prava konkrencije u vezi sa </w:t>
      </w:r>
      <w:r w:rsidR="007D3D08" w:rsidRPr="001267BE">
        <w:rPr>
          <w:rFonts w:ascii="Tahoma" w:hAnsi="Tahoma" w:cs="Tahoma"/>
          <w:sz w:val="24"/>
          <w:szCs w:val="24"/>
          <w:lang w:val="sr-Latn-CS"/>
        </w:rPr>
        <w:t>pravom intelektualne svojine</w:t>
      </w:r>
      <w:r w:rsidR="00AE4A2C" w:rsidRPr="001267BE">
        <w:rPr>
          <w:rFonts w:ascii="Tahoma" w:hAnsi="Tahoma" w:cs="Tahoma"/>
          <w:sz w:val="24"/>
          <w:szCs w:val="24"/>
          <w:lang w:val="sr-Latn-CS"/>
        </w:rPr>
        <w:t>.</w:t>
      </w:r>
      <w:r w:rsidR="00822A9F" w:rsidRPr="001267BE">
        <w:rPr>
          <w:rFonts w:ascii="Tahoma" w:hAnsi="Tahoma" w:cs="Tahoma"/>
          <w:sz w:val="24"/>
          <w:szCs w:val="24"/>
        </w:rPr>
        <w:t xml:space="preserve"> </w:t>
      </w:r>
      <w:r w:rsidR="00822A9F" w:rsidRPr="001267BE">
        <w:rPr>
          <w:rFonts w:ascii="Tahoma" w:hAnsi="Tahoma" w:cs="Tahoma"/>
          <w:sz w:val="24"/>
          <w:szCs w:val="24"/>
          <w:lang w:val="sr-Latn-CS"/>
        </w:rPr>
        <w:t>Savjet Agencije je u postupku utvrdio da prvostepeni organ nije u osporenom rješenju dokazao na koji način bi se ugrozili interesi iz člana 14 stav 1 tačka 5 Zakona o slobodnom pristupu informacijama te kako je prvostepeni organ bankarsku garanciju doveo u vezu sa zaštititom konkurencije odnosno zašt</w:t>
      </w:r>
      <w:r w:rsidR="001B7EFA" w:rsidRPr="001267BE">
        <w:rPr>
          <w:rFonts w:ascii="Tahoma" w:hAnsi="Tahoma" w:cs="Tahoma"/>
          <w:sz w:val="24"/>
          <w:szCs w:val="24"/>
          <w:lang w:val="sr-Latn-CS"/>
        </w:rPr>
        <w:t>itom prava inteletualne svojine</w:t>
      </w:r>
      <w:r w:rsidR="00822A9F" w:rsidRPr="001267BE">
        <w:rPr>
          <w:rFonts w:ascii="Tahoma" w:hAnsi="Tahoma" w:cs="Tahoma"/>
          <w:sz w:val="24"/>
          <w:szCs w:val="24"/>
          <w:lang w:val="sr-Latn-CS"/>
        </w:rPr>
        <w:t>. Savjet Agencije je  utvrdio da</w:t>
      </w:r>
      <w:r w:rsidR="00EE28A5">
        <w:rPr>
          <w:rFonts w:ascii="Tahoma" w:hAnsi="Tahoma" w:cs="Tahoma"/>
          <w:sz w:val="24"/>
          <w:szCs w:val="24"/>
          <w:lang w:val="sr-Latn-CS"/>
        </w:rPr>
        <w:t xml:space="preserve"> je</w:t>
      </w:r>
      <w:r w:rsidR="00822A9F" w:rsidRPr="001267BE">
        <w:rPr>
          <w:rFonts w:ascii="Tahoma" w:hAnsi="Tahoma" w:cs="Tahoma"/>
          <w:sz w:val="24"/>
          <w:szCs w:val="24"/>
          <w:lang w:val="sr-Latn-CS"/>
        </w:rPr>
        <w:t xml:space="preserve"> prvostepeni organ propustio da sprovede u osporenom rješenju test štenosti prema članu 16 Zakona o slobodnom pristupu informacijama kojim je propisano da će se pristup informaciji ograničiti ukoliko bi objelodanjivanje informacije značajno ugrozilo interes iz člana 14 ovog zakona, odnosno ukoliko postoji mogućnost da bi objelodanjivanje informacije izazvalo štetne posljedice po interes koji je od većeg značaja od interesa javnosti da zna tu informaciju, osim ako postoji preovladjujući javni interes propisan članom 17 ovog zakona.</w:t>
      </w:r>
      <w:r w:rsidR="00AE4A2C" w:rsidRPr="001267BE">
        <w:rPr>
          <w:rFonts w:ascii="Tahoma" w:hAnsi="Tahoma" w:cs="Tahoma"/>
          <w:sz w:val="24"/>
          <w:szCs w:val="24"/>
          <w:lang w:val="sr-Latn-CS"/>
        </w:rPr>
        <w:t xml:space="preserve"> U konkretnom slučaju postoji preovlađujući javni interes za objavljivanje tražene informacije , shodno članu </w:t>
      </w:r>
      <w:r w:rsidR="00AE4A2C" w:rsidRPr="001267BE">
        <w:rPr>
          <w:rFonts w:ascii="Tahoma" w:hAnsi="Tahoma" w:cs="Tahoma"/>
          <w:sz w:val="24"/>
          <w:szCs w:val="24"/>
          <w:lang w:val="sr-Latn-CS"/>
        </w:rPr>
        <w:lastRenderedPageBreak/>
        <w:t>17 stav 2 Zakona o slobodnom pristupu informacijama kojim je propisano da je organ vlasti dužan da omogući pristup informaciji ili dijelu informacije iz člana 14 ovog zakona kada postoji preovladjujući javni interes za njeno objelodanjivanje, iz razloga što se radi o informaciji koja svjedoči o zakonitosti poslovanja prvostepenog organa.</w:t>
      </w:r>
      <w:r w:rsidR="00AF1E10" w:rsidRPr="001267BE">
        <w:rPr>
          <w:rFonts w:ascii="Tahoma" w:hAnsi="Tahoma" w:cs="Tahoma"/>
          <w:sz w:val="24"/>
          <w:szCs w:val="24"/>
        </w:rPr>
        <w:t xml:space="preserve"> </w:t>
      </w:r>
      <w:r w:rsidR="00AF1E10" w:rsidRPr="001267BE">
        <w:rPr>
          <w:rFonts w:ascii="Tahoma" w:hAnsi="Tahoma" w:cs="Tahoma"/>
          <w:sz w:val="24"/>
          <w:szCs w:val="24"/>
          <w:lang w:val="sr-Latn-CS"/>
        </w:rPr>
        <w:t>Pravo javnosti da zna shodno članu 17 Zakona o slobodnom pristupu informacijama  se sastoji u postojanju preovlađujućeg javnog interesa  da javnost Crne Gore bude upoznata sa načinom na koji prvos</w:t>
      </w:r>
      <w:r w:rsidR="00AC5771" w:rsidRPr="001267BE">
        <w:rPr>
          <w:rFonts w:ascii="Tahoma" w:hAnsi="Tahoma" w:cs="Tahoma"/>
          <w:sz w:val="24"/>
          <w:szCs w:val="24"/>
          <w:lang w:val="sr-Latn-CS"/>
        </w:rPr>
        <w:t>tepeni organ raspolaže sa prirod</w:t>
      </w:r>
      <w:r w:rsidR="00AF1E10" w:rsidRPr="001267BE">
        <w:rPr>
          <w:rFonts w:ascii="Tahoma" w:hAnsi="Tahoma" w:cs="Tahoma"/>
          <w:sz w:val="24"/>
          <w:szCs w:val="24"/>
          <w:lang w:val="sr-Latn-CS"/>
        </w:rPr>
        <w:t>nim resursima države Crne Gore.</w:t>
      </w:r>
    </w:p>
    <w:p w:rsidR="00EE28A5" w:rsidRDefault="000E7220" w:rsidP="001267BE">
      <w:pPr>
        <w:jc w:val="both"/>
        <w:rPr>
          <w:rFonts w:ascii="Tahoma" w:hAnsi="Tahoma" w:cs="Tahoma"/>
          <w:sz w:val="24"/>
          <w:szCs w:val="24"/>
          <w:lang w:val="sr-Latn-CS"/>
        </w:rPr>
      </w:pPr>
      <w:r w:rsidRPr="001267BE">
        <w:rPr>
          <w:rFonts w:ascii="Tahoma" w:hAnsi="Tahoma" w:cs="Tahoma"/>
          <w:sz w:val="24"/>
          <w:szCs w:val="24"/>
        </w:rPr>
        <w:t>S obzirom na prednje,</w:t>
      </w:r>
      <w:r w:rsidRPr="001267BE">
        <w:rPr>
          <w:rFonts w:ascii="Tahoma" w:hAnsi="Tahoma" w:cs="Tahoma"/>
          <w:sz w:val="24"/>
          <w:szCs w:val="24"/>
          <w:lang w:val="sr-Latn-CS"/>
        </w:rPr>
        <w:t xml:space="preserve"> Savjet Agencije je odobrio pristup informaciji po zahtjevu NVO Mans </w:t>
      </w:r>
      <w:r w:rsidR="00F27B7C" w:rsidRPr="001267BE">
        <w:rPr>
          <w:rFonts w:ascii="Tahoma" w:hAnsi="Tahoma" w:cs="Tahoma"/>
          <w:sz w:val="24"/>
          <w:szCs w:val="24"/>
          <w:lang w:val="sr-Latn-CS"/>
        </w:rPr>
        <w:t xml:space="preserve">br. </w:t>
      </w:r>
      <w:r w:rsidR="001267BE" w:rsidRPr="001267BE">
        <w:rPr>
          <w:rFonts w:ascii="Tahoma" w:hAnsi="Tahoma" w:cs="Tahoma"/>
          <w:sz w:val="24"/>
          <w:szCs w:val="24"/>
          <w:lang w:val="sr-Latn-CS"/>
        </w:rPr>
        <w:t>17/113983</w:t>
      </w:r>
      <w:r w:rsidR="00EE28A5">
        <w:rPr>
          <w:rFonts w:ascii="Tahoma" w:hAnsi="Tahoma" w:cs="Tahoma"/>
          <w:sz w:val="24"/>
          <w:szCs w:val="24"/>
          <w:lang w:val="sr-Latn-CS"/>
        </w:rPr>
        <w:t>-113988 od</w:t>
      </w:r>
      <w:r w:rsidR="00AC20FC">
        <w:rPr>
          <w:rFonts w:ascii="Tahoma" w:hAnsi="Tahoma" w:cs="Tahoma"/>
          <w:sz w:val="24"/>
          <w:szCs w:val="24"/>
          <w:lang w:val="sr-Latn-CS"/>
        </w:rPr>
        <w:t xml:space="preserve"> 21.08.2017.</w:t>
      </w:r>
      <w:r w:rsidR="00EE28A5">
        <w:rPr>
          <w:rFonts w:ascii="Tahoma" w:hAnsi="Tahoma" w:cs="Tahoma"/>
          <w:sz w:val="24"/>
          <w:szCs w:val="24"/>
          <w:lang w:val="sr-Latn-CS"/>
        </w:rPr>
        <w:t>godine putem dostavljaja kopije informacije</w:t>
      </w:r>
      <w:r w:rsidR="001267BE" w:rsidRPr="001267BE">
        <w:rPr>
          <w:rFonts w:ascii="Tahoma" w:hAnsi="Tahoma" w:cs="Tahoma"/>
          <w:sz w:val="24"/>
          <w:szCs w:val="24"/>
          <w:lang w:val="sr-Latn-CS"/>
        </w:rPr>
        <w:t xml:space="preserve"> podnosiocu zahtjeva NVO MANS i to kopiju:</w:t>
      </w:r>
      <w:r w:rsidR="001267BE" w:rsidRPr="001267BE">
        <w:rPr>
          <w:rFonts w:ascii="Tahoma" w:hAnsi="Tahoma" w:cs="Tahoma"/>
          <w:sz w:val="24"/>
          <w:szCs w:val="24"/>
        </w:rPr>
        <w:t xml:space="preserve"> </w:t>
      </w:r>
      <w:r w:rsidR="001267BE" w:rsidRPr="001267BE">
        <w:rPr>
          <w:rFonts w:ascii="Tahoma" w:hAnsi="Tahoma" w:cs="Tahoma"/>
          <w:sz w:val="24"/>
          <w:szCs w:val="24"/>
          <w:lang w:val="sr-Latn-CS"/>
        </w:rPr>
        <w:t>svih godišnjih izvještaja o izvodenim radovima koje su Rudnici mrkog uglja doo Podgorica dostavili Ministarstvu ekonomije za 2010. godinu, 2011. godinu, 2012. godinu, 2013. godinu, 2014. godinu, 2015. godin</w:t>
      </w:r>
      <w:r w:rsidR="00EE28A5">
        <w:rPr>
          <w:rFonts w:ascii="Tahoma" w:hAnsi="Tahoma" w:cs="Tahoma"/>
          <w:sz w:val="24"/>
          <w:szCs w:val="24"/>
          <w:lang w:val="sr-Latn-CS"/>
        </w:rPr>
        <w:t>e</w:t>
      </w:r>
      <w:r w:rsidR="001267BE" w:rsidRPr="001267BE">
        <w:rPr>
          <w:rFonts w:ascii="Tahoma" w:hAnsi="Tahoma" w:cs="Tahoma"/>
          <w:sz w:val="24"/>
          <w:szCs w:val="24"/>
          <w:lang w:val="sr-Latn-CS"/>
        </w:rPr>
        <w:t xml:space="preserve"> i 2016. godinu</w:t>
      </w:r>
      <w:r w:rsidR="00AB1FCB" w:rsidRPr="001267BE">
        <w:rPr>
          <w:rFonts w:ascii="Tahoma" w:hAnsi="Tahoma" w:cs="Tahoma"/>
          <w:sz w:val="24"/>
          <w:szCs w:val="24"/>
          <w:lang w:val="sr-Latn-CS"/>
        </w:rPr>
        <w:t xml:space="preserve">, </w:t>
      </w:r>
      <w:r w:rsidR="001267BE" w:rsidRPr="001267BE">
        <w:rPr>
          <w:rFonts w:ascii="Tahoma" w:hAnsi="Tahoma" w:cs="Tahoma"/>
          <w:sz w:val="24"/>
          <w:szCs w:val="24"/>
          <w:lang w:val="sr-Latn-CS"/>
        </w:rPr>
        <w:t>u roku od 3 dana od prijema ovog Rješenja</w:t>
      </w:r>
      <w:r w:rsidR="00EE28A5">
        <w:rPr>
          <w:rFonts w:ascii="Tahoma" w:hAnsi="Tahoma" w:cs="Tahoma"/>
          <w:sz w:val="24"/>
          <w:szCs w:val="24"/>
          <w:lang w:val="sr-Latn-CS"/>
        </w:rPr>
        <w:t xml:space="preserve">, odnosno </w:t>
      </w:r>
      <w:r w:rsidR="00EE28A5" w:rsidRPr="001267BE">
        <w:rPr>
          <w:rFonts w:ascii="Tahoma" w:hAnsi="Tahoma" w:cs="Tahoma"/>
          <w:sz w:val="24"/>
          <w:szCs w:val="24"/>
          <w:lang w:val="sr-Latn-CS"/>
        </w:rPr>
        <w:t xml:space="preserve">u roku od </w:t>
      </w:r>
      <w:r w:rsidR="00EE28A5">
        <w:rPr>
          <w:rFonts w:ascii="Tahoma" w:hAnsi="Tahoma" w:cs="Tahoma"/>
          <w:sz w:val="24"/>
          <w:szCs w:val="24"/>
          <w:lang w:val="sr-Latn-CS"/>
        </w:rPr>
        <w:t xml:space="preserve">5 dana od dana </w:t>
      </w:r>
      <w:r w:rsidR="00EE28A5" w:rsidRPr="007D779D">
        <w:rPr>
          <w:rFonts w:ascii="Tahoma" w:hAnsi="Tahoma" w:cs="Tahoma"/>
          <w:sz w:val="24"/>
          <w:szCs w:val="24"/>
          <w:lang w:val="sr-Latn-CS"/>
        </w:rPr>
        <w:t xml:space="preserve">kada je podnosilac zahtjeva dostavio dokaz o uplati troškova postupka </w:t>
      </w:r>
      <w:r w:rsidR="00EE28A5">
        <w:rPr>
          <w:rFonts w:ascii="Tahoma" w:hAnsi="Tahoma" w:cs="Tahoma"/>
          <w:sz w:val="24"/>
          <w:szCs w:val="24"/>
          <w:lang w:val="sr-Latn-CS"/>
        </w:rPr>
        <w:t>Ministarstvu ekonomije, ukoliko su isti određeni.</w:t>
      </w:r>
    </w:p>
    <w:p w:rsidR="00EE28A5" w:rsidRDefault="00EE28A5" w:rsidP="00EE28A5">
      <w:pPr>
        <w:jc w:val="both"/>
        <w:rPr>
          <w:rFonts w:ascii="Tahoma" w:eastAsia="Times New Roman" w:hAnsi="Tahoma" w:cs="Tahoma"/>
          <w:color w:val="000000"/>
          <w:sz w:val="24"/>
          <w:szCs w:val="24"/>
          <w:lang w:val="sr-Latn-CS"/>
        </w:rPr>
      </w:pPr>
      <w:r w:rsidRPr="001903DB">
        <w:rPr>
          <w:rFonts w:ascii="Tahoma" w:eastAsia="Times New Roman" w:hAnsi="Tahoma" w:cs="Tahoma"/>
          <w:color w:val="000000"/>
          <w:sz w:val="24"/>
          <w:szCs w:val="24"/>
          <w:lang w:val="sr-Latn-CS"/>
        </w:rPr>
        <w:t>Članom 33  stav 2,5 i 6 Zakona o slobodnom pristupu informacijama je propisano da podnosilac zahtjeva snosi troškove postupka za pristup informaciji koji se odnose na stvarne troškove organa vlasti radi kopiranja, skeniranja i dostavljanja tražene informacije, u skladu sa propisom Vlade Crne Gore.</w:t>
      </w:r>
      <w:r>
        <w:rPr>
          <w:rFonts w:ascii="Tahoma" w:eastAsia="Times New Roman" w:hAnsi="Tahoma" w:cs="Tahoma"/>
          <w:color w:val="000000"/>
          <w:sz w:val="24"/>
          <w:szCs w:val="24"/>
          <w:lang w:val="sr-Latn-CS"/>
        </w:rPr>
        <w:t xml:space="preserve"> </w:t>
      </w:r>
      <w:r w:rsidRPr="001903DB">
        <w:rPr>
          <w:rFonts w:ascii="Tahoma" w:eastAsia="Times New Roman" w:hAnsi="Tahoma" w:cs="Tahoma"/>
          <w:color w:val="000000"/>
          <w:sz w:val="24"/>
          <w:szCs w:val="24"/>
          <w:lang w:val="sr-Latn-CS"/>
        </w:rPr>
        <w:t>Troškovi postupka plaćaju se prije omogućavanja pristupa informaciji. Ako podnosilac zahtjeva ne dostavi dokaz da je uplatio troškove postupka u utvrđenom iznosu, organ vlasti mu neće omogućiti pristup traženoj informaciji.</w:t>
      </w:r>
    </w:p>
    <w:p w:rsidR="00EE28A5" w:rsidRDefault="00EE28A5" w:rsidP="00EE28A5">
      <w:pPr>
        <w:jc w:val="both"/>
        <w:rPr>
          <w:rFonts w:ascii="Tahoma" w:hAnsi="Tahoma" w:cs="Tahoma"/>
          <w:sz w:val="24"/>
          <w:szCs w:val="24"/>
          <w:lang w:val="sr-Latn-CS"/>
        </w:rPr>
      </w:pPr>
      <w:r w:rsidRPr="003116C1">
        <w:rPr>
          <w:rFonts w:ascii="Tahoma" w:hAnsi="Tahoma" w:cs="Tahoma"/>
          <w:sz w:val="24"/>
          <w:szCs w:val="24"/>
          <w:lang w:val="sr-Latn-CS"/>
        </w:rPr>
        <w:t>Svaka stranka sama snosi svoje troškove postupka shodno članu 104 Zakona o opštem upravnom postupku. Članom 104 Zakona o opštem upravnom postupku je propisano da svaka stranka snosi, po pravilu, sama svoje troškove prouzrokovane postupkom, kao što su troškovi dolaženja, danguba, izdaci za takse, za pravno zastupanje i stručno pomaganje.Kada u postupku učestvuju dvije stranke ili više stranaka sa suprotnim interesima, stranka koja je prouzrokovala postupak, a na čiju je štetu postupak završen dužna je da protivnoj stranci naknadi opravdane troškove nastale u postupku.</w:t>
      </w:r>
      <w:r>
        <w:rPr>
          <w:rFonts w:ascii="Tahoma" w:hAnsi="Tahoma" w:cs="Tahoma"/>
          <w:sz w:val="24"/>
          <w:szCs w:val="24"/>
          <w:lang w:val="sr-Latn-CS"/>
        </w:rPr>
        <w:t xml:space="preserve"> </w:t>
      </w:r>
      <w:r w:rsidRPr="003116C1">
        <w:rPr>
          <w:rFonts w:ascii="Tahoma" w:hAnsi="Tahoma" w:cs="Tahoma"/>
          <w:sz w:val="24"/>
          <w:szCs w:val="24"/>
          <w:lang w:val="sr-Latn-CS"/>
        </w:rPr>
        <w:t>Savjet Agencije je utvrdio  da je</w:t>
      </w:r>
      <w:r>
        <w:rPr>
          <w:rFonts w:ascii="Tahoma" w:hAnsi="Tahoma" w:cs="Tahoma"/>
          <w:sz w:val="24"/>
          <w:szCs w:val="24"/>
          <w:lang w:val="sr-Latn-CS"/>
        </w:rPr>
        <w:t xml:space="preserve"> upitanju jednostranački postup</w:t>
      </w:r>
      <w:r w:rsidRPr="003116C1">
        <w:rPr>
          <w:rFonts w:ascii="Tahoma" w:hAnsi="Tahoma" w:cs="Tahoma"/>
          <w:sz w:val="24"/>
          <w:szCs w:val="24"/>
          <w:lang w:val="sr-Latn-CS"/>
        </w:rPr>
        <w:t>a</w:t>
      </w:r>
      <w:r>
        <w:rPr>
          <w:rFonts w:ascii="Tahoma" w:hAnsi="Tahoma" w:cs="Tahoma"/>
          <w:sz w:val="24"/>
          <w:szCs w:val="24"/>
          <w:lang w:val="sr-Latn-CS"/>
        </w:rPr>
        <w:t>k</w:t>
      </w:r>
      <w:r w:rsidRPr="003116C1">
        <w:rPr>
          <w:rFonts w:ascii="Tahoma" w:hAnsi="Tahoma" w:cs="Tahoma"/>
          <w:sz w:val="24"/>
          <w:szCs w:val="24"/>
          <w:lang w:val="sr-Latn-CS"/>
        </w:rPr>
        <w:t xml:space="preserve"> te da svaka stranka snosi svoje troškove postupka.</w:t>
      </w:r>
    </w:p>
    <w:p w:rsidR="00EE28A5" w:rsidRDefault="00EE28A5" w:rsidP="00EE28A5">
      <w:pPr>
        <w:jc w:val="both"/>
        <w:rPr>
          <w:rFonts w:ascii="Tahoma" w:hAnsi="Tahoma" w:cs="Tahoma"/>
          <w:sz w:val="24"/>
          <w:szCs w:val="24"/>
          <w:lang w:val="sr-Latn-CS"/>
        </w:rPr>
      </w:pPr>
      <w:r w:rsidRPr="00302FEE">
        <w:rPr>
          <w:rFonts w:ascii="Tahoma" w:hAnsi="Tahoma" w:cs="Tahoma"/>
          <w:sz w:val="24"/>
          <w:szCs w:val="24"/>
          <w:lang w:val="sr-Latn-CS"/>
        </w:rPr>
        <w:t>Prvostepeni organ dužan je prema članu 32 Zakona o slobodnom pristupu informacijama da izvrši rješenje kojim se dozvoljava pristup informaciji u roku od tri radna dana od dana dostavljanja rješenja podnosiocu zahtjeva</w:t>
      </w:r>
      <w:r>
        <w:rPr>
          <w:rFonts w:ascii="Tahoma" w:hAnsi="Tahoma" w:cs="Tahoma"/>
          <w:sz w:val="24"/>
          <w:szCs w:val="24"/>
          <w:lang w:val="sr-Latn-CS"/>
        </w:rPr>
        <w:t>.</w:t>
      </w:r>
    </w:p>
    <w:p w:rsidR="000E7220" w:rsidRPr="001267BE" w:rsidRDefault="000E7220" w:rsidP="001267BE">
      <w:pPr>
        <w:jc w:val="both"/>
        <w:rPr>
          <w:rFonts w:ascii="Tahoma" w:hAnsi="Tahoma" w:cs="Tahoma"/>
          <w:sz w:val="24"/>
          <w:szCs w:val="24"/>
          <w:lang w:val="sr-Latn-CS"/>
        </w:rPr>
      </w:pPr>
      <w:r w:rsidRPr="001267BE">
        <w:rPr>
          <w:rFonts w:ascii="Tahoma" w:hAnsi="Tahoma" w:cs="Tahoma"/>
          <w:sz w:val="24"/>
          <w:szCs w:val="24"/>
          <w:lang w:val="sr-Latn-CS"/>
        </w:rPr>
        <w:lastRenderedPageBreak/>
        <w:t xml:space="preserve">Sa iznijetih razloga, shodno članu 38 Zakona o slobodnom pristupu informacijama i člana </w:t>
      </w:r>
      <w:r w:rsidR="00443066">
        <w:rPr>
          <w:rFonts w:ascii="Tahoma" w:hAnsi="Tahoma" w:cs="Tahoma"/>
          <w:sz w:val="24"/>
          <w:szCs w:val="24"/>
          <w:lang w:val="sr-Latn-CS"/>
        </w:rPr>
        <w:t>126</w:t>
      </w:r>
      <w:r w:rsidR="00443066" w:rsidRPr="001903DB">
        <w:rPr>
          <w:rFonts w:ascii="Tahoma" w:hAnsi="Tahoma" w:cs="Tahoma"/>
          <w:sz w:val="24"/>
          <w:szCs w:val="24"/>
          <w:lang w:val="sr-Latn-CS"/>
        </w:rPr>
        <w:t xml:space="preserve"> stav </w:t>
      </w:r>
      <w:r w:rsidR="00443066">
        <w:rPr>
          <w:rFonts w:ascii="Tahoma" w:hAnsi="Tahoma" w:cs="Tahoma"/>
          <w:sz w:val="24"/>
          <w:szCs w:val="24"/>
          <w:lang w:val="sr-Latn-CS"/>
        </w:rPr>
        <w:t>6</w:t>
      </w:r>
      <w:r w:rsidR="00443066" w:rsidRPr="001903DB">
        <w:rPr>
          <w:rFonts w:ascii="Tahoma" w:hAnsi="Tahoma" w:cs="Tahoma"/>
          <w:sz w:val="24"/>
          <w:szCs w:val="24"/>
          <w:lang w:val="sr-Latn-CS"/>
        </w:rPr>
        <w:t xml:space="preserve"> Zakona o upravnom postupku</w:t>
      </w:r>
      <w:r w:rsidRPr="001267BE">
        <w:rPr>
          <w:rFonts w:ascii="Tahoma" w:hAnsi="Tahoma" w:cs="Tahoma"/>
          <w:sz w:val="24"/>
          <w:szCs w:val="24"/>
          <w:lang w:val="sr-Latn-CS"/>
        </w:rPr>
        <w:t>,</w:t>
      </w:r>
      <w:r w:rsidR="00AF00BD" w:rsidRPr="001267BE">
        <w:rPr>
          <w:rFonts w:ascii="Tahoma" w:hAnsi="Tahoma" w:cs="Tahoma"/>
          <w:sz w:val="24"/>
          <w:szCs w:val="24"/>
          <w:lang w:val="sr-Latn-CS"/>
        </w:rPr>
        <w:t xml:space="preserve"> </w:t>
      </w:r>
      <w:r w:rsidRPr="001267BE">
        <w:rPr>
          <w:rFonts w:ascii="Tahoma" w:hAnsi="Tahoma" w:cs="Tahoma"/>
          <w:sz w:val="24"/>
          <w:szCs w:val="24"/>
          <w:lang w:val="sr-Latn-CS"/>
        </w:rPr>
        <w:t>odlučeno je kao u izreci.</w:t>
      </w:r>
    </w:p>
    <w:p w:rsidR="000E7220" w:rsidRPr="001903DB" w:rsidRDefault="000E7220" w:rsidP="000E7220">
      <w:pPr>
        <w:jc w:val="both"/>
        <w:rPr>
          <w:rFonts w:ascii="Tahoma" w:hAnsi="Tahoma" w:cs="Tahoma"/>
          <w:sz w:val="24"/>
          <w:szCs w:val="24"/>
          <w:lang w:val="sr-Latn-CS"/>
        </w:rPr>
      </w:pPr>
      <w:r w:rsidRPr="001903DB">
        <w:rPr>
          <w:rFonts w:ascii="Tahoma" w:hAnsi="Tahoma" w:cs="Tahoma"/>
          <w:b/>
          <w:sz w:val="24"/>
          <w:szCs w:val="24"/>
          <w:u w:val="single"/>
          <w:lang w:val="sr-Latn-CS"/>
        </w:rPr>
        <w:t>Pravna pouka:</w:t>
      </w:r>
      <w:r w:rsidRPr="001903DB">
        <w:rPr>
          <w:rFonts w:ascii="Tahoma" w:hAnsi="Tahoma" w:cs="Tahoma"/>
          <w:sz w:val="24"/>
          <w:szCs w:val="24"/>
          <w:lang w:val="sr-Latn-CS"/>
        </w:rPr>
        <w:t xml:space="preserve"> Protiv ovog Rješenja može se pokrenuti Upravni spor u roku od 30 dana od dana prijema.</w:t>
      </w:r>
    </w:p>
    <w:p w:rsidR="000E7220" w:rsidRPr="001903DB" w:rsidRDefault="000E7220" w:rsidP="000E7220">
      <w:pPr>
        <w:spacing w:after="0"/>
        <w:jc w:val="right"/>
        <w:rPr>
          <w:rFonts w:ascii="Tahoma" w:hAnsi="Tahoma" w:cs="Tahoma"/>
          <w:lang w:val="sr-Latn-CS"/>
        </w:rPr>
      </w:pPr>
      <w:r w:rsidRPr="001903DB">
        <w:rPr>
          <w:rFonts w:ascii="Tahoma" w:hAnsi="Tahoma" w:cs="Tahoma"/>
          <w:lang w:val="sr-Latn-CS"/>
        </w:rPr>
        <w:tab/>
      </w:r>
      <w:r w:rsidRPr="001903DB">
        <w:rPr>
          <w:rFonts w:ascii="Tahoma" w:hAnsi="Tahoma" w:cs="Tahoma"/>
          <w:lang w:val="sr-Latn-CS"/>
        </w:rPr>
        <w:tab/>
      </w:r>
      <w:r w:rsidRPr="001903DB">
        <w:rPr>
          <w:rFonts w:ascii="Tahoma" w:hAnsi="Tahoma" w:cs="Tahoma"/>
          <w:lang w:val="sr-Latn-CS"/>
        </w:rPr>
        <w:tab/>
      </w:r>
      <w:r w:rsidRPr="001903DB">
        <w:rPr>
          <w:rFonts w:ascii="Tahoma" w:hAnsi="Tahoma" w:cs="Tahoma"/>
          <w:lang w:val="sr-Latn-CS"/>
        </w:rPr>
        <w:tab/>
      </w:r>
      <w:r w:rsidRPr="001903DB">
        <w:rPr>
          <w:rFonts w:ascii="Tahoma" w:hAnsi="Tahoma" w:cs="Tahoma"/>
          <w:lang w:val="sr-Latn-CS"/>
        </w:rPr>
        <w:tab/>
      </w:r>
    </w:p>
    <w:p w:rsidR="000E7220" w:rsidRPr="001903DB" w:rsidRDefault="000E7220" w:rsidP="000E7220">
      <w:pPr>
        <w:spacing w:after="0"/>
        <w:jc w:val="right"/>
        <w:rPr>
          <w:rFonts w:ascii="Tahoma" w:hAnsi="Tahoma" w:cs="Tahoma"/>
          <w:b/>
          <w:sz w:val="28"/>
          <w:szCs w:val="28"/>
          <w:lang w:val="sr-Latn-CS"/>
        </w:rPr>
      </w:pPr>
      <w:r w:rsidRPr="001903DB">
        <w:rPr>
          <w:rFonts w:ascii="Tahoma" w:hAnsi="Tahoma" w:cs="Tahoma"/>
          <w:b/>
          <w:sz w:val="28"/>
          <w:szCs w:val="28"/>
          <w:lang w:val="sr-Latn-CS"/>
        </w:rPr>
        <w:t>SAVJET AGENCIJE:</w:t>
      </w:r>
    </w:p>
    <w:p w:rsidR="000E7220" w:rsidRPr="001903DB" w:rsidRDefault="000E7220" w:rsidP="000E7220">
      <w:pPr>
        <w:spacing w:after="0"/>
        <w:jc w:val="right"/>
        <w:rPr>
          <w:rFonts w:ascii="Tahoma" w:hAnsi="Tahoma" w:cs="Tahoma"/>
          <w:b/>
          <w:sz w:val="24"/>
          <w:szCs w:val="24"/>
          <w:lang w:val="sr-Latn-CS"/>
        </w:rPr>
      </w:pPr>
    </w:p>
    <w:p w:rsidR="000E7220" w:rsidRPr="001903DB" w:rsidRDefault="000E7220" w:rsidP="000E7220">
      <w:pPr>
        <w:spacing w:after="0"/>
        <w:jc w:val="right"/>
        <w:rPr>
          <w:rFonts w:ascii="Tahoma" w:hAnsi="Tahoma" w:cs="Tahoma"/>
          <w:b/>
          <w:sz w:val="24"/>
          <w:szCs w:val="24"/>
          <w:lang w:val="sr-Latn-CS"/>
        </w:rPr>
      </w:pPr>
      <w:r w:rsidRPr="001903DB">
        <w:rPr>
          <w:rFonts w:ascii="Tahoma" w:hAnsi="Tahoma" w:cs="Tahoma"/>
          <w:b/>
          <w:sz w:val="24"/>
          <w:szCs w:val="24"/>
          <w:lang w:val="sr-Latn-CS"/>
        </w:rPr>
        <w:t xml:space="preserve">Predsjednik,  </w:t>
      </w:r>
      <w:r>
        <w:rPr>
          <w:rFonts w:ascii="Tahoma" w:hAnsi="Tahoma" w:cs="Tahoma"/>
          <w:b/>
          <w:sz w:val="24"/>
          <w:szCs w:val="24"/>
          <w:lang w:val="sr-Latn-CS"/>
        </w:rPr>
        <w:t>Muhamed Gjokaj</w:t>
      </w:r>
    </w:p>
    <w:p w:rsidR="000E7220" w:rsidRPr="001903DB" w:rsidRDefault="000E7220" w:rsidP="000E7220">
      <w:pPr>
        <w:pStyle w:val="NoSpacing"/>
        <w:rPr>
          <w:rFonts w:ascii="Tahoma" w:hAnsi="Tahoma" w:cs="Tahoma"/>
          <w:b/>
          <w:sz w:val="20"/>
          <w:szCs w:val="20"/>
          <w:lang w:val="sr-Latn-CS"/>
        </w:rPr>
      </w:pPr>
    </w:p>
    <w:p w:rsidR="00EE28A5" w:rsidRPr="00573604" w:rsidRDefault="00EE28A5" w:rsidP="00573604">
      <w:pPr>
        <w:pStyle w:val="NoSpacing"/>
        <w:rPr>
          <w:rFonts w:ascii="Tahoma" w:hAnsi="Tahoma" w:cs="Tahoma"/>
          <w:b/>
          <w:sz w:val="24"/>
          <w:szCs w:val="24"/>
          <w:lang w:val="sr-Latn-CS"/>
        </w:rPr>
      </w:pPr>
      <w:bookmarkStart w:id="1" w:name="_GoBack"/>
      <w:bookmarkEnd w:id="1"/>
    </w:p>
    <w:sectPr w:rsidR="00EE28A5" w:rsidRPr="00573604" w:rsidSect="00F03089">
      <w:footerReference w:type="even" r:id="rId7"/>
      <w:footerReference w:type="default" r:id="rId8"/>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1493" w:rsidRDefault="009D1493" w:rsidP="004C7646">
      <w:pPr>
        <w:spacing w:after="0" w:line="240" w:lineRule="auto"/>
      </w:pPr>
      <w:r>
        <w:separator/>
      </w:r>
    </w:p>
  </w:endnote>
  <w:endnote w:type="continuationSeparator" w:id="0">
    <w:p w:rsidR="009D1493" w:rsidRDefault="009D1493"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9D1493"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67BE" w:rsidRDefault="001267BE" w:rsidP="001267BE">
    <w:pPr>
      <w:pStyle w:val="Footer"/>
      <w:rPr>
        <w:b/>
        <w:sz w:val="16"/>
        <w:szCs w:val="16"/>
      </w:rPr>
    </w:pPr>
  </w:p>
  <w:p w:rsidR="001267BE" w:rsidRDefault="001267BE" w:rsidP="001267BE">
    <w:pPr>
      <w:pStyle w:val="Footer"/>
      <w:shd w:val="clear" w:color="auto" w:fill="FF0000"/>
      <w:jc w:val="center"/>
      <w:rPr>
        <w:b/>
        <w:color w:val="FF0000"/>
        <w:sz w:val="2"/>
        <w:szCs w:val="2"/>
      </w:rPr>
    </w:pPr>
  </w:p>
  <w:p w:rsidR="001267BE" w:rsidRDefault="001267BE" w:rsidP="001267BE">
    <w:pPr>
      <w:pStyle w:val="Footer"/>
      <w:jc w:val="center"/>
      <w:rPr>
        <w:b/>
        <w:sz w:val="16"/>
        <w:szCs w:val="16"/>
      </w:rPr>
    </w:pPr>
  </w:p>
  <w:p w:rsidR="001267BE" w:rsidRDefault="001267BE" w:rsidP="001267BE">
    <w:pPr>
      <w:shd w:val="clear" w:color="auto" w:fill="FFFFFF"/>
      <w:jc w:val="center"/>
      <w:rPr>
        <w:rFonts w:eastAsia="Times New Roman" w:cs="Arial"/>
        <w:color w:val="333333"/>
        <w:sz w:val="16"/>
        <w:szCs w:val="16"/>
      </w:rPr>
    </w:pPr>
    <w:r>
      <w:rPr>
        <w:b/>
        <w:sz w:val="16"/>
        <w:szCs w:val="16"/>
      </w:rPr>
      <w:t>AGENCIJA ZA ZAŠTITU LIČNIH PODATAKA I SLOBODAN PRISTUP INFORMACIJAMA</w:t>
    </w:r>
    <w:r>
      <w:rPr>
        <w:sz w:val="16"/>
        <w:szCs w:val="16"/>
      </w:rPr>
      <w:t xml:space="preserve">, </w:t>
    </w:r>
    <w:r>
      <w:rPr>
        <w:b/>
        <w:sz w:val="16"/>
        <w:szCs w:val="16"/>
      </w:rPr>
      <w:t xml:space="preserve">adresa: </w:t>
    </w:r>
    <w:r>
      <w:rPr>
        <w:rFonts w:eastAsia="Times New Roman" w:cs="Tahoma"/>
        <w:b/>
        <w:bCs/>
        <w:color w:val="000000"/>
        <w:sz w:val="16"/>
        <w:szCs w:val="16"/>
      </w:rPr>
      <w:t>Bulevar Svetog Petra Cetinjskog br. 147</w:t>
    </w:r>
  </w:p>
  <w:p w:rsidR="001267BE" w:rsidRDefault="001267BE" w:rsidP="001267BE">
    <w:pPr>
      <w:pStyle w:val="Footer"/>
      <w:jc w:val="center"/>
      <w:rPr>
        <w:sz w:val="16"/>
        <w:szCs w:val="16"/>
      </w:rPr>
    </w:pPr>
    <w:r>
      <w:rPr>
        <w:sz w:val="16"/>
        <w:szCs w:val="16"/>
      </w:rPr>
      <w:t xml:space="preserve">tel/fax: +382 020 634 883 (Savjet), +382 020 634 884 (direktor), e-mail: </w:t>
    </w:r>
    <w:hyperlink r:id="rId1" w:history="1">
      <w:r>
        <w:rPr>
          <w:rStyle w:val="Hyperlink"/>
          <w:sz w:val="16"/>
          <w:szCs w:val="16"/>
        </w:rPr>
        <w:t>azlp@t-com.me</w:t>
      </w:r>
    </w:hyperlink>
    <w:r>
      <w:rPr>
        <w:sz w:val="16"/>
        <w:szCs w:val="16"/>
      </w:rPr>
      <w:t xml:space="preserve">, web site: </w:t>
    </w:r>
    <w:hyperlink r:id="rId2" w:history="1">
      <w:r>
        <w:rPr>
          <w:rStyle w:val="Hyperlink"/>
          <w:sz w:val="16"/>
          <w:szCs w:val="16"/>
        </w:rPr>
        <w:t>www.azlp.me</w:t>
      </w:r>
    </w:hyperlink>
  </w:p>
  <w:p w:rsidR="0090753B" w:rsidRPr="002B6C39" w:rsidRDefault="009D1493" w:rsidP="00E03674">
    <w:pPr>
      <w:pStyle w:val="Footer"/>
      <w:jc w:val="center"/>
      <w:rPr>
        <w:sz w:val="16"/>
        <w:szCs w:val="16"/>
      </w:rPr>
    </w:pPr>
  </w:p>
  <w:p w:rsidR="0090753B" w:rsidRPr="002B6C39" w:rsidRDefault="009D1493">
    <w:pPr>
      <w:pStyle w:val="Footer"/>
    </w:pPr>
  </w:p>
  <w:p w:rsidR="0090753B" w:rsidRDefault="009D1493" w:rsidP="007C3477">
    <w:pPr>
      <w:pStyle w:val="Footer"/>
      <w:jc w:val="center"/>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1493" w:rsidRDefault="009D1493" w:rsidP="004C7646">
      <w:pPr>
        <w:spacing w:after="0" w:line="240" w:lineRule="auto"/>
      </w:pPr>
      <w:r>
        <w:separator/>
      </w:r>
    </w:p>
  </w:footnote>
  <w:footnote w:type="continuationSeparator" w:id="0">
    <w:p w:rsidR="009D1493" w:rsidRDefault="009D1493" w:rsidP="004C764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1B56"/>
    <w:rsid w:val="000033F5"/>
    <w:rsid w:val="000052AC"/>
    <w:rsid w:val="00006740"/>
    <w:rsid w:val="00011D9A"/>
    <w:rsid w:val="000125F9"/>
    <w:rsid w:val="000133DF"/>
    <w:rsid w:val="00013B6D"/>
    <w:rsid w:val="00016BC7"/>
    <w:rsid w:val="00016E10"/>
    <w:rsid w:val="00020F25"/>
    <w:rsid w:val="000226BE"/>
    <w:rsid w:val="00023BC0"/>
    <w:rsid w:val="000252CB"/>
    <w:rsid w:val="00027122"/>
    <w:rsid w:val="00030651"/>
    <w:rsid w:val="00031D59"/>
    <w:rsid w:val="0003202A"/>
    <w:rsid w:val="00033CAB"/>
    <w:rsid w:val="00034A3B"/>
    <w:rsid w:val="000400B1"/>
    <w:rsid w:val="00042930"/>
    <w:rsid w:val="00042969"/>
    <w:rsid w:val="00042EFC"/>
    <w:rsid w:val="00043F05"/>
    <w:rsid w:val="000447D0"/>
    <w:rsid w:val="00047CE1"/>
    <w:rsid w:val="00050DAC"/>
    <w:rsid w:val="00055DF0"/>
    <w:rsid w:val="0005651B"/>
    <w:rsid w:val="000606D7"/>
    <w:rsid w:val="0006096A"/>
    <w:rsid w:val="000609E7"/>
    <w:rsid w:val="00061F9E"/>
    <w:rsid w:val="000632EB"/>
    <w:rsid w:val="00066151"/>
    <w:rsid w:val="000667B2"/>
    <w:rsid w:val="00066A64"/>
    <w:rsid w:val="00066A97"/>
    <w:rsid w:val="000670CD"/>
    <w:rsid w:val="00067B0F"/>
    <w:rsid w:val="00071638"/>
    <w:rsid w:val="00074BBA"/>
    <w:rsid w:val="00076A61"/>
    <w:rsid w:val="00076FE1"/>
    <w:rsid w:val="00080FE6"/>
    <w:rsid w:val="00081D53"/>
    <w:rsid w:val="0008399B"/>
    <w:rsid w:val="00084B01"/>
    <w:rsid w:val="00084C48"/>
    <w:rsid w:val="0008580A"/>
    <w:rsid w:val="00091077"/>
    <w:rsid w:val="00093631"/>
    <w:rsid w:val="00093BCC"/>
    <w:rsid w:val="00096F20"/>
    <w:rsid w:val="000A042B"/>
    <w:rsid w:val="000A1194"/>
    <w:rsid w:val="000A3652"/>
    <w:rsid w:val="000A4523"/>
    <w:rsid w:val="000A5538"/>
    <w:rsid w:val="000A698C"/>
    <w:rsid w:val="000A7D81"/>
    <w:rsid w:val="000B008C"/>
    <w:rsid w:val="000B10F9"/>
    <w:rsid w:val="000B1B48"/>
    <w:rsid w:val="000B4B18"/>
    <w:rsid w:val="000B5C91"/>
    <w:rsid w:val="000B633A"/>
    <w:rsid w:val="000B711E"/>
    <w:rsid w:val="000B73F6"/>
    <w:rsid w:val="000C279E"/>
    <w:rsid w:val="000C3D9B"/>
    <w:rsid w:val="000C4FC2"/>
    <w:rsid w:val="000C55C4"/>
    <w:rsid w:val="000D0973"/>
    <w:rsid w:val="000D15AF"/>
    <w:rsid w:val="000D225E"/>
    <w:rsid w:val="000D294C"/>
    <w:rsid w:val="000D2B0A"/>
    <w:rsid w:val="000D2BDB"/>
    <w:rsid w:val="000D4C92"/>
    <w:rsid w:val="000E0275"/>
    <w:rsid w:val="000E1CA1"/>
    <w:rsid w:val="000E1D99"/>
    <w:rsid w:val="000E35B7"/>
    <w:rsid w:val="000E55DA"/>
    <w:rsid w:val="000E7220"/>
    <w:rsid w:val="000F0D89"/>
    <w:rsid w:val="000F1095"/>
    <w:rsid w:val="000F1255"/>
    <w:rsid w:val="000F17D8"/>
    <w:rsid w:val="000F374E"/>
    <w:rsid w:val="000F3DA7"/>
    <w:rsid w:val="000F4798"/>
    <w:rsid w:val="000F5AE7"/>
    <w:rsid w:val="000F62FB"/>
    <w:rsid w:val="000F6C2A"/>
    <w:rsid w:val="001001A2"/>
    <w:rsid w:val="00101F82"/>
    <w:rsid w:val="00104E2E"/>
    <w:rsid w:val="00104F75"/>
    <w:rsid w:val="00105734"/>
    <w:rsid w:val="00107094"/>
    <w:rsid w:val="001072A8"/>
    <w:rsid w:val="00107FEC"/>
    <w:rsid w:val="00110B9F"/>
    <w:rsid w:val="00115198"/>
    <w:rsid w:val="00117F76"/>
    <w:rsid w:val="001206F3"/>
    <w:rsid w:val="00120C6D"/>
    <w:rsid w:val="001221AE"/>
    <w:rsid w:val="00126117"/>
    <w:rsid w:val="001267BE"/>
    <w:rsid w:val="00126D93"/>
    <w:rsid w:val="00132FFA"/>
    <w:rsid w:val="00136BDA"/>
    <w:rsid w:val="00137914"/>
    <w:rsid w:val="00140B2D"/>
    <w:rsid w:val="001415A0"/>
    <w:rsid w:val="001431B9"/>
    <w:rsid w:val="001456AD"/>
    <w:rsid w:val="00145864"/>
    <w:rsid w:val="001471B5"/>
    <w:rsid w:val="00147346"/>
    <w:rsid w:val="00147BA1"/>
    <w:rsid w:val="001530C3"/>
    <w:rsid w:val="0015458A"/>
    <w:rsid w:val="00154E4C"/>
    <w:rsid w:val="00156D06"/>
    <w:rsid w:val="00156DF7"/>
    <w:rsid w:val="00160842"/>
    <w:rsid w:val="001632CB"/>
    <w:rsid w:val="0016367C"/>
    <w:rsid w:val="00163E95"/>
    <w:rsid w:val="0016432B"/>
    <w:rsid w:val="00166F6C"/>
    <w:rsid w:val="001715FD"/>
    <w:rsid w:val="00172243"/>
    <w:rsid w:val="00174F2B"/>
    <w:rsid w:val="00175405"/>
    <w:rsid w:val="0017624B"/>
    <w:rsid w:val="00177D79"/>
    <w:rsid w:val="00182634"/>
    <w:rsid w:val="0018406D"/>
    <w:rsid w:val="001848A9"/>
    <w:rsid w:val="0018599A"/>
    <w:rsid w:val="001903DB"/>
    <w:rsid w:val="001917B0"/>
    <w:rsid w:val="001920D7"/>
    <w:rsid w:val="00194B1C"/>
    <w:rsid w:val="00195C83"/>
    <w:rsid w:val="001A02CD"/>
    <w:rsid w:val="001A1909"/>
    <w:rsid w:val="001A1D4C"/>
    <w:rsid w:val="001A4873"/>
    <w:rsid w:val="001A59E6"/>
    <w:rsid w:val="001A5ECC"/>
    <w:rsid w:val="001A7A1E"/>
    <w:rsid w:val="001B00E5"/>
    <w:rsid w:val="001B0DB9"/>
    <w:rsid w:val="001B1210"/>
    <w:rsid w:val="001B13D4"/>
    <w:rsid w:val="001B2AFA"/>
    <w:rsid w:val="001B3846"/>
    <w:rsid w:val="001B4EE8"/>
    <w:rsid w:val="001B5AEE"/>
    <w:rsid w:val="001B618F"/>
    <w:rsid w:val="001B6634"/>
    <w:rsid w:val="001B7EFA"/>
    <w:rsid w:val="001C00F6"/>
    <w:rsid w:val="001C036F"/>
    <w:rsid w:val="001C23E9"/>
    <w:rsid w:val="001C2609"/>
    <w:rsid w:val="001C6229"/>
    <w:rsid w:val="001C6380"/>
    <w:rsid w:val="001C64ED"/>
    <w:rsid w:val="001C6B8E"/>
    <w:rsid w:val="001D053D"/>
    <w:rsid w:val="001D0677"/>
    <w:rsid w:val="001D33C4"/>
    <w:rsid w:val="001D36A0"/>
    <w:rsid w:val="001D77B3"/>
    <w:rsid w:val="001D7FA8"/>
    <w:rsid w:val="001E11DC"/>
    <w:rsid w:val="001E1ADD"/>
    <w:rsid w:val="001E3F07"/>
    <w:rsid w:val="001E52D4"/>
    <w:rsid w:val="001E593A"/>
    <w:rsid w:val="001E6154"/>
    <w:rsid w:val="001E6750"/>
    <w:rsid w:val="001E6A60"/>
    <w:rsid w:val="001E6C0D"/>
    <w:rsid w:val="001F04B5"/>
    <w:rsid w:val="001F25B0"/>
    <w:rsid w:val="001F25D2"/>
    <w:rsid w:val="001F2A3B"/>
    <w:rsid w:val="001F4142"/>
    <w:rsid w:val="001F4B7A"/>
    <w:rsid w:val="001F79BA"/>
    <w:rsid w:val="00200A32"/>
    <w:rsid w:val="00202EC4"/>
    <w:rsid w:val="00203EB3"/>
    <w:rsid w:val="00204553"/>
    <w:rsid w:val="00205859"/>
    <w:rsid w:val="0020732E"/>
    <w:rsid w:val="00210372"/>
    <w:rsid w:val="00211776"/>
    <w:rsid w:val="00212DA0"/>
    <w:rsid w:val="002151B0"/>
    <w:rsid w:val="00215322"/>
    <w:rsid w:val="00215663"/>
    <w:rsid w:val="00215BDE"/>
    <w:rsid w:val="0021649C"/>
    <w:rsid w:val="002170AC"/>
    <w:rsid w:val="002178F5"/>
    <w:rsid w:val="00220E3C"/>
    <w:rsid w:val="0022105C"/>
    <w:rsid w:val="00221C56"/>
    <w:rsid w:val="002220BB"/>
    <w:rsid w:val="00222176"/>
    <w:rsid w:val="00222534"/>
    <w:rsid w:val="00223176"/>
    <w:rsid w:val="0022592C"/>
    <w:rsid w:val="002269BA"/>
    <w:rsid w:val="00232427"/>
    <w:rsid w:val="00233039"/>
    <w:rsid w:val="002332FF"/>
    <w:rsid w:val="002337F0"/>
    <w:rsid w:val="00234205"/>
    <w:rsid w:val="002343DD"/>
    <w:rsid w:val="00234D6C"/>
    <w:rsid w:val="002352EB"/>
    <w:rsid w:val="002369F9"/>
    <w:rsid w:val="00237CF1"/>
    <w:rsid w:val="00240269"/>
    <w:rsid w:val="00240A8A"/>
    <w:rsid w:val="002417B5"/>
    <w:rsid w:val="00241BA7"/>
    <w:rsid w:val="00241E76"/>
    <w:rsid w:val="00243C30"/>
    <w:rsid w:val="0024478D"/>
    <w:rsid w:val="002447A3"/>
    <w:rsid w:val="00245343"/>
    <w:rsid w:val="00250163"/>
    <w:rsid w:val="002524C0"/>
    <w:rsid w:val="002543CB"/>
    <w:rsid w:val="00257A80"/>
    <w:rsid w:val="00257D9A"/>
    <w:rsid w:val="00260FA2"/>
    <w:rsid w:val="0026151E"/>
    <w:rsid w:val="002618E6"/>
    <w:rsid w:val="0026567C"/>
    <w:rsid w:val="002677AA"/>
    <w:rsid w:val="00272AA0"/>
    <w:rsid w:val="002752F8"/>
    <w:rsid w:val="002762DD"/>
    <w:rsid w:val="002770C9"/>
    <w:rsid w:val="00277EE0"/>
    <w:rsid w:val="00281C13"/>
    <w:rsid w:val="00283954"/>
    <w:rsid w:val="00283A2E"/>
    <w:rsid w:val="002851FE"/>
    <w:rsid w:val="00287D79"/>
    <w:rsid w:val="002906C5"/>
    <w:rsid w:val="002920CC"/>
    <w:rsid w:val="00295217"/>
    <w:rsid w:val="002A1A4B"/>
    <w:rsid w:val="002A3442"/>
    <w:rsid w:val="002A648C"/>
    <w:rsid w:val="002A6DB1"/>
    <w:rsid w:val="002A7A54"/>
    <w:rsid w:val="002B04DA"/>
    <w:rsid w:val="002B126F"/>
    <w:rsid w:val="002B43F7"/>
    <w:rsid w:val="002B4D8B"/>
    <w:rsid w:val="002B50AA"/>
    <w:rsid w:val="002B6FC6"/>
    <w:rsid w:val="002C3DA8"/>
    <w:rsid w:val="002C4B70"/>
    <w:rsid w:val="002C59DD"/>
    <w:rsid w:val="002D53F8"/>
    <w:rsid w:val="002D5D9A"/>
    <w:rsid w:val="002D610A"/>
    <w:rsid w:val="002D649E"/>
    <w:rsid w:val="002D77BF"/>
    <w:rsid w:val="002E13C2"/>
    <w:rsid w:val="002E2A63"/>
    <w:rsid w:val="002E3881"/>
    <w:rsid w:val="002E5269"/>
    <w:rsid w:val="002F1B8C"/>
    <w:rsid w:val="002F1C30"/>
    <w:rsid w:val="002F21C4"/>
    <w:rsid w:val="002F468E"/>
    <w:rsid w:val="002F625E"/>
    <w:rsid w:val="002F6B2B"/>
    <w:rsid w:val="002F70BF"/>
    <w:rsid w:val="002F762F"/>
    <w:rsid w:val="00301987"/>
    <w:rsid w:val="00301D54"/>
    <w:rsid w:val="0030268B"/>
    <w:rsid w:val="003036B4"/>
    <w:rsid w:val="00304AA6"/>
    <w:rsid w:val="00306A70"/>
    <w:rsid w:val="00306CFB"/>
    <w:rsid w:val="00306F61"/>
    <w:rsid w:val="00307848"/>
    <w:rsid w:val="00307E32"/>
    <w:rsid w:val="00307F82"/>
    <w:rsid w:val="0031108A"/>
    <w:rsid w:val="00312233"/>
    <w:rsid w:val="003140A7"/>
    <w:rsid w:val="0031479A"/>
    <w:rsid w:val="00314EFC"/>
    <w:rsid w:val="00317CFE"/>
    <w:rsid w:val="00317E06"/>
    <w:rsid w:val="003209C7"/>
    <w:rsid w:val="00320CE2"/>
    <w:rsid w:val="0032192B"/>
    <w:rsid w:val="00322B97"/>
    <w:rsid w:val="00325D33"/>
    <w:rsid w:val="003305F2"/>
    <w:rsid w:val="0033113F"/>
    <w:rsid w:val="00333F67"/>
    <w:rsid w:val="0033589B"/>
    <w:rsid w:val="00335A94"/>
    <w:rsid w:val="0034017B"/>
    <w:rsid w:val="003409C7"/>
    <w:rsid w:val="00341C95"/>
    <w:rsid w:val="0034268C"/>
    <w:rsid w:val="003443E8"/>
    <w:rsid w:val="00350A61"/>
    <w:rsid w:val="00353694"/>
    <w:rsid w:val="003537D6"/>
    <w:rsid w:val="00353F42"/>
    <w:rsid w:val="00354503"/>
    <w:rsid w:val="0035587B"/>
    <w:rsid w:val="00355F5F"/>
    <w:rsid w:val="003601CB"/>
    <w:rsid w:val="00363097"/>
    <w:rsid w:val="00364F4B"/>
    <w:rsid w:val="003652C5"/>
    <w:rsid w:val="00365DE4"/>
    <w:rsid w:val="00367A05"/>
    <w:rsid w:val="003710D1"/>
    <w:rsid w:val="00371251"/>
    <w:rsid w:val="003721C4"/>
    <w:rsid w:val="0037705E"/>
    <w:rsid w:val="00377C15"/>
    <w:rsid w:val="00377F37"/>
    <w:rsid w:val="003839DB"/>
    <w:rsid w:val="00383F63"/>
    <w:rsid w:val="00383F64"/>
    <w:rsid w:val="003860BB"/>
    <w:rsid w:val="00391058"/>
    <w:rsid w:val="0039125B"/>
    <w:rsid w:val="00391432"/>
    <w:rsid w:val="00393230"/>
    <w:rsid w:val="003945C6"/>
    <w:rsid w:val="00396653"/>
    <w:rsid w:val="003972D4"/>
    <w:rsid w:val="003A0210"/>
    <w:rsid w:val="003A0A17"/>
    <w:rsid w:val="003A2C4D"/>
    <w:rsid w:val="003A3A35"/>
    <w:rsid w:val="003A4BB6"/>
    <w:rsid w:val="003A50E9"/>
    <w:rsid w:val="003A5F29"/>
    <w:rsid w:val="003A65D6"/>
    <w:rsid w:val="003A6AEB"/>
    <w:rsid w:val="003A6DDC"/>
    <w:rsid w:val="003B21B5"/>
    <w:rsid w:val="003B2983"/>
    <w:rsid w:val="003B2F88"/>
    <w:rsid w:val="003B33E5"/>
    <w:rsid w:val="003B57AC"/>
    <w:rsid w:val="003B6FF0"/>
    <w:rsid w:val="003C195F"/>
    <w:rsid w:val="003C2BFC"/>
    <w:rsid w:val="003C3119"/>
    <w:rsid w:val="003C4753"/>
    <w:rsid w:val="003C708E"/>
    <w:rsid w:val="003D20C8"/>
    <w:rsid w:val="003D260E"/>
    <w:rsid w:val="003D2792"/>
    <w:rsid w:val="003D3E27"/>
    <w:rsid w:val="003D4B5F"/>
    <w:rsid w:val="003D55DC"/>
    <w:rsid w:val="003D722B"/>
    <w:rsid w:val="003E0639"/>
    <w:rsid w:val="003E1AD5"/>
    <w:rsid w:val="003E1B95"/>
    <w:rsid w:val="003E21F2"/>
    <w:rsid w:val="003E616C"/>
    <w:rsid w:val="003E7932"/>
    <w:rsid w:val="003E7B7F"/>
    <w:rsid w:val="003F0BE8"/>
    <w:rsid w:val="003F1803"/>
    <w:rsid w:val="003F21A9"/>
    <w:rsid w:val="003F28D7"/>
    <w:rsid w:val="003F320D"/>
    <w:rsid w:val="003F4775"/>
    <w:rsid w:val="003F5F8D"/>
    <w:rsid w:val="003F77CE"/>
    <w:rsid w:val="004017BB"/>
    <w:rsid w:val="00401B4F"/>
    <w:rsid w:val="00401C70"/>
    <w:rsid w:val="004029DC"/>
    <w:rsid w:val="00405D84"/>
    <w:rsid w:val="00407BF2"/>
    <w:rsid w:val="004105BB"/>
    <w:rsid w:val="00411BFC"/>
    <w:rsid w:val="0041279A"/>
    <w:rsid w:val="004132FC"/>
    <w:rsid w:val="00414828"/>
    <w:rsid w:val="00415AA5"/>
    <w:rsid w:val="00417D9E"/>
    <w:rsid w:val="00422A17"/>
    <w:rsid w:val="00423D43"/>
    <w:rsid w:val="00423FBC"/>
    <w:rsid w:val="00425326"/>
    <w:rsid w:val="004264C9"/>
    <w:rsid w:val="004268B7"/>
    <w:rsid w:val="0042724F"/>
    <w:rsid w:val="00427496"/>
    <w:rsid w:val="00430229"/>
    <w:rsid w:val="0043023F"/>
    <w:rsid w:val="00430E57"/>
    <w:rsid w:val="0043152C"/>
    <w:rsid w:val="00433148"/>
    <w:rsid w:val="00433B82"/>
    <w:rsid w:val="004343A3"/>
    <w:rsid w:val="00436149"/>
    <w:rsid w:val="00436331"/>
    <w:rsid w:val="0043656C"/>
    <w:rsid w:val="00436A05"/>
    <w:rsid w:val="004405C7"/>
    <w:rsid w:val="00442C6D"/>
    <w:rsid w:val="00442D99"/>
    <w:rsid w:val="00443066"/>
    <w:rsid w:val="00443DCB"/>
    <w:rsid w:val="00446471"/>
    <w:rsid w:val="00450AC2"/>
    <w:rsid w:val="0045148B"/>
    <w:rsid w:val="004515BA"/>
    <w:rsid w:val="004524E6"/>
    <w:rsid w:val="00452A2B"/>
    <w:rsid w:val="00453129"/>
    <w:rsid w:val="00454978"/>
    <w:rsid w:val="00455A02"/>
    <w:rsid w:val="00455F0A"/>
    <w:rsid w:val="0045602A"/>
    <w:rsid w:val="00456080"/>
    <w:rsid w:val="004564AB"/>
    <w:rsid w:val="00463E8F"/>
    <w:rsid w:val="00464AF1"/>
    <w:rsid w:val="0046531E"/>
    <w:rsid w:val="00466D7F"/>
    <w:rsid w:val="0046762E"/>
    <w:rsid w:val="00467BAB"/>
    <w:rsid w:val="004717D9"/>
    <w:rsid w:val="00471DB1"/>
    <w:rsid w:val="00473DA1"/>
    <w:rsid w:val="0047441A"/>
    <w:rsid w:val="004752E2"/>
    <w:rsid w:val="00475E51"/>
    <w:rsid w:val="00475F59"/>
    <w:rsid w:val="00476B83"/>
    <w:rsid w:val="00477071"/>
    <w:rsid w:val="00477C66"/>
    <w:rsid w:val="00482623"/>
    <w:rsid w:val="00483C24"/>
    <w:rsid w:val="004846EC"/>
    <w:rsid w:val="004905FE"/>
    <w:rsid w:val="00490C7C"/>
    <w:rsid w:val="004915A0"/>
    <w:rsid w:val="004919F0"/>
    <w:rsid w:val="00493446"/>
    <w:rsid w:val="0049411B"/>
    <w:rsid w:val="00494402"/>
    <w:rsid w:val="0049468C"/>
    <w:rsid w:val="004956D1"/>
    <w:rsid w:val="004971A9"/>
    <w:rsid w:val="004A20A6"/>
    <w:rsid w:val="004A46FF"/>
    <w:rsid w:val="004A5F1D"/>
    <w:rsid w:val="004A763E"/>
    <w:rsid w:val="004B2DCC"/>
    <w:rsid w:val="004B6DEC"/>
    <w:rsid w:val="004C11AC"/>
    <w:rsid w:val="004C17D8"/>
    <w:rsid w:val="004C1BF8"/>
    <w:rsid w:val="004C21C9"/>
    <w:rsid w:val="004C3CE6"/>
    <w:rsid w:val="004C7646"/>
    <w:rsid w:val="004D0353"/>
    <w:rsid w:val="004D0393"/>
    <w:rsid w:val="004D16FF"/>
    <w:rsid w:val="004D1FD6"/>
    <w:rsid w:val="004D2DB8"/>
    <w:rsid w:val="004D398F"/>
    <w:rsid w:val="004D6564"/>
    <w:rsid w:val="004E058D"/>
    <w:rsid w:val="004E0A66"/>
    <w:rsid w:val="004E0ACB"/>
    <w:rsid w:val="004E26CB"/>
    <w:rsid w:val="004E473F"/>
    <w:rsid w:val="004E54B4"/>
    <w:rsid w:val="004E5DC8"/>
    <w:rsid w:val="004E61F2"/>
    <w:rsid w:val="004F3129"/>
    <w:rsid w:val="004F33B1"/>
    <w:rsid w:val="004F6BD7"/>
    <w:rsid w:val="004F70D4"/>
    <w:rsid w:val="004F7193"/>
    <w:rsid w:val="00500D94"/>
    <w:rsid w:val="00501124"/>
    <w:rsid w:val="00505BDA"/>
    <w:rsid w:val="005103CA"/>
    <w:rsid w:val="005106A3"/>
    <w:rsid w:val="00511358"/>
    <w:rsid w:val="00513162"/>
    <w:rsid w:val="005161B3"/>
    <w:rsid w:val="00517F29"/>
    <w:rsid w:val="00525397"/>
    <w:rsid w:val="00525BB5"/>
    <w:rsid w:val="00526496"/>
    <w:rsid w:val="00527857"/>
    <w:rsid w:val="005303A8"/>
    <w:rsid w:val="00530E36"/>
    <w:rsid w:val="005325E8"/>
    <w:rsid w:val="00533D00"/>
    <w:rsid w:val="00534FE5"/>
    <w:rsid w:val="00535543"/>
    <w:rsid w:val="00541FC0"/>
    <w:rsid w:val="0054305C"/>
    <w:rsid w:val="00543784"/>
    <w:rsid w:val="005453DC"/>
    <w:rsid w:val="00545908"/>
    <w:rsid w:val="00546B16"/>
    <w:rsid w:val="005474B8"/>
    <w:rsid w:val="00547BD2"/>
    <w:rsid w:val="005509E7"/>
    <w:rsid w:val="00552CF0"/>
    <w:rsid w:val="00554BCF"/>
    <w:rsid w:val="005560FF"/>
    <w:rsid w:val="00557C64"/>
    <w:rsid w:val="00560895"/>
    <w:rsid w:val="00560FC1"/>
    <w:rsid w:val="00566DF7"/>
    <w:rsid w:val="00567141"/>
    <w:rsid w:val="0056767E"/>
    <w:rsid w:val="00570693"/>
    <w:rsid w:val="00571037"/>
    <w:rsid w:val="00571E51"/>
    <w:rsid w:val="00573604"/>
    <w:rsid w:val="005737DB"/>
    <w:rsid w:val="00575D66"/>
    <w:rsid w:val="005807CC"/>
    <w:rsid w:val="00580945"/>
    <w:rsid w:val="00581F23"/>
    <w:rsid w:val="00582815"/>
    <w:rsid w:val="00583861"/>
    <w:rsid w:val="00583C8D"/>
    <w:rsid w:val="005848AD"/>
    <w:rsid w:val="00585ACC"/>
    <w:rsid w:val="005868BD"/>
    <w:rsid w:val="0058692E"/>
    <w:rsid w:val="005874D7"/>
    <w:rsid w:val="00587838"/>
    <w:rsid w:val="0059131D"/>
    <w:rsid w:val="00591D60"/>
    <w:rsid w:val="00592851"/>
    <w:rsid w:val="005932E5"/>
    <w:rsid w:val="005979BC"/>
    <w:rsid w:val="005A0718"/>
    <w:rsid w:val="005A146F"/>
    <w:rsid w:val="005A211C"/>
    <w:rsid w:val="005A26F1"/>
    <w:rsid w:val="005A3CC4"/>
    <w:rsid w:val="005A4B03"/>
    <w:rsid w:val="005A4D26"/>
    <w:rsid w:val="005A5EE4"/>
    <w:rsid w:val="005A6484"/>
    <w:rsid w:val="005A7719"/>
    <w:rsid w:val="005A7A2C"/>
    <w:rsid w:val="005A7F9F"/>
    <w:rsid w:val="005B0720"/>
    <w:rsid w:val="005B387E"/>
    <w:rsid w:val="005B5C08"/>
    <w:rsid w:val="005B606B"/>
    <w:rsid w:val="005B62B3"/>
    <w:rsid w:val="005B6754"/>
    <w:rsid w:val="005C0E58"/>
    <w:rsid w:val="005C3FF8"/>
    <w:rsid w:val="005C4EDA"/>
    <w:rsid w:val="005C7552"/>
    <w:rsid w:val="005D1247"/>
    <w:rsid w:val="005D143F"/>
    <w:rsid w:val="005D1D69"/>
    <w:rsid w:val="005D2199"/>
    <w:rsid w:val="005D21B3"/>
    <w:rsid w:val="005D2F91"/>
    <w:rsid w:val="005D39C4"/>
    <w:rsid w:val="005D5375"/>
    <w:rsid w:val="005D6987"/>
    <w:rsid w:val="005D6BA3"/>
    <w:rsid w:val="005D74B4"/>
    <w:rsid w:val="005E0378"/>
    <w:rsid w:val="005E090C"/>
    <w:rsid w:val="005E3014"/>
    <w:rsid w:val="005E31E0"/>
    <w:rsid w:val="005E490E"/>
    <w:rsid w:val="005E5140"/>
    <w:rsid w:val="005E516E"/>
    <w:rsid w:val="005E58CD"/>
    <w:rsid w:val="005E6F24"/>
    <w:rsid w:val="005F05EC"/>
    <w:rsid w:val="005F09EB"/>
    <w:rsid w:val="005F1684"/>
    <w:rsid w:val="005F49CE"/>
    <w:rsid w:val="005F510B"/>
    <w:rsid w:val="00600693"/>
    <w:rsid w:val="006021EB"/>
    <w:rsid w:val="006034E1"/>
    <w:rsid w:val="00605996"/>
    <w:rsid w:val="0061123A"/>
    <w:rsid w:val="006125D7"/>
    <w:rsid w:val="0061563B"/>
    <w:rsid w:val="00616793"/>
    <w:rsid w:val="00616F76"/>
    <w:rsid w:val="00617B5B"/>
    <w:rsid w:val="00617F55"/>
    <w:rsid w:val="00620079"/>
    <w:rsid w:val="0062035D"/>
    <w:rsid w:val="00622F73"/>
    <w:rsid w:val="00622FAB"/>
    <w:rsid w:val="00623C50"/>
    <w:rsid w:val="00623C87"/>
    <w:rsid w:val="00625CCD"/>
    <w:rsid w:val="00626ABB"/>
    <w:rsid w:val="0063168B"/>
    <w:rsid w:val="00633FA1"/>
    <w:rsid w:val="006372DE"/>
    <w:rsid w:val="00641171"/>
    <w:rsid w:val="006466EB"/>
    <w:rsid w:val="00647153"/>
    <w:rsid w:val="00647654"/>
    <w:rsid w:val="0065356C"/>
    <w:rsid w:val="00654317"/>
    <w:rsid w:val="00655D58"/>
    <w:rsid w:val="006626BE"/>
    <w:rsid w:val="00663242"/>
    <w:rsid w:val="006632ED"/>
    <w:rsid w:val="00663578"/>
    <w:rsid w:val="00663CEB"/>
    <w:rsid w:val="00664DA3"/>
    <w:rsid w:val="00666358"/>
    <w:rsid w:val="0066674A"/>
    <w:rsid w:val="006716A2"/>
    <w:rsid w:val="00671A77"/>
    <w:rsid w:val="00673F96"/>
    <w:rsid w:val="0067420E"/>
    <w:rsid w:val="00674736"/>
    <w:rsid w:val="006766FA"/>
    <w:rsid w:val="006775DC"/>
    <w:rsid w:val="00680405"/>
    <w:rsid w:val="006813CB"/>
    <w:rsid w:val="00681FF7"/>
    <w:rsid w:val="00682313"/>
    <w:rsid w:val="0068314E"/>
    <w:rsid w:val="006837DC"/>
    <w:rsid w:val="006856A4"/>
    <w:rsid w:val="006875C9"/>
    <w:rsid w:val="0068795D"/>
    <w:rsid w:val="00692B74"/>
    <w:rsid w:val="006935A9"/>
    <w:rsid w:val="006946E8"/>
    <w:rsid w:val="0069604C"/>
    <w:rsid w:val="00697014"/>
    <w:rsid w:val="00697277"/>
    <w:rsid w:val="006A2060"/>
    <w:rsid w:val="006A4330"/>
    <w:rsid w:val="006A5DE1"/>
    <w:rsid w:val="006A63F5"/>
    <w:rsid w:val="006A699F"/>
    <w:rsid w:val="006B0547"/>
    <w:rsid w:val="006B0898"/>
    <w:rsid w:val="006B40F9"/>
    <w:rsid w:val="006B6FEC"/>
    <w:rsid w:val="006C205B"/>
    <w:rsid w:val="006C2398"/>
    <w:rsid w:val="006C6D11"/>
    <w:rsid w:val="006D1981"/>
    <w:rsid w:val="006D24E1"/>
    <w:rsid w:val="006D3061"/>
    <w:rsid w:val="006D4BF8"/>
    <w:rsid w:val="006D56CD"/>
    <w:rsid w:val="006D63DC"/>
    <w:rsid w:val="006D7FE0"/>
    <w:rsid w:val="006E1D9B"/>
    <w:rsid w:val="006E249A"/>
    <w:rsid w:val="006E2F18"/>
    <w:rsid w:val="006E4192"/>
    <w:rsid w:val="006E746F"/>
    <w:rsid w:val="006F187D"/>
    <w:rsid w:val="006F20DE"/>
    <w:rsid w:val="006F4BA8"/>
    <w:rsid w:val="006F5F75"/>
    <w:rsid w:val="006F68B8"/>
    <w:rsid w:val="006F6E7C"/>
    <w:rsid w:val="00703493"/>
    <w:rsid w:val="00704AF5"/>
    <w:rsid w:val="0070595C"/>
    <w:rsid w:val="00706B89"/>
    <w:rsid w:val="00710C01"/>
    <w:rsid w:val="00712519"/>
    <w:rsid w:val="007131D1"/>
    <w:rsid w:val="00713CE7"/>
    <w:rsid w:val="0071511A"/>
    <w:rsid w:val="0071799D"/>
    <w:rsid w:val="00717CBC"/>
    <w:rsid w:val="0072004F"/>
    <w:rsid w:val="0072096F"/>
    <w:rsid w:val="00721946"/>
    <w:rsid w:val="0072233D"/>
    <w:rsid w:val="00732570"/>
    <w:rsid w:val="00732C30"/>
    <w:rsid w:val="00732CDB"/>
    <w:rsid w:val="00734888"/>
    <w:rsid w:val="00735F40"/>
    <w:rsid w:val="00736FB3"/>
    <w:rsid w:val="0074001B"/>
    <w:rsid w:val="00741615"/>
    <w:rsid w:val="00741CEE"/>
    <w:rsid w:val="00741FA6"/>
    <w:rsid w:val="00742B03"/>
    <w:rsid w:val="00743838"/>
    <w:rsid w:val="00744F64"/>
    <w:rsid w:val="00750A2C"/>
    <w:rsid w:val="00750B87"/>
    <w:rsid w:val="00752BDB"/>
    <w:rsid w:val="00753AF9"/>
    <w:rsid w:val="00753D64"/>
    <w:rsid w:val="00757815"/>
    <w:rsid w:val="0076041A"/>
    <w:rsid w:val="00762846"/>
    <w:rsid w:val="007634BD"/>
    <w:rsid w:val="00764AC4"/>
    <w:rsid w:val="0077263F"/>
    <w:rsid w:val="00772F4B"/>
    <w:rsid w:val="00773524"/>
    <w:rsid w:val="007751BD"/>
    <w:rsid w:val="00775713"/>
    <w:rsid w:val="00775D8D"/>
    <w:rsid w:val="00785AE6"/>
    <w:rsid w:val="00787A2C"/>
    <w:rsid w:val="00791256"/>
    <w:rsid w:val="00791852"/>
    <w:rsid w:val="00791B69"/>
    <w:rsid w:val="00791EC6"/>
    <w:rsid w:val="0079335F"/>
    <w:rsid w:val="0079388A"/>
    <w:rsid w:val="00795E07"/>
    <w:rsid w:val="007961CE"/>
    <w:rsid w:val="007961FB"/>
    <w:rsid w:val="00797DB7"/>
    <w:rsid w:val="007A18E6"/>
    <w:rsid w:val="007A1ADF"/>
    <w:rsid w:val="007A24A0"/>
    <w:rsid w:val="007A2DA5"/>
    <w:rsid w:val="007A462D"/>
    <w:rsid w:val="007A5EFE"/>
    <w:rsid w:val="007A6C04"/>
    <w:rsid w:val="007A700D"/>
    <w:rsid w:val="007A7FCC"/>
    <w:rsid w:val="007B1134"/>
    <w:rsid w:val="007B27FD"/>
    <w:rsid w:val="007B2D4D"/>
    <w:rsid w:val="007B39D8"/>
    <w:rsid w:val="007B4202"/>
    <w:rsid w:val="007B5077"/>
    <w:rsid w:val="007B571B"/>
    <w:rsid w:val="007C4CEC"/>
    <w:rsid w:val="007C60F0"/>
    <w:rsid w:val="007C70DD"/>
    <w:rsid w:val="007C7604"/>
    <w:rsid w:val="007D0A74"/>
    <w:rsid w:val="007D1042"/>
    <w:rsid w:val="007D16B8"/>
    <w:rsid w:val="007D173E"/>
    <w:rsid w:val="007D3D08"/>
    <w:rsid w:val="007D4D60"/>
    <w:rsid w:val="007D7B4F"/>
    <w:rsid w:val="007E07E8"/>
    <w:rsid w:val="007E1615"/>
    <w:rsid w:val="007E3E43"/>
    <w:rsid w:val="007F0791"/>
    <w:rsid w:val="007F08A7"/>
    <w:rsid w:val="007F1556"/>
    <w:rsid w:val="007F37A2"/>
    <w:rsid w:val="007F3C7A"/>
    <w:rsid w:val="007F5963"/>
    <w:rsid w:val="007F64B2"/>
    <w:rsid w:val="007F79FE"/>
    <w:rsid w:val="007F7B4E"/>
    <w:rsid w:val="008002D3"/>
    <w:rsid w:val="00801708"/>
    <w:rsid w:val="00801EAD"/>
    <w:rsid w:val="00807AE6"/>
    <w:rsid w:val="008103DC"/>
    <w:rsid w:val="00812107"/>
    <w:rsid w:val="00812F01"/>
    <w:rsid w:val="00813749"/>
    <w:rsid w:val="00813D1E"/>
    <w:rsid w:val="00814B3B"/>
    <w:rsid w:val="00815124"/>
    <w:rsid w:val="00815820"/>
    <w:rsid w:val="00815C97"/>
    <w:rsid w:val="00815FB8"/>
    <w:rsid w:val="00817169"/>
    <w:rsid w:val="00817794"/>
    <w:rsid w:val="00820565"/>
    <w:rsid w:val="00822A9F"/>
    <w:rsid w:val="00822BA2"/>
    <w:rsid w:val="00825191"/>
    <w:rsid w:val="00825B2D"/>
    <w:rsid w:val="008274AD"/>
    <w:rsid w:val="00830575"/>
    <w:rsid w:val="00830639"/>
    <w:rsid w:val="008336B5"/>
    <w:rsid w:val="00835959"/>
    <w:rsid w:val="00835F8D"/>
    <w:rsid w:val="0084265B"/>
    <w:rsid w:val="00844B2F"/>
    <w:rsid w:val="00844CBC"/>
    <w:rsid w:val="0084675A"/>
    <w:rsid w:val="0084769E"/>
    <w:rsid w:val="008568D7"/>
    <w:rsid w:val="0085728B"/>
    <w:rsid w:val="0085796A"/>
    <w:rsid w:val="00860EEB"/>
    <w:rsid w:val="00863450"/>
    <w:rsid w:val="0086361D"/>
    <w:rsid w:val="00863995"/>
    <w:rsid w:val="008646C0"/>
    <w:rsid w:val="00865054"/>
    <w:rsid w:val="008656B9"/>
    <w:rsid w:val="00867D1A"/>
    <w:rsid w:val="0087052F"/>
    <w:rsid w:val="008735BB"/>
    <w:rsid w:val="00874978"/>
    <w:rsid w:val="00874B35"/>
    <w:rsid w:val="00875433"/>
    <w:rsid w:val="008768E3"/>
    <w:rsid w:val="008804D4"/>
    <w:rsid w:val="00881846"/>
    <w:rsid w:val="00881B2F"/>
    <w:rsid w:val="00882BCA"/>
    <w:rsid w:val="008842E3"/>
    <w:rsid w:val="0089148D"/>
    <w:rsid w:val="00891BC0"/>
    <w:rsid w:val="00891F07"/>
    <w:rsid w:val="008924F2"/>
    <w:rsid w:val="008940E7"/>
    <w:rsid w:val="0089480C"/>
    <w:rsid w:val="00896160"/>
    <w:rsid w:val="00896A99"/>
    <w:rsid w:val="008A0124"/>
    <w:rsid w:val="008A1B8E"/>
    <w:rsid w:val="008A2547"/>
    <w:rsid w:val="008A4219"/>
    <w:rsid w:val="008A4E2B"/>
    <w:rsid w:val="008B0B39"/>
    <w:rsid w:val="008B1159"/>
    <w:rsid w:val="008B14EA"/>
    <w:rsid w:val="008B1609"/>
    <w:rsid w:val="008B17C5"/>
    <w:rsid w:val="008B2221"/>
    <w:rsid w:val="008B2463"/>
    <w:rsid w:val="008B254D"/>
    <w:rsid w:val="008B25A8"/>
    <w:rsid w:val="008B3BF4"/>
    <w:rsid w:val="008B3CB7"/>
    <w:rsid w:val="008B3E6A"/>
    <w:rsid w:val="008B5416"/>
    <w:rsid w:val="008B70B6"/>
    <w:rsid w:val="008B77A9"/>
    <w:rsid w:val="008C3BC4"/>
    <w:rsid w:val="008C62D6"/>
    <w:rsid w:val="008C63F6"/>
    <w:rsid w:val="008D03D2"/>
    <w:rsid w:val="008D05A9"/>
    <w:rsid w:val="008D09DC"/>
    <w:rsid w:val="008D2158"/>
    <w:rsid w:val="008D23A6"/>
    <w:rsid w:val="008D2D27"/>
    <w:rsid w:val="008D39AB"/>
    <w:rsid w:val="008D3B41"/>
    <w:rsid w:val="008D4A12"/>
    <w:rsid w:val="008D545D"/>
    <w:rsid w:val="008E0357"/>
    <w:rsid w:val="008E113B"/>
    <w:rsid w:val="008E161A"/>
    <w:rsid w:val="008E187A"/>
    <w:rsid w:val="008E48F9"/>
    <w:rsid w:val="008E56BF"/>
    <w:rsid w:val="008F1F4B"/>
    <w:rsid w:val="008F2CC0"/>
    <w:rsid w:val="008F675B"/>
    <w:rsid w:val="008F6A03"/>
    <w:rsid w:val="008F765B"/>
    <w:rsid w:val="00901096"/>
    <w:rsid w:val="0090240C"/>
    <w:rsid w:val="00903A49"/>
    <w:rsid w:val="00903A5A"/>
    <w:rsid w:val="00903E10"/>
    <w:rsid w:val="00905BD3"/>
    <w:rsid w:val="0090762C"/>
    <w:rsid w:val="0091010A"/>
    <w:rsid w:val="00910867"/>
    <w:rsid w:val="009115AE"/>
    <w:rsid w:val="00911D74"/>
    <w:rsid w:val="009131CE"/>
    <w:rsid w:val="009138F9"/>
    <w:rsid w:val="00913E47"/>
    <w:rsid w:val="0091591B"/>
    <w:rsid w:val="0092048B"/>
    <w:rsid w:val="00920EBF"/>
    <w:rsid w:val="00922248"/>
    <w:rsid w:val="009241D1"/>
    <w:rsid w:val="0092593D"/>
    <w:rsid w:val="00925F0C"/>
    <w:rsid w:val="00926550"/>
    <w:rsid w:val="00932317"/>
    <w:rsid w:val="00933203"/>
    <w:rsid w:val="009332E7"/>
    <w:rsid w:val="00933407"/>
    <w:rsid w:val="009341B8"/>
    <w:rsid w:val="00934E5F"/>
    <w:rsid w:val="0093551F"/>
    <w:rsid w:val="009407CA"/>
    <w:rsid w:val="00942A6B"/>
    <w:rsid w:val="00942BBD"/>
    <w:rsid w:val="009439A1"/>
    <w:rsid w:val="00943D8F"/>
    <w:rsid w:val="0094416F"/>
    <w:rsid w:val="00945EDA"/>
    <w:rsid w:val="00946F2D"/>
    <w:rsid w:val="00951348"/>
    <w:rsid w:val="009514ED"/>
    <w:rsid w:val="00951F7F"/>
    <w:rsid w:val="009569D5"/>
    <w:rsid w:val="00956FF9"/>
    <w:rsid w:val="00957FB7"/>
    <w:rsid w:val="00960112"/>
    <w:rsid w:val="0096011A"/>
    <w:rsid w:val="0096070E"/>
    <w:rsid w:val="0096138F"/>
    <w:rsid w:val="009619E9"/>
    <w:rsid w:val="0096297E"/>
    <w:rsid w:val="00962AF3"/>
    <w:rsid w:val="00963E8B"/>
    <w:rsid w:val="00964B7B"/>
    <w:rsid w:val="00964C52"/>
    <w:rsid w:val="0096581B"/>
    <w:rsid w:val="00966700"/>
    <w:rsid w:val="00967428"/>
    <w:rsid w:val="00967A7A"/>
    <w:rsid w:val="009720E6"/>
    <w:rsid w:val="009753F1"/>
    <w:rsid w:val="00976788"/>
    <w:rsid w:val="00976EA7"/>
    <w:rsid w:val="009772D4"/>
    <w:rsid w:val="0097799D"/>
    <w:rsid w:val="0098015E"/>
    <w:rsid w:val="00980354"/>
    <w:rsid w:val="00984BFE"/>
    <w:rsid w:val="00985D42"/>
    <w:rsid w:val="0099288B"/>
    <w:rsid w:val="00992B86"/>
    <w:rsid w:val="00993AA9"/>
    <w:rsid w:val="00993F68"/>
    <w:rsid w:val="00994425"/>
    <w:rsid w:val="00995034"/>
    <w:rsid w:val="009969FC"/>
    <w:rsid w:val="00996B5E"/>
    <w:rsid w:val="00996C84"/>
    <w:rsid w:val="00996F9F"/>
    <w:rsid w:val="009A0080"/>
    <w:rsid w:val="009A0E70"/>
    <w:rsid w:val="009A0F91"/>
    <w:rsid w:val="009A17CB"/>
    <w:rsid w:val="009A55A0"/>
    <w:rsid w:val="009B0040"/>
    <w:rsid w:val="009B071D"/>
    <w:rsid w:val="009B6464"/>
    <w:rsid w:val="009B7AB8"/>
    <w:rsid w:val="009C0E8A"/>
    <w:rsid w:val="009C18BB"/>
    <w:rsid w:val="009C1E1A"/>
    <w:rsid w:val="009C320E"/>
    <w:rsid w:val="009C3A9E"/>
    <w:rsid w:val="009C4092"/>
    <w:rsid w:val="009C6749"/>
    <w:rsid w:val="009D1453"/>
    <w:rsid w:val="009D1493"/>
    <w:rsid w:val="009D2A37"/>
    <w:rsid w:val="009D3135"/>
    <w:rsid w:val="009D5C73"/>
    <w:rsid w:val="009D5E29"/>
    <w:rsid w:val="009E0EFA"/>
    <w:rsid w:val="009E2605"/>
    <w:rsid w:val="009E323D"/>
    <w:rsid w:val="009E4477"/>
    <w:rsid w:val="009F0420"/>
    <w:rsid w:val="009F0951"/>
    <w:rsid w:val="009F3141"/>
    <w:rsid w:val="009F3849"/>
    <w:rsid w:val="009F6AC7"/>
    <w:rsid w:val="009F7AAC"/>
    <w:rsid w:val="00A013BB"/>
    <w:rsid w:val="00A03E80"/>
    <w:rsid w:val="00A03FB4"/>
    <w:rsid w:val="00A04672"/>
    <w:rsid w:val="00A04DE3"/>
    <w:rsid w:val="00A04F36"/>
    <w:rsid w:val="00A05C6F"/>
    <w:rsid w:val="00A07768"/>
    <w:rsid w:val="00A078AD"/>
    <w:rsid w:val="00A1059B"/>
    <w:rsid w:val="00A12101"/>
    <w:rsid w:val="00A146BD"/>
    <w:rsid w:val="00A1690B"/>
    <w:rsid w:val="00A17757"/>
    <w:rsid w:val="00A17ADA"/>
    <w:rsid w:val="00A200C0"/>
    <w:rsid w:val="00A21E38"/>
    <w:rsid w:val="00A22C3D"/>
    <w:rsid w:val="00A22F21"/>
    <w:rsid w:val="00A2594D"/>
    <w:rsid w:val="00A34F78"/>
    <w:rsid w:val="00A358AA"/>
    <w:rsid w:val="00A36F46"/>
    <w:rsid w:val="00A40695"/>
    <w:rsid w:val="00A40E33"/>
    <w:rsid w:val="00A413CF"/>
    <w:rsid w:val="00A41E43"/>
    <w:rsid w:val="00A42F0D"/>
    <w:rsid w:val="00A430B9"/>
    <w:rsid w:val="00A44361"/>
    <w:rsid w:val="00A474B6"/>
    <w:rsid w:val="00A505BE"/>
    <w:rsid w:val="00A51811"/>
    <w:rsid w:val="00A5231F"/>
    <w:rsid w:val="00A54B5D"/>
    <w:rsid w:val="00A54CDA"/>
    <w:rsid w:val="00A55737"/>
    <w:rsid w:val="00A55C00"/>
    <w:rsid w:val="00A57C28"/>
    <w:rsid w:val="00A60950"/>
    <w:rsid w:val="00A61343"/>
    <w:rsid w:val="00A62C3B"/>
    <w:rsid w:val="00A64C64"/>
    <w:rsid w:val="00A651AC"/>
    <w:rsid w:val="00A657D8"/>
    <w:rsid w:val="00A67D26"/>
    <w:rsid w:val="00A703F0"/>
    <w:rsid w:val="00A74E28"/>
    <w:rsid w:val="00A75425"/>
    <w:rsid w:val="00A761ED"/>
    <w:rsid w:val="00A76CC8"/>
    <w:rsid w:val="00A76E7F"/>
    <w:rsid w:val="00A81952"/>
    <w:rsid w:val="00A8279A"/>
    <w:rsid w:val="00A832E9"/>
    <w:rsid w:val="00A84476"/>
    <w:rsid w:val="00A84575"/>
    <w:rsid w:val="00A867C9"/>
    <w:rsid w:val="00A9063A"/>
    <w:rsid w:val="00A90A07"/>
    <w:rsid w:val="00A90AB2"/>
    <w:rsid w:val="00A90B09"/>
    <w:rsid w:val="00A91D90"/>
    <w:rsid w:val="00A91F61"/>
    <w:rsid w:val="00A924D2"/>
    <w:rsid w:val="00A960A6"/>
    <w:rsid w:val="00A9686D"/>
    <w:rsid w:val="00A96B09"/>
    <w:rsid w:val="00AA03BF"/>
    <w:rsid w:val="00AA22BB"/>
    <w:rsid w:val="00AA3D7F"/>
    <w:rsid w:val="00AA5E2F"/>
    <w:rsid w:val="00AB0B87"/>
    <w:rsid w:val="00AB1FCB"/>
    <w:rsid w:val="00AB3E3D"/>
    <w:rsid w:val="00AB61B2"/>
    <w:rsid w:val="00AC1DA5"/>
    <w:rsid w:val="00AC20FC"/>
    <w:rsid w:val="00AC2E71"/>
    <w:rsid w:val="00AC2F59"/>
    <w:rsid w:val="00AC2FCE"/>
    <w:rsid w:val="00AC4B05"/>
    <w:rsid w:val="00AC5771"/>
    <w:rsid w:val="00AC6014"/>
    <w:rsid w:val="00AC7F2B"/>
    <w:rsid w:val="00AD032D"/>
    <w:rsid w:val="00AD1072"/>
    <w:rsid w:val="00AD1530"/>
    <w:rsid w:val="00AD172D"/>
    <w:rsid w:val="00AD3F9E"/>
    <w:rsid w:val="00AD561F"/>
    <w:rsid w:val="00AD5E6F"/>
    <w:rsid w:val="00AD623C"/>
    <w:rsid w:val="00AD6CA8"/>
    <w:rsid w:val="00AE0071"/>
    <w:rsid w:val="00AE26CC"/>
    <w:rsid w:val="00AE29CD"/>
    <w:rsid w:val="00AE383B"/>
    <w:rsid w:val="00AE48C2"/>
    <w:rsid w:val="00AE4A2C"/>
    <w:rsid w:val="00AE54AB"/>
    <w:rsid w:val="00AE60EE"/>
    <w:rsid w:val="00AF00BD"/>
    <w:rsid w:val="00AF0984"/>
    <w:rsid w:val="00AF1E10"/>
    <w:rsid w:val="00AF22AA"/>
    <w:rsid w:val="00AF2E0F"/>
    <w:rsid w:val="00AF2F4A"/>
    <w:rsid w:val="00AF2F79"/>
    <w:rsid w:val="00AF4E76"/>
    <w:rsid w:val="00AF5378"/>
    <w:rsid w:val="00AF5C09"/>
    <w:rsid w:val="00AF6201"/>
    <w:rsid w:val="00AF6EB2"/>
    <w:rsid w:val="00AF7A11"/>
    <w:rsid w:val="00B002D0"/>
    <w:rsid w:val="00B022B2"/>
    <w:rsid w:val="00B04987"/>
    <w:rsid w:val="00B053D0"/>
    <w:rsid w:val="00B07A3E"/>
    <w:rsid w:val="00B07BBA"/>
    <w:rsid w:val="00B11ACA"/>
    <w:rsid w:val="00B1224F"/>
    <w:rsid w:val="00B131D6"/>
    <w:rsid w:val="00B13717"/>
    <w:rsid w:val="00B13D51"/>
    <w:rsid w:val="00B171C4"/>
    <w:rsid w:val="00B17FB0"/>
    <w:rsid w:val="00B20854"/>
    <w:rsid w:val="00B2127A"/>
    <w:rsid w:val="00B218BD"/>
    <w:rsid w:val="00B21F6A"/>
    <w:rsid w:val="00B22507"/>
    <w:rsid w:val="00B232B4"/>
    <w:rsid w:val="00B247D1"/>
    <w:rsid w:val="00B26703"/>
    <w:rsid w:val="00B26EDE"/>
    <w:rsid w:val="00B27000"/>
    <w:rsid w:val="00B3148B"/>
    <w:rsid w:val="00B315D3"/>
    <w:rsid w:val="00B31B7B"/>
    <w:rsid w:val="00B320D2"/>
    <w:rsid w:val="00B3379E"/>
    <w:rsid w:val="00B341DB"/>
    <w:rsid w:val="00B34217"/>
    <w:rsid w:val="00B40010"/>
    <w:rsid w:val="00B404D0"/>
    <w:rsid w:val="00B418F1"/>
    <w:rsid w:val="00B45BA5"/>
    <w:rsid w:val="00B46028"/>
    <w:rsid w:val="00B46063"/>
    <w:rsid w:val="00B511BB"/>
    <w:rsid w:val="00B53120"/>
    <w:rsid w:val="00B54766"/>
    <w:rsid w:val="00B560BB"/>
    <w:rsid w:val="00B575BB"/>
    <w:rsid w:val="00B618A0"/>
    <w:rsid w:val="00B61D1D"/>
    <w:rsid w:val="00B62BD3"/>
    <w:rsid w:val="00B635C7"/>
    <w:rsid w:val="00B64BDB"/>
    <w:rsid w:val="00B67B05"/>
    <w:rsid w:val="00B67E63"/>
    <w:rsid w:val="00B73630"/>
    <w:rsid w:val="00B73AEF"/>
    <w:rsid w:val="00B748DF"/>
    <w:rsid w:val="00B75703"/>
    <w:rsid w:val="00B77884"/>
    <w:rsid w:val="00B801D4"/>
    <w:rsid w:val="00B8115A"/>
    <w:rsid w:val="00B8183D"/>
    <w:rsid w:val="00B82D48"/>
    <w:rsid w:val="00B830BF"/>
    <w:rsid w:val="00B83BDF"/>
    <w:rsid w:val="00B83D15"/>
    <w:rsid w:val="00B84C06"/>
    <w:rsid w:val="00B86E8F"/>
    <w:rsid w:val="00B92294"/>
    <w:rsid w:val="00B93A68"/>
    <w:rsid w:val="00B93BD8"/>
    <w:rsid w:val="00B94A59"/>
    <w:rsid w:val="00B95923"/>
    <w:rsid w:val="00B96627"/>
    <w:rsid w:val="00BA0672"/>
    <w:rsid w:val="00BA1384"/>
    <w:rsid w:val="00BA1CDA"/>
    <w:rsid w:val="00BA1F3E"/>
    <w:rsid w:val="00BA27E8"/>
    <w:rsid w:val="00BA3AD9"/>
    <w:rsid w:val="00BA4EE1"/>
    <w:rsid w:val="00BA4F95"/>
    <w:rsid w:val="00BA6F1E"/>
    <w:rsid w:val="00BA7788"/>
    <w:rsid w:val="00BB1DC8"/>
    <w:rsid w:val="00BB1DE6"/>
    <w:rsid w:val="00BB249B"/>
    <w:rsid w:val="00BB25D9"/>
    <w:rsid w:val="00BB6AF7"/>
    <w:rsid w:val="00BB7477"/>
    <w:rsid w:val="00BC02A0"/>
    <w:rsid w:val="00BC1CA2"/>
    <w:rsid w:val="00BC66A6"/>
    <w:rsid w:val="00BD05F3"/>
    <w:rsid w:val="00BD3157"/>
    <w:rsid w:val="00BD52E0"/>
    <w:rsid w:val="00BE2071"/>
    <w:rsid w:val="00BE2BF3"/>
    <w:rsid w:val="00BE373D"/>
    <w:rsid w:val="00BE50E7"/>
    <w:rsid w:val="00BE65D5"/>
    <w:rsid w:val="00BF0C01"/>
    <w:rsid w:val="00BF1149"/>
    <w:rsid w:val="00BF1BE9"/>
    <w:rsid w:val="00BF2447"/>
    <w:rsid w:val="00BF46BD"/>
    <w:rsid w:val="00BF4E29"/>
    <w:rsid w:val="00BF4EEC"/>
    <w:rsid w:val="00BF5538"/>
    <w:rsid w:val="00BF5813"/>
    <w:rsid w:val="00BF6A77"/>
    <w:rsid w:val="00C01F06"/>
    <w:rsid w:val="00C0585A"/>
    <w:rsid w:val="00C06573"/>
    <w:rsid w:val="00C06BFC"/>
    <w:rsid w:val="00C10088"/>
    <w:rsid w:val="00C10D99"/>
    <w:rsid w:val="00C1132A"/>
    <w:rsid w:val="00C11411"/>
    <w:rsid w:val="00C11521"/>
    <w:rsid w:val="00C1198D"/>
    <w:rsid w:val="00C129B7"/>
    <w:rsid w:val="00C13461"/>
    <w:rsid w:val="00C13F8D"/>
    <w:rsid w:val="00C141F3"/>
    <w:rsid w:val="00C14DCA"/>
    <w:rsid w:val="00C1574B"/>
    <w:rsid w:val="00C168C8"/>
    <w:rsid w:val="00C21EC7"/>
    <w:rsid w:val="00C27CD1"/>
    <w:rsid w:val="00C30FB3"/>
    <w:rsid w:val="00C324C8"/>
    <w:rsid w:val="00C34ACF"/>
    <w:rsid w:val="00C352E4"/>
    <w:rsid w:val="00C36438"/>
    <w:rsid w:val="00C37757"/>
    <w:rsid w:val="00C37986"/>
    <w:rsid w:val="00C40FC1"/>
    <w:rsid w:val="00C428F3"/>
    <w:rsid w:val="00C4393D"/>
    <w:rsid w:val="00C450E4"/>
    <w:rsid w:val="00C45317"/>
    <w:rsid w:val="00C47716"/>
    <w:rsid w:val="00C50DAF"/>
    <w:rsid w:val="00C518C0"/>
    <w:rsid w:val="00C51C83"/>
    <w:rsid w:val="00C52713"/>
    <w:rsid w:val="00C53D4D"/>
    <w:rsid w:val="00C576F5"/>
    <w:rsid w:val="00C6286C"/>
    <w:rsid w:val="00C64117"/>
    <w:rsid w:val="00C64A27"/>
    <w:rsid w:val="00C64F29"/>
    <w:rsid w:val="00C6676D"/>
    <w:rsid w:val="00C7100A"/>
    <w:rsid w:val="00C71F18"/>
    <w:rsid w:val="00C77261"/>
    <w:rsid w:val="00C8070A"/>
    <w:rsid w:val="00C81B33"/>
    <w:rsid w:val="00C851B4"/>
    <w:rsid w:val="00C85675"/>
    <w:rsid w:val="00C85760"/>
    <w:rsid w:val="00C8593B"/>
    <w:rsid w:val="00C868C0"/>
    <w:rsid w:val="00C9243B"/>
    <w:rsid w:val="00C93918"/>
    <w:rsid w:val="00C94C95"/>
    <w:rsid w:val="00C9531E"/>
    <w:rsid w:val="00C95D78"/>
    <w:rsid w:val="00C97EA4"/>
    <w:rsid w:val="00CA1CE2"/>
    <w:rsid w:val="00CA238F"/>
    <w:rsid w:val="00CA2555"/>
    <w:rsid w:val="00CA5554"/>
    <w:rsid w:val="00CA7529"/>
    <w:rsid w:val="00CB0A1F"/>
    <w:rsid w:val="00CB1CEA"/>
    <w:rsid w:val="00CB1E88"/>
    <w:rsid w:val="00CB3FB3"/>
    <w:rsid w:val="00CB4A99"/>
    <w:rsid w:val="00CB5481"/>
    <w:rsid w:val="00CB57F9"/>
    <w:rsid w:val="00CB702B"/>
    <w:rsid w:val="00CB7AD5"/>
    <w:rsid w:val="00CC1F9A"/>
    <w:rsid w:val="00CC3001"/>
    <w:rsid w:val="00CC38F8"/>
    <w:rsid w:val="00CC3B92"/>
    <w:rsid w:val="00CC6F08"/>
    <w:rsid w:val="00CD035F"/>
    <w:rsid w:val="00CD162B"/>
    <w:rsid w:val="00CD311F"/>
    <w:rsid w:val="00CD3328"/>
    <w:rsid w:val="00CD6B46"/>
    <w:rsid w:val="00CE1DBA"/>
    <w:rsid w:val="00CE22D2"/>
    <w:rsid w:val="00CE3EBF"/>
    <w:rsid w:val="00CE4192"/>
    <w:rsid w:val="00CE73B7"/>
    <w:rsid w:val="00CF1554"/>
    <w:rsid w:val="00CF1B8B"/>
    <w:rsid w:val="00CF218F"/>
    <w:rsid w:val="00CF2A0A"/>
    <w:rsid w:val="00CF2FBA"/>
    <w:rsid w:val="00CF44E1"/>
    <w:rsid w:val="00CF54B9"/>
    <w:rsid w:val="00CF604F"/>
    <w:rsid w:val="00CF6179"/>
    <w:rsid w:val="00CF71B1"/>
    <w:rsid w:val="00D02C7C"/>
    <w:rsid w:val="00D0357C"/>
    <w:rsid w:val="00D0406B"/>
    <w:rsid w:val="00D05734"/>
    <w:rsid w:val="00D070DF"/>
    <w:rsid w:val="00D072E2"/>
    <w:rsid w:val="00D10CC3"/>
    <w:rsid w:val="00D1703D"/>
    <w:rsid w:val="00D171EA"/>
    <w:rsid w:val="00D174AE"/>
    <w:rsid w:val="00D22181"/>
    <w:rsid w:val="00D236AE"/>
    <w:rsid w:val="00D24D24"/>
    <w:rsid w:val="00D301EC"/>
    <w:rsid w:val="00D3168C"/>
    <w:rsid w:val="00D316E5"/>
    <w:rsid w:val="00D334A1"/>
    <w:rsid w:val="00D35241"/>
    <w:rsid w:val="00D3654A"/>
    <w:rsid w:val="00D36AC0"/>
    <w:rsid w:val="00D374BB"/>
    <w:rsid w:val="00D37637"/>
    <w:rsid w:val="00D40FE9"/>
    <w:rsid w:val="00D41463"/>
    <w:rsid w:val="00D41604"/>
    <w:rsid w:val="00D42B87"/>
    <w:rsid w:val="00D4477D"/>
    <w:rsid w:val="00D452F2"/>
    <w:rsid w:val="00D46114"/>
    <w:rsid w:val="00D502CB"/>
    <w:rsid w:val="00D559DA"/>
    <w:rsid w:val="00D55DEE"/>
    <w:rsid w:val="00D55E38"/>
    <w:rsid w:val="00D56AB8"/>
    <w:rsid w:val="00D60CA9"/>
    <w:rsid w:val="00D61B60"/>
    <w:rsid w:val="00D62287"/>
    <w:rsid w:val="00D623A9"/>
    <w:rsid w:val="00D64D3B"/>
    <w:rsid w:val="00D651EA"/>
    <w:rsid w:val="00D66591"/>
    <w:rsid w:val="00D7094D"/>
    <w:rsid w:val="00D709E4"/>
    <w:rsid w:val="00D71EE3"/>
    <w:rsid w:val="00D7434E"/>
    <w:rsid w:val="00D753E5"/>
    <w:rsid w:val="00D7571F"/>
    <w:rsid w:val="00D76534"/>
    <w:rsid w:val="00D7681C"/>
    <w:rsid w:val="00D76B94"/>
    <w:rsid w:val="00D818C4"/>
    <w:rsid w:val="00D82A14"/>
    <w:rsid w:val="00D83418"/>
    <w:rsid w:val="00D848D6"/>
    <w:rsid w:val="00D86791"/>
    <w:rsid w:val="00D9006E"/>
    <w:rsid w:val="00D91236"/>
    <w:rsid w:val="00D91E94"/>
    <w:rsid w:val="00D93D3D"/>
    <w:rsid w:val="00D9595A"/>
    <w:rsid w:val="00D967D0"/>
    <w:rsid w:val="00DA15E0"/>
    <w:rsid w:val="00DA1BC5"/>
    <w:rsid w:val="00DA2979"/>
    <w:rsid w:val="00DA719C"/>
    <w:rsid w:val="00DA7C35"/>
    <w:rsid w:val="00DB0293"/>
    <w:rsid w:val="00DB1F61"/>
    <w:rsid w:val="00DB3E90"/>
    <w:rsid w:val="00DB51C0"/>
    <w:rsid w:val="00DB6E58"/>
    <w:rsid w:val="00DB73E7"/>
    <w:rsid w:val="00DC09A0"/>
    <w:rsid w:val="00DC111B"/>
    <w:rsid w:val="00DC1F40"/>
    <w:rsid w:val="00DC7AE9"/>
    <w:rsid w:val="00DD219C"/>
    <w:rsid w:val="00DD4026"/>
    <w:rsid w:val="00DD52F3"/>
    <w:rsid w:val="00DD5AAE"/>
    <w:rsid w:val="00DD67B2"/>
    <w:rsid w:val="00DD7C1D"/>
    <w:rsid w:val="00DE08BF"/>
    <w:rsid w:val="00DE0960"/>
    <w:rsid w:val="00DE0E77"/>
    <w:rsid w:val="00DE17D1"/>
    <w:rsid w:val="00DE241C"/>
    <w:rsid w:val="00DE3BF7"/>
    <w:rsid w:val="00DE61AB"/>
    <w:rsid w:val="00DE6731"/>
    <w:rsid w:val="00DE6B94"/>
    <w:rsid w:val="00DE6F99"/>
    <w:rsid w:val="00DE785B"/>
    <w:rsid w:val="00DF13EC"/>
    <w:rsid w:val="00DF187C"/>
    <w:rsid w:val="00DF1F27"/>
    <w:rsid w:val="00DF42B9"/>
    <w:rsid w:val="00DF479E"/>
    <w:rsid w:val="00DF62E4"/>
    <w:rsid w:val="00DF675A"/>
    <w:rsid w:val="00DF73A6"/>
    <w:rsid w:val="00DF76F7"/>
    <w:rsid w:val="00DF7E8B"/>
    <w:rsid w:val="00E00B14"/>
    <w:rsid w:val="00E01E22"/>
    <w:rsid w:val="00E06020"/>
    <w:rsid w:val="00E06703"/>
    <w:rsid w:val="00E07051"/>
    <w:rsid w:val="00E073F0"/>
    <w:rsid w:val="00E116A2"/>
    <w:rsid w:val="00E11EB2"/>
    <w:rsid w:val="00E14B09"/>
    <w:rsid w:val="00E15B5D"/>
    <w:rsid w:val="00E23B47"/>
    <w:rsid w:val="00E24062"/>
    <w:rsid w:val="00E24C34"/>
    <w:rsid w:val="00E2799F"/>
    <w:rsid w:val="00E3165A"/>
    <w:rsid w:val="00E32E44"/>
    <w:rsid w:val="00E33AFB"/>
    <w:rsid w:val="00E33DA3"/>
    <w:rsid w:val="00E34BAD"/>
    <w:rsid w:val="00E45D0B"/>
    <w:rsid w:val="00E46A0F"/>
    <w:rsid w:val="00E511F7"/>
    <w:rsid w:val="00E53795"/>
    <w:rsid w:val="00E53CCF"/>
    <w:rsid w:val="00E540D2"/>
    <w:rsid w:val="00E5478C"/>
    <w:rsid w:val="00E609A3"/>
    <w:rsid w:val="00E60DC7"/>
    <w:rsid w:val="00E62471"/>
    <w:rsid w:val="00E62AE6"/>
    <w:rsid w:val="00E645FF"/>
    <w:rsid w:val="00E67502"/>
    <w:rsid w:val="00E67557"/>
    <w:rsid w:val="00E701E3"/>
    <w:rsid w:val="00E70E30"/>
    <w:rsid w:val="00E70E7B"/>
    <w:rsid w:val="00E72311"/>
    <w:rsid w:val="00E74922"/>
    <w:rsid w:val="00E7723F"/>
    <w:rsid w:val="00E80E84"/>
    <w:rsid w:val="00E8246B"/>
    <w:rsid w:val="00E83218"/>
    <w:rsid w:val="00E835DC"/>
    <w:rsid w:val="00E840D7"/>
    <w:rsid w:val="00E84A6F"/>
    <w:rsid w:val="00E905CD"/>
    <w:rsid w:val="00E913B4"/>
    <w:rsid w:val="00E933A8"/>
    <w:rsid w:val="00E94C3A"/>
    <w:rsid w:val="00E96CE2"/>
    <w:rsid w:val="00E970B9"/>
    <w:rsid w:val="00E97705"/>
    <w:rsid w:val="00EA1508"/>
    <w:rsid w:val="00EA2FCB"/>
    <w:rsid w:val="00EA4CF3"/>
    <w:rsid w:val="00EA55BF"/>
    <w:rsid w:val="00EA5F56"/>
    <w:rsid w:val="00EA6C1C"/>
    <w:rsid w:val="00EA7304"/>
    <w:rsid w:val="00EB083F"/>
    <w:rsid w:val="00EB1B1C"/>
    <w:rsid w:val="00EB1F45"/>
    <w:rsid w:val="00EB2A0E"/>
    <w:rsid w:val="00EB2D8A"/>
    <w:rsid w:val="00EB41DC"/>
    <w:rsid w:val="00EB5223"/>
    <w:rsid w:val="00EB620A"/>
    <w:rsid w:val="00EB6528"/>
    <w:rsid w:val="00EB6710"/>
    <w:rsid w:val="00EC10CC"/>
    <w:rsid w:val="00EC2973"/>
    <w:rsid w:val="00EC3148"/>
    <w:rsid w:val="00EC349F"/>
    <w:rsid w:val="00EC3EC6"/>
    <w:rsid w:val="00EC4240"/>
    <w:rsid w:val="00EC5026"/>
    <w:rsid w:val="00ED01D5"/>
    <w:rsid w:val="00ED3847"/>
    <w:rsid w:val="00ED47AF"/>
    <w:rsid w:val="00ED7B9E"/>
    <w:rsid w:val="00EE0500"/>
    <w:rsid w:val="00EE28A5"/>
    <w:rsid w:val="00EE44F6"/>
    <w:rsid w:val="00EE4A82"/>
    <w:rsid w:val="00EE6C61"/>
    <w:rsid w:val="00EE6F7E"/>
    <w:rsid w:val="00EE72C5"/>
    <w:rsid w:val="00EF0150"/>
    <w:rsid w:val="00EF0299"/>
    <w:rsid w:val="00EF2F97"/>
    <w:rsid w:val="00EF5EFC"/>
    <w:rsid w:val="00EF6860"/>
    <w:rsid w:val="00EF68DA"/>
    <w:rsid w:val="00EF73E7"/>
    <w:rsid w:val="00F00CE5"/>
    <w:rsid w:val="00F0150C"/>
    <w:rsid w:val="00F0233D"/>
    <w:rsid w:val="00F04EBE"/>
    <w:rsid w:val="00F1254F"/>
    <w:rsid w:val="00F1447F"/>
    <w:rsid w:val="00F14FDC"/>
    <w:rsid w:val="00F1687F"/>
    <w:rsid w:val="00F17C54"/>
    <w:rsid w:val="00F2079D"/>
    <w:rsid w:val="00F210DA"/>
    <w:rsid w:val="00F2169A"/>
    <w:rsid w:val="00F2372A"/>
    <w:rsid w:val="00F2477A"/>
    <w:rsid w:val="00F24A3B"/>
    <w:rsid w:val="00F27B7C"/>
    <w:rsid w:val="00F313E1"/>
    <w:rsid w:val="00F31E78"/>
    <w:rsid w:val="00F3356D"/>
    <w:rsid w:val="00F3470F"/>
    <w:rsid w:val="00F351A0"/>
    <w:rsid w:val="00F35E1A"/>
    <w:rsid w:val="00F3677D"/>
    <w:rsid w:val="00F44A6A"/>
    <w:rsid w:val="00F46AA6"/>
    <w:rsid w:val="00F47076"/>
    <w:rsid w:val="00F50323"/>
    <w:rsid w:val="00F513BA"/>
    <w:rsid w:val="00F52F9F"/>
    <w:rsid w:val="00F53892"/>
    <w:rsid w:val="00F55FF6"/>
    <w:rsid w:val="00F6033F"/>
    <w:rsid w:val="00F6131F"/>
    <w:rsid w:val="00F61890"/>
    <w:rsid w:val="00F61ACD"/>
    <w:rsid w:val="00F6777C"/>
    <w:rsid w:val="00F71E82"/>
    <w:rsid w:val="00F744BE"/>
    <w:rsid w:val="00F74861"/>
    <w:rsid w:val="00F76303"/>
    <w:rsid w:val="00F769E0"/>
    <w:rsid w:val="00F769E1"/>
    <w:rsid w:val="00F80249"/>
    <w:rsid w:val="00F81948"/>
    <w:rsid w:val="00F8220A"/>
    <w:rsid w:val="00F82838"/>
    <w:rsid w:val="00F83455"/>
    <w:rsid w:val="00F83E40"/>
    <w:rsid w:val="00F86822"/>
    <w:rsid w:val="00F90A22"/>
    <w:rsid w:val="00F925A9"/>
    <w:rsid w:val="00F93EC8"/>
    <w:rsid w:val="00F94433"/>
    <w:rsid w:val="00F95CFA"/>
    <w:rsid w:val="00F96FFF"/>
    <w:rsid w:val="00FA0C32"/>
    <w:rsid w:val="00FA2A1A"/>
    <w:rsid w:val="00FA3C3C"/>
    <w:rsid w:val="00FA3E70"/>
    <w:rsid w:val="00FA4BAE"/>
    <w:rsid w:val="00FA5017"/>
    <w:rsid w:val="00FA5FAF"/>
    <w:rsid w:val="00FA70DF"/>
    <w:rsid w:val="00FB1D13"/>
    <w:rsid w:val="00FB28AA"/>
    <w:rsid w:val="00FB2E29"/>
    <w:rsid w:val="00FB33F2"/>
    <w:rsid w:val="00FB48A0"/>
    <w:rsid w:val="00FB4C13"/>
    <w:rsid w:val="00FB5342"/>
    <w:rsid w:val="00FB77D1"/>
    <w:rsid w:val="00FB7A22"/>
    <w:rsid w:val="00FC0D5F"/>
    <w:rsid w:val="00FC70E8"/>
    <w:rsid w:val="00FD0407"/>
    <w:rsid w:val="00FD044C"/>
    <w:rsid w:val="00FD3778"/>
    <w:rsid w:val="00FD4686"/>
    <w:rsid w:val="00FD68A7"/>
    <w:rsid w:val="00FD6D0D"/>
    <w:rsid w:val="00FE2505"/>
    <w:rsid w:val="00FE408A"/>
    <w:rsid w:val="00FE49DF"/>
    <w:rsid w:val="00FE5095"/>
    <w:rsid w:val="00FF0965"/>
    <w:rsid w:val="00FF1830"/>
    <w:rsid w:val="00FF1E44"/>
    <w:rsid w:val="00FF434E"/>
    <w:rsid w:val="00FF5784"/>
    <w:rsid w:val="00FF5F27"/>
    <w:rsid w:val="00FF68E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0B1128"/>
  <w15:docId w15:val="{01AAF7A4-1A3A-41D2-BBE1-1AA81AEC38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3">
    <w:name w:val="Body text (3)_"/>
    <w:basedOn w:val="DefaultParagraphFont"/>
    <w:link w:val="Bodytext30"/>
    <w:rsid w:val="00257A80"/>
    <w:rPr>
      <w:rFonts w:ascii="Trebuchet MS" w:eastAsia="Trebuchet MS" w:hAnsi="Trebuchet MS" w:cs="Trebuchet MS"/>
      <w:sz w:val="19"/>
      <w:szCs w:val="19"/>
      <w:shd w:val="clear" w:color="auto" w:fill="FFFFFF"/>
    </w:rPr>
  </w:style>
  <w:style w:type="character" w:customStyle="1" w:styleId="Bodytext3Bold">
    <w:name w:val="Body text (3) + Bold"/>
    <w:basedOn w:val="Bodytext3"/>
    <w:rsid w:val="00257A80"/>
    <w:rPr>
      <w:rFonts w:ascii="Trebuchet MS" w:eastAsia="Trebuchet MS" w:hAnsi="Trebuchet MS" w:cs="Trebuchet MS"/>
      <w:b/>
      <w:bCs/>
      <w:sz w:val="19"/>
      <w:szCs w:val="19"/>
      <w:shd w:val="clear" w:color="auto" w:fill="FFFFFF"/>
    </w:rPr>
  </w:style>
  <w:style w:type="paragraph" w:customStyle="1" w:styleId="Bodytext30">
    <w:name w:val="Body text (3)"/>
    <w:basedOn w:val="Normal"/>
    <w:link w:val="Bodytext3"/>
    <w:rsid w:val="00257A80"/>
    <w:pPr>
      <w:shd w:val="clear" w:color="auto" w:fill="FFFFFF"/>
      <w:spacing w:after="0" w:line="0" w:lineRule="atLeast"/>
      <w:jc w:val="both"/>
    </w:pPr>
    <w:rPr>
      <w:rFonts w:ascii="Trebuchet MS" w:eastAsia="Trebuchet MS" w:hAnsi="Trebuchet MS" w:cs="Trebuchet MS"/>
      <w:sz w:val="19"/>
      <w:szCs w:val="19"/>
    </w:rPr>
  </w:style>
  <w:style w:type="character" w:customStyle="1" w:styleId="Bodytext4">
    <w:name w:val="Body text (4)_"/>
    <w:basedOn w:val="DefaultParagraphFont"/>
    <w:link w:val="Bodytext40"/>
    <w:rsid w:val="00257A80"/>
    <w:rPr>
      <w:rFonts w:ascii="Trebuchet MS" w:eastAsia="Trebuchet MS" w:hAnsi="Trebuchet MS" w:cs="Trebuchet MS"/>
      <w:sz w:val="19"/>
      <w:szCs w:val="19"/>
      <w:shd w:val="clear" w:color="auto" w:fill="FFFFFF"/>
    </w:rPr>
  </w:style>
  <w:style w:type="paragraph" w:customStyle="1" w:styleId="Bodytext40">
    <w:name w:val="Body text (4)"/>
    <w:basedOn w:val="Normal"/>
    <w:link w:val="Bodytext4"/>
    <w:rsid w:val="00257A80"/>
    <w:pPr>
      <w:shd w:val="clear" w:color="auto" w:fill="FFFFFF"/>
      <w:spacing w:before="180" w:after="180" w:line="0" w:lineRule="atLeast"/>
      <w:jc w:val="center"/>
    </w:pPr>
    <w:rPr>
      <w:rFonts w:ascii="Trebuchet MS" w:eastAsia="Trebuchet MS" w:hAnsi="Trebuchet MS" w:cs="Trebuchet MS"/>
      <w:sz w:val="19"/>
      <w:szCs w:val="19"/>
    </w:rPr>
  </w:style>
  <w:style w:type="character" w:customStyle="1" w:styleId="Bodytext6">
    <w:name w:val="Body text (6)_"/>
    <w:basedOn w:val="DefaultParagraphFont"/>
    <w:link w:val="Bodytext60"/>
    <w:rsid w:val="00AF6201"/>
    <w:rPr>
      <w:rFonts w:ascii="Trebuchet MS" w:eastAsia="Trebuchet MS" w:hAnsi="Trebuchet MS" w:cs="Trebuchet MS"/>
      <w:sz w:val="28"/>
      <w:szCs w:val="28"/>
      <w:shd w:val="clear" w:color="auto" w:fill="FFFFFF"/>
    </w:rPr>
  </w:style>
  <w:style w:type="character" w:customStyle="1" w:styleId="Bodytext7">
    <w:name w:val="Body text (7)_"/>
    <w:basedOn w:val="DefaultParagraphFont"/>
    <w:link w:val="Bodytext70"/>
    <w:rsid w:val="00AF6201"/>
    <w:rPr>
      <w:rFonts w:ascii="Arial" w:eastAsia="Arial" w:hAnsi="Arial" w:cs="Arial"/>
      <w:spacing w:val="-10"/>
      <w:sz w:val="46"/>
      <w:szCs w:val="46"/>
      <w:shd w:val="clear" w:color="auto" w:fill="FFFFFF"/>
    </w:rPr>
  </w:style>
  <w:style w:type="character" w:customStyle="1" w:styleId="Heading1">
    <w:name w:val="Heading #1_"/>
    <w:basedOn w:val="DefaultParagraphFont"/>
    <w:link w:val="Heading10"/>
    <w:rsid w:val="00AF6201"/>
    <w:rPr>
      <w:rFonts w:ascii="Trebuchet MS" w:eastAsia="Trebuchet MS" w:hAnsi="Trebuchet MS" w:cs="Trebuchet MS"/>
      <w:sz w:val="28"/>
      <w:szCs w:val="28"/>
      <w:shd w:val="clear" w:color="auto" w:fill="FFFFFF"/>
    </w:rPr>
  </w:style>
  <w:style w:type="character" w:customStyle="1" w:styleId="Bodytext">
    <w:name w:val="Body text_"/>
    <w:basedOn w:val="DefaultParagraphFont"/>
    <w:link w:val="BodyText1"/>
    <w:rsid w:val="00AF6201"/>
    <w:rPr>
      <w:rFonts w:ascii="Trebuchet MS" w:eastAsia="Trebuchet MS" w:hAnsi="Trebuchet MS" w:cs="Trebuchet MS"/>
      <w:sz w:val="20"/>
      <w:szCs w:val="20"/>
      <w:shd w:val="clear" w:color="auto" w:fill="FFFFFF"/>
    </w:rPr>
  </w:style>
  <w:style w:type="character" w:customStyle="1" w:styleId="Heading3">
    <w:name w:val="Heading #3_"/>
    <w:basedOn w:val="DefaultParagraphFont"/>
    <w:link w:val="Heading30"/>
    <w:rsid w:val="00AF6201"/>
    <w:rPr>
      <w:rFonts w:ascii="Trebuchet MS" w:eastAsia="Trebuchet MS" w:hAnsi="Trebuchet MS" w:cs="Trebuchet MS"/>
      <w:sz w:val="20"/>
      <w:szCs w:val="20"/>
      <w:shd w:val="clear" w:color="auto" w:fill="FFFFFF"/>
    </w:rPr>
  </w:style>
  <w:style w:type="paragraph" w:customStyle="1" w:styleId="Bodytext60">
    <w:name w:val="Body text (6)"/>
    <w:basedOn w:val="Normal"/>
    <w:link w:val="Bodytext6"/>
    <w:rsid w:val="00AF6201"/>
    <w:pPr>
      <w:shd w:val="clear" w:color="auto" w:fill="FFFFFF"/>
      <w:spacing w:after="120" w:line="0" w:lineRule="atLeast"/>
      <w:jc w:val="both"/>
    </w:pPr>
    <w:rPr>
      <w:rFonts w:ascii="Trebuchet MS" w:eastAsia="Trebuchet MS" w:hAnsi="Trebuchet MS" w:cs="Trebuchet MS"/>
      <w:sz w:val="28"/>
      <w:szCs w:val="28"/>
    </w:rPr>
  </w:style>
  <w:style w:type="paragraph" w:customStyle="1" w:styleId="Bodytext70">
    <w:name w:val="Body text (7)"/>
    <w:basedOn w:val="Normal"/>
    <w:link w:val="Bodytext7"/>
    <w:rsid w:val="00AF6201"/>
    <w:pPr>
      <w:shd w:val="clear" w:color="auto" w:fill="FFFFFF"/>
      <w:spacing w:after="0" w:line="0" w:lineRule="atLeast"/>
    </w:pPr>
    <w:rPr>
      <w:rFonts w:ascii="Arial" w:eastAsia="Arial" w:hAnsi="Arial" w:cs="Arial"/>
      <w:spacing w:val="-10"/>
      <w:sz w:val="46"/>
      <w:szCs w:val="46"/>
    </w:rPr>
  </w:style>
  <w:style w:type="paragraph" w:customStyle="1" w:styleId="Heading10">
    <w:name w:val="Heading #1"/>
    <w:basedOn w:val="Normal"/>
    <w:link w:val="Heading1"/>
    <w:rsid w:val="00AF6201"/>
    <w:pPr>
      <w:shd w:val="clear" w:color="auto" w:fill="FFFFFF"/>
      <w:spacing w:after="60" w:line="0" w:lineRule="atLeast"/>
      <w:jc w:val="right"/>
      <w:outlineLvl w:val="0"/>
    </w:pPr>
    <w:rPr>
      <w:rFonts w:ascii="Trebuchet MS" w:eastAsia="Trebuchet MS" w:hAnsi="Trebuchet MS" w:cs="Trebuchet MS"/>
      <w:sz w:val="28"/>
      <w:szCs w:val="28"/>
    </w:rPr>
  </w:style>
  <w:style w:type="paragraph" w:customStyle="1" w:styleId="BodyText1">
    <w:name w:val="Body Text1"/>
    <w:basedOn w:val="Normal"/>
    <w:link w:val="Bodytext"/>
    <w:rsid w:val="00AF6201"/>
    <w:pPr>
      <w:shd w:val="clear" w:color="auto" w:fill="FFFFFF"/>
      <w:spacing w:after="0" w:line="248" w:lineRule="exact"/>
    </w:pPr>
    <w:rPr>
      <w:rFonts w:ascii="Trebuchet MS" w:eastAsia="Trebuchet MS" w:hAnsi="Trebuchet MS" w:cs="Trebuchet MS"/>
      <w:sz w:val="20"/>
      <w:szCs w:val="20"/>
    </w:rPr>
  </w:style>
  <w:style w:type="paragraph" w:customStyle="1" w:styleId="Heading30">
    <w:name w:val="Heading #3"/>
    <w:basedOn w:val="Normal"/>
    <w:link w:val="Heading3"/>
    <w:rsid w:val="00AF6201"/>
    <w:pPr>
      <w:shd w:val="clear" w:color="auto" w:fill="FFFFFF"/>
      <w:spacing w:before="240" w:after="0" w:line="0" w:lineRule="atLeast"/>
      <w:outlineLvl w:val="2"/>
    </w:pPr>
    <w:rPr>
      <w:rFonts w:ascii="Trebuchet MS" w:eastAsia="Trebuchet MS" w:hAnsi="Trebuchet MS" w:cs="Trebuchet MS"/>
      <w:sz w:val="20"/>
      <w:szCs w:val="20"/>
    </w:rPr>
  </w:style>
  <w:style w:type="character" w:customStyle="1" w:styleId="Bodytext5">
    <w:name w:val="Body text (5)_"/>
    <w:basedOn w:val="DefaultParagraphFont"/>
    <w:link w:val="Bodytext50"/>
    <w:rsid w:val="00663578"/>
    <w:rPr>
      <w:rFonts w:ascii="Trebuchet MS" w:eastAsia="Trebuchet MS" w:hAnsi="Trebuchet MS" w:cs="Trebuchet MS"/>
      <w:sz w:val="20"/>
      <w:szCs w:val="20"/>
      <w:shd w:val="clear" w:color="auto" w:fill="FFFFFF"/>
    </w:rPr>
  </w:style>
  <w:style w:type="character" w:customStyle="1" w:styleId="Bodytext5Arial">
    <w:name w:val="Body text (5) + Arial"/>
    <w:aliases w:val="Bold"/>
    <w:basedOn w:val="Bodytext5"/>
    <w:rsid w:val="00663578"/>
    <w:rPr>
      <w:rFonts w:ascii="Arial" w:eastAsia="Arial" w:hAnsi="Arial" w:cs="Arial"/>
      <w:b/>
      <w:bCs/>
      <w:sz w:val="20"/>
      <w:szCs w:val="20"/>
      <w:shd w:val="clear" w:color="auto" w:fill="FFFFFF"/>
    </w:rPr>
  </w:style>
  <w:style w:type="paragraph" w:customStyle="1" w:styleId="Bodytext50">
    <w:name w:val="Body text (5)"/>
    <w:basedOn w:val="Normal"/>
    <w:link w:val="Bodytext5"/>
    <w:rsid w:val="00663578"/>
    <w:pPr>
      <w:shd w:val="clear" w:color="auto" w:fill="FFFFFF"/>
      <w:spacing w:before="900" w:after="0" w:line="223" w:lineRule="exact"/>
      <w:ind w:hanging="660"/>
      <w:jc w:val="center"/>
    </w:pPr>
    <w:rPr>
      <w:rFonts w:ascii="Trebuchet MS" w:eastAsia="Trebuchet MS" w:hAnsi="Trebuchet MS" w:cs="Trebuchet MS"/>
      <w:sz w:val="20"/>
      <w:szCs w:val="20"/>
    </w:rPr>
  </w:style>
  <w:style w:type="character" w:customStyle="1" w:styleId="Bodytext2">
    <w:name w:val="Body text (2)_"/>
    <w:basedOn w:val="DefaultParagraphFont"/>
    <w:link w:val="Bodytext20"/>
    <w:rsid w:val="008B1609"/>
    <w:rPr>
      <w:rFonts w:ascii="Trebuchet MS" w:eastAsia="Trebuchet MS" w:hAnsi="Trebuchet MS" w:cs="Trebuchet MS"/>
      <w:sz w:val="20"/>
      <w:szCs w:val="20"/>
      <w:shd w:val="clear" w:color="auto" w:fill="FFFFFF"/>
    </w:rPr>
  </w:style>
  <w:style w:type="paragraph" w:customStyle="1" w:styleId="Bodytext20">
    <w:name w:val="Body text (2)"/>
    <w:basedOn w:val="Normal"/>
    <w:link w:val="Bodytext2"/>
    <w:rsid w:val="008B1609"/>
    <w:pPr>
      <w:shd w:val="clear" w:color="auto" w:fill="FFFFFF"/>
      <w:spacing w:before="180" w:after="180" w:line="0" w:lineRule="atLeast"/>
      <w:jc w:val="both"/>
    </w:pPr>
    <w:rPr>
      <w:rFonts w:ascii="Trebuchet MS" w:eastAsia="Trebuchet MS" w:hAnsi="Trebuchet MS" w:cs="Trebuchet MS"/>
      <w:sz w:val="20"/>
      <w:szCs w:val="20"/>
    </w:rPr>
  </w:style>
  <w:style w:type="character" w:customStyle="1" w:styleId="Heading2">
    <w:name w:val="Heading #2_"/>
    <w:basedOn w:val="DefaultParagraphFont"/>
    <w:link w:val="Heading20"/>
    <w:rsid w:val="008735BB"/>
    <w:rPr>
      <w:rFonts w:ascii="Trebuchet MS" w:eastAsia="Trebuchet MS" w:hAnsi="Trebuchet MS" w:cs="Trebuchet MS"/>
      <w:sz w:val="19"/>
      <w:szCs w:val="19"/>
      <w:shd w:val="clear" w:color="auto" w:fill="FFFFFF"/>
    </w:rPr>
  </w:style>
  <w:style w:type="paragraph" w:customStyle="1" w:styleId="BodyText21">
    <w:name w:val="Body Text2"/>
    <w:basedOn w:val="Normal"/>
    <w:rsid w:val="008735BB"/>
    <w:pPr>
      <w:shd w:val="clear" w:color="auto" w:fill="FFFFFF"/>
      <w:spacing w:after="0" w:line="256" w:lineRule="exact"/>
      <w:ind w:hanging="360"/>
      <w:jc w:val="right"/>
    </w:pPr>
    <w:rPr>
      <w:rFonts w:ascii="Trebuchet MS" w:eastAsia="Trebuchet MS" w:hAnsi="Trebuchet MS" w:cs="Trebuchet MS"/>
      <w:color w:val="000000"/>
      <w:sz w:val="19"/>
      <w:szCs w:val="19"/>
      <w:lang w:val="hr" w:eastAsia="en-US"/>
    </w:rPr>
  </w:style>
  <w:style w:type="paragraph" w:customStyle="1" w:styleId="Heading20">
    <w:name w:val="Heading #2"/>
    <w:basedOn w:val="Normal"/>
    <w:link w:val="Heading2"/>
    <w:rsid w:val="008735BB"/>
    <w:pPr>
      <w:shd w:val="clear" w:color="auto" w:fill="FFFFFF"/>
      <w:spacing w:before="420" w:after="420" w:line="0" w:lineRule="atLeast"/>
      <w:jc w:val="both"/>
      <w:outlineLvl w:val="1"/>
    </w:pPr>
    <w:rPr>
      <w:rFonts w:ascii="Trebuchet MS" w:eastAsia="Trebuchet MS" w:hAnsi="Trebuchet MS" w:cs="Trebuchet MS"/>
      <w:sz w:val="19"/>
      <w:szCs w:val="19"/>
    </w:rPr>
  </w:style>
  <w:style w:type="character" w:styleId="CommentReference">
    <w:name w:val="annotation reference"/>
    <w:basedOn w:val="DefaultParagraphFont"/>
    <w:uiPriority w:val="99"/>
    <w:semiHidden/>
    <w:unhideWhenUsed/>
    <w:rsid w:val="00450AC2"/>
    <w:rPr>
      <w:sz w:val="16"/>
      <w:szCs w:val="16"/>
    </w:rPr>
  </w:style>
  <w:style w:type="paragraph" w:styleId="CommentText">
    <w:name w:val="annotation text"/>
    <w:basedOn w:val="Normal"/>
    <w:link w:val="CommentTextChar"/>
    <w:uiPriority w:val="99"/>
    <w:semiHidden/>
    <w:unhideWhenUsed/>
    <w:rsid w:val="00450AC2"/>
    <w:pPr>
      <w:spacing w:line="240" w:lineRule="auto"/>
    </w:pPr>
    <w:rPr>
      <w:sz w:val="20"/>
      <w:szCs w:val="20"/>
    </w:rPr>
  </w:style>
  <w:style w:type="character" w:customStyle="1" w:styleId="CommentTextChar">
    <w:name w:val="Comment Text Char"/>
    <w:basedOn w:val="DefaultParagraphFont"/>
    <w:link w:val="CommentText"/>
    <w:uiPriority w:val="99"/>
    <w:semiHidden/>
    <w:rsid w:val="00450AC2"/>
    <w:rPr>
      <w:sz w:val="20"/>
      <w:szCs w:val="20"/>
    </w:rPr>
  </w:style>
  <w:style w:type="paragraph" w:styleId="CommentSubject">
    <w:name w:val="annotation subject"/>
    <w:basedOn w:val="CommentText"/>
    <w:next w:val="CommentText"/>
    <w:link w:val="CommentSubjectChar"/>
    <w:uiPriority w:val="99"/>
    <w:semiHidden/>
    <w:unhideWhenUsed/>
    <w:rsid w:val="00450AC2"/>
    <w:rPr>
      <w:b/>
      <w:bCs/>
    </w:rPr>
  </w:style>
  <w:style w:type="character" w:customStyle="1" w:styleId="CommentSubjectChar">
    <w:name w:val="Comment Subject Char"/>
    <w:basedOn w:val="CommentTextChar"/>
    <w:link w:val="CommentSubject"/>
    <w:uiPriority w:val="99"/>
    <w:semiHidden/>
    <w:rsid w:val="00450AC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63890">
      <w:bodyDiv w:val="1"/>
      <w:marLeft w:val="0"/>
      <w:marRight w:val="0"/>
      <w:marTop w:val="0"/>
      <w:marBottom w:val="0"/>
      <w:divBdr>
        <w:top w:val="none" w:sz="0" w:space="0" w:color="auto"/>
        <w:left w:val="none" w:sz="0" w:space="0" w:color="auto"/>
        <w:bottom w:val="none" w:sz="0" w:space="0" w:color="auto"/>
        <w:right w:val="none" w:sz="0" w:space="0" w:color="auto"/>
      </w:divBdr>
    </w:div>
    <w:div w:id="907111676">
      <w:bodyDiv w:val="1"/>
      <w:marLeft w:val="0"/>
      <w:marRight w:val="0"/>
      <w:marTop w:val="0"/>
      <w:marBottom w:val="0"/>
      <w:divBdr>
        <w:top w:val="none" w:sz="0" w:space="0" w:color="auto"/>
        <w:left w:val="none" w:sz="0" w:space="0" w:color="auto"/>
        <w:bottom w:val="none" w:sz="0" w:space="0" w:color="auto"/>
        <w:right w:val="none" w:sz="0" w:space="0" w:color="auto"/>
      </w:divBdr>
    </w:div>
    <w:div w:id="1176458126">
      <w:bodyDiv w:val="1"/>
      <w:marLeft w:val="0"/>
      <w:marRight w:val="0"/>
      <w:marTop w:val="0"/>
      <w:marBottom w:val="0"/>
      <w:divBdr>
        <w:top w:val="none" w:sz="0" w:space="0" w:color="auto"/>
        <w:left w:val="none" w:sz="0" w:space="0" w:color="auto"/>
        <w:bottom w:val="none" w:sz="0" w:space="0" w:color="auto"/>
        <w:right w:val="none" w:sz="0" w:space="0" w:color="auto"/>
      </w:divBdr>
    </w:div>
    <w:div w:id="1362974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BA29545-0B5F-43BF-8D9E-5FB86247C4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8</Pages>
  <Words>3024</Words>
  <Characters>17243</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20227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XP</dc:creator>
  <cp:lastModifiedBy>Marija Perazić</cp:lastModifiedBy>
  <cp:revision>4</cp:revision>
  <cp:lastPrinted>2019-01-26T08:34:00Z</cp:lastPrinted>
  <dcterms:created xsi:type="dcterms:W3CDTF">2019-01-26T08:31:00Z</dcterms:created>
  <dcterms:modified xsi:type="dcterms:W3CDTF">2019-06-11T07:50:00Z</dcterms:modified>
</cp:coreProperties>
</file>