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F702E0" w:rsidRDefault="00E54DB4" w:rsidP="00E54DB4">
      <w:pPr>
        <w:spacing w:after="0"/>
        <w:jc w:val="both"/>
        <w:rPr>
          <w:rFonts w:ascii="Tahoma" w:hAnsi="Tahoma" w:cs="Tahoma"/>
          <w:b/>
          <w:sz w:val="24"/>
          <w:szCs w:val="24"/>
          <w:lang w:val="sr-Latn-ME"/>
        </w:rPr>
      </w:pPr>
      <w:r w:rsidRPr="00F702E0">
        <w:rPr>
          <w:rFonts w:ascii="Tahoma" w:hAnsi="Tahoma" w:cs="Tahoma"/>
          <w:b/>
          <w:sz w:val="24"/>
          <w:szCs w:val="24"/>
          <w:lang w:val="sr-Latn-ME"/>
        </w:rPr>
        <w:t>C R N A   G O R A</w:t>
      </w:r>
    </w:p>
    <w:p w:rsidR="00E54DB4" w:rsidRPr="00F702E0" w:rsidRDefault="00E54DB4" w:rsidP="00E54DB4">
      <w:pPr>
        <w:spacing w:after="0"/>
        <w:jc w:val="both"/>
        <w:rPr>
          <w:rFonts w:ascii="Tahoma" w:hAnsi="Tahoma" w:cs="Tahoma"/>
          <w:b/>
          <w:sz w:val="24"/>
          <w:szCs w:val="24"/>
          <w:lang w:val="sr-Latn-ME"/>
        </w:rPr>
      </w:pPr>
      <w:r w:rsidRPr="00F702E0">
        <w:rPr>
          <w:rFonts w:ascii="Tahoma" w:hAnsi="Tahoma" w:cs="Tahoma"/>
          <w:b/>
          <w:sz w:val="24"/>
          <w:szCs w:val="24"/>
          <w:lang w:val="sr-Latn-ME"/>
        </w:rPr>
        <w:t>AGENCIJA ZA ZAŠTITU LIČNIH PODATAKA</w:t>
      </w:r>
    </w:p>
    <w:p w:rsidR="00E54DB4" w:rsidRPr="00F702E0" w:rsidRDefault="00E54DB4" w:rsidP="00E54DB4">
      <w:pPr>
        <w:spacing w:after="0"/>
        <w:jc w:val="both"/>
        <w:rPr>
          <w:rFonts w:ascii="Tahoma" w:hAnsi="Tahoma" w:cs="Tahoma"/>
          <w:b/>
          <w:sz w:val="24"/>
          <w:szCs w:val="24"/>
          <w:lang w:val="sr-Latn-ME"/>
        </w:rPr>
      </w:pPr>
      <w:r w:rsidRPr="00F702E0">
        <w:rPr>
          <w:rFonts w:ascii="Tahoma" w:hAnsi="Tahoma" w:cs="Tahoma"/>
          <w:b/>
          <w:sz w:val="24"/>
          <w:szCs w:val="24"/>
          <w:lang w:val="sr-Latn-ME"/>
        </w:rPr>
        <w:t>I SLOBODAN PRISTUP INFORMACIJAMA</w:t>
      </w:r>
    </w:p>
    <w:p w:rsidR="00E54DB4" w:rsidRPr="00F702E0" w:rsidRDefault="00E54DB4" w:rsidP="00E54DB4">
      <w:pPr>
        <w:spacing w:after="0"/>
        <w:jc w:val="both"/>
        <w:rPr>
          <w:rFonts w:ascii="Tahoma" w:hAnsi="Tahoma" w:cs="Tahoma"/>
          <w:b/>
          <w:sz w:val="24"/>
          <w:szCs w:val="24"/>
          <w:lang w:val="sr-Latn-ME"/>
        </w:rPr>
      </w:pPr>
      <w:r w:rsidRPr="00F702E0">
        <w:rPr>
          <w:rFonts w:ascii="Tahoma" w:hAnsi="Tahoma" w:cs="Tahoma"/>
          <w:b/>
          <w:sz w:val="24"/>
          <w:szCs w:val="24"/>
          <w:lang w:val="sr-Latn-ME"/>
        </w:rPr>
        <w:t>Br. UPII 07-30-</w:t>
      </w:r>
      <w:r w:rsidR="00CA480D">
        <w:rPr>
          <w:rFonts w:ascii="Tahoma" w:hAnsi="Tahoma" w:cs="Tahoma"/>
          <w:b/>
          <w:sz w:val="24"/>
          <w:szCs w:val="24"/>
          <w:lang w:val="sr-Latn-ME"/>
        </w:rPr>
        <w:t>880</w:t>
      </w:r>
      <w:r w:rsidRPr="00F702E0">
        <w:rPr>
          <w:rFonts w:ascii="Tahoma" w:hAnsi="Tahoma" w:cs="Tahoma"/>
          <w:b/>
          <w:sz w:val="24"/>
          <w:szCs w:val="24"/>
          <w:lang w:val="sr-Latn-ME"/>
        </w:rPr>
        <w:t>-</w:t>
      </w:r>
      <w:r w:rsidR="00B30F6E" w:rsidRPr="00F702E0">
        <w:rPr>
          <w:rFonts w:ascii="Tahoma" w:hAnsi="Tahoma" w:cs="Tahoma"/>
          <w:b/>
          <w:sz w:val="24"/>
          <w:szCs w:val="24"/>
          <w:lang w:val="sr-Latn-ME"/>
        </w:rPr>
        <w:t>2</w:t>
      </w:r>
      <w:r w:rsidRPr="00F702E0">
        <w:rPr>
          <w:rFonts w:ascii="Tahoma" w:hAnsi="Tahoma" w:cs="Tahoma"/>
          <w:b/>
          <w:sz w:val="24"/>
          <w:szCs w:val="24"/>
          <w:lang w:val="sr-Latn-ME"/>
        </w:rPr>
        <w:t>/1</w:t>
      </w:r>
      <w:r w:rsidR="008554A2" w:rsidRPr="00F702E0">
        <w:rPr>
          <w:rFonts w:ascii="Tahoma" w:hAnsi="Tahoma" w:cs="Tahoma"/>
          <w:b/>
          <w:sz w:val="24"/>
          <w:szCs w:val="24"/>
          <w:lang w:val="sr-Latn-ME"/>
        </w:rPr>
        <w:t>6</w:t>
      </w:r>
    </w:p>
    <w:p w:rsidR="00E54DB4" w:rsidRPr="00F702E0" w:rsidRDefault="00E54DB4" w:rsidP="00E54DB4">
      <w:pPr>
        <w:spacing w:after="0"/>
        <w:jc w:val="both"/>
        <w:rPr>
          <w:rFonts w:ascii="Tahoma" w:hAnsi="Tahoma" w:cs="Tahoma"/>
          <w:b/>
          <w:sz w:val="24"/>
          <w:szCs w:val="24"/>
          <w:lang w:val="sr-Latn-ME"/>
        </w:rPr>
      </w:pPr>
      <w:r w:rsidRPr="00F702E0">
        <w:rPr>
          <w:rFonts w:ascii="Tahoma" w:hAnsi="Tahoma" w:cs="Tahoma"/>
          <w:b/>
          <w:sz w:val="24"/>
          <w:szCs w:val="24"/>
          <w:lang w:val="sr-Latn-ME"/>
        </w:rPr>
        <w:t xml:space="preserve">Podgorica, </w:t>
      </w:r>
      <w:r w:rsidR="00CA480D">
        <w:rPr>
          <w:rFonts w:ascii="Tahoma" w:hAnsi="Tahoma" w:cs="Tahoma"/>
          <w:b/>
          <w:sz w:val="24"/>
          <w:szCs w:val="24"/>
          <w:lang w:val="sr-Latn-ME"/>
        </w:rPr>
        <w:t>04</w:t>
      </w:r>
      <w:r w:rsidR="00147E48" w:rsidRPr="00F702E0">
        <w:rPr>
          <w:rFonts w:ascii="Tahoma" w:hAnsi="Tahoma" w:cs="Tahoma"/>
          <w:b/>
          <w:sz w:val="24"/>
          <w:szCs w:val="24"/>
          <w:lang w:val="sr-Latn-ME"/>
        </w:rPr>
        <w:t>.0</w:t>
      </w:r>
      <w:r w:rsidR="00CA480D">
        <w:rPr>
          <w:rFonts w:ascii="Tahoma" w:hAnsi="Tahoma" w:cs="Tahoma"/>
          <w:b/>
          <w:sz w:val="24"/>
          <w:szCs w:val="24"/>
          <w:lang w:val="sr-Latn-ME"/>
        </w:rPr>
        <w:t>2</w:t>
      </w:r>
      <w:r w:rsidRPr="00F702E0">
        <w:rPr>
          <w:rFonts w:ascii="Tahoma" w:hAnsi="Tahoma" w:cs="Tahoma"/>
          <w:b/>
          <w:sz w:val="24"/>
          <w:szCs w:val="24"/>
          <w:lang w:val="sr-Latn-ME"/>
        </w:rPr>
        <w:t>.201</w:t>
      </w:r>
      <w:r w:rsidR="008554A2" w:rsidRPr="00F702E0">
        <w:rPr>
          <w:rFonts w:ascii="Tahoma" w:hAnsi="Tahoma" w:cs="Tahoma"/>
          <w:b/>
          <w:sz w:val="24"/>
          <w:szCs w:val="24"/>
          <w:lang w:val="sr-Latn-ME"/>
        </w:rPr>
        <w:t>9</w:t>
      </w:r>
      <w:r w:rsidRPr="00F702E0">
        <w:rPr>
          <w:rFonts w:ascii="Tahoma" w:hAnsi="Tahoma" w:cs="Tahoma"/>
          <w:b/>
          <w:sz w:val="24"/>
          <w:szCs w:val="24"/>
          <w:lang w:val="sr-Latn-ME"/>
        </w:rPr>
        <w:t xml:space="preserve">.godine             </w:t>
      </w:r>
    </w:p>
    <w:p w:rsidR="00CF0445" w:rsidRPr="00CA480D" w:rsidRDefault="00CF0445" w:rsidP="00DD63E8">
      <w:pPr>
        <w:spacing w:line="276" w:lineRule="auto"/>
        <w:jc w:val="both"/>
        <w:rPr>
          <w:rFonts w:ascii="Tahoma" w:hAnsi="Tahoma" w:cs="Tahoma"/>
          <w:color w:val="000000"/>
          <w:sz w:val="24"/>
          <w:szCs w:val="24"/>
          <w:lang w:val="sr-Latn-ME"/>
        </w:rPr>
      </w:pPr>
      <w:r w:rsidRPr="00F702E0">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8554A2" w:rsidRPr="00F702E0">
        <w:rPr>
          <w:rFonts w:ascii="Tahoma" w:eastAsiaTheme="minorEastAsia" w:hAnsi="Tahoma" w:cs="Tahoma"/>
          <w:sz w:val="24"/>
          <w:szCs w:val="24"/>
          <w:lang w:val="sr-Latn-ME" w:eastAsia="sr-Latn-ME"/>
        </w:rPr>
        <w:t>16/</w:t>
      </w:r>
      <w:r w:rsidR="00CA480D">
        <w:rPr>
          <w:rFonts w:ascii="Tahoma" w:eastAsiaTheme="minorEastAsia" w:hAnsi="Tahoma" w:cs="Tahoma"/>
          <w:sz w:val="24"/>
          <w:szCs w:val="24"/>
          <w:lang w:val="sr-Latn-ME" w:eastAsia="sr-Latn-ME"/>
        </w:rPr>
        <w:t>88250</w:t>
      </w:r>
      <w:r w:rsidR="003405A0" w:rsidRPr="00F702E0">
        <w:rPr>
          <w:rFonts w:ascii="Tahoma" w:eastAsiaTheme="minorEastAsia" w:hAnsi="Tahoma" w:cs="Tahoma"/>
          <w:sz w:val="24"/>
          <w:szCs w:val="24"/>
          <w:lang w:val="sr-Latn-ME" w:eastAsia="sr-Latn-ME"/>
        </w:rPr>
        <w:t xml:space="preserve"> </w:t>
      </w:r>
      <w:r w:rsidRPr="00F702E0">
        <w:rPr>
          <w:rFonts w:ascii="Tahoma" w:eastAsiaTheme="minorEastAsia" w:hAnsi="Tahoma" w:cs="Tahoma"/>
          <w:sz w:val="24"/>
          <w:szCs w:val="24"/>
          <w:lang w:val="sr-Latn-ME" w:eastAsia="sr-Latn-ME"/>
        </w:rPr>
        <w:t xml:space="preserve">od </w:t>
      </w:r>
      <w:r w:rsidR="00CA480D">
        <w:rPr>
          <w:rFonts w:ascii="Tahoma" w:eastAsiaTheme="minorEastAsia" w:hAnsi="Tahoma" w:cs="Tahoma"/>
          <w:sz w:val="24"/>
          <w:szCs w:val="24"/>
          <w:lang w:val="sr-Latn-ME" w:eastAsia="sr-Latn-ME"/>
        </w:rPr>
        <w:t>25</w:t>
      </w:r>
      <w:r w:rsidRPr="00F702E0">
        <w:rPr>
          <w:rFonts w:ascii="Tahoma" w:eastAsiaTheme="minorEastAsia" w:hAnsi="Tahoma" w:cs="Tahoma"/>
          <w:sz w:val="24"/>
          <w:szCs w:val="24"/>
          <w:lang w:val="sr-Latn-ME" w:eastAsia="sr-Latn-ME"/>
        </w:rPr>
        <w:t>.</w:t>
      </w:r>
      <w:r w:rsidR="003405A0" w:rsidRPr="00F702E0">
        <w:rPr>
          <w:rFonts w:ascii="Tahoma" w:eastAsiaTheme="minorEastAsia" w:hAnsi="Tahoma" w:cs="Tahoma"/>
          <w:sz w:val="24"/>
          <w:szCs w:val="24"/>
          <w:lang w:val="sr-Latn-ME" w:eastAsia="sr-Latn-ME"/>
        </w:rPr>
        <w:t>0</w:t>
      </w:r>
      <w:r w:rsidR="00CA480D">
        <w:rPr>
          <w:rFonts w:ascii="Tahoma" w:eastAsiaTheme="minorEastAsia" w:hAnsi="Tahoma" w:cs="Tahoma"/>
          <w:sz w:val="24"/>
          <w:szCs w:val="24"/>
          <w:lang w:val="sr-Latn-ME" w:eastAsia="sr-Latn-ME"/>
        </w:rPr>
        <w:t>5</w:t>
      </w:r>
      <w:r w:rsidRPr="00F702E0">
        <w:rPr>
          <w:rFonts w:ascii="Tahoma" w:eastAsiaTheme="minorEastAsia" w:hAnsi="Tahoma" w:cs="Tahoma"/>
          <w:sz w:val="24"/>
          <w:szCs w:val="24"/>
          <w:lang w:val="sr-Latn-ME" w:eastAsia="sr-Latn-ME"/>
        </w:rPr>
        <w:t>.201</w:t>
      </w:r>
      <w:r w:rsidR="008554A2" w:rsidRPr="00F702E0">
        <w:rPr>
          <w:rFonts w:ascii="Tahoma" w:eastAsiaTheme="minorEastAsia" w:hAnsi="Tahoma" w:cs="Tahoma"/>
          <w:sz w:val="24"/>
          <w:szCs w:val="24"/>
          <w:lang w:val="sr-Latn-ME" w:eastAsia="sr-Latn-ME"/>
        </w:rPr>
        <w:t>6</w:t>
      </w:r>
      <w:r w:rsidRPr="00F702E0">
        <w:rPr>
          <w:rFonts w:ascii="Tahoma" w:eastAsiaTheme="minorEastAsia" w:hAnsi="Tahoma" w:cs="Tahoma"/>
          <w:sz w:val="24"/>
          <w:szCs w:val="24"/>
          <w:lang w:val="sr-Latn-ME" w:eastAsia="sr-Latn-ME"/>
        </w:rPr>
        <w:t xml:space="preserve">. godine, kojeg zastupa Veselin Radulović advokat iz Podgorice, izjavljene protiv </w:t>
      </w:r>
      <w:r w:rsidR="00CA480D">
        <w:rPr>
          <w:rFonts w:ascii="Tahoma" w:eastAsiaTheme="minorEastAsia" w:hAnsi="Tahoma" w:cs="Tahoma"/>
          <w:sz w:val="24"/>
          <w:szCs w:val="24"/>
          <w:lang w:val="sr-Latn-ME" w:eastAsia="sr-Latn-ME"/>
        </w:rPr>
        <w:t>akta</w:t>
      </w:r>
      <w:r w:rsidRPr="00F702E0">
        <w:rPr>
          <w:rFonts w:ascii="Tahoma" w:eastAsiaTheme="minorEastAsia" w:hAnsi="Tahoma" w:cs="Tahoma"/>
          <w:sz w:val="24"/>
          <w:szCs w:val="24"/>
          <w:lang w:val="sr-Latn-ME" w:eastAsia="sr-Latn-ME"/>
        </w:rPr>
        <w:t xml:space="preserve"> </w:t>
      </w:r>
      <w:r w:rsidR="00CA480D">
        <w:rPr>
          <w:rFonts w:ascii="Tahoma" w:hAnsi="Tahoma" w:cs="Tahoma"/>
          <w:color w:val="000000"/>
          <w:sz w:val="24"/>
          <w:szCs w:val="24"/>
          <w:lang w:val="sr-Latn-ME"/>
        </w:rPr>
        <w:t>Ministarstva poljoprivrede i ruralnog razvoja</w:t>
      </w:r>
      <w:r w:rsidR="008554A2" w:rsidRPr="00F702E0">
        <w:rPr>
          <w:rFonts w:ascii="Tahoma" w:hAnsi="Tahoma" w:cs="Tahoma"/>
          <w:color w:val="000000"/>
          <w:sz w:val="24"/>
          <w:szCs w:val="24"/>
          <w:lang w:val="sr-Latn-ME"/>
        </w:rPr>
        <w:t xml:space="preserve"> broj: </w:t>
      </w:r>
      <w:r w:rsidR="00CA480D">
        <w:rPr>
          <w:rFonts w:ascii="Tahoma" w:hAnsi="Tahoma" w:cs="Tahoma"/>
          <w:color w:val="000000"/>
          <w:sz w:val="24"/>
          <w:szCs w:val="24"/>
          <w:lang w:val="sr-Latn-ME"/>
        </w:rPr>
        <w:t>UP-I-403-712/16-2</w:t>
      </w:r>
      <w:r w:rsidR="008554A2" w:rsidRPr="00F702E0">
        <w:rPr>
          <w:rFonts w:ascii="Tahoma" w:hAnsi="Tahoma" w:cs="Tahoma"/>
          <w:color w:val="000000"/>
          <w:sz w:val="24"/>
          <w:szCs w:val="24"/>
          <w:lang w:val="sr-Latn-ME"/>
        </w:rPr>
        <w:t xml:space="preserve"> od dana </w:t>
      </w:r>
      <w:r w:rsidR="00CA480D">
        <w:rPr>
          <w:rFonts w:ascii="Tahoma" w:hAnsi="Tahoma" w:cs="Tahoma"/>
          <w:color w:val="000000"/>
          <w:sz w:val="24"/>
          <w:szCs w:val="24"/>
          <w:lang w:val="sr-Latn-ME"/>
        </w:rPr>
        <w:t>17.maja 2016</w:t>
      </w:r>
      <w:r w:rsidR="008554A2" w:rsidRPr="00F702E0">
        <w:rPr>
          <w:rFonts w:ascii="Tahoma" w:hAnsi="Tahoma" w:cs="Tahoma"/>
          <w:color w:val="000000"/>
          <w:sz w:val="24"/>
          <w:szCs w:val="24"/>
          <w:lang w:val="sr-Latn-ME"/>
        </w:rPr>
        <w:t>. godine</w:t>
      </w:r>
      <w:r w:rsidRPr="00F702E0">
        <w:rPr>
          <w:rFonts w:ascii="Tahoma" w:eastAsiaTheme="minorEastAsia" w:hAnsi="Tahoma" w:cs="Tahoma"/>
          <w:sz w:val="24"/>
          <w:szCs w:val="24"/>
          <w:lang w:val="sr-Latn-ME" w:eastAsia="sr-Latn-ME"/>
        </w:rPr>
        <w:t>,</w:t>
      </w:r>
      <w:r w:rsidRPr="00F702E0">
        <w:rPr>
          <w:lang w:val="sr-Latn-ME"/>
        </w:rPr>
        <w:t xml:space="preserve"> </w:t>
      </w:r>
      <w:r w:rsidRPr="00F702E0">
        <w:rPr>
          <w:rFonts w:ascii="Tahoma" w:eastAsiaTheme="minorEastAsia" w:hAnsi="Tahoma" w:cs="Tahoma"/>
          <w:sz w:val="24"/>
          <w:szCs w:val="24"/>
          <w:lang w:val="sr-Latn-ME" w:eastAsia="sr-Latn-ME"/>
        </w:rPr>
        <w:t xml:space="preserve">na osnovu člana 38 Zakona o slobodnom pristupu informacijama </w:t>
      </w:r>
      <w:r w:rsidR="009464F4" w:rsidRPr="00F702E0">
        <w:rPr>
          <w:rFonts w:ascii="Tahoma" w:hAnsi="Tahoma" w:cs="Tahoma"/>
          <w:sz w:val="24"/>
          <w:szCs w:val="24"/>
          <w:lang w:val="sr-Latn-ME"/>
        </w:rPr>
        <w:t xml:space="preserve">(“Sl.list Crne Gore”, br.44/12, 30/17) </w:t>
      </w:r>
      <w:r w:rsidRPr="00F702E0">
        <w:rPr>
          <w:rFonts w:ascii="Tahoma" w:eastAsiaTheme="minorEastAsia" w:hAnsi="Tahoma" w:cs="Tahoma"/>
          <w:sz w:val="24"/>
          <w:szCs w:val="24"/>
          <w:lang w:val="sr-Latn-ME" w:eastAsia="sr-Latn-ME"/>
        </w:rPr>
        <w:t xml:space="preserve"> i člana </w:t>
      </w:r>
      <w:r w:rsidR="003405A0" w:rsidRPr="00F702E0">
        <w:rPr>
          <w:rFonts w:ascii="Tahoma" w:eastAsiaTheme="minorEastAsia" w:hAnsi="Tahoma" w:cs="Tahoma"/>
          <w:sz w:val="24"/>
          <w:szCs w:val="24"/>
          <w:lang w:val="sr-Latn-ME" w:eastAsia="sr-Latn-ME"/>
        </w:rPr>
        <w:t>237</w:t>
      </w:r>
      <w:r w:rsidRPr="00F702E0">
        <w:rPr>
          <w:rFonts w:ascii="Tahoma" w:eastAsiaTheme="minorEastAsia" w:hAnsi="Tahoma" w:cs="Tahoma"/>
          <w:sz w:val="24"/>
          <w:szCs w:val="24"/>
          <w:lang w:val="sr-Latn-ME" w:eastAsia="sr-Latn-ME"/>
        </w:rPr>
        <w:t xml:space="preserve"> stav </w:t>
      </w:r>
      <w:r w:rsidR="003405A0" w:rsidRPr="00F702E0">
        <w:rPr>
          <w:rFonts w:ascii="Tahoma" w:eastAsiaTheme="minorEastAsia" w:hAnsi="Tahoma" w:cs="Tahoma"/>
          <w:sz w:val="24"/>
          <w:szCs w:val="24"/>
          <w:lang w:val="sr-Latn-ME" w:eastAsia="sr-Latn-ME"/>
        </w:rPr>
        <w:t>2</w:t>
      </w:r>
      <w:r w:rsidRPr="00F702E0">
        <w:rPr>
          <w:rFonts w:ascii="Tahoma" w:eastAsiaTheme="minorEastAsia" w:hAnsi="Tahoma" w:cs="Tahoma"/>
          <w:sz w:val="24"/>
          <w:szCs w:val="24"/>
          <w:lang w:val="sr-Latn-ME" w:eastAsia="sr-Latn-ME"/>
        </w:rPr>
        <w:t xml:space="preserve"> Zakona o </w:t>
      </w:r>
      <w:r w:rsidR="003405A0" w:rsidRPr="00F702E0">
        <w:rPr>
          <w:rFonts w:ascii="Tahoma" w:eastAsiaTheme="minorEastAsia" w:hAnsi="Tahoma" w:cs="Tahoma"/>
          <w:sz w:val="24"/>
          <w:szCs w:val="24"/>
          <w:lang w:val="sr-Latn-ME" w:eastAsia="sr-Latn-ME"/>
        </w:rPr>
        <w:t xml:space="preserve">opštem </w:t>
      </w:r>
      <w:r w:rsidRPr="00F702E0">
        <w:rPr>
          <w:rFonts w:ascii="Tahoma" w:eastAsiaTheme="minorEastAsia" w:hAnsi="Tahoma" w:cs="Tahoma"/>
          <w:sz w:val="24"/>
          <w:szCs w:val="24"/>
          <w:lang w:val="sr-Latn-ME" w:eastAsia="sr-Latn-ME"/>
        </w:rPr>
        <w:t xml:space="preserve">upravnom postupku </w:t>
      </w:r>
      <w:r w:rsidR="003405A0" w:rsidRPr="00F702E0">
        <w:rPr>
          <w:rFonts w:ascii="Tahoma" w:hAnsi="Tahoma" w:cs="Tahoma"/>
          <w:sz w:val="24"/>
          <w:szCs w:val="24"/>
          <w:lang w:val="sr-Latn-ME"/>
        </w:rPr>
        <w:t>(“Sl.list Crne Gore”,br.60/03, 73/10 i 32/11</w:t>
      </w:r>
      <w:r w:rsidRPr="00F702E0">
        <w:rPr>
          <w:rFonts w:ascii="Tahoma" w:eastAsiaTheme="minorEastAsia" w:hAnsi="Tahoma" w:cs="Tahoma"/>
          <w:sz w:val="24"/>
          <w:szCs w:val="24"/>
          <w:lang w:val="sr-Latn-ME" w:eastAsia="sr-Latn-ME"/>
        </w:rPr>
        <w:t xml:space="preserve">) je na sjednici održanoj dana </w:t>
      </w:r>
      <w:r w:rsidR="00753666">
        <w:rPr>
          <w:rFonts w:ascii="Tahoma" w:eastAsiaTheme="minorEastAsia" w:hAnsi="Tahoma" w:cs="Tahoma"/>
          <w:sz w:val="24"/>
          <w:szCs w:val="24"/>
          <w:lang w:val="sr-Latn-ME" w:eastAsia="sr-Latn-ME"/>
        </w:rPr>
        <w:t>17</w:t>
      </w:r>
      <w:r w:rsidRPr="00F702E0">
        <w:rPr>
          <w:rFonts w:ascii="Tahoma" w:eastAsiaTheme="minorEastAsia" w:hAnsi="Tahoma" w:cs="Tahoma"/>
          <w:sz w:val="24"/>
          <w:szCs w:val="24"/>
          <w:lang w:val="sr-Latn-ME" w:eastAsia="sr-Latn-ME"/>
        </w:rPr>
        <w:t>.</w:t>
      </w:r>
      <w:r w:rsidR="00753666">
        <w:rPr>
          <w:rFonts w:ascii="Tahoma" w:eastAsiaTheme="minorEastAsia" w:hAnsi="Tahoma" w:cs="Tahoma"/>
          <w:sz w:val="24"/>
          <w:szCs w:val="24"/>
          <w:lang w:val="sr-Latn-ME" w:eastAsia="sr-Latn-ME"/>
        </w:rPr>
        <w:t>11</w:t>
      </w:r>
      <w:r w:rsidRPr="00F702E0">
        <w:rPr>
          <w:rFonts w:ascii="Tahoma" w:eastAsiaTheme="minorEastAsia" w:hAnsi="Tahoma" w:cs="Tahoma"/>
          <w:sz w:val="24"/>
          <w:szCs w:val="24"/>
          <w:lang w:val="sr-Latn-ME" w:eastAsia="sr-Latn-ME"/>
        </w:rPr>
        <w:t>.201</w:t>
      </w:r>
      <w:r w:rsidR="00753666">
        <w:rPr>
          <w:rFonts w:ascii="Tahoma" w:eastAsiaTheme="minorEastAsia" w:hAnsi="Tahoma" w:cs="Tahoma"/>
          <w:sz w:val="24"/>
          <w:szCs w:val="24"/>
          <w:lang w:val="sr-Latn-ME" w:eastAsia="sr-Latn-ME"/>
        </w:rPr>
        <w:t>7.</w:t>
      </w:r>
      <w:r w:rsidRPr="00F702E0">
        <w:rPr>
          <w:rFonts w:ascii="Tahoma" w:eastAsiaTheme="minorEastAsia" w:hAnsi="Tahoma" w:cs="Tahoma"/>
          <w:sz w:val="24"/>
          <w:szCs w:val="24"/>
          <w:lang w:val="sr-Latn-ME" w:eastAsia="sr-Latn-ME"/>
        </w:rPr>
        <w:t>godine donio:</w:t>
      </w:r>
    </w:p>
    <w:p w:rsidR="00CA480D" w:rsidRDefault="00CA480D" w:rsidP="00E54DB4">
      <w:pPr>
        <w:jc w:val="center"/>
        <w:rPr>
          <w:rFonts w:ascii="Tahoma" w:hAnsi="Tahoma" w:cs="Tahoma"/>
          <w:b/>
          <w:sz w:val="28"/>
          <w:szCs w:val="24"/>
          <w:lang w:val="sr-Latn-ME"/>
        </w:rPr>
      </w:pPr>
    </w:p>
    <w:p w:rsidR="00E54DB4" w:rsidRPr="00F702E0" w:rsidRDefault="00E54DB4" w:rsidP="00E54DB4">
      <w:pPr>
        <w:jc w:val="center"/>
        <w:rPr>
          <w:rFonts w:ascii="Tahoma" w:hAnsi="Tahoma" w:cs="Tahoma"/>
          <w:b/>
          <w:sz w:val="28"/>
          <w:szCs w:val="24"/>
          <w:lang w:val="sr-Latn-ME"/>
        </w:rPr>
      </w:pPr>
      <w:r w:rsidRPr="00F702E0">
        <w:rPr>
          <w:rFonts w:ascii="Tahoma" w:hAnsi="Tahoma" w:cs="Tahoma"/>
          <w:b/>
          <w:sz w:val="28"/>
          <w:szCs w:val="24"/>
          <w:lang w:val="sr-Latn-ME"/>
        </w:rPr>
        <w:t>R J E Š E NJ E</w:t>
      </w:r>
    </w:p>
    <w:p w:rsidR="009345E1" w:rsidRPr="00F702E0" w:rsidRDefault="009345E1" w:rsidP="009345E1">
      <w:pPr>
        <w:jc w:val="both"/>
        <w:rPr>
          <w:rFonts w:ascii="Tahoma" w:hAnsi="Tahoma" w:cs="Tahoma"/>
          <w:sz w:val="24"/>
          <w:szCs w:val="24"/>
          <w:lang w:val="sr-Latn-ME"/>
        </w:rPr>
      </w:pPr>
      <w:r w:rsidRPr="00F702E0">
        <w:rPr>
          <w:rFonts w:ascii="Tahoma" w:hAnsi="Tahoma" w:cs="Tahoma"/>
          <w:sz w:val="24"/>
          <w:szCs w:val="24"/>
          <w:lang w:val="sr-Latn-ME"/>
        </w:rPr>
        <w:t>Usvaja se žalba .</w:t>
      </w:r>
    </w:p>
    <w:p w:rsidR="00CF0445" w:rsidRPr="00F702E0" w:rsidRDefault="009345E1" w:rsidP="009345E1">
      <w:pPr>
        <w:jc w:val="both"/>
        <w:rPr>
          <w:rFonts w:ascii="Tahoma" w:eastAsiaTheme="minorEastAsia" w:hAnsi="Tahoma" w:cs="Tahoma"/>
          <w:sz w:val="24"/>
          <w:szCs w:val="24"/>
          <w:lang w:val="sr-Latn-ME" w:eastAsia="sr-Latn-ME"/>
        </w:rPr>
      </w:pPr>
      <w:r w:rsidRPr="00F702E0">
        <w:rPr>
          <w:rFonts w:ascii="Tahoma" w:hAnsi="Tahoma" w:cs="Tahoma"/>
          <w:sz w:val="24"/>
          <w:szCs w:val="24"/>
          <w:lang w:val="sr-Latn-ME"/>
        </w:rPr>
        <w:t xml:space="preserve">Poništava se </w:t>
      </w:r>
      <w:r w:rsidR="00295203" w:rsidRPr="00F702E0">
        <w:rPr>
          <w:rFonts w:ascii="Tahoma" w:hAnsi="Tahoma" w:cs="Tahoma"/>
          <w:sz w:val="24"/>
          <w:szCs w:val="24"/>
          <w:lang w:val="sr-Latn-ME"/>
        </w:rPr>
        <w:t>rješenj</w:t>
      </w:r>
      <w:r w:rsidR="00745347" w:rsidRPr="00F702E0">
        <w:rPr>
          <w:rFonts w:ascii="Tahoma" w:hAnsi="Tahoma" w:cs="Tahoma"/>
          <w:sz w:val="24"/>
          <w:szCs w:val="24"/>
          <w:lang w:val="sr-Latn-ME"/>
        </w:rPr>
        <w:t>e</w:t>
      </w:r>
      <w:r w:rsidR="00295203" w:rsidRPr="00F702E0">
        <w:rPr>
          <w:rFonts w:ascii="Tahoma" w:hAnsi="Tahoma" w:cs="Tahoma"/>
          <w:sz w:val="24"/>
          <w:szCs w:val="24"/>
          <w:lang w:val="sr-Latn-ME"/>
        </w:rPr>
        <w:t xml:space="preserve"> </w:t>
      </w:r>
      <w:r w:rsidR="00CA480D">
        <w:rPr>
          <w:rFonts w:ascii="Tahoma" w:hAnsi="Tahoma" w:cs="Tahoma"/>
          <w:color w:val="000000"/>
          <w:sz w:val="24"/>
          <w:szCs w:val="24"/>
          <w:lang w:val="sr-Latn-ME"/>
        </w:rPr>
        <w:t>Ministarstva poljoprivrede i ruralnog razvoja</w:t>
      </w:r>
      <w:r w:rsidR="008554A2" w:rsidRPr="00F702E0">
        <w:rPr>
          <w:rFonts w:ascii="Tahoma" w:hAnsi="Tahoma" w:cs="Tahoma"/>
          <w:color w:val="000000"/>
          <w:sz w:val="24"/>
          <w:szCs w:val="24"/>
          <w:lang w:val="sr-Latn-ME"/>
        </w:rPr>
        <w:t xml:space="preserve"> broj: </w:t>
      </w:r>
      <w:r w:rsidR="00CA480D">
        <w:rPr>
          <w:rFonts w:ascii="Tahoma" w:hAnsi="Tahoma" w:cs="Tahoma"/>
          <w:color w:val="000000"/>
          <w:sz w:val="24"/>
          <w:szCs w:val="24"/>
          <w:lang w:val="sr-Latn-ME"/>
        </w:rPr>
        <w:t>UP-I-403-712/16-2</w:t>
      </w:r>
      <w:r w:rsidR="008554A2" w:rsidRPr="00F702E0">
        <w:rPr>
          <w:rFonts w:ascii="Tahoma" w:hAnsi="Tahoma" w:cs="Tahoma"/>
          <w:color w:val="000000"/>
          <w:sz w:val="24"/>
          <w:szCs w:val="24"/>
          <w:lang w:val="sr-Latn-ME"/>
        </w:rPr>
        <w:t xml:space="preserve"> od dana </w:t>
      </w:r>
      <w:r w:rsidR="00CA480D">
        <w:rPr>
          <w:rFonts w:ascii="Tahoma" w:hAnsi="Tahoma" w:cs="Tahoma"/>
          <w:color w:val="000000"/>
          <w:sz w:val="24"/>
          <w:szCs w:val="24"/>
          <w:lang w:val="sr-Latn-ME"/>
        </w:rPr>
        <w:t>17.maja 2016</w:t>
      </w:r>
      <w:r w:rsidR="008554A2" w:rsidRPr="00F702E0">
        <w:rPr>
          <w:rFonts w:ascii="Tahoma" w:hAnsi="Tahoma" w:cs="Tahoma"/>
          <w:color w:val="000000"/>
          <w:sz w:val="24"/>
          <w:szCs w:val="24"/>
          <w:lang w:val="sr-Latn-ME"/>
        </w:rPr>
        <w:t>. godine</w:t>
      </w:r>
      <w:r w:rsidR="00CF0445" w:rsidRPr="00F702E0">
        <w:rPr>
          <w:rFonts w:ascii="Tahoma" w:eastAsiaTheme="minorEastAsia" w:hAnsi="Tahoma" w:cs="Tahoma"/>
          <w:sz w:val="24"/>
          <w:szCs w:val="24"/>
          <w:lang w:val="sr-Latn-ME" w:eastAsia="sr-Latn-ME"/>
        </w:rPr>
        <w:t>.</w:t>
      </w:r>
    </w:p>
    <w:p w:rsidR="009345E1" w:rsidRPr="00F702E0" w:rsidRDefault="009345E1" w:rsidP="009345E1">
      <w:pPr>
        <w:jc w:val="both"/>
        <w:rPr>
          <w:rFonts w:ascii="Tahoma" w:hAnsi="Tahoma" w:cs="Tahoma"/>
          <w:sz w:val="24"/>
          <w:szCs w:val="24"/>
          <w:lang w:val="sr-Latn-ME"/>
        </w:rPr>
      </w:pPr>
      <w:r w:rsidRPr="00F702E0">
        <w:rPr>
          <w:rFonts w:ascii="Tahoma" w:hAnsi="Tahoma" w:cs="Tahoma"/>
          <w:sz w:val="24"/>
          <w:szCs w:val="24"/>
          <w:lang w:val="sr-Latn-ME"/>
        </w:rPr>
        <w:t>Predmet se dostavlja prvostepenom organu na ponovni postupak i odlučivanje.</w:t>
      </w:r>
    </w:p>
    <w:p w:rsidR="00875E6C" w:rsidRPr="00F702E0" w:rsidRDefault="00875E6C" w:rsidP="00E54DB4">
      <w:pPr>
        <w:jc w:val="center"/>
        <w:rPr>
          <w:rFonts w:ascii="Tahoma" w:hAnsi="Tahoma" w:cs="Tahoma"/>
          <w:b/>
          <w:sz w:val="24"/>
          <w:szCs w:val="24"/>
          <w:lang w:val="sr-Latn-ME"/>
        </w:rPr>
      </w:pPr>
    </w:p>
    <w:p w:rsidR="00E54DB4" w:rsidRPr="00F702E0" w:rsidRDefault="00E54DB4" w:rsidP="00E54DB4">
      <w:pPr>
        <w:jc w:val="center"/>
        <w:rPr>
          <w:rFonts w:ascii="Tahoma" w:hAnsi="Tahoma" w:cs="Tahoma"/>
          <w:b/>
          <w:sz w:val="24"/>
          <w:szCs w:val="24"/>
          <w:lang w:val="sr-Latn-ME"/>
        </w:rPr>
      </w:pPr>
      <w:r w:rsidRPr="00F702E0">
        <w:rPr>
          <w:rFonts w:ascii="Tahoma" w:hAnsi="Tahoma" w:cs="Tahoma"/>
          <w:b/>
          <w:sz w:val="24"/>
          <w:szCs w:val="24"/>
          <w:lang w:val="sr-Latn-ME"/>
        </w:rPr>
        <w:t>O b r a z l o ž e nj e</w:t>
      </w:r>
    </w:p>
    <w:p w:rsidR="00673DAF" w:rsidRPr="00673DAF" w:rsidRDefault="00E54DB4" w:rsidP="00673DAF">
      <w:pPr>
        <w:spacing w:line="276" w:lineRule="auto"/>
        <w:jc w:val="both"/>
        <w:rPr>
          <w:rFonts w:ascii="Tahoma" w:hAnsi="Tahoma" w:cs="Tahoma"/>
          <w:sz w:val="24"/>
          <w:szCs w:val="24"/>
          <w:lang w:val="sr-Latn-ME"/>
        </w:rPr>
      </w:pPr>
      <w:r w:rsidRPr="00F702E0">
        <w:rPr>
          <w:rFonts w:ascii="Tahoma" w:hAnsi="Tahoma" w:cs="Tahoma"/>
          <w:sz w:val="24"/>
          <w:szCs w:val="24"/>
          <w:lang w:val="sr-Latn-ME"/>
        </w:rPr>
        <w:t xml:space="preserve">Prvostepeni organ je donio </w:t>
      </w:r>
      <w:r w:rsidR="00673DAF">
        <w:rPr>
          <w:rFonts w:ascii="Tahoma" w:hAnsi="Tahoma" w:cs="Tahoma"/>
          <w:sz w:val="24"/>
          <w:szCs w:val="24"/>
          <w:lang w:val="sr-Latn-ME"/>
        </w:rPr>
        <w:t>akt</w:t>
      </w:r>
      <w:r w:rsidR="00295203" w:rsidRPr="00F702E0">
        <w:rPr>
          <w:rFonts w:ascii="Tahoma" w:hAnsi="Tahoma" w:cs="Tahoma"/>
          <w:sz w:val="24"/>
          <w:szCs w:val="24"/>
          <w:lang w:val="sr-Latn-ME"/>
        </w:rPr>
        <w:t xml:space="preserve"> broj: </w:t>
      </w:r>
      <w:r w:rsidR="00CA480D">
        <w:rPr>
          <w:rFonts w:ascii="Tahoma" w:hAnsi="Tahoma" w:cs="Tahoma"/>
          <w:color w:val="000000"/>
          <w:sz w:val="24"/>
          <w:szCs w:val="24"/>
          <w:lang w:val="sr-Latn-ME"/>
        </w:rPr>
        <w:t>UP-I-403-712/16-2</w:t>
      </w:r>
      <w:r w:rsidR="008554A2" w:rsidRPr="00F702E0">
        <w:rPr>
          <w:rFonts w:ascii="Tahoma" w:hAnsi="Tahoma" w:cs="Tahoma"/>
          <w:color w:val="000000"/>
          <w:sz w:val="24"/>
          <w:szCs w:val="24"/>
          <w:lang w:val="sr-Latn-ME"/>
        </w:rPr>
        <w:t xml:space="preserve"> od dana </w:t>
      </w:r>
      <w:r w:rsidR="00CA480D">
        <w:rPr>
          <w:rFonts w:ascii="Tahoma" w:hAnsi="Tahoma" w:cs="Tahoma"/>
          <w:color w:val="000000"/>
          <w:sz w:val="24"/>
          <w:szCs w:val="24"/>
          <w:lang w:val="sr-Latn-ME"/>
        </w:rPr>
        <w:t>17.maja 2016</w:t>
      </w:r>
      <w:r w:rsidR="008554A2" w:rsidRPr="00F702E0">
        <w:rPr>
          <w:rFonts w:ascii="Tahoma" w:hAnsi="Tahoma" w:cs="Tahoma"/>
          <w:color w:val="000000"/>
          <w:sz w:val="24"/>
          <w:szCs w:val="24"/>
          <w:lang w:val="sr-Latn-ME"/>
        </w:rPr>
        <w:t>. godine</w:t>
      </w:r>
      <w:r w:rsidRPr="00F702E0">
        <w:rPr>
          <w:rFonts w:ascii="Tahoma" w:hAnsi="Tahoma" w:cs="Tahoma"/>
          <w:sz w:val="24"/>
          <w:szCs w:val="24"/>
          <w:lang w:val="sr-Latn-ME"/>
        </w:rPr>
        <w:t xml:space="preserve">, po osnovu podnijetog zahtjeva za slobodan pristup informacijama </w:t>
      </w:r>
      <w:r w:rsidR="00CF0445" w:rsidRPr="00F702E0">
        <w:rPr>
          <w:rFonts w:ascii="Tahoma" w:eastAsiaTheme="minorEastAsia" w:hAnsi="Tahoma" w:cs="Tahoma"/>
          <w:sz w:val="24"/>
          <w:szCs w:val="24"/>
          <w:lang w:val="sr-Latn-ME" w:eastAsia="sr-Latn-ME"/>
        </w:rPr>
        <w:t>NVO Mans</w:t>
      </w:r>
      <w:r w:rsidR="0086143B" w:rsidRPr="00F702E0">
        <w:rPr>
          <w:rFonts w:ascii="Tahoma" w:hAnsi="Tahoma" w:cs="Tahoma"/>
          <w:sz w:val="24"/>
          <w:szCs w:val="24"/>
          <w:lang w:val="sr-Latn-ME"/>
        </w:rPr>
        <w:t xml:space="preserve"> br.</w:t>
      </w:r>
      <w:r w:rsidR="003405A0" w:rsidRPr="00F702E0">
        <w:rPr>
          <w:rFonts w:ascii="Tahoma" w:hAnsi="Tahoma" w:cs="Tahoma"/>
          <w:color w:val="000000"/>
          <w:sz w:val="24"/>
          <w:szCs w:val="24"/>
          <w:lang w:val="sr-Latn-ME"/>
        </w:rPr>
        <w:t xml:space="preserve"> </w:t>
      </w:r>
      <w:r w:rsidR="008554A2" w:rsidRPr="00F702E0">
        <w:rPr>
          <w:rFonts w:ascii="Tahoma" w:eastAsiaTheme="minorEastAsia" w:hAnsi="Tahoma" w:cs="Tahoma"/>
          <w:sz w:val="24"/>
          <w:szCs w:val="24"/>
          <w:lang w:val="sr-Latn-ME" w:eastAsia="sr-Latn-ME"/>
        </w:rPr>
        <w:t>16/</w:t>
      </w:r>
      <w:r w:rsidR="00CA480D">
        <w:rPr>
          <w:rFonts w:ascii="Tahoma" w:eastAsiaTheme="minorEastAsia" w:hAnsi="Tahoma" w:cs="Tahoma"/>
          <w:sz w:val="24"/>
          <w:szCs w:val="24"/>
          <w:lang w:val="sr-Latn-ME" w:eastAsia="sr-Latn-ME"/>
        </w:rPr>
        <w:t>88250</w:t>
      </w:r>
      <w:r w:rsidR="00876154" w:rsidRPr="00F702E0">
        <w:rPr>
          <w:rFonts w:ascii="Tahoma" w:eastAsiaTheme="minorEastAsia" w:hAnsi="Tahoma" w:cs="Tahoma"/>
          <w:sz w:val="24"/>
          <w:szCs w:val="24"/>
          <w:lang w:val="sr-Latn-ME" w:eastAsia="sr-Latn-ME"/>
        </w:rPr>
        <w:t xml:space="preserve"> </w:t>
      </w:r>
      <w:r w:rsidR="003405A0" w:rsidRPr="00F702E0">
        <w:rPr>
          <w:rFonts w:ascii="Tahoma" w:hAnsi="Tahoma" w:cs="Tahoma"/>
          <w:color w:val="000000"/>
          <w:sz w:val="24"/>
          <w:szCs w:val="24"/>
          <w:lang w:val="sr-Latn-ME"/>
        </w:rPr>
        <w:t xml:space="preserve">od </w:t>
      </w:r>
      <w:r w:rsidR="00CA480D">
        <w:rPr>
          <w:rFonts w:ascii="Tahoma" w:hAnsi="Tahoma" w:cs="Tahoma"/>
          <w:color w:val="000000"/>
          <w:sz w:val="24"/>
          <w:szCs w:val="24"/>
          <w:lang w:val="sr-Latn-ME"/>
        </w:rPr>
        <w:t>12</w:t>
      </w:r>
      <w:r w:rsidR="0086143B" w:rsidRPr="00F702E0">
        <w:rPr>
          <w:rFonts w:ascii="Tahoma" w:hAnsi="Tahoma" w:cs="Tahoma"/>
          <w:color w:val="000000"/>
          <w:sz w:val="24"/>
          <w:szCs w:val="24"/>
          <w:lang w:val="sr-Latn-ME"/>
        </w:rPr>
        <w:t>.0</w:t>
      </w:r>
      <w:r w:rsidR="00CA480D">
        <w:rPr>
          <w:rFonts w:ascii="Tahoma" w:hAnsi="Tahoma" w:cs="Tahoma"/>
          <w:color w:val="000000"/>
          <w:sz w:val="24"/>
          <w:szCs w:val="24"/>
          <w:lang w:val="sr-Latn-ME"/>
        </w:rPr>
        <w:t>5</w:t>
      </w:r>
      <w:r w:rsidR="0086143B" w:rsidRPr="00F702E0">
        <w:rPr>
          <w:rFonts w:ascii="Tahoma" w:hAnsi="Tahoma" w:cs="Tahoma"/>
          <w:color w:val="000000"/>
          <w:sz w:val="24"/>
          <w:szCs w:val="24"/>
          <w:lang w:val="sr-Latn-ME"/>
        </w:rPr>
        <w:t>.</w:t>
      </w:r>
      <w:r w:rsidR="007A09EE" w:rsidRPr="00F702E0">
        <w:rPr>
          <w:rFonts w:ascii="Tahoma" w:hAnsi="Tahoma" w:cs="Tahoma"/>
          <w:color w:val="000000"/>
          <w:sz w:val="24"/>
          <w:szCs w:val="24"/>
          <w:lang w:val="sr-Latn-ME"/>
        </w:rPr>
        <w:t>201</w:t>
      </w:r>
      <w:r w:rsidR="008554A2" w:rsidRPr="00F702E0">
        <w:rPr>
          <w:rFonts w:ascii="Tahoma" w:hAnsi="Tahoma" w:cs="Tahoma"/>
          <w:color w:val="000000"/>
          <w:sz w:val="24"/>
          <w:szCs w:val="24"/>
          <w:lang w:val="sr-Latn-ME"/>
        </w:rPr>
        <w:t>6</w:t>
      </w:r>
      <w:r w:rsidR="007A09EE" w:rsidRPr="00F702E0">
        <w:rPr>
          <w:rFonts w:ascii="Tahoma" w:hAnsi="Tahoma" w:cs="Tahoma"/>
          <w:color w:val="000000"/>
          <w:sz w:val="24"/>
          <w:szCs w:val="24"/>
          <w:lang w:val="sr-Latn-ME"/>
        </w:rPr>
        <w:t xml:space="preserve">. godine, </w:t>
      </w:r>
      <w:r w:rsidR="007A09EE" w:rsidRPr="00F702E0">
        <w:rPr>
          <w:rFonts w:ascii="Tahoma" w:eastAsia="Times New Roman" w:hAnsi="Tahoma" w:cs="Tahoma"/>
          <w:sz w:val="24"/>
          <w:szCs w:val="24"/>
          <w:lang w:val="sr-Latn-ME"/>
        </w:rPr>
        <w:t>na način što je odlučeno:”</w:t>
      </w:r>
      <w:r w:rsidR="00876154" w:rsidRPr="00F702E0">
        <w:rPr>
          <w:rFonts w:ascii="Tahoma" w:hAnsi="Tahoma" w:cs="Tahoma"/>
          <w:sz w:val="24"/>
          <w:szCs w:val="24"/>
          <w:lang w:val="sr-Latn-ME"/>
        </w:rPr>
        <w:t xml:space="preserve"> </w:t>
      </w:r>
      <w:r w:rsidR="00673DAF" w:rsidRPr="00673DAF">
        <w:rPr>
          <w:rFonts w:ascii="Tahoma" w:hAnsi="Tahoma" w:cs="Tahoma"/>
          <w:sz w:val="24"/>
          <w:szCs w:val="24"/>
          <w:lang w:val="sr-Latn-ME"/>
        </w:rPr>
        <w:t>Postupajući po vašem Zahtjevu pod gornjim brojem, pozivamo vas da ostvarite pristup traženim informacijama navedenim u vašem zahtjevu, na način što ćete izvršiti neposredni uvid u original ili kopije traženih informacija u prostorijama Ministarstva poljoprivrede i ruralnog razvoja u smislu Zakona o sl</w:t>
      </w:r>
      <w:r w:rsidR="00673DAF">
        <w:rPr>
          <w:rFonts w:ascii="Tahoma" w:hAnsi="Tahoma" w:cs="Tahoma"/>
          <w:sz w:val="24"/>
          <w:szCs w:val="24"/>
          <w:lang w:val="sr-Latn-ME"/>
        </w:rPr>
        <w:t xml:space="preserve">obodnom pristupu informacijama. </w:t>
      </w:r>
      <w:r w:rsidR="00673DAF" w:rsidRPr="00673DAF">
        <w:rPr>
          <w:rFonts w:ascii="Tahoma" w:hAnsi="Tahoma" w:cs="Tahoma"/>
          <w:sz w:val="24"/>
          <w:szCs w:val="24"/>
          <w:lang w:val="sr-Latn-ME"/>
        </w:rPr>
        <w:t>Kako je uvidom u predmetni zahtjev, Ministarstvo utvrdilo da se istim traži pristup velikom broju informacija dostavljanjem kopija, a čije pronalaženje u smislu člana 31. stav 3 tačka 3 Zakona o slobodnom pristupu informacijama zahtijeva pretraživanje koje bi u značajnoj mjeri otežalo redovni rad ovog ministarstva kao organa vlasti, to vas ovim obavještenjem pozivamo da izvršite neposredni uvid u original ili kopiju traženih informacija u smislu člana 21 stav 1 Zakona o slobodnom pristupu informacijama.</w:t>
      </w:r>
      <w:r w:rsidR="00673DAF">
        <w:rPr>
          <w:rFonts w:ascii="Tahoma" w:hAnsi="Tahoma" w:cs="Tahoma"/>
          <w:sz w:val="24"/>
          <w:szCs w:val="24"/>
          <w:lang w:val="sr-Latn-ME"/>
        </w:rPr>
        <w:t xml:space="preserve"> </w:t>
      </w:r>
      <w:r w:rsidR="00673DAF" w:rsidRPr="00673DAF">
        <w:rPr>
          <w:rFonts w:ascii="Tahoma" w:hAnsi="Tahoma" w:cs="Tahoma"/>
          <w:sz w:val="24"/>
          <w:szCs w:val="24"/>
          <w:lang w:val="sr-Latn-ME"/>
        </w:rPr>
        <w:t xml:space="preserve">Konačno, napominjemo da zbog gore navedenih </w:t>
      </w:r>
      <w:r w:rsidR="00673DAF" w:rsidRPr="00673DAF">
        <w:rPr>
          <w:rFonts w:ascii="Tahoma" w:hAnsi="Tahoma" w:cs="Tahoma"/>
          <w:sz w:val="24"/>
          <w:szCs w:val="24"/>
          <w:lang w:val="sr-Latn-ME"/>
        </w:rPr>
        <w:lastRenderedPageBreak/>
        <w:t xml:space="preserve">razloga, zahtijevani način pristupa tehnički nije </w:t>
      </w:r>
      <w:r w:rsidR="00673DAF">
        <w:rPr>
          <w:rFonts w:ascii="Tahoma" w:hAnsi="Tahoma" w:cs="Tahoma"/>
          <w:sz w:val="24"/>
          <w:szCs w:val="24"/>
          <w:lang w:val="sr-Latn-ME"/>
        </w:rPr>
        <w:t xml:space="preserve">moguć u smislu člana 21 stav 2 Zakona o slobodnom pristupu informacijama.“ </w:t>
      </w:r>
    </w:p>
    <w:p w:rsidR="00673DAF" w:rsidRDefault="00452E79" w:rsidP="00673DAF">
      <w:pPr>
        <w:spacing w:line="276" w:lineRule="auto"/>
        <w:jc w:val="both"/>
        <w:rPr>
          <w:rFonts w:ascii="Tahoma" w:eastAsia="Trebuchet MS" w:hAnsi="Tahoma" w:cs="Tahoma"/>
          <w:color w:val="000000"/>
          <w:sz w:val="24"/>
          <w:szCs w:val="24"/>
          <w:lang w:val="sr-Latn-ME"/>
        </w:rPr>
      </w:pPr>
      <w:r w:rsidRPr="00F702E0">
        <w:rPr>
          <w:rFonts w:ascii="Tahoma" w:eastAsia="Trebuchet MS" w:hAnsi="Tahoma" w:cs="Tahoma"/>
          <w:color w:val="000000"/>
          <w:sz w:val="24"/>
          <w:szCs w:val="24"/>
          <w:lang w:val="sr-Latn-ME"/>
        </w:rPr>
        <w:t xml:space="preserve">Protiv ovog </w:t>
      </w:r>
      <w:r w:rsidR="00CA480D">
        <w:rPr>
          <w:rFonts w:ascii="Tahoma" w:eastAsia="Trebuchet MS" w:hAnsi="Tahoma" w:cs="Tahoma"/>
          <w:color w:val="000000"/>
          <w:sz w:val="24"/>
          <w:szCs w:val="24"/>
          <w:lang w:val="sr-Latn-ME"/>
        </w:rPr>
        <w:t>akta</w:t>
      </w:r>
      <w:r w:rsidRPr="00F702E0">
        <w:rPr>
          <w:rFonts w:ascii="Tahoma" w:eastAsia="Trebuchet MS" w:hAnsi="Tahoma" w:cs="Tahoma"/>
          <w:color w:val="000000"/>
          <w:sz w:val="24"/>
          <w:szCs w:val="24"/>
          <w:lang w:val="sr-Latn-ME"/>
        </w:rPr>
        <w:t xml:space="preserve"> u zakonskom roku podnosilac zahtjeva je uložio žalbu. U žalbi se u bitnom navodi da se </w:t>
      </w:r>
      <w:r w:rsidR="00F702E0">
        <w:rPr>
          <w:rFonts w:ascii="Tahoma" w:eastAsia="Trebuchet MS" w:hAnsi="Tahoma" w:cs="Tahoma"/>
          <w:color w:val="000000"/>
          <w:sz w:val="24"/>
          <w:szCs w:val="24"/>
          <w:lang w:val="sr-Latn-ME"/>
        </w:rPr>
        <w:t>rješenje</w:t>
      </w:r>
      <w:r w:rsidRPr="00F702E0">
        <w:rPr>
          <w:rFonts w:ascii="Tahoma" w:eastAsia="Trebuchet MS" w:hAnsi="Tahoma" w:cs="Tahoma"/>
          <w:color w:val="000000"/>
          <w:sz w:val="24"/>
          <w:szCs w:val="24"/>
          <w:lang w:val="sr-Latn-ME"/>
        </w:rPr>
        <w:t xml:space="preserve"> pobija zbog povreda pravila postupka</w:t>
      </w:r>
      <w:r w:rsidR="00673DAF">
        <w:rPr>
          <w:rFonts w:ascii="Tahoma" w:eastAsia="Trebuchet MS" w:hAnsi="Tahoma" w:cs="Tahoma"/>
          <w:color w:val="000000"/>
          <w:sz w:val="24"/>
          <w:szCs w:val="24"/>
          <w:lang w:val="sr-Latn-ME"/>
        </w:rPr>
        <w:t>. Žalilac navodi da mu je</w:t>
      </w:r>
      <w:r w:rsidR="008554A2" w:rsidRPr="00F702E0">
        <w:rPr>
          <w:rFonts w:ascii="Tahoma" w:eastAsia="Trebuchet MS" w:hAnsi="Tahoma" w:cs="Tahoma"/>
          <w:color w:val="000000"/>
          <w:sz w:val="24"/>
          <w:szCs w:val="24"/>
          <w:lang w:val="sr-Latn-ME"/>
        </w:rPr>
        <w:t xml:space="preserve"> </w:t>
      </w:r>
      <w:r w:rsidR="00673DAF">
        <w:rPr>
          <w:rFonts w:ascii="Tahoma" w:eastAsia="Trebuchet MS" w:hAnsi="Tahoma" w:cs="Tahoma"/>
          <w:color w:val="000000"/>
          <w:sz w:val="24"/>
          <w:szCs w:val="24"/>
          <w:lang w:val="sr-Latn-ME"/>
        </w:rPr>
        <w:t>d</w:t>
      </w:r>
      <w:r w:rsidR="00673DAF" w:rsidRPr="00673DAF">
        <w:rPr>
          <w:rFonts w:ascii="Tahoma" w:eastAsia="Trebuchet MS" w:hAnsi="Tahoma" w:cs="Tahoma"/>
          <w:color w:val="000000"/>
          <w:sz w:val="24"/>
          <w:szCs w:val="24"/>
          <w:lang w:val="sr-Latn-ME"/>
        </w:rPr>
        <w:t>ana 19. maja 2016. godine Ministarstvo poljoprivr</w:t>
      </w:r>
      <w:r w:rsidR="00673DAF">
        <w:rPr>
          <w:rFonts w:ascii="Tahoma" w:eastAsia="Trebuchet MS" w:hAnsi="Tahoma" w:cs="Tahoma"/>
          <w:color w:val="000000"/>
          <w:sz w:val="24"/>
          <w:szCs w:val="24"/>
          <w:lang w:val="sr-Latn-ME"/>
        </w:rPr>
        <w:t>ede i ruralnog razvoja dostavilo</w:t>
      </w:r>
      <w:r w:rsidR="00673DAF" w:rsidRPr="00673DAF">
        <w:rPr>
          <w:rFonts w:ascii="Tahoma" w:eastAsia="Trebuchet MS" w:hAnsi="Tahoma" w:cs="Tahoma"/>
          <w:color w:val="000000"/>
          <w:sz w:val="24"/>
          <w:szCs w:val="24"/>
          <w:lang w:val="sr-Latn-ME"/>
        </w:rPr>
        <w:t xml:space="preserve"> akt broj: UP-l-403-712/16-2 od dana 17. maja 2016. godine kojim poziva</w:t>
      </w:r>
      <w:r w:rsidR="00673DAF">
        <w:rPr>
          <w:rFonts w:ascii="Tahoma" w:eastAsia="Trebuchet MS" w:hAnsi="Tahoma" w:cs="Tahoma"/>
          <w:color w:val="000000"/>
          <w:sz w:val="24"/>
          <w:szCs w:val="24"/>
          <w:lang w:val="sr-Latn-ME"/>
        </w:rPr>
        <w:t xml:space="preserve"> žalioca</w:t>
      </w:r>
      <w:r w:rsidR="00673DAF" w:rsidRPr="00673DAF">
        <w:rPr>
          <w:rFonts w:ascii="Tahoma" w:eastAsia="Trebuchet MS" w:hAnsi="Tahoma" w:cs="Tahoma"/>
          <w:color w:val="000000"/>
          <w:sz w:val="24"/>
          <w:szCs w:val="24"/>
          <w:lang w:val="sr-Latn-ME"/>
        </w:rPr>
        <w:t xml:space="preserve"> da ostvari pristup traženim informacijama na način što ćemo izvršiti neposredan uvid u original ili kopije traženih informac</w:t>
      </w:r>
      <w:r w:rsidR="00673DAF">
        <w:rPr>
          <w:rFonts w:ascii="Tahoma" w:eastAsia="Trebuchet MS" w:hAnsi="Tahoma" w:cs="Tahoma"/>
          <w:color w:val="000000"/>
          <w:sz w:val="24"/>
          <w:szCs w:val="24"/>
          <w:lang w:val="sr-Latn-ME"/>
        </w:rPr>
        <w:t xml:space="preserve">ija u prostorijama ovog organa. </w:t>
      </w:r>
      <w:r w:rsidR="00673DAF" w:rsidRPr="00673DAF">
        <w:rPr>
          <w:rFonts w:ascii="Tahoma" w:eastAsia="Trebuchet MS" w:hAnsi="Tahoma" w:cs="Tahoma"/>
          <w:color w:val="000000"/>
          <w:sz w:val="24"/>
          <w:szCs w:val="24"/>
          <w:lang w:val="sr-Latn-ME"/>
        </w:rPr>
        <w:t xml:space="preserve">U postupku donošenja osporenog akta prvostepeni organ je na štetu žalioca povrijedio zakon, a koja </w:t>
      </w:r>
      <w:r w:rsidR="00673DAF">
        <w:rPr>
          <w:rFonts w:ascii="Tahoma" w:eastAsia="Trebuchet MS" w:hAnsi="Tahoma" w:cs="Tahoma"/>
          <w:color w:val="000000"/>
          <w:sz w:val="24"/>
          <w:szCs w:val="24"/>
          <w:lang w:val="sr-Latn-ME"/>
        </w:rPr>
        <w:t xml:space="preserve">povreda se sastoji u sljedećem: </w:t>
      </w:r>
      <w:r w:rsidR="00673DAF" w:rsidRPr="00673DAF">
        <w:rPr>
          <w:rFonts w:ascii="Tahoma" w:eastAsia="Trebuchet MS" w:hAnsi="Tahoma" w:cs="Tahoma"/>
          <w:color w:val="000000"/>
          <w:sz w:val="24"/>
          <w:szCs w:val="24"/>
          <w:lang w:val="sr-Latn-ME"/>
        </w:rPr>
        <w:t>Naime, shodno odredbi člana 21 stav 1 Zakona o slobodnom pristupu informacijama podnosilac zahtjeva ima pravo da izabere način na koji želi da ostvari</w:t>
      </w:r>
      <w:r w:rsidR="00673DAF">
        <w:rPr>
          <w:rFonts w:ascii="Tahoma" w:eastAsia="Trebuchet MS" w:hAnsi="Tahoma" w:cs="Tahoma"/>
          <w:color w:val="000000"/>
          <w:sz w:val="24"/>
          <w:szCs w:val="24"/>
          <w:lang w:val="sr-Latn-ME"/>
        </w:rPr>
        <w:t xml:space="preserve"> pristup traženoj informaciji.  </w:t>
      </w:r>
      <w:r w:rsidR="00673DAF" w:rsidRPr="00673DAF">
        <w:rPr>
          <w:rFonts w:ascii="Tahoma" w:eastAsia="Trebuchet MS" w:hAnsi="Tahoma" w:cs="Tahoma"/>
          <w:color w:val="000000"/>
          <w:sz w:val="24"/>
          <w:szCs w:val="24"/>
          <w:lang w:val="sr-Latn-ME"/>
        </w:rPr>
        <w:t>Stav 2 navedenog člana propisuje obavezu organa vlasti da omogući pristup informaciji na način iz stava 1 ovog člana za koji se podnosilac zahtjeva opredijelio, osim ako zahtijevani nači</w:t>
      </w:r>
      <w:r w:rsidR="00673DAF">
        <w:rPr>
          <w:rFonts w:ascii="Tahoma" w:eastAsia="Trebuchet MS" w:hAnsi="Tahoma" w:cs="Tahoma"/>
          <w:color w:val="000000"/>
          <w:sz w:val="24"/>
          <w:szCs w:val="24"/>
          <w:lang w:val="sr-Latn-ME"/>
        </w:rPr>
        <w:t xml:space="preserve">n pristupa tehnički nije moguć. </w:t>
      </w:r>
      <w:r w:rsidR="00673DAF" w:rsidRPr="00673DAF">
        <w:rPr>
          <w:rFonts w:ascii="Tahoma" w:eastAsia="Trebuchet MS" w:hAnsi="Tahoma" w:cs="Tahoma"/>
          <w:color w:val="000000"/>
          <w:sz w:val="24"/>
          <w:szCs w:val="24"/>
          <w:lang w:val="sr-Latn-ME"/>
        </w:rPr>
        <w:t xml:space="preserve">Žalilac je zahtjevom tražio kopije navedenih informacija i tako se opredijelio za način na koji želi da ostvari pristup istima, pa je dozvoljavanje uvida u traženu dokumentaciju od strane </w:t>
      </w:r>
      <w:r w:rsidR="00673DAF">
        <w:rPr>
          <w:rFonts w:ascii="Tahoma" w:eastAsia="Trebuchet MS" w:hAnsi="Tahoma" w:cs="Tahoma"/>
          <w:color w:val="000000"/>
          <w:sz w:val="24"/>
          <w:szCs w:val="24"/>
          <w:lang w:val="sr-Latn-ME"/>
        </w:rPr>
        <w:t xml:space="preserve">prvostepenog organa neosnovano. </w:t>
      </w:r>
      <w:r w:rsidR="00673DAF" w:rsidRPr="00673DAF">
        <w:rPr>
          <w:rFonts w:ascii="Tahoma" w:eastAsia="Trebuchet MS" w:hAnsi="Tahoma" w:cs="Tahoma"/>
          <w:color w:val="000000"/>
          <w:sz w:val="24"/>
          <w:szCs w:val="24"/>
          <w:lang w:val="sr-Latn-ME"/>
        </w:rPr>
        <w:t>Dakle, podnosilac u samom zahtjevu određuje način na koji želi pristupiti informaciji, pa je prvostepeni organ dužan da omogući pristup istoj na način koji je tražen, osim ako se iz opravdanih razloga odredi drugačiji način, ali u kom slučaju moraju biti navedeni i obrazlože</w:t>
      </w:r>
      <w:r w:rsidR="00673DAF">
        <w:rPr>
          <w:rFonts w:ascii="Tahoma" w:eastAsia="Trebuchet MS" w:hAnsi="Tahoma" w:cs="Tahoma"/>
          <w:color w:val="000000"/>
          <w:sz w:val="24"/>
          <w:szCs w:val="24"/>
          <w:lang w:val="sr-Latn-ME"/>
        </w:rPr>
        <w:t xml:space="preserve">ni razlozi za takvo postupanje. </w:t>
      </w:r>
      <w:r w:rsidR="00673DAF" w:rsidRPr="00673DAF">
        <w:rPr>
          <w:rFonts w:ascii="Tahoma" w:eastAsia="Trebuchet MS" w:hAnsi="Tahoma" w:cs="Tahoma"/>
          <w:color w:val="000000"/>
          <w:sz w:val="24"/>
          <w:szCs w:val="24"/>
          <w:lang w:val="sr-Latn-ME"/>
        </w:rPr>
        <w:t>Naime, prvostepeni organ navodi da se radi o velikom broju informacija, te da pronalaženje istih zahtijeva pretraživanje koje bi u značajnoj mjeri otežalo redovni rad ovog organa. Žalilac ističe da prvostepeni organ mora izvršiti pretraživanje i pronalaženje traženih informacija pa je način pristupa istima potpuno irelevantan. Prema tome, kako prvostepeni organ ne navodi da dostavljenje kopija traženih informacija može dovesti do otežanog redovnog rada, već se to odnosi na pretraživanje i pronalaženje istih, mišljenja smo da j</w:t>
      </w:r>
      <w:r w:rsidR="00673DAF">
        <w:rPr>
          <w:rFonts w:ascii="Tahoma" w:eastAsia="Trebuchet MS" w:hAnsi="Tahoma" w:cs="Tahoma"/>
          <w:color w:val="000000"/>
          <w:sz w:val="24"/>
          <w:szCs w:val="24"/>
          <w:lang w:val="sr-Latn-ME"/>
        </w:rPr>
        <w:t xml:space="preserve">e pozivanje na uvid neosnovano. </w:t>
      </w:r>
      <w:r w:rsidR="00673DAF" w:rsidRPr="00673DAF">
        <w:rPr>
          <w:rFonts w:ascii="Tahoma" w:eastAsia="Trebuchet MS" w:hAnsi="Tahoma" w:cs="Tahoma"/>
          <w:color w:val="000000"/>
          <w:sz w:val="24"/>
          <w:szCs w:val="24"/>
          <w:lang w:val="sr-Latn-ME"/>
        </w:rPr>
        <w:t>Takođe, bez osnova je pozivanje prvostepenog organa na član 21 stav 1 2akona o slobodnom pristupu informacijam, jer nije učinio vjerovatnim da dostavljanje informacija na traženi način nije tehnički moguće, niti je dao razloge u prilog tome, a paušalno citiranje navedene za</w:t>
      </w:r>
      <w:r w:rsidR="00673DAF">
        <w:rPr>
          <w:rFonts w:ascii="Tahoma" w:eastAsia="Trebuchet MS" w:hAnsi="Tahoma" w:cs="Tahoma"/>
          <w:color w:val="000000"/>
          <w:sz w:val="24"/>
          <w:szCs w:val="24"/>
          <w:lang w:val="sr-Latn-ME"/>
        </w:rPr>
        <w:t xml:space="preserve">konske odredbe nije od značaja. </w:t>
      </w:r>
      <w:r w:rsidR="00673DAF" w:rsidRPr="00673DAF">
        <w:rPr>
          <w:rFonts w:ascii="Tahoma" w:eastAsia="Trebuchet MS" w:hAnsi="Tahoma" w:cs="Tahoma"/>
          <w:color w:val="000000"/>
          <w:sz w:val="24"/>
          <w:szCs w:val="24"/>
          <w:lang w:val="sr-Latn-ME"/>
        </w:rPr>
        <w:t>Naime, stav Vrhovnog suda, iskazan u presudi Uvp.br. 83/2006 od dana 08. decembra 2006 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w:t>
      </w:r>
      <w:r w:rsidR="00673DAF">
        <w:rPr>
          <w:rFonts w:ascii="Tahoma" w:eastAsia="Trebuchet MS" w:hAnsi="Tahoma" w:cs="Tahoma"/>
          <w:color w:val="000000"/>
          <w:sz w:val="24"/>
          <w:szCs w:val="24"/>
          <w:lang w:val="sr-Latn-ME"/>
        </w:rPr>
        <w:t xml:space="preserve"> </w:t>
      </w:r>
      <w:r w:rsidR="00673DAF" w:rsidRPr="00673DAF">
        <w:rPr>
          <w:rFonts w:ascii="Tahoma" w:eastAsia="Trebuchet MS" w:hAnsi="Tahoma" w:cs="Tahoma"/>
          <w:color w:val="000000"/>
          <w:sz w:val="24"/>
          <w:szCs w:val="24"/>
          <w:lang w:val="sr-Latn-ME"/>
        </w:rPr>
        <w:t xml:space="preserve">Na osnovu gore navedenog jasno se može zaključiti da je Ministarstvo poljoprivrede i ruralnog razvoja, ne dajući bilo kakve razloge za svoju odluku, a određivanjem uvida u </w:t>
      </w:r>
      <w:r w:rsidR="00673DAF" w:rsidRPr="00673DAF">
        <w:rPr>
          <w:rFonts w:ascii="Tahoma" w:eastAsia="Trebuchet MS" w:hAnsi="Tahoma" w:cs="Tahoma"/>
          <w:color w:val="000000"/>
          <w:sz w:val="24"/>
          <w:szCs w:val="24"/>
          <w:lang w:val="sr-Latn-ME"/>
        </w:rPr>
        <w:lastRenderedPageBreak/>
        <w:t xml:space="preserve">predmetnu dokumentaciju, izložio žalioca dodatnim i nepotrebnim troškovima, čime je na njegovu štetu povrijeđeno načelo ekonomičnosti postupka, koje predviđa da se upravni postupak mora voditi bez odugovlačenja i sa što manje troškova za stranku </w:t>
      </w:r>
      <w:r w:rsidR="00673DAF">
        <w:rPr>
          <w:rFonts w:ascii="Tahoma" w:eastAsia="Trebuchet MS" w:hAnsi="Tahoma" w:cs="Tahoma"/>
          <w:color w:val="000000"/>
          <w:sz w:val="24"/>
          <w:szCs w:val="24"/>
          <w:lang w:val="sr-Latn-ME"/>
        </w:rPr>
        <w:t xml:space="preserve">i za druge učesnike u postupke. </w:t>
      </w:r>
      <w:r w:rsidR="00673DAF" w:rsidRPr="00673DAF">
        <w:rPr>
          <w:rFonts w:ascii="Tahoma" w:eastAsia="Trebuchet MS" w:hAnsi="Tahoma" w:cs="Tahoma"/>
          <w:color w:val="000000"/>
          <w:sz w:val="24"/>
          <w:szCs w:val="24"/>
          <w:lang w:val="sr-Latn-ME"/>
        </w:rPr>
        <w:t>S obzirom da je donošenjem akta prvostepenog organa ograničeno zakonsko pravo na slobodan pristup informa</w:t>
      </w:r>
      <w:r w:rsidR="00673DAF">
        <w:rPr>
          <w:rFonts w:ascii="Tahoma" w:eastAsia="Trebuchet MS" w:hAnsi="Tahoma" w:cs="Tahoma"/>
          <w:color w:val="000000"/>
          <w:sz w:val="24"/>
          <w:szCs w:val="24"/>
          <w:lang w:val="sr-Latn-ME"/>
        </w:rPr>
        <w:t xml:space="preserve">cijama na njegovu štetu žalilac </w:t>
      </w:r>
      <w:r w:rsidR="00673DAF" w:rsidRPr="00673DAF">
        <w:rPr>
          <w:rFonts w:ascii="Tahoma" w:eastAsia="Trebuchet MS" w:hAnsi="Tahoma" w:cs="Tahoma"/>
          <w:color w:val="000000"/>
          <w:sz w:val="24"/>
          <w:szCs w:val="24"/>
          <w:lang w:val="sr-Latn-ME"/>
        </w:rPr>
        <w:t>predlaže</w:t>
      </w:r>
      <w:r w:rsidR="00673DAF">
        <w:rPr>
          <w:rFonts w:ascii="Tahoma" w:eastAsia="Trebuchet MS" w:hAnsi="Tahoma" w:cs="Tahoma"/>
          <w:color w:val="000000"/>
          <w:sz w:val="24"/>
          <w:szCs w:val="24"/>
          <w:lang w:val="sr-Latn-ME"/>
        </w:rPr>
        <w:t xml:space="preserve"> </w:t>
      </w:r>
      <w:r w:rsidR="00673DAF" w:rsidRPr="00673DAF">
        <w:rPr>
          <w:rFonts w:ascii="Tahoma" w:eastAsia="Trebuchet MS" w:hAnsi="Tahoma" w:cs="Tahoma"/>
          <w:color w:val="000000"/>
          <w:sz w:val="24"/>
          <w:szCs w:val="24"/>
          <w:lang w:val="sr-Latn-ME"/>
        </w:rPr>
        <w:t>da Savjet Agencije za zaštitu ličnih podataka i slobodan pristup inform</w:t>
      </w:r>
      <w:r w:rsidR="00673DAF">
        <w:rPr>
          <w:rFonts w:ascii="Tahoma" w:eastAsia="Trebuchet MS" w:hAnsi="Tahoma" w:cs="Tahoma"/>
          <w:color w:val="000000"/>
          <w:sz w:val="24"/>
          <w:szCs w:val="24"/>
          <w:lang w:val="sr-Latn-ME"/>
        </w:rPr>
        <w:t>acijama poništi akt Ministarstva</w:t>
      </w:r>
      <w:r w:rsidR="00673DAF" w:rsidRPr="00673DAF">
        <w:rPr>
          <w:rFonts w:ascii="Tahoma" w:eastAsia="Trebuchet MS" w:hAnsi="Tahoma" w:cs="Tahoma"/>
          <w:color w:val="000000"/>
          <w:sz w:val="24"/>
          <w:szCs w:val="24"/>
          <w:lang w:val="sr-Latn-ME"/>
        </w:rPr>
        <w:t xml:space="preserve"> poljoprivrede i ruralnog razvoja broj: UP-l-403-712/16-2 od dana 17. maja 2016. god</w:t>
      </w:r>
      <w:r w:rsidR="00673DAF">
        <w:rPr>
          <w:rFonts w:ascii="Tahoma" w:eastAsia="Trebuchet MS" w:hAnsi="Tahoma" w:cs="Tahoma"/>
          <w:color w:val="000000"/>
          <w:sz w:val="24"/>
          <w:szCs w:val="24"/>
          <w:lang w:val="sr-Latn-ME"/>
        </w:rPr>
        <w:t>ine i meritorno odluči po žalbi, te da o</w:t>
      </w:r>
      <w:r w:rsidR="00673DAF" w:rsidRPr="00673DAF">
        <w:rPr>
          <w:rFonts w:ascii="Tahoma" w:eastAsia="Trebuchet MS" w:hAnsi="Tahoma" w:cs="Tahoma"/>
          <w:color w:val="000000"/>
          <w:sz w:val="24"/>
          <w:szCs w:val="24"/>
          <w:lang w:val="sr-Latn-ME"/>
        </w:rPr>
        <w:t>bave</w:t>
      </w:r>
      <w:r w:rsidR="00673DAF">
        <w:rPr>
          <w:rFonts w:ascii="Tahoma" w:eastAsia="Trebuchet MS" w:hAnsi="Tahoma" w:cs="Tahoma"/>
          <w:color w:val="000000"/>
          <w:sz w:val="24"/>
          <w:szCs w:val="24"/>
          <w:lang w:val="sr-Latn-ME"/>
        </w:rPr>
        <w:t xml:space="preserve">že </w:t>
      </w:r>
      <w:r w:rsidR="00673DAF" w:rsidRPr="00673DAF">
        <w:rPr>
          <w:rFonts w:ascii="Tahoma" w:eastAsia="Trebuchet MS" w:hAnsi="Tahoma" w:cs="Tahoma"/>
          <w:color w:val="000000"/>
          <w:sz w:val="24"/>
          <w:szCs w:val="24"/>
          <w:lang w:val="sr-Latn-ME"/>
        </w:rPr>
        <w:t>prvostepeni organ da žaliocu naknadi troškove postupka po AT-u.</w:t>
      </w:r>
    </w:p>
    <w:p w:rsidR="00F702E0" w:rsidRDefault="005F606E" w:rsidP="005B4682">
      <w:pPr>
        <w:widowControl w:val="0"/>
        <w:tabs>
          <w:tab w:val="left" w:pos="780"/>
        </w:tabs>
        <w:spacing w:after="0" w:line="276" w:lineRule="auto"/>
        <w:jc w:val="both"/>
        <w:rPr>
          <w:rFonts w:ascii="Tahoma" w:hAnsi="Tahoma" w:cs="Tahoma"/>
          <w:sz w:val="24"/>
          <w:szCs w:val="24"/>
          <w:lang w:val="sr-Latn-ME"/>
        </w:rPr>
      </w:pPr>
      <w:r w:rsidRPr="00F702E0">
        <w:rPr>
          <w:rFonts w:ascii="Tahoma" w:hAnsi="Tahoma" w:cs="Tahoma"/>
          <w:sz w:val="24"/>
          <w:szCs w:val="24"/>
          <w:lang w:val="sr-Latn-ME"/>
        </w:rPr>
        <w:t xml:space="preserve">Nakon razmatranja spisa predmeta i žalbenih navoda, Savjet Agencije nalazi da je žalba osnovana. </w:t>
      </w:r>
    </w:p>
    <w:p w:rsidR="003648BD" w:rsidRPr="00F702E0" w:rsidRDefault="005F606E" w:rsidP="005B4682">
      <w:pPr>
        <w:widowControl w:val="0"/>
        <w:tabs>
          <w:tab w:val="left" w:pos="780"/>
        </w:tabs>
        <w:spacing w:after="0" w:line="276" w:lineRule="auto"/>
        <w:jc w:val="both"/>
        <w:rPr>
          <w:rFonts w:ascii="Tahoma" w:hAnsi="Tahoma" w:cs="Tahoma"/>
          <w:sz w:val="24"/>
          <w:szCs w:val="24"/>
          <w:lang w:val="sr-Latn-ME"/>
        </w:rPr>
      </w:pPr>
      <w:r w:rsidRPr="00F702E0">
        <w:rPr>
          <w:rFonts w:ascii="Tahoma" w:hAnsi="Tahoma" w:cs="Tahoma"/>
          <w:sz w:val="24"/>
          <w:szCs w:val="24"/>
          <w:lang w:val="sr-Latn-ME"/>
        </w:rPr>
        <w:t xml:space="preserve">Član </w:t>
      </w:r>
      <w:r w:rsidR="00E665F1" w:rsidRPr="00F702E0">
        <w:rPr>
          <w:rFonts w:ascii="Tahoma" w:hAnsi="Tahoma" w:cs="Tahoma"/>
          <w:sz w:val="24"/>
          <w:szCs w:val="24"/>
          <w:lang w:val="sr-Latn-ME"/>
        </w:rPr>
        <w:t>237</w:t>
      </w:r>
      <w:r w:rsidRPr="00F702E0">
        <w:rPr>
          <w:rFonts w:ascii="Tahoma" w:hAnsi="Tahoma" w:cs="Tahoma"/>
          <w:sz w:val="24"/>
          <w:szCs w:val="24"/>
          <w:lang w:val="sr-Latn-ME"/>
        </w:rPr>
        <w:t xml:space="preserve"> stav </w:t>
      </w:r>
      <w:r w:rsidR="003648BD" w:rsidRPr="00F702E0">
        <w:rPr>
          <w:rFonts w:ascii="Tahoma" w:hAnsi="Tahoma" w:cs="Tahoma"/>
          <w:sz w:val="24"/>
          <w:szCs w:val="24"/>
          <w:lang w:val="sr-Latn-ME"/>
        </w:rPr>
        <w:t>2</w:t>
      </w:r>
      <w:r w:rsidRPr="00F702E0">
        <w:rPr>
          <w:rFonts w:ascii="Tahoma" w:hAnsi="Tahoma" w:cs="Tahoma"/>
          <w:sz w:val="24"/>
          <w:szCs w:val="24"/>
          <w:lang w:val="sr-Latn-ME"/>
        </w:rPr>
        <w:t xml:space="preserve"> Zakona o </w:t>
      </w:r>
      <w:r w:rsidR="00E665F1" w:rsidRPr="00F702E0">
        <w:rPr>
          <w:rFonts w:ascii="Tahoma" w:hAnsi="Tahoma" w:cs="Tahoma"/>
          <w:sz w:val="24"/>
          <w:szCs w:val="24"/>
          <w:lang w:val="sr-Latn-ME"/>
        </w:rPr>
        <w:t xml:space="preserve">opštem </w:t>
      </w:r>
      <w:r w:rsidRPr="00F702E0">
        <w:rPr>
          <w:rFonts w:ascii="Tahoma" w:hAnsi="Tahoma" w:cs="Tahoma"/>
          <w:sz w:val="24"/>
          <w:szCs w:val="24"/>
          <w:lang w:val="sr-Latn-ME"/>
        </w:rPr>
        <w:t>upravnom postupku propisuje ako drugostepeni organ nađe da će nedostatke prvostepenog postupka brže i ekonomičnije otkloniti prvostepeni organ</w:t>
      </w:r>
      <w:r w:rsidR="00F702E0">
        <w:rPr>
          <w:rFonts w:ascii="Tahoma" w:hAnsi="Tahoma" w:cs="Tahoma"/>
          <w:sz w:val="24"/>
          <w:szCs w:val="24"/>
          <w:lang w:val="sr-Latn-ME"/>
        </w:rPr>
        <w:t>, on</w:t>
      </w:r>
      <w:r w:rsidRPr="00F702E0">
        <w:rPr>
          <w:rFonts w:ascii="Tahoma" w:hAnsi="Tahoma" w:cs="Tahoma"/>
          <w:sz w:val="24"/>
          <w:szCs w:val="24"/>
          <w:lang w:val="sr-Latn-ME"/>
        </w:rPr>
        <w:t xml:space="preserve"> će svojim rješenjem poništiti  prvostepeno rješenje  i vratiti predmet  prvostepenom organu na ponovni postupak. </w:t>
      </w:r>
      <w:r w:rsidR="003648BD" w:rsidRPr="00F702E0">
        <w:rPr>
          <w:rFonts w:ascii="Tahoma" w:hAnsi="Tahoma" w:cs="Tahoma"/>
          <w:sz w:val="24"/>
          <w:szCs w:val="24"/>
          <w:lang w:val="sr-Latn-ME"/>
        </w:rPr>
        <w:t xml:space="preserve">Savjet Agencije je poništio prvostepeno rješenje </w:t>
      </w:r>
      <w:r w:rsidR="00CA480D">
        <w:rPr>
          <w:rFonts w:ascii="Tahoma" w:hAnsi="Tahoma" w:cs="Tahoma"/>
          <w:color w:val="000000"/>
          <w:sz w:val="24"/>
          <w:szCs w:val="24"/>
          <w:lang w:val="sr-Latn-ME"/>
        </w:rPr>
        <w:t>Ministarstva poljoprivrede i ruralnog razvoja</w:t>
      </w:r>
      <w:r w:rsidR="003648BD" w:rsidRPr="00F702E0">
        <w:rPr>
          <w:rFonts w:ascii="Tahoma" w:hAnsi="Tahoma" w:cs="Tahoma"/>
          <w:color w:val="000000"/>
          <w:sz w:val="24"/>
          <w:szCs w:val="24"/>
          <w:lang w:val="sr-Latn-ME"/>
        </w:rPr>
        <w:t xml:space="preserve"> broj: </w:t>
      </w:r>
      <w:r w:rsidR="00CA480D">
        <w:rPr>
          <w:rFonts w:ascii="Tahoma" w:hAnsi="Tahoma" w:cs="Tahoma"/>
          <w:color w:val="000000"/>
          <w:sz w:val="24"/>
          <w:szCs w:val="24"/>
          <w:lang w:val="sr-Latn-ME"/>
        </w:rPr>
        <w:t>UP-I-403-712/16-2</w:t>
      </w:r>
      <w:r w:rsidR="003648BD" w:rsidRPr="00F702E0">
        <w:rPr>
          <w:rFonts w:ascii="Tahoma" w:hAnsi="Tahoma" w:cs="Tahoma"/>
          <w:color w:val="000000"/>
          <w:sz w:val="24"/>
          <w:szCs w:val="24"/>
          <w:lang w:val="sr-Latn-ME"/>
        </w:rPr>
        <w:t xml:space="preserve"> od dana </w:t>
      </w:r>
      <w:r w:rsidR="00CA480D">
        <w:rPr>
          <w:rFonts w:ascii="Tahoma" w:hAnsi="Tahoma" w:cs="Tahoma"/>
          <w:color w:val="000000"/>
          <w:sz w:val="24"/>
          <w:szCs w:val="24"/>
          <w:lang w:val="sr-Latn-ME"/>
        </w:rPr>
        <w:t>17.maja 2016</w:t>
      </w:r>
      <w:r w:rsidR="003648BD" w:rsidRPr="00F702E0">
        <w:rPr>
          <w:rFonts w:ascii="Tahoma" w:hAnsi="Tahoma" w:cs="Tahoma"/>
          <w:color w:val="000000"/>
          <w:sz w:val="24"/>
          <w:szCs w:val="24"/>
          <w:lang w:val="sr-Latn-ME"/>
        </w:rPr>
        <w:t>. godine,</w:t>
      </w:r>
      <w:r w:rsidR="003648BD" w:rsidRPr="00F702E0">
        <w:rPr>
          <w:rFonts w:ascii="Tahoma" w:hAnsi="Tahoma" w:cs="Tahoma"/>
          <w:sz w:val="24"/>
          <w:szCs w:val="24"/>
          <w:lang w:val="sr-Latn-ME"/>
        </w:rPr>
        <w:t xml:space="preserve"> zbog povrede pravila postupka</w:t>
      </w:r>
      <w:r w:rsidR="001B4DEC" w:rsidRPr="00F702E0">
        <w:rPr>
          <w:rFonts w:ascii="Tahoma" w:hAnsi="Tahoma" w:cs="Tahoma"/>
          <w:sz w:val="24"/>
          <w:szCs w:val="24"/>
          <w:lang w:val="sr-Latn-ME"/>
        </w:rPr>
        <w:t xml:space="preserve"> i pogrešne primjene materijalnog prava</w:t>
      </w:r>
      <w:r w:rsidR="005B4682" w:rsidRPr="00F702E0">
        <w:rPr>
          <w:rFonts w:ascii="Tahoma" w:hAnsi="Tahoma" w:cs="Tahoma"/>
          <w:sz w:val="24"/>
          <w:szCs w:val="24"/>
          <w:lang w:val="sr-Latn-ME"/>
        </w:rPr>
        <w:t>,</w:t>
      </w:r>
      <w:r w:rsidR="003648BD" w:rsidRPr="00F702E0">
        <w:rPr>
          <w:rFonts w:ascii="Tahoma" w:hAnsi="Tahoma" w:cs="Tahoma"/>
          <w:sz w:val="24"/>
          <w:szCs w:val="24"/>
          <w:lang w:val="sr-Latn-ME"/>
        </w:rPr>
        <w:t xml:space="preserve"> jer je utvrdio da je prvostepeni organ u osporenom rješenju odobrio pristup traženoj informaciji i to neposrednim uvidom u dokumentaciju u prostorijama prvostepenog organa, a u osporenom rješenju nije dao </w:t>
      </w:r>
      <w:r w:rsidR="00673DAF">
        <w:rPr>
          <w:rFonts w:ascii="Tahoma" w:hAnsi="Tahoma" w:cs="Tahoma"/>
          <w:sz w:val="24"/>
          <w:szCs w:val="24"/>
          <w:lang w:val="sr-Latn-ME"/>
        </w:rPr>
        <w:t xml:space="preserve">valjano </w:t>
      </w:r>
      <w:r w:rsidR="003648BD" w:rsidRPr="00F702E0">
        <w:rPr>
          <w:rFonts w:ascii="Tahoma" w:hAnsi="Tahoma" w:cs="Tahoma"/>
          <w:sz w:val="24"/>
          <w:szCs w:val="24"/>
          <w:lang w:val="sr-Latn-ME"/>
        </w:rPr>
        <w:t xml:space="preserve">obrazloženje zbog čega nije odobrio pristup informaciji na način kako je podnosilac zahtjeva u samom zahtjevu naveo. Savjet Agencije je u postupku preispitivanja zakonitosti osporenog </w:t>
      </w:r>
      <w:r w:rsidR="00CA480D">
        <w:rPr>
          <w:rFonts w:ascii="Tahoma" w:hAnsi="Tahoma" w:cs="Tahoma"/>
          <w:sz w:val="24"/>
          <w:szCs w:val="24"/>
          <w:lang w:val="sr-Latn-ME"/>
        </w:rPr>
        <w:t>akta</w:t>
      </w:r>
      <w:r w:rsidR="003648BD" w:rsidRPr="00F702E0">
        <w:rPr>
          <w:rFonts w:ascii="Tahoma" w:hAnsi="Tahoma" w:cs="Tahoma"/>
          <w:sz w:val="24"/>
          <w:szCs w:val="24"/>
          <w:lang w:val="sr-Latn-ME"/>
        </w:rPr>
        <w:t xml:space="preserve"> utvrdio da prvostepeni organ nije pravilno primijenio odredbu člana 21 Zakona o slobodnom pristupu informacijama, koj</w:t>
      </w:r>
      <w:r w:rsidR="001B4DEC" w:rsidRPr="00F702E0">
        <w:rPr>
          <w:rFonts w:ascii="Tahoma" w:hAnsi="Tahoma" w:cs="Tahoma"/>
          <w:sz w:val="24"/>
          <w:szCs w:val="24"/>
          <w:lang w:val="sr-Latn-ME"/>
        </w:rPr>
        <w:t>a</w:t>
      </w:r>
      <w:r w:rsidR="003648BD" w:rsidRPr="00F702E0">
        <w:rPr>
          <w:rFonts w:ascii="Tahoma" w:hAnsi="Tahoma" w:cs="Tahoma"/>
          <w:sz w:val="24"/>
          <w:szCs w:val="24"/>
          <w:lang w:val="sr-Latn-ME"/>
        </w:rPr>
        <w:t xml:space="preserve"> propisuje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U stavu 2 istog člana se propisuje da je organ vlasti dužan da omogući pristup informaciji na način iz stava 1 ovog člana za koji se podnosilac zahtjeva opredijelio, osim ako zahtijevani način pristupa tehnički nije moguć. </w:t>
      </w:r>
      <w:r w:rsidR="001B4DEC" w:rsidRPr="00F702E0">
        <w:rPr>
          <w:rFonts w:ascii="Tahoma" w:hAnsi="Tahoma" w:cs="Tahoma"/>
          <w:sz w:val="24"/>
          <w:szCs w:val="24"/>
          <w:lang w:val="sr-Latn-ME"/>
        </w:rPr>
        <w:t>P</w:t>
      </w:r>
      <w:r w:rsidR="003648BD" w:rsidRPr="00F702E0">
        <w:rPr>
          <w:rFonts w:ascii="Tahoma" w:hAnsi="Tahoma" w:cs="Tahoma"/>
          <w:sz w:val="24"/>
          <w:szCs w:val="24"/>
          <w:lang w:val="sr-Latn-ME"/>
        </w:rPr>
        <w:t xml:space="preserve">rvostepeni organ </w:t>
      </w:r>
      <w:r w:rsidR="001B4DEC" w:rsidRPr="00F702E0">
        <w:rPr>
          <w:rFonts w:ascii="Tahoma" w:hAnsi="Tahoma" w:cs="Tahoma"/>
          <w:sz w:val="24"/>
          <w:szCs w:val="24"/>
          <w:lang w:val="sr-Latn-ME"/>
        </w:rPr>
        <w:t xml:space="preserve">je </w:t>
      </w:r>
      <w:r w:rsidR="003648BD" w:rsidRPr="00F702E0">
        <w:rPr>
          <w:rFonts w:ascii="Tahoma" w:hAnsi="Tahoma" w:cs="Tahoma"/>
          <w:sz w:val="24"/>
          <w:szCs w:val="24"/>
          <w:lang w:val="sr-Latn-ME"/>
        </w:rPr>
        <w:t xml:space="preserve">u osporenom </w:t>
      </w:r>
      <w:r w:rsidR="00673DAF">
        <w:rPr>
          <w:rFonts w:ascii="Tahoma" w:hAnsi="Tahoma" w:cs="Tahoma"/>
          <w:sz w:val="24"/>
          <w:szCs w:val="24"/>
          <w:lang w:val="sr-Latn-ME"/>
        </w:rPr>
        <w:t>aktu</w:t>
      </w:r>
      <w:r w:rsidR="003648BD" w:rsidRPr="00F702E0">
        <w:rPr>
          <w:rFonts w:ascii="Tahoma" w:hAnsi="Tahoma" w:cs="Tahoma"/>
          <w:sz w:val="24"/>
          <w:szCs w:val="24"/>
          <w:lang w:val="sr-Latn-ME"/>
        </w:rPr>
        <w:t xml:space="preserve"> </w:t>
      </w:r>
      <w:r w:rsidR="001B4DEC" w:rsidRPr="00F702E0">
        <w:rPr>
          <w:rFonts w:ascii="Tahoma" w:hAnsi="Tahoma" w:cs="Tahoma"/>
          <w:sz w:val="24"/>
          <w:szCs w:val="24"/>
          <w:lang w:val="sr-Latn-ME"/>
        </w:rPr>
        <w:t xml:space="preserve">naveo </w:t>
      </w:r>
      <w:r w:rsidR="003648BD" w:rsidRPr="00F702E0">
        <w:rPr>
          <w:rFonts w:ascii="Tahoma" w:hAnsi="Tahoma" w:cs="Tahoma"/>
          <w:sz w:val="24"/>
          <w:szCs w:val="24"/>
          <w:lang w:val="sr-Latn-ME"/>
        </w:rPr>
        <w:t>da se informacija koja se traži zahtjevom za slobodan pristup nalazi u njegovom posjedu, te da nema smetnji da se odobri pristup traženoj informaciji, ali je propustio da navede</w:t>
      </w:r>
      <w:r w:rsidR="00673DAF">
        <w:rPr>
          <w:rFonts w:ascii="Tahoma" w:hAnsi="Tahoma" w:cs="Tahoma"/>
          <w:sz w:val="24"/>
          <w:szCs w:val="24"/>
          <w:lang w:val="sr-Latn-ME"/>
        </w:rPr>
        <w:t xml:space="preserve"> valjani</w:t>
      </w:r>
      <w:r w:rsidR="003648BD" w:rsidRPr="00F702E0">
        <w:rPr>
          <w:rFonts w:ascii="Tahoma" w:hAnsi="Tahoma" w:cs="Tahoma"/>
          <w:sz w:val="24"/>
          <w:szCs w:val="24"/>
          <w:lang w:val="sr-Latn-ME"/>
        </w:rPr>
        <w:t xml:space="preserve"> razlog zašto nije odobrio pristup informaciji na način koji je tražio podnosilac zahtjeva. Iz ovog razloga Savjet Agencije je zauzeo stav da i ako je pristup informacijama odobren, te podnosiocu zahtjeva omogućen uvid u traženu </w:t>
      </w:r>
      <w:r w:rsidR="003648BD" w:rsidRPr="00F702E0">
        <w:rPr>
          <w:rFonts w:ascii="Tahoma" w:hAnsi="Tahoma" w:cs="Tahoma"/>
          <w:sz w:val="24"/>
          <w:szCs w:val="24"/>
          <w:lang w:val="sr-Latn-ME"/>
        </w:rPr>
        <w:lastRenderedPageBreak/>
        <w:t xml:space="preserve">informaciju, prvostepeni organ je trebao obrazložiti zašto nije odobrio pristup informacijama na traženi način. </w:t>
      </w:r>
      <w:r w:rsidR="001B4DEC" w:rsidRPr="00F702E0">
        <w:rPr>
          <w:rFonts w:ascii="Tahoma" w:hAnsi="Tahoma" w:cs="Tahoma"/>
          <w:color w:val="000000"/>
          <w:sz w:val="24"/>
          <w:szCs w:val="24"/>
          <w:lang w:val="sr-Latn-ME"/>
        </w:rPr>
        <w:t>Savjet Agencije je utvrdio d</w:t>
      </w:r>
      <w:r w:rsidR="00673DAF">
        <w:rPr>
          <w:rFonts w:ascii="Tahoma" w:hAnsi="Tahoma" w:cs="Tahoma"/>
          <w:color w:val="000000"/>
          <w:sz w:val="24"/>
          <w:szCs w:val="24"/>
          <w:lang w:val="sr-Latn-ME"/>
        </w:rPr>
        <w:t>a je prvostepeni organ u konkret</w:t>
      </w:r>
      <w:r w:rsidR="001B4DEC" w:rsidRPr="00F702E0">
        <w:rPr>
          <w:rFonts w:ascii="Tahoma" w:hAnsi="Tahoma" w:cs="Tahoma"/>
          <w:color w:val="000000"/>
          <w:sz w:val="24"/>
          <w:szCs w:val="24"/>
          <w:lang w:val="sr-Latn-ME"/>
        </w:rPr>
        <w:t>nom slučaju pogrešno primjenio materijalno pravo omogućavajući neposredan uvid u traženi dokument bez navođenja iz kojih tehničkih razloga pristup se ne može ostvariti dostavljanjem tražene kopije. Prvostepeni organ je u osporenom rješenju povrijedio  pravo podnosioca zahtjeva da izabere način ostvarivanja pristupa traženoj informaciji</w:t>
      </w:r>
      <w:r w:rsidR="003648BD" w:rsidRPr="00F702E0">
        <w:rPr>
          <w:rFonts w:ascii="Tahoma" w:hAnsi="Tahoma" w:cs="Tahoma"/>
          <w:sz w:val="24"/>
          <w:szCs w:val="24"/>
          <w:lang w:val="sr-Latn-ME"/>
        </w:rPr>
        <w:t xml:space="preserve">, što je Savjet Agencije cijenio kao razlog za poništavanje osporenog </w:t>
      </w:r>
      <w:r w:rsidR="00CA480D">
        <w:rPr>
          <w:rFonts w:ascii="Tahoma" w:hAnsi="Tahoma" w:cs="Tahoma"/>
          <w:sz w:val="24"/>
          <w:szCs w:val="24"/>
          <w:lang w:val="sr-Latn-ME"/>
        </w:rPr>
        <w:t>akta</w:t>
      </w:r>
      <w:r w:rsidR="003648BD" w:rsidRPr="00F702E0">
        <w:rPr>
          <w:rFonts w:ascii="Tahoma" w:hAnsi="Tahoma" w:cs="Tahoma"/>
          <w:sz w:val="24"/>
          <w:szCs w:val="24"/>
          <w:lang w:val="sr-Latn-ME"/>
        </w:rPr>
        <w:t xml:space="preserve"> te vraćanje predmeta na ponovni postupak prvostepenom organu. </w:t>
      </w:r>
    </w:p>
    <w:p w:rsidR="005B4682" w:rsidRPr="00F702E0" w:rsidRDefault="005B4682" w:rsidP="005B4682">
      <w:pPr>
        <w:widowControl w:val="0"/>
        <w:tabs>
          <w:tab w:val="left" w:pos="780"/>
        </w:tabs>
        <w:spacing w:after="0" w:line="276" w:lineRule="auto"/>
        <w:jc w:val="both"/>
        <w:rPr>
          <w:rFonts w:ascii="Tahoma" w:hAnsi="Tahoma" w:cs="Tahoma"/>
          <w:sz w:val="24"/>
          <w:szCs w:val="24"/>
          <w:lang w:val="sr-Latn-ME"/>
        </w:rPr>
      </w:pPr>
      <w:r w:rsidRPr="00F702E0">
        <w:rPr>
          <w:rFonts w:ascii="Tahoma" w:hAnsi="Tahoma" w:cs="Tahoma"/>
          <w:sz w:val="24"/>
          <w:szCs w:val="24"/>
          <w:lang w:val="sr-Latn-ME"/>
        </w:rPr>
        <w:t xml:space="preserve">Prvostepeni organ je dužan da u ponovnom postupku u roku od </w:t>
      </w:r>
      <w:r w:rsidR="00F702E0">
        <w:rPr>
          <w:rFonts w:ascii="Tahoma" w:hAnsi="Tahoma" w:cs="Tahoma"/>
          <w:sz w:val="24"/>
          <w:szCs w:val="24"/>
          <w:lang w:val="sr-Latn-ME"/>
        </w:rPr>
        <w:t>20</w:t>
      </w:r>
      <w:r w:rsidRPr="00F702E0">
        <w:rPr>
          <w:rFonts w:ascii="Tahoma" w:hAnsi="Tahoma" w:cs="Tahoma"/>
          <w:sz w:val="24"/>
          <w:szCs w:val="24"/>
          <w:lang w:val="sr-Latn-ME"/>
        </w:rPr>
        <w:t xml:space="preserve"> dana od prijema </w:t>
      </w:r>
      <w:r w:rsidR="00CA480D">
        <w:rPr>
          <w:rFonts w:ascii="Tahoma" w:hAnsi="Tahoma" w:cs="Tahoma"/>
          <w:sz w:val="24"/>
          <w:szCs w:val="24"/>
          <w:lang w:val="sr-Latn-ME"/>
        </w:rPr>
        <w:t>akta</w:t>
      </w:r>
      <w:r w:rsidRPr="00F702E0">
        <w:rPr>
          <w:rFonts w:ascii="Tahoma" w:hAnsi="Tahoma" w:cs="Tahoma"/>
          <w:sz w:val="24"/>
          <w:szCs w:val="24"/>
          <w:lang w:val="sr-Latn-ME"/>
        </w:rPr>
        <w:t xml:space="preserve"> na osnovu pravilno utvrđenog činjeničnog stanja pravilno primjeniti odreba člana 21 Zakona o slobobonom pristupu informacijama</w:t>
      </w:r>
      <w:r w:rsidR="00545150" w:rsidRPr="00F702E0">
        <w:rPr>
          <w:rFonts w:ascii="Tahoma" w:hAnsi="Tahoma" w:cs="Tahoma"/>
          <w:sz w:val="24"/>
          <w:szCs w:val="24"/>
          <w:lang w:val="sr-Latn-ME"/>
        </w:rPr>
        <w:t>.</w:t>
      </w:r>
    </w:p>
    <w:p w:rsidR="005B4682" w:rsidRPr="00F702E0" w:rsidRDefault="00545150" w:rsidP="005B4682">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F702E0">
        <w:rPr>
          <w:rFonts w:ascii="Tahoma" w:eastAsia="Lucida Sans Unicode" w:hAnsi="Tahoma" w:cs="Tahoma"/>
          <w:color w:val="000000"/>
          <w:spacing w:val="-10"/>
          <w:sz w:val="24"/>
          <w:szCs w:val="24"/>
          <w:lang w:val="sr-Latn-ME"/>
        </w:rPr>
        <w:t xml:space="preserve"> </w:t>
      </w:r>
    </w:p>
    <w:p w:rsidR="00545150" w:rsidRPr="00F702E0" w:rsidRDefault="00545150" w:rsidP="005B4682">
      <w:pPr>
        <w:widowControl w:val="0"/>
        <w:tabs>
          <w:tab w:val="left" w:pos="780"/>
        </w:tabs>
        <w:spacing w:after="0" w:line="276" w:lineRule="auto"/>
        <w:jc w:val="both"/>
        <w:rPr>
          <w:rFonts w:ascii="Tahoma" w:hAnsi="Tahoma" w:cs="Tahoma"/>
          <w:sz w:val="24"/>
          <w:szCs w:val="24"/>
          <w:lang w:val="sr-Latn-ME"/>
        </w:rPr>
      </w:pPr>
      <w:r w:rsidRPr="00F702E0">
        <w:rPr>
          <w:rFonts w:ascii="Tahoma" w:hAnsi="Tahoma" w:cs="Tahoma"/>
          <w:sz w:val="24"/>
          <w:szCs w:val="24"/>
          <w:lang w:val="sr-Latn-ME"/>
        </w:rPr>
        <w:t xml:space="preserve">Budući da je poništen </w:t>
      </w:r>
      <w:r w:rsidR="00EC1FEB">
        <w:rPr>
          <w:rFonts w:ascii="Tahoma" w:hAnsi="Tahoma" w:cs="Tahoma"/>
          <w:sz w:val="24"/>
          <w:szCs w:val="24"/>
          <w:lang w:val="sr-Latn-ME"/>
        </w:rPr>
        <w:t>akt</w:t>
      </w:r>
      <w:r w:rsidRPr="00F702E0">
        <w:rPr>
          <w:rFonts w:ascii="Tahoma" w:hAnsi="Tahoma" w:cs="Tahoma"/>
          <w:sz w:val="24"/>
          <w:szCs w:val="24"/>
          <w:lang w:val="sr-Latn-ME"/>
        </w:rPr>
        <w:t xml:space="preserve"> prvostepenog organa i predmet vraćen na ponovno odlučivanje  stoga  upravni postupak nije okončan tako da se nijesu stekli uslovi za naknadu troškova postupka shodno članu </w:t>
      </w:r>
      <w:r w:rsidR="003727AC" w:rsidRPr="00F702E0">
        <w:rPr>
          <w:rFonts w:ascii="Tahoma" w:hAnsi="Tahoma" w:cs="Tahoma"/>
          <w:sz w:val="24"/>
          <w:szCs w:val="24"/>
          <w:lang w:val="sr-Latn-ME"/>
        </w:rPr>
        <w:t>10</w:t>
      </w:r>
      <w:r w:rsidR="005B4682" w:rsidRPr="00F702E0">
        <w:rPr>
          <w:rFonts w:ascii="Tahoma" w:hAnsi="Tahoma" w:cs="Tahoma"/>
          <w:sz w:val="24"/>
          <w:szCs w:val="24"/>
          <w:lang w:val="sr-Latn-ME"/>
        </w:rPr>
        <w:t>7</w:t>
      </w:r>
      <w:r w:rsidRPr="00F702E0">
        <w:rPr>
          <w:rFonts w:ascii="Tahoma" w:hAnsi="Tahoma" w:cs="Tahoma"/>
          <w:sz w:val="24"/>
          <w:szCs w:val="24"/>
          <w:lang w:val="sr-Latn-ME"/>
        </w:rPr>
        <w:t xml:space="preserve"> Zakona o</w:t>
      </w:r>
      <w:r w:rsidR="003727AC" w:rsidRPr="00F702E0">
        <w:rPr>
          <w:rFonts w:ascii="Tahoma" w:hAnsi="Tahoma" w:cs="Tahoma"/>
          <w:sz w:val="24"/>
          <w:szCs w:val="24"/>
          <w:lang w:val="sr-Latn-ME"/>
        </w:rPr>
        <w:t xml:space="preserve"> opštem</w:t>
      </w:r>
      <w:r w:rsidRPr="00F702E0">
        <w:rPr>
          <w:rFonts w:ascii="Tahoma" w:hAnsi="Tahoma" w:cs="Tahoma"/>
          <w:sz w:val="24"/>
          <w:szCs w:val="24"/>
          <w:lang w:val="sr-Latn-ME"/>
        </w:rPr>
        <w:t xml:space="preserve"> upravnom postupku.</w:t>
      </w:r>
    </w:p>
    <w:p w:rsidR="005B4682" w:rsidRPr="00F702E0" w:rsidRDefault="005B4682" w:rsidP="005B4682">
      <w:pPr>
        <w:spacing w:after="0" w:line="276" w:lineRule="auto"/>
        <w:jc w:val="both"/>
        <w:rPr>
          <w:rFonts w:ascii="Tahoma" w:hAnsi="Tahoma" w:cs="Tahoma"/>
          <w:sz w:val="24"/>
          <w:szCs w:val="24"/>
          <w:lang w:val="sr-Latn-ME"/>
        </w:rPr>
      </w:pPr>
    </w:p>
    <w:p w:rsidR="00545150" w:rsidRPr="00F702E0" w:rsidRDefault="00545150" w:rsidP="005B4682">
      <w:pPr>
        <w:spacing w:after="0" w:line="276" w:lineRule="auto"/>
        <w:jc w:val="both"/>
        <w:rPr>
          <w:rFonts w:ascii="Tahoma" w:hAnsi="Tahoma" w:cs="Tahoma"/>
          <w:sz w:val="24"/>
          <w:szCs w:val="24"/>
          <w:lang w:val="sr-Latn-ME"/>
        </w:rPr>
      </w:pPr>
      <w:r w:rsidRPr="00F702E0">
        <w:rPr>
          <w:rFonts w:ascii="Tahoma" w:hAnsi="Tahoma" w:cs="Tahoma"/>
          <w:sz w:val="24"/>
          <w:szCs w:val="24"/>
          <w:lang w:val="sr-Latn-ME"/>
        </w:rPr>
        <w:t>Savjet Agencije je cijenio i ostale navode iz žalbe, pa je našao da nijesu od uticaja za drugačije rješavanje u ovoj pravnoj stvari.</w:t>
      </w:r>
    </w:p>
    <w:p w:rsidR="005B4682" w:rsidRPr="00F702E0" w:rsidRDefault="005B4682" w:rsidP="005B4682">
      <w:pPr>
        <w:spacing w:after="0" w:line="276" w:lineRule="auto"/>
        <w:jc w:val="both"/>
        <w:rPr>
          <w:rFonts w:ascii="Tahoma" w:hAnsi="Tahoma" w:cs="Tahoma"/>
          <w:sz w:val="24"/>
          <w:szCs w:val="24"/>
          <w:lang w:val="sr-Latn-ME"/>
        </w:rPr>
      </w:pPr>
    </w:p>
    <w:p w:rsidR="00545150" w:rsidRPr="00F702E0" w:rsidRDefault="00545150" w:rsidP="005B4682">
      <w:pPr>
        <w:spacing w:after="0" w:line="276" w:lineRule="auto"/>
        <w:jc w:val="both"/>
        <w:rPr>
          <w:rFonts w:ascii="Tahoma" w:hAnsi="Tahoma" w:cs="Tahoma"/>
          <w:sz w:val="24"/>
          <w:szCs w:val="24"/>
          <w:lang w:val="sr-Latn-ME"/>
        </w:rPr>
      </w:pPr>
      <w:r w:rsidRPr="00F702E0">
        <w:rPr>
          <w:rFonts w:ascii="Tahoma" w:hAnsi="Tahoma" w:cs="Tahoma"/>
          <w:sz w:val="24"/>
          <w:szCs w:val="24"/>
          <w:lang w:val="sr-Latn-ME"/>
        </w:rPr>
        <w:t>Sa izn</w:t>
      </w:r>
      <w:r w:rsidR="00F702E0">
        <w:rPr>
          <w:rFonts w:ascii="Tahoma" w:hAnsi="Tahoma" w:cs="Tahoma"/>
          <w:sz w:val="24"/>
          <w:szCs w:val="24"/>
          <w:lang w:val="sr-Latn-ME"/>
        </w:rPr>
        <w:t>i</w:t>
      </w:r>
      <w:r w:rsidRPr="00F702E0">
        <w:rPr>
          <w:rFonts w:ascii="Tahoma" w:hAnsi="Tahoma" w:cs="Tahoma"/>
          <w:sz w:val="24"/>
          <w:szCs w:val="24"/>
          <w:lang w:val="sr-Latn-ME"/>
        </w:rPr>
        <w:t xml:space="preserve">jetih razloga, shodno članu 38 Zakona o slobodnom pristupu informacijama i člana </w:t>
      </w:r>
      <w:r w:rsidR="003727AC" w:rsidRPr="00F702E0">
        <w:rPr>
          <w:rFonts w:ascii="Tahoma" w:hAnsi="Tahoma" w:cs="Tahoma"/>
          <w:sz w:val="24"/>
          <w:szCs w:val="24"/>
          <w:lang w:val="sr-Latn-ME"/>
        </w:rPr>
        <w:t xml:space="preserve">237 stav </w:t>
      </w:r>
      <w:r w:rsidR="005B4682" w:rsidRPr="00F702E0">
        <w:rPr>
          <w:rFonts w:ascii="Tahoma" w:hAnsi="Tahoma" w:cs="Tahoma"/>
          <w:sz w:val="24"/>
          <w:szCs w:val="24"/>
          <w:lang w:val="sr-Latn-ME"/>
        </w:rPr>
        <w:t>2</w:t>
      </w:r>
      <w:r w:rsidR="003727AC" w:rsidRPr="00F702E0">
        <w:rPr>
          <w:rFonts w:ascii="Tahoma" w:hAnsi="Tahoma" w:cs="Tahoma"/>
          <w:sz w:val="24"/>
          <w:szCs w:val="24"/>
          <w:lang w:val="sr-Latn-ME"/>
        </w:rPr>
        <w:t xml:space="preserve"> </w:t>
      </w:r>
      <w:r w:rsidRPr="00F702E0">
        <w:rPr>
          <w:rFonts w:ascii="Tahoma" w:hAnsi="Tahoma" w:cs="Tahoma"/>
          <w:sz w:val="24"/>
          <w:szCs w:val="24"/>
          <w:lang w:val="sr-Latn-ME"/>
        </w:rPr>
        <w:t>Zakona o opštem upravnom postupku, odlučeno je kao u izreci.</w:t>
      </w:r>
    </w:p>
    <w:p w:rsidR="00545150" w:rsidRPr="00F702E0" w:rsidRDefault="00545150" w:rsidP="005B4682">
      <w:pPr>
        <w:spacing w:after="0" w:line="276" w:lineRule="auto"/>
        <w:jc w:val="both"/>
        <w:rPr>
          <w:rFonts w:ascii="Tahoma" w:hAnsi="Tahoma" w:cs="Tahoma"/>
          <w:sz w:val="24"/>
          <w:szCs w:val="24"/>
          <w:lang w:val="sr-Latn-ME"/>
        </w:rPr>
      </w:pPr>
    </w:p>
    <w:p w:rsidR="009345E1" w:rsidRPr="00F702E0" w:rsidRDefault="00545150" w:rsidP="00545150">
      <w:pPr>
        <w:jc w:val="both"/>
        <w:rPr>
          <w:rFonts w:ascii="Tahoma" w:hAnsi="Tahoma" w:cs="Tahoma"/>
          <w:sz w:val="24"/>
          <w:szCs w:val="24"/>
          <w:lang w:val="sr-Latn-ME"/>
        </w:rPr>
      </w:pPr>
      <w:r w:rsidRPr="00F702E0">
        <w:rPr>
          <w:rFonts w:ascii="Tahoma" w:hAnsi="Tahoma" w:cs="Tahoma"/>
          <w:b/>
          <w:sz w:val="24"/>
          <w:szCs w:val="24"/>
          <w:u w:val="single"/>
          <w:lang w:val="sr-Latn-ME"/>
        </w:rPr>
        <w:t>Pravna pouka</w:t>
      </w:r>
      <w:r w:rsidRPr="00F702E0">
        <w:rPr>
          <w:rFonts w:ascii="Tahoma" w:hAnsi="Tahoma" w:cs="Tahoma"/>
          <w:b/>
          <w:sz w:val="24"/>
          <w:szCs w:val="24"/>
          <w:lang w:val="sr-Latn-ME"/>
        </w:rPr>
        <w:t>:</w:t>
      </w:r>
      <w:r w:rsidRPr="00F702E0">
        <w:rPr>
          <w:rFonts w:ascii="Tahoma" w:hAnsi="Tahoma" w:cs="Tahoma"/>
          <w:sz w:val="24"/>
          <w:szCs w:val="24"/>
          <w:lang w:val="sr-Latn-ME"/>
        </w:rPr>
        <w:t xml:space="preserve"> Protiv ovog </w:t>
      </w:r>
      <w:r w:rsidR="00CA480D">
        <w:rPr>
          <w:rFonts w:ascii="Tahoma" w:hAnsi="Tahoma" w:cs="Tahoma"/>
          <w:sz w:val="24"/>
          <w:szCs w:val="24"/>
          <w:lang w:val="sr-Latn-ME"/>
        </w:rPr>
        <w:t>Akta</w:t>
      </w:r>
      <w:r w:rsidRPr="00F702E0">
        <w:rPr>
          <w:rFonts w:ascii="Tahoma" w:hAnsi="Tahoma" w:cs="Tahoma"/>
          <w:sz w:val="24"/>
          <w:szCs w:val="24"/>
          <w:lang w:val="sr-Latn-ME"/>
        </w:rPr>
        <w:t xml:space="preserve"> može se pokrenuti Upravni spor u roku od 20 dana od dana prijema.</w:t>
      </w:r>
      <w:r w:rsidRPr="00F702E0">
        <w:rPr>
          <w:rFonts w:ascii="Tahoma" w:hAnsi="Tahoma" w:cs="Tahoma"/>
          <w:sz w:val="24"/>
          <w:szCs w:val="24"/>
          <w:lang w:val="sr-Latn-ME"/>
        </w:rPr>
        <w:tab/>
      </w:r>
      <w:r w:rsidRPr="00F702E0">
        <w:rPr>
          <w:rFonts w:ascii="Tahoma" w:hAnsi="Tahoma" w:cs="Tahoma"/>
          <w:sz w:val="24"/>
          <w:szCs w:val="24"/>
          <w:lang w:val="sr-Latn-ME"/>
        </w:rPr>
        <w:tab/>
      </w:r>
      <w:r w:rsidR="009345E1" w:rsidRPr="00F702E0">
        <w:rPr>
          <w:rFonts w:ascii="Tahoma" w:hAnsi="Tahoma" w:cs="Tahoma"/>
          <w:sz w:val="24"/>
          <w:szCs w:val="24"/>
          <w:lang w:val="sr-Latn-ME"/>
        </w:rPr>
        <w:tab/>
      </w:r>
      <w:r w:rsidR="009345E1" w:rsidRPr="00F702E0">
        <w:rPr>
          <w:rFonts w:ascii="Tahoma" w:hAnsi="Tahoma" w:cs="Tahoma"/>
          <w:sz w:val="24"/>
          <w:szCs w:val="24"/>
          <w:lang w:val="sr-Latn-ME"/>
        </w:rPr>
        <w:tab/>
      </w:r>
      <w:r w:rsidR="009345E1" w:rsidRPr="00F702E0">
        <w:rPr>
          <w:rFonts w:ascii="Tahoma" w:hAnsi="Tahoma" w:cs="Tahoma"/>
          <w:sz w:val="24"/>
          <w:szCs w:val="24"/>
          <w:lang w:val="sr-Latn-ME"/>
        </w:rPr>
        <w:tab/>
      </w:r>
    </w:p>
    <w:p w:rsidR="009345E1" w:rsidRPr="00F702E0" w:rsidRDefault="009345E1" w:rsidP="00F702E0">
      <w:pPr>
        <w:jc w:val="right"/>
        <w:rPr>
          <w:rFonts w:ascii="Tahoma" w:hAnsi="Tahoma" w:cs="Tahoma"/>
          <w:b/>
          <w:sz w:val="24"/>
          <w:szCs w:val="24"/>
          <w:lang w:val="sr-Latn-ME"/>
        </w:rPr>
      </w:pPr>
      <w:r w:rsidRPr="00F702E0">
        <w:rPr>
          <w:rFonts w:ascii="Tahoma" w:hAnsi="Tahoma" w:cs="Tahoma"/>
          <w:b/>
          <w:sz w:val="24"/>
          <w:szCs w:val="24"/>
          <w:lang w:val="sr-Latn-ME"/>
        </w:rPr>
        <w:t>SAVJET AGENCIJE:</w:t>
      </w:r>
    </w:p>
    <w:p w:rsidR="009345E1" w:rsidRPr="00F702E0" w:rsidRDefault="009345E1" w:rsidP="00F702E0">
      <w:pPr>
        <w:jc w:val="right"/>
        <w:rPr>
          <w:rFonts w:ascii="Tahoma" w:hAnsi="Tahoma" w:cs="Tahoma"/>
          <w:b/>
          <w:sz w:val="24"/>
          <w:szCs w:val="24"/>
          <w:lang w:val="sr-Latn-ME"/>
        </w:rPr>
      </w:pPr>
      <w:r w:rsidRPr="00F702E0">
        <w:rPr>
          <w:rFonts w:ascii="Tahoma" w:hAnsi="Tahoma" w:cs="Tahoma"/>
          <w:b/>
          <w:sz w:val="24"/>
          <w:szCs w:val="24"/>
          <w:lang w:val="sr-Latn-ME"/>
        </w:rPr>
        <w:t>Predsjednik,  Muhamed Gjokaj</w:t>
      </w:r>
    </w:p>
    <w:p w:rsidR="00F702E0" w:rsidRPr="00F702E0" w:rsidRDefault="00F702E0" w:rsidP="00CC3FA8">
      <w:pPr>
        <w:spacing w:after="0"/>
        <w:jc w:val="both"/>
        <w:rPr>
          <w:rFonts w:ascii="Tahoma" w:hAnsi="Tahoma" w:cs="Tahoma"/>
          <w:b/>
          <w:sz w:val="24"/>
          <w:szCs w:val="24"/>
          <w:lang w:val="sr-Latn-ME"/>
        </w:rPr>
      </w:pPr>
      <w:bookmarkStart w:id="0" w:name="_GoBack"/>
      <w:bookmarkEnd w:id="0"/>
    </w:p>
    <w:sectPr w:rsidR="00F702E0" w:rsidRPr="00F702E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4F5" w:rsidRDefault="006404F5">
      <w:pPr>
        <w:spacing w:after="0" w:line="240" w:lineRule="auto"/>
      </w:pPr>
      <w:r>
        <w:separator/>
      </w:r>
    </w:p>
  </w:endnote>
  <w:endnote w:type="continuationSeparator" w:id="0">
    <w:p w:rsidR="006404F5" w:rsidRDefault="00640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6404F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4F5" w:rsidRDefault="006404F5">
      <w:pPr>
        <w:spacing w:after="0" w:line="240" w:lineRule="auto"/>
      </w:pPr>
      <w:r>
        <w:separator/>
      </w:r>
    </w:p>
  </w:footnote>
  <w:footnote w:type="continuationSeparator" w:id="0">
    <w:p w:rsidR="006404F5" w:rsidRDefault="00640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E67AA"/>
    <w:rsid w:val="001057FD"/>
    <w:rsid w:val="00121443"/>
    <w:rsid w:val="00127725"/>
    <w:rsid w:val="00131BF6"/>
    <w:rsid w:val="00147776"/>
    <w:rsid w:val="00147E48"/>
    <w:rsid w:val="00162125"/>
    <w:rsid w:val="00183BBA"/>
    <w:rsid w:val="001944DD"/>
    <w:rsid w:val="001B042A"/>
    <w:rsid w:val="001B4DEC"/>
    <w:rsid w:val="001B734A"/>
    <w:rsid w:val="001E3A1F"/>
    <w:rsid w:val="001F1217"/>
    <w:rsid w:val="00211806"/>
    <w:rsid w:val="00220B38"/>
    <w:rsid w:val="00240243"/>
    <w:rsid w:val="002812AC"/>
    <w:rsid w:val="00291D9C"/>
    <w:rsid w:val="00295203"/>
    <w:rsid w:val="002A2D33"/>
    <w:rsid w:val="00302AE9"/>
    <w:rsid w:val="003405A0"/>
    <w:rsid w:val="003461AF"/>
    <w:rsid w:val="003648BD"/>
    <w:rsid w:val="00371B46"/>
    <w:rsid w:val="003727AC"/>
    <w:rsid w:val="003A4C73"/>
    <w:rsid w:val="003F63BF"/>
    <w:rsid w:val="004019D7"/>
    <w:rsid w:val="00452E79"/>
    <w:rsid w:val="00453DFC"/>
    <w:rsid w:val="00473CBB"/>
    <w:rsid w:val="00495309"/>
    <w:rsid w:val="004B512C"/>
    <w:rsid w:val="005018EB"/>
    <w:rsid w:val="00545150"/>
    <w:rsid w:val="0054692F"/>
    <w:rsid w:val="00566AE1"/>
    <w:rsid w:val="005A3A39"/>
    <w:rsid w:val="005B4682"/>
    <w:rsid w:val="005F5A85"/>
    <w:rsid w:val="005F606E"/>
    <w:rsid w:val="006404F5"/>
    <w:rsid w:val="00647D0C"/>
    <w:rsid w:val="00666405"/>
    <w:rsid w:val="00673DAF"/>
    <w:rsid w:val="00675A99"/>
    <w:rsid w:val="006E2AD2"/>
    <w:rsid w:val="006E3146"/>
    <w:rsid w:val="00713EC2"/>
    <w:rsid w:val="00740689"/>
    <w:rsid w:val="00745347"/>
    <w:rsid w:val="00753666"/>
    <w:rsid w:val="00762B24"/>
    <w:rsid w:val="007758ED"/>
    <w:rsid w:val="007A09EE"/>
    <w:rsid w:val="007B2DE4"/>
    <w:rsid w:val="007C4D52"/>
    <w:rsid w:val="00822539"/>
    <w:rsid w:val="00847604"/>
    <w:rsid w:val="00851EA4"/>
    <w:rsid w:val="008554A2"/>
    <w:rsid w:val="0086143B"/>
    <w:rsid w:val="00865750"/>
    <w:rsid w:val="00875E6C"/>
    <w:rsid w:val="00876154"/>
    <w:rsid w:val="008D21CA"/>
    <w:rsid w:val="008D5173"/>
    <w:rsid w:val="008F48F7"/>
    <w:rsid w:val="009345E1"/>
    <w:rsid w:val="009464F4"/>
    <w:rsid w:val="009569FE"/>
    <w:rsid w:val="009B3D60"/>
    <w:rsid w:val="009D0821"/>
    <w:rsid w:val="00A2072F"/>
    <w:rsid w:val="00A4489D"/>
    <w:rsid w:val="00A64030"/>
    <w:rsid w:val="00A66581"/>
    <w:rsid w:val="00A92122"/>
    <w:rsid w:val="00AA007C"/>
    <w:rsid w:val="00AA3C86"/>
    <w:rsid w:val="00AF790F"/>
    <w:rsid w:val="00B23C59"/>
    <w:rsid w:val="00B2628B"/>
    <w:rsid w:val="00B30F6E"/>
    <w:rsid w:val="00B322B6"/>
    <w:rsid w:val="00B42272"/>
    <w:rsid w:val="00B763C4"/>
    <w:rsid w:val="00B82584"/>
    <w:rsid w:val="00BB5230"/>
    <w:rsid w:val="00BD36E4"/>
    <w:rsid w:val="00C14DBC"/>
    <w:rsid w:val="00C56FE0"/>
    <w:rsid w:val="00C861B5"/>
    <w:rsid w:val="00CA480D"/>
    <w:rsid w:val="00CC3FA8"/>
    <w:rsid w:val="00CC56B9"/>
    <w:rsid w:val="00CC6C41"/>
    <w:rsid w:val="00CF0445"/>
    <w:rsid w:val="00D231E7"/>
    <w:rsid w:val="00D73657"/>
    <w:rsid w:val="00DC6DDE"/>
    <w:rsid w:val="00DD63E8"/>
    <w:rsid w:val="00DE1D5C"/>
    <w:rsid w:val="00DF37BF"/>
    <w:rsid w:val="00DF4AFD"/>
    <w:rsid w:val="00E445E4"/>
    <w:rsid w:val="00E54DB4"/>
    <w:rsid w:val="00E665F1"/>
    <w:rsid w:val="00EC1FEB"/>
    <w:rsid w:val="00ED7AB1"/>
    <w:rsid w:val="00F0268F"/>
    <w:rsid w:val="00F5009E"/>
    <w:rsid w:val="00F612E1"/>
    <w:rsid w:val="00F62290"/>
    <w:rsid w:val="00F627C6"/>
    <w:rsid w:val="00F702E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7CBE"/>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 w:type="character" w:customStyle="1" w:styleId="Bodytext4Bold">
    <w:name w:val="Body text (4) + Bold"/>
    <w:aliases w:val="Not Italic"/>
    <w:basedOn w:val="Bodytext4"/>
    <w:rsid w:val="003648BD"/>
    <w:rPr>
      <w:rFonts w:ascii="Arial" w:eastAsia="Arial" w:hAnsi="Arial" w:cs="Arial"/>
      <w:b/>
      <w:bCs/>
      <w:i/>
      <w:iCs/>
      <w:smallCaps w:val="0"/>
      <w:strike w:val="0"/>
      <w:color w:val="000000"/>
      <w:spacing w:val="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2019-02-04T13:46:00Z</dcterms:created>
  <dcterms:modified xsi:type="dcterms:W3CDTF">2019-06-11T07:58:00Z</dcterms:modified>
</cp:coreProperties>
</file>