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3F30DD">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918D17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3F30DD">
        <w:rPr>
          <w:rFonts w:ascii="Tahoma" w:hAnsi="Tahoma" w:cs="Tahoma"/>
          <w:b/>
          <w:sz w:val="24"/>
          <w:szCs w:val="24"/>
        </w:rPr>
        <w:t>1777</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11C4F68"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3F30DD">
        <w:rPr>
          <w:rFonts w:ascii="Tahoma" w:hAnsi="Tahoma" w:cs="Tahoma"/>
          <w:b/>
          <w:sz w:val="24"/>
          <w:szCs w:val="24"/>
        </w:rPr>
        <w:t>28</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4935CA9C"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3F30DD">
        <w:rPr>
          <w:rFonts w:ascii="Tahoma" w:hAnsi="Tahoma" w:cs="Tahoma"/>
          <w:sz w:val="24"/>
          <w:szCs w:val="24"/>
        </w:rPr>
        <w:t>120132</w:t>
      </w:r>
      <w:r w:rsidR="001A60A7" w:rsidRPr="00BF52FE">
        <w:rPr>
          <w:rFonts w:ascii="Tahoma" w:hAnsi="Tahoma" w:cs="Tahoma"/>
          <w:sz w:val="24"/>
          <w:szCs w:val="24"/>
        </w:rPr>
        <w:t xml:space="preserve"> od </w:t>
      </w:r>
      <w:r w:rsidR="00123AA8" w:rsidRPr="0095202B">
        <w:rPr>
          <w:rFonts w:ascii="Tahoma" w:hAnsi="Tahoma" w:cs="Tahoma"/>
          <w:sz w:val="24"/>
          <w:szCs w:val="24"/>
        </w:rPr>
        <w:t>03</w:t>
      </w:r>
      <w:r w:rsidR="006D14CD" w:rsidRPr="0095202B">
        <w:rPr>
          <w:rFonts w:ascii="Tahoma" w:hAnsi="Tahoma" w:cs="Tahoma"/>
          <w:sz w:val="24"/>
          <w:szCs w:val="24"/>
        </w:rPr>
        <w:t>.04</w:t>
      </w:r>
      <w:r w:rsidR="00056269" w:rsidRPr="0095202B">
        <w:rPr>
          <w:rFonts w:ascii="Tahoma" w:hAnsi="Tahoma" w:cs="Tahoma"/>
          <w:sz w:val="24"/>
          <w:szCs w:val="24"/>
        </w:rPr>
        <w:t>.2018</w:t>
      </w:r>
      <w:r w:rsidR="00CB697E" w:rsidRPr="0095202B">
        <w:rPr>
          <w:rFonts w:ascii="Tahoma" w:hAnsi="Tahoma" w:cs="Tahoma"/>
          <w:sz w:val="24"/>
          <w:szCs w:val="24"/>
        </w:rPr>
        <w:t>.</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455493">
        <w:rPr>
          <w:rFonts w:ascii="Tahoma" w:hAnsi="Tahoma" w:cs="Tahoma"/>
          <w:sz w:val="24"/>
          <w:szCs w:val="24"/>
        </w:rPr>
        <w:t>Mojkovac</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455493">
        <w:rPr>
          <w:rFonts w:ascii="Tahoma" w:hAnsi="Tahoma" w:cs="Tahoma"/>
          <w:sz w:val="24"/>
          <w:szCs w:val="24"/>
        </w:rPr>
        <w:t>116-467-5/18</w:t>
      </w:r>
      <w:r w:rsidR="007E7F8D">
        <w:rPr>
          <w:rFonts w:ascii="Tahoma" w:hAnsi="Tahoma" w:cs="Tahoma"/>
          <w:sz w:val="24"/>
          <w:szCs w:val="24"/>
        </w:rPr>
        <w:t xml:space="preserve"> </w:t>
      </w:r>
      <w:r w:rsidR="006F59FE">
        <w:rPr>
          <w:rFonts w:ascii="Tahoma" w:hAnsi="Tahoma" w:cs="Tahoma"/>
          <w:sz w:val="24"/>
          <w:szCs w:val="24"/>
        </w:rPr>
        <w:t xml:space="preserve">od </w:t>
      </w:r>
      <w:r w:rsidR="00455493">
        <w:rPr>
          <w:rFonts w:ascii="Tahoma" w:hAnsi="Tahoma" w:cs="Tahoma"/>
          <w:sz w:val="24"/>
          <w:szCs w:val="24"/>
        </w:rPr>
        <w:t>14.03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455493">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EF83E56"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455493">
        <w:rPr>
          <w:rFonts w:ascii="Tahoma" w:hAnsi="Tahoma" w:cs="Tahoma"/>
          <w:sz w:val="24"/>
          <w:szCs w:val="24"/>
        </w:rPr>
        <w:t xml:space="preserve"> Uprave za nekretnine PJ Mojkovac broj: 116-467-5/18 od 14.03.2018.godine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7D4F32A" w14:textId="2679720C" w:rsidR="00E62380" w:rsidRPr="00012C96" w:rsidRDefault="00751B7F" w:rsidP="00012C96">
      <w:pPr>
        <w:jc w:val="both"/>
        <w:rPr>
          <w:rFonts w:ascii="Tahoma" w:hAnsi="Tahoma" w:cs="Tahoma"/>
          <w:sz w:val="24"/>
          <w:szCs w:val="24"/>
        </w:rPr>
      </w:pPr>
      <w:r w:rsidRPr="00012C96">
        <w:rPr>
          <w:rFonts w:ascii="Tahoma" w:hAnsi="Tahoma" w:cs="Tahoma"/>
          <w:sz w:val="24"/>
          <w:szCs w:val="24"/>
        </w:rPr>
        <w:t xml:space="preserve">Prvostepeni organ je donio </w:t>
      </w:r>
      <w:r w:rsidR="00177D9B" w:rsidRPr="00012C96">
        <w:rPr>
          <w:rFonts w:ascii="Tahoma" w:hAnsi="Tahoma" w:cs="Tahoma"/>
          <w:sz w:val="24"/>
          <w:szCs w:val="24"/>
        </w:rPr>
        <w:t>rješenje</w:t>
      </w:r>
      <w:r w:rsidRPr="00012C96">
        <w:rPr>
          <w:rFonts w:ascii="Tahoma" w:hAnsi="Tahoma" w:cs="Tahoma"/>
          <w:sz w:val="24"/>
          <w:szCs w:val="24"/>
        </w:rPr>
        <w:t xml:space="preserve"> po osnovu podnijetog zahtjeva za slobodan pristup informacijama NVO Mans br. </w:t>
      </w:r>
      <w:r w:rsidR="000C7B78" w:rsidRPr="00012C96">
        <w:rPr>
          <w:rFonts w:ascii="Tahoma" w:hAnsi="Tahoma" w:cs="Tahoma"/>
          <w:sz w:val="24"/>
          <w:szCs w:val="24"/>
        </w:rPr>
        <w:t>18/</w:t>
      </w:r>
      <w:r w:rsidR="006D14CD" w:rsidRPr="00012C96">
        <w:rPr>
          <w:rFonts w:ascii="Tahoma" w:hAnsi="Tahoma" w:cs="Tahoma"/>
          <w:sz w:val="24"/>
          <w:szCs w:val="24"/>
        </w:rPr>
        <w:t>1201</w:t>
      </w:r>
      <w:r w:rsidR="00455493" w:rsidRPr="00012C96">
        <w:rPr>
          <w:rFonts w:ascii="Tahoma" w:hAnsi="Tahoma" w:cs="Tahoma"/>
          <w:sz w:val="24"/>
          <w:szCs w:val="24"/>
        </w:rPr>
        <w:t>32</w:t>
      </w:r>
      <w:r w:rsidR="003A5701" w:rsidRPr="00012C96">
        <w:rPr>
          <w:rFonts w:ascii="Tahoma" w:hAnsi="Tahoma" w:cs="Tahoma"/>
          <w:sz w:val="24"/>
          <w:szCs w:val="24"/>
        </w:rPr>
        <w:t xml:space="preserve"> </w:t>
      </w:r>
      <w:r w:rsidRPr="00012C96">
        <w:rPr>
          <w:rFonts w:ascii="Tahoma" w:hAnsi="Tahoma" w:cs="Tahoma"/>
          <w:sz w:val="24"/>
          <w:szCs w:val="24"/>
        </w:rPr>
        <w:t xml:space="preserve">od </w:t>
      </w:r>
      <w:r w:rsidR="006D14CD" w:rsidRPr="00012C96">
        <w:rPr>
          <w:rFonts w:ascii="Tahoma" w:hAnsi="Tahoma" w:cs="Tahoma"/>
          <w:sz w:val="24"/>
          <w:szCs w:val="24"/>
        </w:rPr>
        <w:t>07.03</w:t>
      </w:r>
      <w:r w:rsidR="007E349F" w:rsidRPr="00012C96">
        <w:rPr>
          <w:rFonts w:ascii="Tahoma" w:hAnsi="Tahoma" w:cs="Tahoma"/>
          <w:sz w:val="24"/>
          <w:szCs w:val="24"/>
        </w:rPr>
        <w:t>.2018</w:t>
      </w:r>
      <w:r w:rsidRPr="00012C96">
        <w:rPr>
          <w:rFonts w:ascii="Tahoma" w:hAnsi="Tahoma" w:cs="Tahoma"/>
          <w:sz w:val="24"/>
          <w:szCs w:val="24"/>
        </w:rPr>
        <w:t>.godine,</w:t>
      </w:r>
      <w:r w:rsidR="003A5701" w:rsidRPr="00012C96">
        <w:rPr>
          <w:rFonts w:ascii="Tahoma" w:hAnsi="Tahoma" w:cs="Tahoma"/>
          <w:sz w:val="24"/>
          <w:szCs w:val="24"/>
        </w:rPr>
        <w:t xml:space="preserve"> u kojem se navodi</w:t>
      </w:r>
      <w:r w:rsidR="00A64621" w:rsidRPr="00012C96">
        <w:rPr>
          <w:rFonts w:ascii="Tahoma" w:hAnsi="Tahoma" w:cs="Tahoma"/>
          <w:sz w:val="24"/>
          <w:szCs w:val="24"/>
        </w:rPr>
        <w:t xml:space="preserve">: </w:t>
      </w:r>
      <w:r w:rsidR="006F2A8E" w:rsidRPr="00012C96">
        <w:rPr>
          <w:rFonts w:ascii="Tahoma" w:hAnsi="Tahoma" w:cs="Tahoma"/>
          <w:sz w:val="24"/>
          <w:szCs w:val="24"/>
        </w:rPr>
        <w:t>„</w:t>
      </w:r>
      <w:r w:rsidR="00E62380" w:rsidRPr="00012C96">
        <w:rPr>
          <w:rStyle w:val="BodytextBoldItalic"/>
          <w:rFonts w:ascii="Tahoma" w:hAnsi="Tahoma" w:cs="Tahoma"/>
          <w:b w:val="0"/>
          <w:i w:val="0"/>
          <w:sz w:val="24"/>
          <w:szCs w:val="24"/>
        </w:rPr>
        <w:t>USVAJA SE</w:t>
      </w:r>
      <w:r w:rsidR="00E62380" w:rsidRPr="00012C96">
        <w:rPr>
          <w:rFonts w:ascii="Tahoma" w:hAnsi="Tahoma" w:cs="Tahoma"/>
          <w:b/>
          <w:i/>
          <w:color w:val="000000"/>
          <w:sz w:val="24"/>
          <w:szCs w:val="24"/>
          <w:lang w:val="hr-HR"/>
        </w:rPr>
        <w:t xml:space="preserve"> </w:t>
      </w:r>
      <w:r w:rsidR="00E62380" w:rsidRPr="00012C96">
        <w:rPr>
          <w:rFonts w:ascii="Tahoma" w:hAnsi="Tahoma" w:cs="Tahoma"/>
          <w:color w:val="000000"/>
          <w:sz w:val="24"/>
          <w:szCs w:val="24"/>
          <w:lang w:val="hr-HR"/>
        </w:rPr>
        <w:t xml:space="preserve">zahtjev NVO MANS iz Podgorice br. </w:t>
      </w:r>
      <w:r w:rsidR="00E62380" w:rsidRPr="00012C96">
        <w:rPr>
          <w:rFonts w:ascii="Tahoma" w:hAnsi="Tahoma" w:cs="Tahoma"/>
          <w:color w:val="000000"/>
          <w:sz w:val="24"/>
          <w:szCs w:val="24"/>
        </w:rPr>
        <w:t>18/1</w:t>
      </w:r>
      <w:r w:rsidR="00E62380" w:rsidRPr="00012C96">
        <w:rPr>
          <w:rFonts w:ascii="Tahoma" w:hAnsi="Tahoma" w:cs="Tahoma"/>
          <w:color w:val="000000"/>
          <w:sz w:val="24"/>
          <w:szCs w:val="24"/>
          <w:lang w:val="hr-HR"/>
        </w:rPr>
        <w:t>20132 od 07.03.2018.godine, zaveden pod br.1</w:t>
      </w:r>
      <w:r w:rsidR="00E62380" w:rsidRPr="00012C96">
        <w:rPr>
          <w:rFonts w:ascii="Tahoma" w:hAnsi="Tahoma" w:cs="Tahoma"/>
          <w:color w:val="000000"/>
          <w:sz w:val="24"/>
          <w:szCs w:val="24"/>
        </w:rPr>
        <w:t>16-467-5/1</w:t>
      </w:r>
      <w:r w:rsidR="00E62380" w:rsidRPr="00012C96">
        <w:rPr>
          <w:rFonts w:ascii="Tahoma" w:hAnsi="Tahoma" w:cs="Tahoma"/>
          <w:color w:val="000000"/>
          <w:sz w:val="24"/>
          <w:szCs w:val="24"/>
          <w:lang w:val="hr-HR"/>
        </w:rPr>
        <w:t>8 od 09.03.2018.godine i dozvoljava se pristup informacijama u posjedu Uprave za nekretnine PJ Mojkovac, fotokopiranje - prepisivanje informacija i to:</w:t>
      </w:r>
      <w:r w:rsidR="00E62380" w:rsidRPr="00012C96">
        <w:rPr>
          <w:rFonts w:ascii="Tahoma" w:hAnsi="Tahoma" w:cs="Tahoma"/>
          <w:sz w:val="24"/>
          <w:szCs w:val="24"/>
        </w:rPr>
        <w:t xml:space="preserve"> </w:t>
      </w:r>
      <w:r w:rsidR="00E62380" w:rsidRPr="00012C96">
        <w:rPr>
          <w:rFonts w:ascii="Tahoma" w:hAnsi="Tahoma" w:cs="Tahoma"/>
          <w:color w:val="000000"/>
          <w:sz w:val="24"/>
          <w:szCs w:val="24"/>
          <w:lang w:val="hr-HR"/>
        </w:rPr>
        <w:t>Zapisnik br.525 od 04.06.1998.god. Komisije za izlaganje na javni uvid prava</w:t>
      </w:r>
      <w:r w:rsidR="00E62380" w:rsidRPr="00012C96">
        <w:rPr>
          <w:rFonts w:ascii="Tahoma" w:hAnsi="Tahoma" w:cs="Tahoma"/>
          <w:sz w:val="24"/>
          <w:szCs w:val="24"/>
        </w:rPr>
        <w:t xml:space="preserve"> na nepokretnostima ( 1 strana); </w:t>
      </w:r>
      <w:r w:rsidR="00E62380" w:rsidRPr="00012C96">
        <w:rPr>
          <w:rFonts w:ascii="Tahoma" w:hAnsi="Tahoma" w:cs="Tahoma"/>
          <w:color w:val="000000"/>
          <w:sz w:val="24"/>
          <w:szCs w:val="24"/>
          <w:lang w:val="hr-HR"/>
        </w:rPr>
        <w:t>Rješenje br.194 od 16.04.1998.god. Komisije za izlaganje podataka premjera, katastarskog klaslranja zemljišta i utvrđivanja stvarnih prava na nepokretnostima (2 strane);</w:t>
      </w:r>
      <w:r w:rsidR="00E62380" w:rsidRPr="00012C96">
        <w:rPr>
          <w:rFonts w:ascii="Tahoma" w:hAnsi="Tahoma" w:cs="Tahoma"/>
          <w:sz w:val="24"/>
          <w:szCs w:val="24"/>
        </w:rPr>
        <w:t xml:space="preserve"> </w:t>
      </w:r>
      <w:r w:rsidR="00E62380" w:rsidRPr="00012C96">
        <w:rPr>
          <w:rFonts w:ascii="Tahoma" w:hAnsi="Tahoma" w:cs="Tahoma"/>
          <w:color w:val="000000"/>
          <w:sz w:val="24"/>
          <w:szCs w:val="24"/>
          <w:lang w:val="hr-HR"/>
        </w:rPr>
        <w:t>Pristup traženoj informaciji podnosilac zahtjeva može ostvariti, odmah nakon dostavljanja rješenja.</w:t>
      </w:r>
      <w:r w:rsidR="00E62380" w:rsidRPr="00012C96">
        <w:rPr>
          <w:rFonts w:ascii="Tahoma" w:hAnsi="Tahoma" w:cs="Tahoma"/>
          <w:sz w:val="24"/>
          <w:szCs w:val="24"/>
        </w:rPr>
        <w:t xml:space="preserve"> </w:t>
      </w:r>
      <w:r w:rsidR="00E62380" w:rsidRPr="00012C96">
        <w:rPr>
          <w:rFonts w:ascii="Tahoma" w:hAnsi="Tahoma" w:cs="Tahoma"/>
          <w:color w:val="000000"/>
          <w:sz w:val="24"/>
          <w:szCs w:val="24"/>
          <w:lang w:val="hr-HR"/>
        </w:rPr>
        <w:t xml:space="preserve">Troškove postupka u iznosu od ukupno </w:t>
      </w:r>
      <w:r w:rsidR="00E62380" w:rsidRPr="00012C96">
        <w:rPr>
          <w:rStyle w:val="BodytextBold"/>
          <w:rFonts w:ascii="Tahoma" w:eastAsiaTheme="minorEastAsia" w:hAnsi="Tahoma" w:cs="Tahoma"/>
          <w:b w:val="0"/>
          <w:sz w:val="24"/>
          <w:szCs w:val="24"/>
        </w:rPr>
        <w:t>0,15</w:t>
      </w:r>
      <w:r w:rsidR="00E62380" w:rsidRPr="00012C96">
        <w:rPr>
          <w:rStyle w:val="BodytextBold"/>
          <w:rFonts w:ascii="Tahoma" w:eastAsiaTheme="minorEastAsia" w:hAnsi="Tahoma" w:cs="Tahoma"/>
          <w:sz w:val="24"/>
          <w:szCs w:val="24"/>
        </w:rPr>
        <w:t xml:space="preserve"> </w:t>
      </w:r>
      <w:r w:rsidR="00E62380" w:rsidRPr="00012C96">
        <w:rPr>
          <w:rStyle w:val="BodytextBold"/>
          <w:rFonts w:ascii="Tahoma" w:eastAsiaTheme="minorEastAsia" w:hAnsi="Tahoma" w:cs="Tahoma"/>
          <w:b w:val="0"/>
          <w:sz w:val="24"/>
          <w:szCs w:val="24"/>
        </w:rPr>
        <w:t>E,</w:t>
      </w:r>
      <w:r w:rsidR="00E62380" w:rsidRPr="00012C96">
        <w:rPr>
          <w:rStyle w:val="BodytextBold"/>
          <w:rFonts w:ascii="Tahoma" w:eastAsiaTheme="minorEastAsia" w:hAnsi="Tahoma" w:cs="Tahoma"/>
          <w:sz w:val="24"/>
          <w:szCs w:val="24"/>
        </w:rPr>
        <w:t xml:space="preserve"> </w:t>
      </w:r>
      <w:r w:rsidR="00E62380" w:rsidRPr="00012C96">
        <w:rPr>
          <w:rFonts w:ascii="Tahoma" w:hAnsi="Tahoma" w:cs="Tahoma"/>
          <w:color w:val="000000"/>
          <w:sz w:val="24"/>
          <w:szCs w:val="24"/>
          <w:lang w:val="hr-HR"/>
        </w:rPr>
        <w:t xml:space="preserve">snosi podnosilac zahtjeva, isti se odnose na 3 strane kopiranih </w:t>
      </w:r>
      <w:r w:rsidR="00E62380" w:rsidRPr="00012C96">
        <w:rPr>
          <w:rFonts w:ascii="Tahoma" w:hAnsi="Tahoma" w:cs="Tahoma"/>
          <w:color w:val="000000"/>
          <w:sz w:val="24"/>
          <w:szCs w:val="24"/>
        </w:rPr>
        <w:t xml:space="preserve">х </w:t>
      </w:r>
      <w:r w:rsidR="00E62380" w:rsidRPr="00012C96">
        <w:rPr>
          <w:rFonts w:ascii="Tahoma" w:hAnsi="Tahoma" w:cs="Tahoma"/>
          <w:color w:val="000000"/>
          <w:sz w:val="24"/>
          <w:szCs w:val="24"/>
          <w:lang w:val="hr-HR"/>
        </w:rPr>
        <w:t xml:space="preserve">0.05 E - ukupno 0,15 E, iste je dužan uplatiti u roku od 3. dana po prijemu ovog rješenja uplatom na žiro račun u korist Budžeta Crne Gore na račun br.9070000000083001- 19,1 primjerkom priznanice o uplati obavijestiti ovaj </w:t>
      </w:r>
      <w:r w:rsidR="00E62380" w:rsidRPr="00012C96">
        <w:rPr>
          <w:rFonts w:ascii="Tahoma" w:hAnsi="Tahoma" w:cs="Tahoma"/>
          <w:color w:val="000000"/>
          <w:sz w:val="24"/>
          <w:szCs w:val="24"/>
          <w:lang w:val="hr-HR"/>
        </w:rPr>
        <w:lastRenderedPageBreak/>
        <w:t>Organ.</w:t>
      </w:r>
      <w:r w:rsidR="00E62380" w:rsidRPr="00012C96">
        <w:rPr>
          <w:rFonts w:ascii="Tahoma" w:hAnsi="Tahoma" w:cs="Tahoma"/>
          <w:sz w:val="24"/>
          <w:szCs w:val="24"/>
        </w:rPr>
        <w:t xml:space="preserve"> </w:t>
      </w:r>
      <w:r w:rsidR="00E62380" w:rsidRPr="00012C96">
        <w:rPr>
          <w:rFonts w:ascii="Tahoma" w:hAnsi="Tahoma" w:cs="Tahoma"/>
          <w:color w:val="000000"/>
          <w:sz w:val="24"/>
          <w:szCs w:val="24"/>
          <w:lang w:val="hr-HR"/>
        </w:rPr>
        <w:t>Spisi i radnje po ovom rješenju oslobođeni su plaćanja administrativne takse shodno članu 33 stav 1 Zakona o slobodnom pristupu informacijama</w:t>
      </w:r>
      <w:r w:rsidR="007E349F" w:rsidRPr="00012C96">
        <w:rPr>
          <w:rStyle w:val="Bodytext67pt"/>
          <w:rFonts w:ascii="Tahoma" w:eastAsia="Trebuchet MS" w:hAnsi="Tahoma" w:cs="Tahoma"/>
          <w:sz w:val="24"/>
          <w:szCs w:val="24"/>
        </w:rPr>
        <w:t>.</w:t>
      </w:r>
      <w:r w:rsidR="003A5701" w:rsidRPr="00012C96">
        <w:rPr>
          <w:rFonts w:ascii="Tahoma" w:hAnsi="Tahoma" w:cs="Tahoma"/>
          <w:sz w:val="24"/>
          <w:szCs w:val="24"/>
        </w:rPr>
        <w:t>“</w:t>
      </w:r>
      <w:r w:rsidR="00177D9B" w:rsidRPr="00012C96">
        <w:rPr>
          <w:rFonts w:ascii="Tahoma" w:hAnsi="Tahoma" w:cs="Tahoma"/>
          <w:sz w:val="24"/>
          <w:szCs w:val="24"/>
        </w:rPr>
        <w:t xml:space="preserve"> U obra</w:t>
      </w:r>
      <w:r w:rsidR="006D14CD" w:rsidRPr="00012C96">
        <w:rPr>
          <w:rFonts w:ascii="Tahoma" w:hAnsi="Tahoma" w:cs="Tahoma"/>
          <w:sz w:val="24"/>
          <w:szCs w:val="24"/>
        </w:rPr>
        <w:t>zloženju rješenja se navodi da je, p</w:t>
      </w:r>
      <w:r w:rsidR="006D14CD" w:rsidRPr="00012C96">
        <w:rPr>
          <w:rFonts w:ascii="Tahoma" w:hAnsi="Tahoma" w:cs="Tahoma"/>
          <w:color w:val="000000"/>
          <w:sz w:val="24"/>
          <w:szCs w:val="24"/>
          <w:lang w:val="hr-HR"/>
        </w:rPr>
        <w:t xml:space="preserve">ostupajući po podnijetom zahtjevu, </w:t>
      </w:r>
      <w:r w:rsidR="00E62380" w:rsidRPr="00012C96">
        <w:rPr>
          <w:rFonts w:ascii="Tahoma" w:hAnsi="Tahoma" w:cs="Tahoma"/>
          <w:color w:val="000000"/>
          <w:sz w:val="24"/>
          <w:szCs w:val="24"/>
          <w:lang w:val="hr-HR"/>
        </w:rPr>
        <w:t xml:space="preserve">ovaj organ pokrenuo postupak za dozvolu pristupa traženim informacijama, u postupku pronašao i izvršio uvid u iste i utvrdio da ne postoje smetnje za pristup traženim informacijama, shodno čl.14 Zakona o slobodnom pristupu informacijama, da je zahtjev podnosioca potpun u smislu čl.19 Zakona o slobodnom pristupu informacijama, te je shodno utvrđenom a na osnovu čl.30,34,36 Zakona o slobodnom pristupu informacijama (“SI.list CG" br. </w:t>
      </w:r>
      <w:r w:rsidR="00E62380" w:rsidRPr="00012C96">
        <w:rPr>
          <w:rFonts w:ascii="Tahoma" w:hAnsi="Tahoma" w:cs="Tahoma"/>
          <w:color w:val="000000"/>
          <w:sz w:val="24"/>
          <w:szCs w:val="24"/>
        </w:rPr>
        <w:t xml:space="preserve">44/12), </w:t>
      </w:r>
      <w:r w:rsidR="00E62380" w:rsidRPr="00012C96">
        <w:rPr>
          <w:rFonts w:ascii="Tahoma" w:hAnsi="Tahoma" w:cs="Tahoma"/>
          <w:color w:val="000000"/>
          <w:sz w:val="24"/>
          <w:szCs w:val="24"/>
          <w:lang w:val="hr-HR"/>
        </w:rPr>
        <w:t>po zahtjevu podnosioca odlučeno kao u dispozitivu ovog rješenja.</w:t>
      </w:r>
    </w:p>
    <w:p w14:paraId="78429A79" w14:textId="77777777" w:rsidR="004E640B" w:rsidRPr="00012C96" w:rsidRDefault="000965B2" w:rsidP="00012C96">
      <w:pPr>
        <w:jc w:val="both"/>
        <w:rPr>
          <w:rFonts w:ascii="Tahoma" w:hAnsi="Tahoma" w:cs="Tahoma"/>
          <w:sz w:val="24"/>
          <w:szCs w:val="24"/>
          <w:lang w:val="hr-HR"/>
        </w:rPr>
      </w:pPr>
      <w:r w:rsidRPr="00012C96">
        <w:rPr>
          <w:rFonts w:ascii="Tahoma" w:hAnsi="Tahoma" w:cs="Tahoma"/>
          <w:sz w:val="24"/>
          <w:szCs w:val="24"/>
        </w:rPr>
        <w:t xml:space="preserve">Protiv ovog </w:t>
      </w:r>
      <w:r w:rsidR="00177D9B" w:rsidRPr="00012C96">
        <w:rPr>
          <w:rFonts w:ascii="Tahoma" w:hAnsi="Tahoma" w:cs="Tahoma"/>
          <w:sz w:val="24"/>
          <w:szCs w:val="24"/>
        </w:rPr>
        <w:t>rješenja</w:t>
      </w:r>
      <w:r w:rsidRPr="00012C96">
        <w:rPr>
          <w:rFonts w:ascii="Tahoma" w:hAnsi="Tahoma" w:cs="Tahoma"/>
          <w:sz w:val="24"/>
          <w:szCs w:val="24"/>
        </w:rPr>
        <w:t xml:space="preserve"> u zakon</w:t>
      </w:r>
      <w:r w:rsidR="00755127" w:rsidRPr="00012C96">
        <w:rPr>
          <w:rFonts w:ascii="Tahoma" w:hAnsi="Tahoma" w:cs="Tahoma"/>
          <w:sz w:val="24"/>
          <w:szCs w:val="24"/>
        </w:rPr>
        <w:t>s</w:t>
      </w:r>
      <w:r w:rsidRPr="00012C96">
        <w:rPr>
          <w:rFonts w:ascii="Tahoma" w:hAnsi="Tahoma" w:cs="Tahoma"/>
          <w:sz w:val="24"/>
          <w:szCs w:val="24"/>
        </w:rPr>
        <w:t>kom roku podnosilac zahtjeva je uložio žalbu.</w:t>
      </w:r>
      <w:r w:rsidR="00F676FF" w:rsidRPr="00012C96">
        <w:rPr>
          <w:rFonts w:ascii="Tahoma" w:hAnsi="Tahoma" w:cs="Tahoma"/>
          <w:sz w:val="24"/>
          <w:szCs w:val="24"/>
        </w:rPr>
        <w:t xml:space="preserve"> U žalbi je navedeno da </w:t>
      </w:r>
      <w:r w:rsidR="00594122" w:rsidRPr="00012C96">
        <w:rPr>
          <w:rFonts w:ascii="Tahoma" w:hAnsi="Tahoma" w:cs="Tahoma"/>
          <w:sz w:val="24"/>
          <w:szCs w:val="24"/>
        </w:rPr>
        <w:t xml:space="preserve">se </w:t>
      </w:r>
      <w:r w:rsidR="00F676FF" w:rsidRPr="00012C96">
        <w:rPr>
          <w:rFonts w:ascii="Tahoma" w:hAnsi="Tahoma" w:cs="Tahoma"/>
          <w:sz w:val="24"/>
          <w:szCs w:val="24"/>
        </w:rPr>
        <w:t xml:space="preserve">rješenje pobija </w:t>
      </w:r>
      <w:r w:rsidR="005A397F" w:rsidRPr="00012C96">
        <w:rPr>
          <w:rFonts w:ascii="Tahoma" w:hAnsi="Tahoma" w:cs="Tahoma"/>
          <w:sz w:val="24"/>
          <w:szCs w:val="24"/>
        </w:rPr>
        <w:t>zbog</w:t>
      </w:r>
      <w:r w:rsidR="001A59B3" w:rsidRPr="00012C96">
        <w:rPr>
          <w:rFonts w:ascii="Tahoma" w:hAnsi="Tahoma" w:cs="Tahoma"/>
          <w:sz w:val="24"/>
          <w:szCs w:val="24"/>
        </w:rPr>
        <w:t xml:space="preserve"> </w:t>
      </w:r>
      <w:r w:rsidR="00E62380" w:rsidRPr="00012C96">
        <w:rPr>
          <w:rFonts w:ascii="Tahoma" w:hAnsi="Tahoma" w:cs="Tahoma"/>
          <w:sz w:val="24"/>
          <w:szCs w:val="24"/>
        </w:rPr>
        <w:t>pogrešno</w:t>
      </w:r>
      <w:r w:rsidR="00246769" w:rsidRPr="00012C96">
        <w:rPr>
          <w:rFonts w:ascii="Tahoma" w:hAnsi="Tahoma" w:cs="Tahoma"/>
          <w:sz w:val="24"/>
          <w:szCs w:val="24"/>
        </w:rPr>
        <w:t xml:space="preserve"> i </w:t>
      </w:r>
      <w:r w:rsidR="00E62380" w:rsidRPr="00012C96">
        <w:rPr>
          <w:rFonts w:ascii="Tahoma" w:hAnsi="Tahoma" w:cs="Tahoma"/>
          <w:sz w:val="24"/>
          <w:szCs w:val="24"/>
        </w:rPr>
        <w:t>nepotpuno</w:t>
      </w:r>
      <w:r w:rsidR="00246769" w:rsidRPr="00012C96">
        <w:rPr>
          <w:rFonts w:ascii="Tahoma" w:hAnsi="Tahoma" w:cs="Tahoma"/>
          <w:sz w:val="24"/>
          <w:szCs w:val="24"/>
        </w:rPr>
        <w:t xml:space="preserve"> utvrđenog činjeničnog stanja</w:t>
      </w:r>
      <w:r w:rsidR="00F676FF" w:rsidRPr="00012C96">
        <w:rPr>
          <w:rFonts w:ascii="Tahoma" w:hAnsi="Tahoma" w:cs="Tahoma"/>
          <w:sz w:val="24"/>
          <w:szCs w:val="24"/>
        </w:rPr>
        <w:t xml:space="preserve">. U </w:t>
      </w:r>
      <w:r w:rsidR="005D6ACA" w:rsidRPr="00012C96">
        <w:rPr>
          <w:rFonts w:ascii="Tahoma" w:hAnsi="Tahoma" w:cs="Tahoma"/>
          <w:sz w:val="24"/>
          <w:szCs w:val="24"/>
        </w:rPr>
        <w:t>bitnom se</w:t>
      </w:r>
      <w:r w:rsidR="00881AAC" w:rsidRPr="00012C96">
        <w:rPr>
          <w:rFonts w:ascii="Tahoma" w:hAnsi="Tahoma" w:cs="Tahoma"/>
          <w:sz w:val="24"/>
          <w:szCs w:val="24"/>
        </w:rPr>
        <w:t xml:space="preserve"> navodi</w:t>
      </w:r>
      <w:r w:rsidR="00196084" w:rsidRPr="00012C96">
        <w:rPr>
          <w:rFonts w:ascii="Tahoma" w:hAnsi="Tahoma" w:cs="Tahoma"/>
          <w:sz w:val="24"/>
          <w:szCs w:val="24"/>
        </w:rPr>
        <w:t xml:space="preserve"> </w:t>
      </w:r>
      <w:r w:rsidR="00325DB0" w:rsidRPr="00012C96">
        <w:rPr>
          <w:rFonts w:ascii="Tahoma" w:hAnsi="Tahoma" w:cs="Tahoma"/>
          <w:sz w:val="24"/>
          <w:szCs w:val="24"/>
        </w:rPr>
        <w:t xml:space="preserve">da je </w:t>
      </w:r>
      <w:r w:rsidR="000822AF" w:rsidRPr="00012C96">
        <w:rPr>
          <w:rFonts w:ascii="Tahoma" w:hAnsi="Tahoma" w:cs="Tahoma"/>
          <w:sz w:val="24"/>
          <w:szCs w:val="24"/>
        </w:rPr>
        <w:t>d</w:t>
      </w:r>
      <w:r w:rsidR="007C07AF" w:rsidRPr="00012C96">
        <w:rPr>
          <w:rFonts w:ascii="Tahoma" w:hAnsi="Tahoma" w:cs="Tahoma"/>
          <w:sz w:val="24"/>
          <w:szCs w:val="24"/>
        </w:rPr>
        <w:t xml:space="preserve">ana </w:t>
      </w:r>
      <w:r w:rsidR="00B456FB" w:rsidRPr="00012C96">
        <w:rPr>
          <w:rFonts w:ascii="Tahoma" w:hAnsi="Tahoma" w:cs="Tahoma"/>
          <w:sz w:val="24"/>
          <w:szCs w:val="24"/>
          <w:lang w:val="hr-HR"/>
        </w:rPr>
        <w:t>07.03.</w:t>
      </w:r>
      <w:r w:rsidR="006717B3" w:rsidRPr="00012C96">
        <w:rPr>
          <w:rFonts w:ascii="Tahoma" w:hAnsi="Tahoma" w:cs="Tahoma"/>
          <w:sz w:val="24"/>
          <w:szCs w:val="24"/>
          <w:lang w:val="hr-HR"/>
        </w:rPr>
        <w:t>2018.</w:t>
      </w:r>
      <w:r w:rsidR="00EF4097" w:rsidRPr="00012C96">
        <w:rPr>
          <w:rFonts w:ascii="Tahoma" w:hAnsi="Tahoma" w:cs="Tahoma"/>
          <w:sz w:val="24"/>
          <w:szCs w:val="24"/>
          <w:lang w:val="hr-HR"/>
        </w:rPr>
        <w:t xml:space="preserve">godine </w:t>
      </w:r>
      <w:r w:rsidR="00EF4097" w:rsidRPr="00012C96">
        <w:rPr>
          <w:rFonts w:ascii="Tahoma" w:hAnsi="Tahoma" w:cs="Tahoma"/>
          <w:sz w:val="24"/>
          <w:szCs w:val="24"/>
        </w:rPr>
        <w:t>Mrež</w:t>
      </w:r>
      <w:r w:rsidR="00B456FB" w:rsidRPr="00012C96">
        <w:rPr>
          <w:rFonts w:ascii="Tahoma" w:hAnsi="Tahoma" w:cs="Tahoma"/>
          <w:sz w:val="24"/>
          <w:szCs w:val="24"/>
        </w:rPr>
        <w:t>a</w:t>
      </w:r>
      <w:r w:rsidR="00EF4097" w:rsidRPr="00012C96">
        <w:rPr>
          <w:rFonts w:ascii="Tahoma" w:hAnsi="Tahoma" w:cs="Tahoma"/>
          <w:sz w:val="24"/>
          <w:szCs w:val="24"/>
        </w:rPr>
        <w:t xml:space="preserve"> za afirmaciju nevladinog sektora - MANS</w:t>
      </w:r>
      <w:r w:rsidR="00183236" w:rsidRPr="00012C96">
        <w:rPr>
          <w:rFonts w:ascii="Tahoma" w:hAnsi="Tahoma" w:cs="Tahoma"/>
          <w:sz w:val="24"/>
          <w:szCs w:val="24"/>
          <w:lang w:val="hr-HR"/>
        </w:rPr>
        <w:t xml:space="preserve">  po</w:t>
      </w:r>
      <w:r w:rsidR="00EF4097" w:rsidRPr="00012C96">
        <w:rPr>
          <w:rFonts w:ascii="Tahoma" w:hAnsi="Tahoma" w:cs="Tahoma"/>
          <w:sz w:val="24"/>
          <w:szCs w:val="24"/>
          <w:lang w:val="hr-HR"/>
        </w:rPr>
        <w:t>dnij</w:t>
      </w:r>
      <w:r w:rsidR="00A54EB0" w:rsidRPr="00012C96">
        <w:rPr>
          <w:rFonts w:ascii="Tahoma" w:hAnsi="Tahoma" w:cs="Tahoma"/>
          <w:sz w:val="24"/>
          <w:szCs w:val="24"/>
          <w:lang w:val="hr-HR"/>
        </w:rPr>
        <w:t xml:space="preserve">ela zahtjev za slobodan pristup </w:t>
      </w:r>
      <w:r w:rsidR="00EF4097" w:rsidRPr="00012C96">
        <w:rPr>
          <w:rFonts w:ascii="Tahoma" w:hAnsi="Tahoma" w:cs="Tahoma"/>
          <w:sz w:val="24"/>
          <w:szCs w:val="24"/>
          <w:lang w:val="hr-HR"/>
        </w:rPr>
        <w:t>informacijama kojim su</w:t>
      </w:r>
      <w:r w:rsidR="006717B3" w:rsidRPr="00012C96">
        <w:rPr>
          <w:rFonts w:ascii="Tahoma" w:hAnsi="Tahoma" w:cs="Tahoma"/>
          <w:sz w:val="24"/>
          <w:szCs w:val="24"/>
          <w:lang w:val="hr-HR"/>
        </w:rPr>
        <w:t xml:space="preserve"> zatražili dostavljanje kopije</w:t>
      </w:r>
      <w:r w:rsidR="00E62380" w:rsidRPr="00012C96">
        <w:rPr>
          <w:rFonts w:ascii="Tahoma" w:hAnsi="Tahoma" w:cs="Tahoma"/>
          <w:sz w:val="24"/>
          <w:szCs w:val="24"/>
          <w:lang w:val="hr-HR"/>
        </w:rPr>
        <w:t xml:space="preserve"> kompletnog istorijata upisa nepokretnosti, sa svom pratećom dokumentacijom, za katastarsku parcelu broj 493 KO Mojkovac, Opština Mojkovac</w:t>
      </w:r>
      <w:r w:rsidR="00A54EB0" w:rsidRPr="00012C96">
        <w:rPr>
          <w:rFonts w:ascii="Tahoma" w:hAnsi="Tahoma" w:cs="Tahoma"/>
          <w:sz w:val="24"/>
          <w:szCs w:val="24"/>
          <w:lang w:val="hr-HR"/>
        </w:rPr>
        <w:t>.</w:t>
      </w:r>
      <w:r w:rsidR="00EF4097" w:rsidRPr="00012C96">
        <w:rPr>
          <w:rFonts w:ascii="Tahoma" w:hAnsi="Tahoma" w:cs="Tahoma"/>
          <w:sz w:val="24"/>
          <w:szCs w:val="24"/>
        </w:rPr>
        <w:t xml:space="preserve"> </w:t>
      </w:r>
      <w:r w:rsidR="00F7373D" w:rsidRPr="00012C96">
        <w:rPr>
          <w:rFonts w:ascii="Tahoma" w:hAnsi="Tahoma" w:cs="Tahoma"/>
          <w:sz w:val="24"/>
          <w:szCs w:val="24"/>
          <w:lang w:val="hr-HR"/>
        </w:rPr>
        <w:t xml:space="preserve">Dana </w:t>
      </w:r>
      <w:r w:rsidR="00E62380" w:rsidRPr="00012C96">
        <w:rPr>
          <w:rFonts w:ascii="Tahoma" w:hAnsi="Tahoma" w:cs="Tahoma"/>
          <w:sz w:val="24"/>
          <w:szCs w:val="24"/>
          <w:lang w:val="hr-HR"/>
        </w:rPr>
        <w:t>19</w:t>
      </w:r>
      <w:r w:rsidR="00B456FB" w:rsidRPr="00012C96">
        <w:rPr>
          <w:rFonts w:ascii="Tahoma" w:hAnsi="Tahoma" w:cs="Tahoma"/>
          <w:sz w:val="24"/>
          <w:szCs w:val="24"/>
          <w:lang w:val="hr-HR"/>
        </w:rPr>
        <w:t>.03.</w:t>
      </w:r>
      <w:r w:rsidR="00F7373D" w:rsidRPr="00012C96">
        <w:rPr>
          <w:rFonts w:ascii="Tahoma" w:hAnsi="Tahoma" w:cs="Tahoma"/>
          <w:sz w:val="24"/>
          <w:szCs w:val="24"/>
          <w:lang w:val="hr-HR"/>
        </w:rPr>
        <w:t xml:space="preserve">2018.godine Uprava </w:t>
      </w:r>
      <w:r w:rsidR="00B456FB" w:rsidRPr="00012C96">
        <w:rPr>
          <w:rFonts w:ascii="Tahoma" w:hAnsi="Tahoma" w:cs="Tahoma"/>
          <w:sz w:val="24"/>
          <w:szCs w:val="24"/>
          <w:lang w:val="hr-HR"/>
        </w:rPr>
        <w:t xml:space="preserve">za nekretnine PJ </w:t>
      </w:r>
      <w:r w:rsidR="00424331" w:rsidRPr="00012C96">
        <w:rPr>
          <w:rFonts w:ascii="Tahoma" w:hAnsi="Tahoma" w:cs="Tahoma"/>
          <w:sz w:val="24"/>
          <w:szCs w:val="24"/>
          <w:lang w:val="hr-HR"/>
        </w:rPr>
        <w:t>Mojkovac</w:t>
      </w:r>
      <w:r w:rsidR="00E63559" w:rsidRPr="00012C96">
        <w:rPr>
          <w:rFonts w:ascii="Tahoma" w:hAnsi="Tahoma" w:cs="Tahoma"/>
          <w:sz w:val="24"/>
          <w:szCs w:val="24"/>
          <w:lang w:val="hr-HR"/>
        </w:rPr>
        <w:t xml:space="preserve"> dostavlja rješenje Broj: </w:t>
      </w:r>
      <w:r w:rsidR="00424331" w:rsidRPr="00012C96">
        <w:rPr>
          <w:rFonts w:ascii="Tahoma" w:hAnsi="Tahoma" w:cs="Tahoma"/>
          <w:sz w:val="24"/>
          <w:szCs w:val="24"/>
        </w:rPr>
        <w:t>116-467-5/18 od 14</w:t>
      </w:r>
      <w:r w:rsidR="00B456FB" w:rsidRPr="00012C96">
        <w:rPr>
          <w:rFonts w:ascii="Tahoma" w:hAnsi="Tahoma" w:cs="Tahoma"/>
          <w:sz w:val="24"/>
          <w:szCs w:val="24"/>
        </w:rPr>
        <w:t>.03.2018.godine</w:t>
      </w:r>
      <w:r w:rsidR="00B456FB" w:rsidRPr="00012C96">
        <w:rPr>
          <w:rFonts w:ascii="Tahoma" w:hAnsi="Tahoma" w:cs="Tahoma"/>
          <w:sz w:val="24"/>
          <w:szCs w:val="24"/>
          <w:lang w:val="hr-HR"/>
        </w:rPr>
        <w:t xml:space="preserve"> </w:t>
      </w:r>
      <w:r w:rsidR="00E63559" w:rsidRPr="00012C96">
        <w:rPr>
          <w:rFonts w:ascii="Tahoma" w:hAnsi="Tahoma" w:cs="Tahoma"/>
          <w:sz w:val="24"/>
          <w:szCs w:val="24"/>
          <w:lang w:val="hr-HR"/>
        </w:rPr>
        <w:t xml:space="preserve">kojim </w:t>
      </w:r>
      <w:r w:rsidR="00424331" w:rsidRPr="00012C96">
        <w:rPr>
          <w:rFonts w:ascii="Tahoma" w:hAnsi="Tahoma" w:cs="Tahoma"/>
          <w:sz w:val="24"/>
          <w:szCs w:val="24"/>
          <w:lang w:val="hr-HR"/>
        </w:rPr>
        <w:t xml:space="preserve">usvaja zahtjev i dozvoljava pristup kopiji Zapisnik br.525 od 04.06.1998.god. Komisije za izlaganje na javni uvid prava na nepokretnostima ( 1 strana) i Rješenje br.194 od 16.04.1998.god. Komisije za izlaganje podataka premjera, katastarskog klasiranja zemljišta i utvrđivanja stvarnih prava na nepokretnostima ( 2 strane). Žalilac osporava predmetno rješenje jer je prilikom donošenja istog, prema mišljenju žalioca, pogrešno utvrđeno činjenično stanje, na osnovu čega je dozvoljen pristup samo dijelu traženih informacija. Naime, predmet zahtjeva jeste istorijat nepokretnosti sa svom pratećom dokumentacijom na osnovu koje su vršeni upisi, dok je osporenim rješenjem dozvoljen pristup samo navedenim aktima, a koji predstavljaju samo dio traženih informacija. Iz navedenog proizilazi da je prvostepeni organ ograničio pristup dijelu traženih informacija, jer nije u cjelosti odlučio o predmetu zahtjeva. Naime, žalilac ističe da dispozitivom rješenja nije pravilno odlučeno o predmetu zahtjeva, pa je pravna sudbina istog ostala upitna, jer prvostepeni organ dozvoljava pristup dijelu informacija, pa ostaje nejasno šta je sa preostalom dokumentacijom na osnovu koje je vršen upis, a koja je takođe, predmet zahtjeva. Konkretno, </w:t>
      </w:r>
      <w:r w:rsidR="00424331" w:rsidRPr="00012C96">
        <w:rPr>
          <w:rStyle w:val="BodyText1"/>
          <w:rFonts w:ascii="Tahoma" w:eastAsia="Trebuchet MS" w:hAnsi="Tahoma" w:cs="Tahoma"/>
          <w:sz w:val="24"/>
          <w:szCs w:val="24"/>
          <w:u w:val="none"/>
        </w:rPr>
        <w:t>prvostepeni organ odlučujući</w:t>
      </w:r>
      <w:r w:rsidR="00424331" w:rsidRPr="00012C96">
        <w:rPr>
          <w:rFonts w:ascii="Tahoma" w:hAnsi="Tahoma" w:cs="Tahoma"/>
          <w:sz w:val="24"/>
          <w:szCs w:val="24"/>
          <w:lang w:val="hr-HR"/>
        </w:rPr>
        <w:t xml:space="preserve"> </w:t>
      </w:r>
      <w:r w:rsidR="00424331" w:rsidRPr="00012C96">
        <w:rPr>
          <w:rStyle w:val="BodyText1"/>
          <w:rFonts w:ascii="Tahoma" w:eastAsia="Trebuchet MS" w:hAnsi="Tahoma" w:cs="Tahoma"/>
          <w:sz w:val="24"/>
          <w:szCs w:val="24"/>
          <w:u w:val="none"/>
        </w:rPr>
        <w:t>na način dat u dispozitivu rješenja nije dozvolio pristup pravnim poslovima na osnovu kojih</w:t>
      </w:r>
      <w:r w:rsidR="00424331" w:rsidRPr="00012C96">
        <w:rPr>
          <w:rFonts w:ascii="Tahoma" w:hAnsi="Tahoma" w:cs="Tahoma"/>
          <w:sz w:val="24"/>
          <w:szCs w:val="24"/>
          <w:lang w:val="hr-HR"/>
        </w:rPr>
        <w:t xml:space="preserve"> </w:t>
      </w:r>
      <w:r w:rsidR="00424331" w:rsidRPr="00012C96">
        <w:rPr>
          <w:rStyle w:val="BodyText1"/>
          <w:rFonts w:ascii="Tahoma" w:eastAsia="Trebuchet MS" w:hAnsi="Tahoma" w:cs="Tahoma"/>
          <w:sz w:val="24"/>
          <w:szCs w:val="24"/>
          <w:u w:val="none"/>
        </w:rPr>
        <w:t>je vršen prenos prava vlasništva, te upisivani eventualni tereti i ograničenja, rješenjima</w:t>
      </w:r>
      <w:r w:rsidR="00424331" w:rsidRPr="00012C96">
        <w:rPr>
          <w:rFonts w:ascii="Tahoma" w:hAnsi="Tahoma" w:cs="Tahoma"/>
          <w:sz w:val="24"/>
          <w:szCs w:val="24"/>
          <w:lang w:val="hr-HR"/>
        </w:rPr>
        <w:t xml:space="preserve"> </w:t>
      </w:r>
      <w:r w:rsidR="00424331" w:rsidRPr="00012C96">
        <w:rPr>
          <w:rStyle w:val="BodyText1"/>
          <w:rFonts w:ascii="Tahoma" w:eastAsia="Trebuchet MS" w:hAnsi="Tahoma" w:cs="Tahoma"/>
          <w:sz w:val="24"/>
          <w:szCs w:val="24"/>
          <w:u w:val="none"/>
        </w:rPr>
        <w:t>kojima je odlučeno o upisima, kao i pratećoj dokumentaciji na osnovu koje je vršen upis,</w:t>
      </w:r>
      <w:r w:rsidR="00424331" w:rsidRPr="00012C96">
        <w:rPr>
          <w:rFonts w:ascii="Tahoma" w:hAnsi="Tahoma" w:cs="Tahoma"/>
          <w:sz w:val="24"/>
          <w:szCs w:val="24"/>
          <w:lang w:val="hr-HR"/>
        </w:rPr>
        <w:t xml:space="preserve"> </w:t>
      </w:r>
      <w:r w:rsidR="00424331" w:rsidRPr="00012C96">
        <w:rPr>
          <w:rStyle w:val="BodyText1"/>
          <w:rFonts w:ascii="Tahoma" w:eastAsia="Trebuchet MS" w:hAnsi="Tahoma" w:cs="Tahoma"/>
          <w:sz w:val="24"/>
          <w:szCs w:val="24"/>
          <w:u w:val="none"/>
        </w:rPr>
        <w:t>već samo odlučuje o dijelu dokumentacije vezane za isto</w:t>
      </w:r>
      <w:r w:rsidR="00424331" w:rsidRPr="00012C96">
        <w:rPr>
          <w:rFonts w:ascii="Tahoma" w:hAnsi="Tahoma" w:cs="Tahoma"/>
          <w:sz w:val="24"/>
          <w:szCs w:val="24"/>
          <w:lang w:val="hr-HR"/>
        </w:rPr>
        <w:t xml:space="preserve">, proizvoljno uzimajući čemu će dozvoliti pristup. Član 9 stav 1 tačka 2 Zakona o slobodnom pristupu informacijama, informacija u posjedu organa vlasti je faktičko posjedovanje informacije od strane organa vlasti (sopstvene informacije, informacije dostavljene od drugih organa vlasti ili </w:t>
      </w:r>
      <w:r w:rsidR="00424331" w:rsidRPr="00012C96">
        <w:rPr>
          <w:rFonts w:ascii="Tahoma" w:hAnsi="Tahoma" w:cs="Tahoma"/>
          <w:sz w:val="24"/>
          <w:szCs w:val="24"/>
        </w:rPr>
        <w:t xml:space="preserve">trećih </w:t>
      </w:r>
      <w:r w:rsidR="00424331" w:rsidRPr="00012C96">
        <w:rPr>
          <w:rFonts w:ascii="Tahoma" w:hAnsi="Tahoma" w:cs="Tahoma"/>
          <w:sz w:val="24"/>
          <w:szCs w:val="24"/>
          <w:lang w:val="hr-HR"/>
        </w:rPr>
        <w:t xml:space="preserve">lica), bez obzira na osnov i način sticanja. Žalilac ističe da se informacije tražene zahtjevom nalaze u faktičkom posjedu prvostepenog organa, </w:t>
      </w:r>
      <w:r w:rsidR="00424331" w:rsidRPr="00012C96">
        <w:rPr>
          <w:rFonts w:ascii="Tahoma" w:hAnsi="Tahoma" w:cs="Tahoma"/>
          <w:sz w:val="24"/>
          <w:szCs w:val="24"/>
          <w:lang w:val="hr-HR"/>
        </w:rPr>
        <w:lastRenderedPageBreak/>
        <w:t xml:space="preserve">u smislu navedene zakonske odredbe, a što je nesporno kako na osnovu nadležnosti istog, tako i na osnovu dozvoljavanja pristupa aktu koji sadrži procjenu navedenih nepokretnosti. 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 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Mojkovac Broj: </w:t>
      </w:r>
      <w:r w:rsidR="00424331" w:rsidRPr="00012C96">
        <w:rPr>
          <w:rFonts w:ascii="Tahoma" w:hAnsi="Tahoma" w:cs="Tahoma"/>
          <w:sz w:val="24"/>
          <w:szCs w:val="24"/>
        </w:rPr>
        <w:t xml:space="preserve">116-467-5/18 </w:t>
      </w:r>
      <w:r w:rsidR="00424331" w:rsidRPr="00012C96">
        <w:rPr>
          <w:rFonts w:ascii="Tahoma" w:hAnsi="Tahoma" w:cs="Tahoma"/>
          <w:sz w:val="24"/>
          <w:szCs w:val="24"/>
          <w:lang w:val="hr-HR"/>
        </w:rPr>
        <w:t>od 14. marta 2018. godine te da obaveže prvostepeni organ da žaliocu naknadi troškove postupka shodno AT-u.</w:t>
      </w:r>
    </w:p>
    <w:p w14:paraId="5315531C" w14:textId="3FF0142B" w:rsidR="00424331" w:rsidRPr="00012C96" w:rsidRDefault="00902FB7" w:rsidP="00012C96">
      <w:pPr>
        <w:jc w:val="both"/>
        <w:rPr>
          <w:rFonts w:ascii="Tahoma" w:hAnsi="Tahoma" w:cs="Tahoma"/>
          <w:sz w:val="24"/>
          <w:szCs w:val="24"/>
          <w:lang w:val="hr-HR"/>
        </w:rPr>
      </w:pPr>
      <w:r w:rsidRPr="00012C96">
        <w:rPr>
          <w:rFonts w:ascii="Tahoma" w:hAnsi="Tahoma" w:cs="Tahoma"/>
          <w:sz w:val="24"/>
          <w:szCs w:val="24"/>
        </w:rPr>
        <w:t>Nakon razmatranja spisa predmeta</w:t>
      </w:r>
      <w:r w:rsidR="004F0C01" w:rsidRPr="00012C96">
        <w:rPr>
          <w:rFonts w:ascii="Tahoma" w:hAnsi="Tahoma" w:cs="Tahoma"/>
          <w:sz w:val="24"/>
          <w:szCs w:val="24"/>
        </w:rPr>
        <w:t xml:space="preserve"> i</w:t>
      </w:r>
      <w:r w:rsidRPr="00012C96">
        <w:rPr>
          <w:rFonts w:ascii="Tahoma" w:hAnsi="Tahoma" w:cs="Tahoma"/>
          <w:sz w:val="24"/>
          <w:szCs w:val="24"/>
        </w:rPr>
        <w:t xml:space="preserve"> žalbenih navoda Savjet Agencije nalazi da je žalba osnovana.</w:t>
      </w:r>
    </w:p>
    <w:p w14:paraId="7D7C3152" w14:textId="19A11500" w:rsidR="00B66BAE" w:rsidRPr="00012C96" w:rsidRDefault="00902FB7" w:rsidP="00012C96">
      <w:pPr>
        <w:jc w:val="both"/>
        <w:rPr>
          <w:rFonts w:ascii="Tahoma" w:hAnsi="Tahoma" w:cs="Tahoma"/>
          <w:sz w:val="24"/>
          <w:szCs w:val="24"/>
        </w:rPr>
      </w:pPr>
      <w:r w:rsidRPr="00012C96">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postupku je poništeno prvostepeni rješenje, a predmet se zbog prirode upravne stvari dostavlja na ponovni postupak prvostepenom organu.</w:t>
      </w:r>
      <w:r w:rsidR="00B66BAE" w:rsidRPr="00012C96">
        <w:rPr>
          <w:rFonts w:ascii="Tahoma" w:hAnsi="Tahoma" w:cs="Tahoma"/>
          <w:sz w:val="24"/>
          <w:szCs w:val="24"/>
        </w:rPr>
        <w:t xml:space="preserve"> 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w:t>
      </w:r>
      <w:r w:rsidR="00B66BAE" w:rsidRPr="00012C96">
        <w:rPr>
          <w:rFonts w:ascii="Tahoma" w:hAnsi="Tahoma" w:cs="Tahoma"/>
          <w:sz w:val="24"/>
          <w:szCs w:val="24"/>
        </w:rPr>
        <w:lastRenderedPageBreak/>
        <w:t>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207D00D1" w14:textId="77777777" w:rsidR="00B66BAE" w:rsidRPr="00012C96" w:rsidRDefault="00B66BAE" w:rsidP="00012C96">
      <w:pPr>
        <w:jc w:val="both"/>
        <w:rPr>
          <w:rFonts w:ascii="Tahoma" w:hAnsi="Tahoma" w:cs="Tahoma"/>
          <w:sz w:val="24"/>
          <w:szCs w:val="24"/>
        </w:rPr>
      </w:pPr>
      <w:r w:rsidRPr="00012C96">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7695064C" w14:textId="77777777" w:rsidR="00B66BAE" w:rsidRPr="00012C96" w:rsidRDefault="00B66BAE" w:rsidP="00012C96">
      <w:pPr>
        <w:jc w:val="both"/>
        <w:rPr>
          <w:rFonts w:ascii="Tahoma" w:hAnsi="Tahoma" w:cs="Tahoma"/>
          <w:sz w:val="24"/>
          <w:szCs w:val="24"/>
        </w:rPr>
      </w:pPr>
      <w:r w:rsidRPr="00012C96">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4E1F908A" w14:textId="77777777" w:rsidR="00B66BAE" w:rsidRPr="00012C96" w:rsidRDefault="00B66BAE" w:rsidP="00012C96">
      <w:pPr>
        <w:jc w:val="both"/>
        <w:rPr>
          <w:rFonts w:ascii="Tahoma" w:hAnsi="Tahoma" w:cs="Tahoma"/>
          <w:sz w:val="24"/>
          <w:szCs w:val="24"/>
        </w:rPr>
      </w:pPr>
      <w:r w:rsidRPr="00012C96">
        <w:rPr>
          <w:rFonts w:ascii="Tahoma" w:hAnsi="Tahoma" w:cs="Tahoma"/>
          <w:sz w:val="24"/>
          <w:szCs w:val="24"/>
        </w:rPr>
        <w:t>Savjet Agencije je cijenio i ostale navode iz žalbe, pa je našao da nijesu od uticaja za drugačije rješavanje u ovoj pravnoj stvari.</w:t>
      </w:r>
    </w:p>
    <w:p w14:paraId="524419A2" w14:textId="43BF65FE" w:rsidR="00902FB7" w:rsidRPr="00012C96" w:rsidRDefault="00B66BAE" w:rsidP="00012C96">
      <w:pPr>
        <w:jc w:val="both"/>
        <w:rPr>
          <w:rFonts w:ascii="Tahoma" w:hAnsi="Tahoma" w:cs="Tahoma"/>
          <w:sz w:val="24"/>
          <w:szCs w:val="24"/>
        </w:rPr>
      </w:pPr>
      <w:r w:rsidRPr="00012C96">
        <w:rPr>
          <w:rFonts w:ascii="Tahoma" w:hAnsi="Tahoma" w:cs="Tahoma"/>
          <w:sz w:val="24"/>
          <w:szCs w:val="24"/>
        </w:rPr>
        <w:t>Sa iznjetih razloga, shodno članu 38 Zakona o slobodnom pristupu informacijama i člana 126 stav 7 Zakona o upravnom postupku, odlučeno je kao u izreci.</w:t>
      </w:r>
    </w:p>
    <w:p w14:paraId="2614C7E1" w14:textId="51244510" w:rsidR="003F30DD" w:rsidRDefault="00902FB7" w:rsidP="00012C96">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 xml:space="preserve">0 </w:t>
      </w:r>
      <w:r w:rsidR="00012C96">
        <w:rPr>
          <w:rFonts w:ascii="Tahoma" w:hAnsi="Tahoma" w:cs="Tahoma"/>
          <w:sz w:val="24"/>
          <w:szCs w:val="24"/>
        </w:rPr>
        <w:t>dana od dana prijema.</w:t>
      </w:r>
    </w:p>
    <w:p w14:paraId="777A663A" w14:textId="77777777" w:rsidR="00012C96" w:rsidRPr="00012C96" w:rsidRDefault="00012C96" w:rsidP="00012C96">
      <w:pPr>
        <w:jc w:val="both"/>
        <w:rPr>
          <w:rFonts w:ascii="Tahoma" w:hAnsi="Tahoma" w:cs="Tahoma"/>
          <w:sz w:val="24"/>
          <w:szCs w:val="24"/>
        </w:rPr>
      </w:pPr>
    </w:p>
    <w:p w14:paraId="4382763D" w14:textId="5F86E1A1" w:rsidR="00012C96" w:rsidRPr="00BF52FE" w:rsidRDefault="00012C96" w:rsidP="0021194C">
      <w:pPr>
        <w:spacing w:after="0"/>
        <w:jc w:val="right"/>
        <w:rPr>
          <w:rFonts w:ascii="Tahoma" w:hAnsi="Tahoma" w:cs="Tahoma"/>
          <w:b/>
          <w:sz w:val="24"/>
          <w:szCs w:val="24"/>
        </w:rPr>
      </w:pPr>
      <w:r>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4012A149" w:rsidR="00855827" w:rsidRPr="00BF52FE" w:rsidRDefault="00855827" w:rsidP="00902FB7">
      <w:pPr>
        <w:jc w:val="both"/>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F2FFC" w14:textId="77777777" w:rsidR="000D6417" w:rsidRDefault="000D6417" w:rsidP="004C7646">
      <w:pPr>
        <w:spacing w:after="0" w:line="240" w:lineRule="auto"/>
      </w:pPr>
      <w:r>
        <w:separator/>
      </w:r>
    </w:p>
  </w:endnote>
  <w:endnote w:type="continuationSeparator" w:id="0">
    <w:p w14:paraId="20341625" w14:textId="77777777" w:rsidR="000D6417" w:rsidRDefault="000D641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0D641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0D6417" w:rsidP="00EA2993">
    <w:pPr>
      <w:pStyle w:val="Footer"/>
      <w:rPr>
        <w:b/>
        <w:sz w:val="16"/>
        <w:szCs w:val="16"/>
      </w:rPr>
    </w:pPr>
  </w:p>
  <w:p w14:paraId="1341C81A" w14:textId="77777777" w:rsidR="0090753B" w:rsidRPr="00E62A90" w:rsidRDefault="000D6417" w:rsidP="00E62A90">
    <w:pPr>
      <w:pStyle w:val="Footer"/>
      <w:shd w:val="clear" w:color="auto" w:fill="FF0000"/>
      <w:jc w:val="center"/>
      <w:rPr>
        <w:b/>
        <w:color w:val="FF0000"/>
        <w:sz w:val="2"/>
        <w:szCs w:val="2"/>
      </w:rPr>
    </w:pPr>
  </w:p>
  <w:p w14:paraId="5DA6457D" w14:textId="77777777" w:rsidR="0090753B" w:rsidRDefault="000D6417"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0D6417">
    <w:pPr>
      <w:pStyle w:val="Footer"/>
    </w:pPr>
  </w:p>
  <w:p w14:paraId="74BC30A6" w14:textId="77777777" w:rsidR="0090753B" w:rsidRDefault="000D641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91862" w14:textId="77777777" w:rsidR="000D6417" w:rsidRDefault="000D6417" w:rsidP="004C7646">
      <w:pPr>
        <w:spacing w:after="0" w:line="240" w:lineRule="auto"/>
      </w:pPr>
      <w:r>
        <w:separator/>
      </w:r>
    </w:p>
  </w:footnote>
  <w:footnote w:type="continuationSeparator" w:id="0">
    <w:p w14:paraId="7ECBAD71" w14:textId="77777777" w:rsidR="000D6417" w:rsidRDefault="000D641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2C96"/>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D6417"/>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3AA8"/>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1ED"/>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194C"/>
    <w:rsid w:val="00216371"/>
    <w:rsid w:val="00222256"/>
    <w:rsid w:val="00226AE2"/>
    <w:rsid w:val="002301F7"/>
    <w:rsid w:val="0023098F"/>
    <w:rsid w:val="0024478D"/>
    <w:rsid w:val="00246010"/>
    <w:rsid w:val="00246714"/>
    <w:rsid w:val="00246769"/>
    <w:rsid w:val="002506B2"/>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26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0DD"/>
    <w:rsid w:val="003F3A3A"/>
    <w:rsid w:val="0040081B"/>
    <w:rsid w:val="00401E1E"/>
    <w:rsid w:val="00403C6A"/>
    <w:rsid w:val="00404C57"/>
    <w:rsid w:val="004101C7"/>
    <w:rsid w:val="004136CA"/>
    <w:rsid w:val="0041514E"/>
    <w:rsid w:val="00415AA5"/>
    <w:rsid w:val="00415D3F"/>
    <w:rsid w:val="00424331"/>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5493"/>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40B"/>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1BFD"/>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0450"/>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05E8D"/>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202B"/>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6749"/>
    <w:rsid w:val="00B52023"/>
    <w:rsid w:val="00B52C8C"/>
    <w:rsid w:val="00B576BE"/>
    <w:rsid w:val="00B61C7D"/>
    <w:rsid w:val="00B623B2"/>
    <w:rsid w:val="00B66BAE"/>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227F"/>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08B"/>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37C8"/>
    <w:rsid w:val="00E46B4D"/>
    <w:rsid w:val="00E46E89"/>
    <w:rsid w:val="00E60DC7"/>
    <w:rsid w:val="00E61C91"/>
    <w:rsid w:val="00E62380"/>
    <w:rsid w:val="00E62471"/>
    <w:rsid w:val="00E63559"/>
    <w:rsid w:val="00E648A4"/>
    <w:rsid w:val="00E65513"/>
    <w:rsid w:val="00E65763"/>
    <w:rsid w:val="00E65CF1"/>
    <w:rsid w:val="00E66C23"/>
    <w:rsid w:val="00E7097F"/>
    <w:rsid w:val="00E70E30"/>
    <w:rsid w:val="00E7143F"/>
    <w:rsid w:val="00E7238E"/>
    <w:rsid w:val="00E766A3"/>
    <w:rsid w:val="00E771B8"/>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BoldItalic">
    <w:name w:val="Body text + Bold;Italic"/>
    <w:basedOn w:val="Bodytext"/>
    <w:rsid w:val="00E62380"/>
    <w:rPr>
      <w:rFonts w:ascii="Arial" w:eastAsia="Arial" w:hAnsi="Arial" w:cs="Arial"/>
      <w:b/>
      <w:bCs/>
      <w:i/>
      <w:iCs/>
      <w:smallCaps w:val="0"/>
      <w:strike w:val="0"/>
      <w:color w:val="000000"/>
      <w:spacing w:val="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E85AEB-5B68-4C31-8DDB-8E99672EA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1504</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33</cp:revision>
  <cp:lastPrinted>2018-01-21T09:51:00Z</cp:lastPrinted>
  <dcterms:created xsi:type="dcterms:W3CDTF">2019-01-28T07:08:00Z</dcterms:created>
  <dcterms:modified xsi:type="dcterms:W3CDTF">2019-06-05T12:02:00Z</dcterms:modified>
</cp:coreProperties>
</file>