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C R N A   G O R 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AGENCIJA ZA ZAŠTITU LIČNIH PODATAKA</w:t>
      </w:r>
    </w:p>
    <w:p w:rsidR="00D2068D" w:rsidRPr="00D2068D" w:rsidRDefault="00D2068D" w:rsidP="00D2068D">
      <w:pPr>
        <w:spacing w:after="0" w:line="240" w:lineRule="auto"/>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I SLOBODAN PRISTUP INFORMACIJAMA</w:t>
      </w:r>
    </w:p>
    <w:p w:rsidR="00D2068D" w:rsidRPr="00D2068D" w:rsidRDefault="00D2068D" w:rsidP="00D2068D">
      <w:pPr>
        <w:spacing w:after="0" w:line="240" w:lineRule="auto"/>
        <w:jc w:val="both"/>
        <w:rPr>
          <w:rFonts w:ascii="Tahoma" w:eastAsiaTheme="minorEastAsia" w:hAnsi="Tahoma" w:cs="Tahoma"/>
          <w:sz w:val="24"/>
          <w:szCs w:val="24"/>
          <w:lang w:val="sr-Latn-ME" w:eastAsia="sr-Latn-ME"/>
        </w:rPr>
      </w:pPr>
    </w:p>
    <w:p w:rsidR="00D2068D" w:rsidRPr="00D2068D" w:rsidRDefault="00D2068D" w:rsidP="00D2068D">
      <w:pPr>
        <w:spacing w:after="0" w:line="240" w:lineRule="auto"/>
        <w:jc w:val="both"/>
        <w:rPr>
          <w:rFonts w:ascii="Tahoma" w:hAnsi="Tahoma" w:cs="Tahoma"/>
          <w:b/>
          <w:sz w:val="24"/>
          <w:szCs w:val="24"/>
          <w:lang w:val="sr-Latn-ME" w:eastAsia="sr-Latn-ME"/>
        </w:rPr>
      </w:pPr>
      <w:r w:rsidRPr="00D2068D">
        <w:rPr>
          <w:rFonts w:ascii="Tahoma" w:hAnsi="Tahoma" w:cs="Tahoma"/>
          <w:b/>
          <w:sz w:val="24"/>
          <w:szCs w:val="24"/>
          <w:lang w:val="sr-Latn-ME" w:eastAsia="sr-Latn-ME"/>
        </w:rPr>
        <w:t>Br. UPII 07-30-</w:t>
      </w:r>
      <w:r w:rsidR="00650D61">
        <w:rPr>
          <w:rFonts w:ascii="Tahoma" w:hAnsi="Tahoma" w:cs="Tahoma"/>
          <w:b/>
          <w:sz w:val="24"/>
          <w:szCs w:val="24"/>
          <w:lang w:val="sr-Latn-ME" w:eastAsia="sr-Latn-ME"/>
        </w:rPr>
        <w:t>1971</w:t>
      </w:r>
      <w:r w:rsidRPr="00D2068D">
        <w:rPr>
          <w:rFonts w:ascii="Tahoma" w:hAnsi="Tahoma" w:cs="Tahoma"/>
          <w:b/>
          <w:sz w:val="24"/>
          <w:szCs w:val="24"/>
          <w:lang w:val="sr-Latn-ME" w:eastAsia="sr-Latn-ME"/>
        </w:rPr>
        <w:t>-2 /18</w:t>
      </w:r>
    </w:p>
    <w:p w:rsidR="00D2068D" w:rsidRPr="00D2068D" w:rsidRDefault="00D2068D" w:rsidP="00D2068D">
      <w:pPr>
        <w:jc w:val="both"/>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 xml:space="preserve">Podgorica, </w:t>
      </w:r>
      <w:r w:rsidR="00045FBD">
        <w:rPr>
          <w:rFonts w:ascii="Tahoma" w:eastAsiaTheme="minorEastAsia" w:hAnsi="Tahoma" w:cs="Tahoma"/>
          <w:b/>
          <w:sz w:val="24"/>
          <w:szCs w:val="24"/>
          <w:lang w:val="sr-Latn-ME" w:eastAsia="sr-Latn-ME"/>
        </w:rPr>
        <w:t>13</w:t>
      </w:r>
      <w:r w:rsidRPr="00D2068D">
        <w:rPr>
          <w:rFonts w:ascii="Tahoma" w:eastAsiaTheme="minorEastAsia" w:hAnsi="Tahoma" w:cs="Tahoma"/>
          <w:b/>
          <w:sz w:val="24"/>
          <w:szCs w:val="24"/>
          <w:lang w:val="sr-Latn-ME" w:eastAsia="sr-Latn-ME"/>
        </w:rPr>
        <w:t>.0</w:t>
      </w:r>
      <w:r w:rsidR="00045FBD">
        <w:rPr>
          <w:rFonts w:ascii="Tahoma" w:eastAsiaTheme="minorEastAsia" w:hAnsi="Tahoma" w:cs="Tahoma"/>
          <w:b/>
          <w:sz w:val="24"/>
          <w:szCs w:val="24"/>
          <w:lang w:val="sr-Latn-ME" w:eastAsia="sr-Latn-ME"/>
        </w:rPr>
        <w:t>2</w:t>
      </w:r>
      <w:r w:rsidRPr="00D2068D">
        <w:rPr>
          <w:rFonts w:ascii="Tahoma" w:eastAsiaTheme="minorEastAsia" w:hAnsi="Tahoma" w:cs="Tahoma"/>
          <w:b/>
          <w:sz w:val="24"/>
          <w:szCs w:val="24"/>
          <w:lang w:val="sr-Latn-ME" w:eastAsia="sr-Latn-ME"/>
        </w:rPr>
        <w:t>.201</w:t>
      </w:r>
      <w:r w:rsidR="00045FBD">
        <w:rPr>
          <w:rFonts w:ascii="Tahoma" w:eastAsiaTheme="minorEastAsia" w:hAnsi="Tahoma" w:cs="Tahoma"/>
          <w:b/>
          <w:sz w:val="24"/>
          <w:szCs w:val="24"/>
          <w:lang w:val="sr-Latn-ME" w:eastAsia="sr-Latn-ME"/>
        </w:rPr>
        <w:t>9</w:t>
      </w:r>
      <w:r w:rsidRPr="00D2068D">
        <w:rPr>
          <w:rFonts w:ascii="Tahoma" w:eastAsiaTheme="minorEastAsia" w:hAnsi="Tahoma" w:cs="Tahoma"/>
          <w:b/>
          <w:sz w:val="24"/>
          <w:szCs w:val="24"/>
          <w:lang w:val="sr-Latn-ME" w:eastAsia="sr-Latn-ME"/>
        </w:rPr>
        <w:t xml:space="preserve">. godine             </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Agencija za zaštitu ličnih podataka i slobodan pristup informacijama - Savjet Agencije, rješavajući po žalbi NVO Mans br. </w:t>
      </w:r>
      <w:r w:rsidR="00A1132E">
        <w:rPr>
          <w:rFonts w:ascii="Tahoma" w:eastAsiaTheme="minorEastAsia" w:hAnsi="Tahoma" w:cs="Tahoma"/>
          <w:sz w:val="24"/>
          <w:szCs w:val="24"/>
          <w:lang w:val="sr-Latn-ME" w:eastAsia="sr-Latn-ME"/>
        </w:rPr>
        <w:t>18/</w:t>
      </w:r>
      <w:r w:rsidR="00366BAE">
        <w:rPr>
          <w:rFonts w:ascii="Tahoma" w:eastAsiaTheme="minorEastAsia" w:hAnsi="Tahoma" w:cs="Tahoma"/>
          <w:sz w:val="24"/>
          <w:szCs w:val="24"/>
          <w:lang w:val="sr-Latn-ME" w:eastAsia="sr-Latn-ME"/>
        </w:rPr>
        <w:t>120958-120961</w:t>
      </w:r>
      <w:r w:rsidRPr="00D2068D">
        <w:rPr>
          <w:rFonts w:ascii="Tahoma" w:eastAsiaTheme="minorEastAsia" w:hAnsi="Tahoma" w:cs="Tahoma"/>
          <w:sz w:val="24"/>
          <w:szCs w:val="24"/>
          <w:lang w:val="sr-Latn-ME" w:eastAsia="sr-Latn-ME"/>
        </w:rPr>
        <w:t xml:space="preserve"> od </w:t>
      </w:r>
      <w:r w:rsidR="00366BAE">
        <w:rPr>
          <w:rFonts w:ascii="Tahoma" w:eastAsiaTheme="minorEastAsia" w:hAnsi="Tahoma" w:cs="Tahoma"/>
          <w:sz w:val="24"/>
          <w:szCs w:val="24"/>
          <w:lang w:val="sr-Latn-ME" w:eastAsia="sr-Latn-ME"/>
        </w:rPr>
        <w:t>25</w:t>
      </w:r>
      <w:r w:rsidR="00D95C18">
        <w:rPr>
          <w:rFonts w:ascii="Tahoma" w:eastAsiaTheme="minorEastAsia" w:hAnsi="Tahoma" w:cs="Tahoma"/>
          <w:sz w:val="24"/>
          <w:szCs w:val="24"/>
          <w:lang w:val="sr-Latn-ME" w:eastAsia="sr-Latn-ME"/>
        </w:rPr>
        <w:t>.</w:t>
      </w:r>
      <w:r w:rsidR="00366BAE">
        <w:rPr>
          <w:rFonts w:ascii="Tahoma" w:eastAsiaTheme="minorEastAsia" w:hAnsi="Tahoma" w:cs="Tahoma"/>
          <w:sz w:val="24"/>
          <w:szCs w:val="24"/>
          <w:lang w:val="sr-Latn-ME" w:eastAsia="sr-Latn-ME"/>
        </w:rPr>
        <w:t>04</w:t>
      </w:r>
      <w:r w:rsidR="00A913BA">
        <w:rPr>
          <w:rFonts w:ascii="Tahoma" w:eastAsiaTheme="minorEastAsia" w:hAnsi="Tahoma" w:cs="Tahoma"/>
          <w:sz w:val="24"/>
          <w:szCs w:val="24"/>
          <w:lang w:val="sr-Latn-ME" w:eastAsia="sr-Latn-ME"/>
        </w:rPr>
        <w:t>.2018</w:t>
      </w:r>
      <w:r w:rsidRPr="00D2068D">
        <w:rPr>
          <w:rFonts w:ascii="Tahoma" w:eastAsiaTheme="minorEastAsia" w:hAnsi="Tahoma" w:cs="Tahoma"/>
          <w:sz w:val="24"/>
          <w:szCs w:val="24"/>
          <w:lang w:val="sr-Latn-ME" w:eastAsia="sr-Latn-ME"/>
        </w:rPr>
        <w:t>.</w:t>
      </w:r>
      <w:r w:rsidR="00A913BA">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godine  izjavljene protiv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w:t>
      </w:r>
      <w:r w:rsidR="006F5A82">
        <w:rPr>
          <w:rFonts w:ascii="Tahoma" w:eastAsiaTheme="minorEastAsia" w:hAnsi="Tahoma" w:cs="Tahoma"/>
          <w:sz w:val="24"/>
          <w:szCs w:val="24"/>
          <w:lang w:val="sr-Latn-ME" w:eastAsia="sr-Latn-ME"/>
        </w:rPr>
        <w:t>DOO Čistoća</w:t>
      </w:r>
      <w:r w:rsidRPr="00D2068D">
        <w:rPr>
          <w:rFonts w:ascii="Tahoma" w:eastAsiaTheme="minorEastAsia" w:hAnsi="Tahoma" w:cs="Tahoma"/>
          <w:sz w:val="24"/>
          <w:szCs w:val="24"/>
          <w:lang w:val="sr-Latn-ME" w:eastAsia="sr-Latn-ME"/>
        </w:rPr>
        <w:t xml:space="preserve"> broj </w:t>
      </w:r>
      <w:r w:rsidR="00366BAE">
        <w:rPr>
          <w:rFonts w:ascii="Tahoma" w:eastAsiaTheme="minorEastAsia" w:hAnsi="Tahoma" w:cs="Tahoma"/>
          <w:sz w:val="24"/>
          <w:szCs w:val="24"/>
          <w:lang w:val="sr-Latn-ME" w:eastAsia="sr-Latn-ME"/>
        </w:rPr>
        <w:t>4098/1</w:t>
      </w:r>
      <w:r w:rsidR="00D01492">
        <w:rPr>
          <w:rFonts w:ascii="Tahoma" w:eastAsiaTheme="minorEastAsia" w:hAnsi="Tahoma" w:cs="Tahoma"/>
          <w:sz w:val="24"/>
          <w:szCs w:val="24"/>
          <w:lang w:val="sr-Latn-ME" w:eastAsia="sr-Latn-ME"/>
        </w:rPr>
        <w:t xml:space="preserve"> od </w:t>
      </w:r>
      <w:r w:rsidR="00366BAE">
        <w:rPr>
          <w:rFonts w:ascii="Tahoma" w:eastAsiaTheme="minorEastAsia" w:hAnsi="Tahoma" w:cs="Tahoma"/>
          <w:sz w:val="24"/>
          <w:szCs w:val="24"/>
          <w:lang w:val="sr-Latn-ME" w:eastAsia="sr-Latn-ME"/>
        </w:rPr>
        <w:t>05.04.2018</w:t>
      </w:r>
      <w:r w:rsidRPr="00D2068D">
        <w:rPr>
          <w:rFonts w:ascii="Tahoma" w:eastAsiaTheme="minorEastAsia" w:hAnsi="Tahoma" w:cs="Tahoma"/>
          <w:sz w:val="24"/>
          <w:szCs w:val="24"/>
          <w:lang w:val="sr-Latn-ME" w:eastAsia="sr-Latn-ME"/>
        </w:rPr>
        <w:t>.godine,</w:t>
      </w:r>
      <w:r w:rsidRPr="00D2068D">
        <w:rPr>
          <w:rFonts w:eastAsiaTheme="minorEastAsia"/>
          <w:lang w:val="sr-Latn-ME" w:eastAsia="sr-Latn-ME"/>
        </w:rPr>
        <w:t xml:space="preserve"> </w:t>
      </w:r>
      <w:r w:rsidRPr="00D2068D">
        <w:rPr>
          <w:rFonts w:ascii="Tahoma" w:eastAsiaTheme="minorEastAsia" w:hAnsi="Tahoma" w:cs="Tahoma"/>
          <w:sz w:val="24"/>
          <w:szCs w:val="24"/>
          <w:lang w:val="sr-Latn-ME" w:eastAsia="sr-Latn-ME"/>
        </w:rPr>
        <w:t xml:space="preserve">kojeg zastupa Veselin Radulović advokat iz Podgorice, na osnovu člana 38 Zakona o slobodnom pristupu informacijama (“Sl.list Crne Gore”, br.44/12 i 030/17) i člana 126 stav </w:t>
      </w:r>
      <w:r w:rsidR="00B66529">
        <w:rPr>
          <w:rFonts w:ascii="Tahoma" w:eastAsiaTheme="minorEastAsia" w:hAnsi="Tahoma" w:cs="Tahoma"/>
          <w:sz w:val="24"/>
          <w:szCs w:val="24"/>
          <w:lang w:val="sr-Latn-ME" w:eastAsia="sr-Latn-ME"/>
        </w:rPr>
        <w:t>4</w:t>
      </w:r>
      <w:r w:rsidRPr="00D2068D">
        <w:rPr>
          <w:rFonts w:ascii="Tahoma" w:eastAsiaTheme="minorEastAsia" w:hAnsi="Tahoma" w:cs="Tahoma"/>
          <w:sz w:val="24"/>
          <w:szCs w:val="24"/>
          <w:lang w:val="sr-Latn-ME" w:eastAsia="sr-Latn-ME"/>
        </w:rPr>
        <w:t xml:space="preserve"> Zakona o upravnom postupku ("Službeni list Crne Gore", br. 056/14 od 24.12.2014, 020/15 od 24.04.2015, 040/16 od 30.06.2016, 037/17 od 14.06.2017) je na sjednici održanoj dana </w:t>
      </w:r>
      <w:r w:rsidR="006F5A82">
        <w:rPr>
          <w:rFonts w:ascii="Tahoma" w:eastAsiaTheme="minorEastAsia" w:hAnsi="Tahoma" w:cs="Tahoma"/>
          <w:sz w:val="24"/>
          <w:szCs w:val="24"/>
          <w:lang w:val="sr-Latn-ME" w:eastAsia="sr-Latn-ME"/>
        </w:rPr>
        <w:t>14</w:t>
      </w:r>
      <w:r w:rsidRPr="00D2068D">
        <w:rPr>
          <w:rFonts w:ascii="Tahoma" w:eastAsiaTheme="minorEastAsia" w:hAnsi="Tahoma" w:cs="Tahoma"/>
          <w:sz w:val="24"/>
          <w:szCs w:val="24"/>
          <w:lang w:val="sr-Latn-ME" w:eastAsia="sr-Latn-ME"/>
        </w:rPr>
        <w:t>.</w:t>
      </w:r>
      <w:r w:rsidR="00A913BA">
        <w:rPr>
          <w:rFonts w:ascii="Tahoma" w:eastAsiaTheme="minorEastAsia" w:hAnsi="Tahoma" w:cs="Tahoma"/>
          <w:sz w:val="24"/>
          <w:szCs w:val="24"/>
          <w:lang w:val="sr-Latn-ME" w:eastAsia="sr-Latn-ME"/>
        </w:rPr>
        <w:t>0</w:t>
      </w:r>
      <w:r w:rsidR="006F5A82">
        <w:rPr>
          <w:rFonts w:ascii="Tahoma" w:eastAsiaTheme="minorEastAsia" w:hAnsi="Tahoma" w:cs="Tahoma"/>
          <w:sz w:val="24"/>
          <w:szCs w:val="24"/>
          <w:lang w:val="sr-Latn-ME" w:eastAsia="sr-Latn-ME"/>
        </w:rPr>
        <w:t>5</w:t>
      </w:r>
      <w:r w:rsidRPr="00D2068D">
        <w:rPr>
          <w:rFonts w:ascii="Tahoma" w:eastAsiaTheme="minorEastAsia" w:hAnsi="Tahoma" w:cs="Tahoma"/>
          <w:sz w:val="24"/>
          <w:szCs w:val="24"/>
          <w:lang w:val="sr-Latn-ME" w:eastAsia="sr-Latn-ME"/>
        </w:rPr>
        <w:t>.2018. godine donio:</w:t>
      </w:r>
    </w:p>
    <w:p w:rsidR="00D2068D" w:rsidRPr="00D2068D" w:rsidRDefault="00D2068D" w:rsidP="00D2068D">
      <w:pPr>
        <w:jc w:val="both"/>
        <w:rPr>
          <w:rFonts w:ascii="Tahoma" w:eastAsiaTheme="minorEastAsia" w:hAnsi="Tahoma" w:cs="Tahoma"/>
          <w:sz w:val="24"/>
          <w:szCs w:val="24"/>
          <w:lang w:val="sr-Latn-ME" w:eastAsia="sr-Latn-ME"/>
        </w:rPr>
      </w:pP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R J E Š E NJ E</w:t>
      </w:r>
    </w:p>
    <w:p w:rsidR="00D2068D" w:rsidRPr="00D2068D" w:rsidRDefault="00B66529" w:rsidP="00D2068D">
      <w:pPr>
        <w:jc w:val="both"/>
        <w:rPr>
          <w:rFonts w:ascii="Tahoma" w:eastAsiaTheme="minorEastAsia" w:hAnsi="Tahoma" w:cs="Tahoma"/>
          <w:sz w:val="24"/>
          <w:szCs w:val="24"/>
          <w:lang w:val="sr-Latn-ME" w:eastAsia="sr-Latn-ME"/>
        </w:rPr>
      </w:pPr>
      <w:r>
        <w:rPr>
          <w:rFonts w:ascii="Tahoma" w:eastAsiaTheme="minorEastAsia" w:hAnsi="Tahoma" w:cs="Tahoma"/>
          <w:sz w:val="24"/>
          <w:szCs w:val="24"/>
          <w:lang w:val="sr-Latn-ME" w:eastAsia="sr-Latn-ME"/>
        </w:rPr>
        <w:t>Žalba se odbija kao neosnovana.</w:t>
      </w:r>
    </w:p>
    <w:p w:rsidR="00D2068D" w:rsidRPr="00D2068D" w:rsidRDefault="00D2068D" w:rsidP="00D2068D">
      <w:pPr>
        <w:jc w:val="center"/>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O b r a z l o ž e nj e</w:t>
      </w:r>
    </w:p>
    <w:p w:rsidR="00240600" w:rsidRDefault="00D2068D" w:rsidP="006F5A82">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Prvostepeni organ je donio </w:t>
      </w:r>
      <w:r w:rsidR="00D01492" w:rsidRPr="00D01492">
        <w:rPr>
          <w:rFonts w:ascii="Tahoma" w:eastAsiaTheme="minorEastAsia" w:hAnsi="Tahoma" w:cs="Tahoma"/>
          <w:sz w:val="24"/>
          <w:szCs w:val="24"/>
          <w:lang w:val="sr-Latn-ME" w:eastAsia="sr-Latn-ME"/>
        </w:rPr>
        <w:t>rješenje</w:t>
      </w:r>
      <w:r w:rsidR="00B135B0">
        <w:rPr>
          <w:rFonts w:ascii="Tahoma" w:eastAsiaTheme="minorEastAsia" w:hAnsi="Tahoma" w:cs="Tahoma"/>
          <w:sz w:val="24"/>
          <w:szCs w:val="24"/>
          <w:lang w:val="sr-Latn-ME" w:eastAsia="sr-Latn-ME"/>
        </w:rPr>
        <w:t xml:space="preserve"> </w:t>
      </w:r>
      <w:r w:rsidRPr="00D2068D">
        <w:rPr>
          <w:rFonts w:ascii="Tahoma" w:eastAsiaTheme="minorEastAsia" w:hAnsi="Tahoma" w:cs="Tahoma"/>
          <w:sz w:val="24"/>
          <w:szCs w:val="24"/>
          <w:lang w:val="sr-Latn-ME" w:eastAsia="sr-Latn-ME"/>
        </w:rPr>
        <w:t xml:space="preserve">po osnovu podnijetog zahtjeva za slobodan pristup informacijama NVO Mans br. </w:t>
      </w:r>
      <w:r w:rsidR="00A1132E">
        <w:rPr>
          <w:rFonts w:ascii="Tahoma" w:eastAsiaTheme="minorEastAsia" w:hAnsi="Tahoma" w:cs="Tahoma"/>
          <w:sz w:val="24"/>
          <w:szCs w:val="24"/>
          <w:lang w:val="sr-Latn-ME" w:eastAsia="sr-Latn-ME"/>
        </w:rPr>
        <w:t>18/</w:t>
      </w:r>
      <w:r w:rsidR="00366BAE">
        <w:rPr>
          <w:rFonts w:ascii="Tahoma" w:eastAsiaTheme="minorEastAsia" w:hAnsi="Tahoma" w:cs="Tahoma"/>
          <w:sz w:val="24"/>
          <w:szCs w:val="24"/>
          <w:lang w:val="sr-Latn-ME" w:eastAsia="sr-Latn-ME"/>
        </w:rPr>
        <w:t>120958-120961</w:t>
      </w:r>
      <w:r w:rsidRPr="00D2068D">
        <w:rPr>
          <w:rFonts w:ascii="Tahoma" w:eastAsiaTheme="minorEastAsia" w:hAnsi="Tahoma" w:cs="Tahoma"/>
          <w:sz w:val="24"/>
          <w:szCs w:val="24"/>
          <w:lang w:val="sr-Latn-ME" w:eastAsia="sr-Latn-ME"/>
        </w:rPr>
        <w:t xml:space="preserve">  od </w:t>
      </w:r>
      <w:r w:rsidR="006F5A82">
        <w:rPr>
          <w:rFonts w:ascii="Tahoma" w:eastAsiaTheme="minorEastAsia" w:hAnsi="Tahoma" w:cs="Tahoma"/>
          <w:sz w:val="24"/>
          <w:szCs w:val="24"/>
          <w:lang w:val="sr-Latn-ME" w:eastAsia="sr-Latn-ME"/>
        </w:rPr>
        <w:t>21</w:t>
      </w:r>
      <w:r w:rsidRPr="00D2068D">
        <w:rPr>
          <w:rFonts w:ascii="Tahoma" w:eastAsiaTheme="minorEastAsia" w:hAnsi="Tahoma" w:cs="Tahoma"/>
          <w:sz w:val="24"/>
          <w:szCs w:val="24"/>
          <w:lang w:val="sr-Latn-ME" w:eastAsia="sr-Latn-ME"/>
        </w:rPr>
        <w:t xml:space="preserve">. </w:t>
      </w:r>
      <w:r w:rsidR="006F5A82">
        <w:rPr>
          <w:rFonts w:ascii="Tahoma" w:eastAsiaTheme="minorEastAsia" w:hAnsi="Tahoma" w:cs="Tahoma"/>
          <w:sz w:val="24"/>
          <w:szCs w:val="24"/>
          <w:lang w:val="sr-Latn-ME" w:eastAsia="sr-Latn-ME"/>
        </w:rPr>
        <w:t>03</w:t>
      </w:r>
      <w:r w:rsidRPr="00D2068D">
        <w:rPr>
          <w:rFonts w:ascii="Tahoma" w:eastAsiaTheme="minorEastAsia" w:hAnsi="Tahoma" w:cs="Tahoma"/>
          <w:sz w:val="24"/>
          <w:szCs w:val="24"/>
          <w:lang w:val="sr-Latn-ME" w:eastAsia="sr-Latn-ME"/>
        </w:rPr>
        <w:t>. 201</w:t>
      </w:r>
      <w:r w:rsidR="006F5A82">
        <w:rPr>
          <w:rFonts w:ascii="Tahoma" w:eastAsiaTheme="minorEastAsia" w:hAnsi="Tahoma" w:cs="Tahoma"/>
          <w:sz w:val="24"/>
          <w:szCs w:val="24"/>
          <w:lang w:val="sr-Latn-ME" w:eastAsia="sr-Latn-ME"/>
        </w:rPr>
        <w:t>8</w:t>
      </w:r>
      <w:r w:rsidRPr="00D2068D">
        <w:rPr>
          <w:rFonts w:ascii="Tahoma" w:eastAsiaTheme="minorEastAsia" w:hAnsi="Tahoma" w:cs="Tahoma"/>
          <w:sz w:val="24"/>
          <w:szCs w:val="24"/>
          <w:lang w:val="sr-Latn-ME" w:eastAsia="sr-Latn-ME"/>
        </w:rPr>
        <w:t xml:space="preserve">. godine, kojim je odlučeno: </w:t>
      </w:r>
      <w:r w:rsidR="006F5A82" w:rsidRPr="006F5A82">
        <w:rPr>
          <w:rFonts w:ascii="Tahoma" w:eastAsiaTheme="minorEastAsia" w:hAnsi="Tahoma" w:cs="Tahoma"/>
          <w:sz w:val="24"/>
          <w:szCs w:val="24"/>
          <w:lang w:val="sr-Latn-ME" w:eastAsia="sr-Latn-ME"/>
        </w:rPr>
        <w:t>Odbija se zahtjev NVO “MANS“ iz Podgorice, kojim je tražen pristu</w:t>
      </w:r>
      <w:r w:rsidR="006F5A82">
        <w:rPr>
          <w:rFonts w:ascii="Tahoma" w:eastAsiaTheme="minorEastAsia" w:hAnsi="Tahoma" w:cs="Tahoma"/>
          <w:sz w:val="24"/>
          <w:szCs w:val="24"/>
          <w:lang w:val="sr-Latn-ME" w:eastAsia="sr-Latn-ME"/>
        </w:rPr>
        <w:t xml:space="preserve">p informacijama a odnose se na: </w:t>
      </w:r>
      <w:r w:rsidR="006F5A82" w:rsidRPr="006F5A82">
        <w:rPr>
          <w:rFonts w:ascii="Tahoma" w:eastAsiaTheme="minorEastAsia" w:hAnsi="Tahoma" w:cs="Tahoma"/>
          <w:sz w:val="24"/>
          <w:szCs w:val="24"/>
          <w:lang w:val="sr-Latn-ME" w:eastAsia="sr-Latn-ME"/>
        </w:rPr>
        <w:t>kompletne analitičke kartice u elektronskoj formi (CD) koje je „Čistoća” d.o.o. objavilo za decembar 2017 godine</w:t>
      </w:r>
      <w:r w:rsidR="006F5A82">
        <w:rPr>
          <w:rFonts w:ascii="Tahoma" w:eastAsiaTheme="minorEastAsia" w:hAnsi="Tahoma" w:cs="Tahoma"/>
          <w:sz w:val="24"/>
          <w:szCs w:val="24"/>
          <w:lang w:val="sr-Latn-ME" w:eastAsia="sr-Latn-ME"/>
        </w:rPr>
        <w:t xml:space="preserve">; </w:t>
      </w:r>
      <w:r w:rsidR="006F5A82" w:rsidRPr="006F5A82">
        <w:rPr>
          <w:rFonts w:ascii="Tahoma" w:eastAsiaTheme="minorEastAsia" w:hAnsi="Tahoma" w:cs="Tahoma"/>
          <w:sz w:val="24"/>
          <w:szCs w:val="24"/>
          <w:lang w:val="sr-Latn-ME" w:eastAsia="sr-Latn-ME"/>
        </w:rPr>
        <w:t>kompletne analitičke kartice u elektronskoj formi (CD) koje je „Čistoća” d.o.o. objavilo za j anuar 2018 godine</w:t>
      </w:r>
      <w:r w:rsidR="006F5A82">
        <w:rPr>
          <w:rFonts w:ascii="Tahoma" w:eastAsiaTheme="minorEastAsia" w:hAnsi="Tahoma" w:cs="Tahoma"/>
          <w:sz w:val="24"/>
          <w:szCs w:val="24"/>
          <w:lang w:val="sr-Latn-ME" w:eastAsia="sr-Latn-ME"/>
        </w:rPr>
        <w:t xml:space="preserve">; </w:t>
      </w:r>
      <w:r w:rsidR="006F5A82" w:rsidRPr="006F5A82">
        <w:rPr>
          <w:rFonts w:ascii="Tahoma" w:eastAsiaTheme="minorEastAsia" w:hAnsi="Tahoma" w:cs="Tahoma"/>
          <w:sz w:val="24"/>
          <w:szCs w:val="24"/>
          <w:lang w:val="sr-Latn-ME" w:eastAsia="sr-Latn-ME"/>
        </w:rPr>
        <w:t>kompletne analitičke kartice u elektronskoj formi (CD) koje je „Čistoća” d.o.o. objavilo za februar 2018 godine</w:t>
      </w:r>
      <w:r w:rsidR="006F5A82">
        <w:rPr>
          <w:rFonts w:ascii="Tahoma" w:eastAsiaTheme="minorEastAsia" w:hAnsi="Tahoma" w:cs="Tahoma"/>
          <w:sz w:val="24"/>
          <w:szCs w:val="24"/>
          <w:lang w:val="sr-Latn-ME" w:eastAsia="sr-Latn-ME"/>
        </w:rPr>
        <w:t xml:space="preserve">; </w:t>
      </w:r>
      <w:r w:rsidR="006F5A82" w:rsidRPr="006F5A82">
        <w:rPr>
          <w:rFonts w:ascii="Tahoma" w:eastAsiaTheme="minorEastAsia" w:hAnsi="Tahoma" w:cs="Tahoma"/>
          <w:sz w:val="24"/>
          <w:szCs w:val="24"/>
          <w:lang w:val="sr-Latn-ME" w:eastAsia="sr-Latn-ME"/>
        </w:rPr>
        <w:t>kompletne analitičke kartice u elektronskoj formi (CD) koje je „Čistoća” d.o.o. objavilo za period od 01.mart</w:t>
      </w:r>
      <w:r w:rsidR="006F5A82">
        <w:rPr>
          <w:rFonts w:ascii="Tahoma" w:eastAsiaTheme="minorEastAsia" w:hAnsi="Tahoma" w:cs="Tahoma"/>
          <w:sz w:val="24"/>
          <w:szCs w:val="24"/>
          <w:lang w:val="sr-Latn-ME" w:eastAsia="sr-Latn-ME"/>
        </w:rPr>
        <w:t xml:space="preserve">a 2018. do 19.marta 2018.godine; </w:t>
      </w:r>
      <w:r w:rsidR="006F5A82" w:rsidRPr="006F5A82">
        <w:rPr>
          <w:rFonts w:ascii="Tahoma" w:eastAsiaTheme="minorEastAsia" w:hAnsi="Tahoma" w:cs="Tahoma"/>
          <w:sz w:val="24"/>
          <w:szCs w:val="24"/>
          <w:lang w:val="sr-Latn-ME" w:eastAsia="sr-Latn-ME"/>
        </w:rPr>
        <w:t>iz razloga što Društvo ne posjeduje navedenu informaciju pa ih samim tim nije objavljivalo i sho</w:t>
      </w:r>
      <w:r w:rsidR="006F5A82">
        <w:rPr>
          <w:rFonts w:ascii="Tahoma" w:eastAsiaTheme="minorEastAsia" w:hAnsi="Tahoma" w:cs="Tahoma"/>
          <w:sz w:val="24"/>
          <w:szCs w:val="24"/>
          <w:lang w:val="sr-Latn-ME" w:eastAsia="sr-Latn-ME"/>
        </w:rPr>
        <w:t>dno tome ih ne možemo dostaviti</w:t>
      </w:r>
      <w:r w:rsidR="00EE66FA" w:rsidRPr="00EE66FA">
        <w:rPr>
          <w:rFonts w:ascii="Tahoma" w:eastAsiaTheme="minorEastAsia" w:hAnsi="Tahoma" w:cs="Tahoma"/>
          <w:sz w:val="24"/>
          <w:szCs w:val="24"/>
          <w:lang w:val="sr-Latn-ME" w:eastAsia="sr-Latn-ME"/>
        </w:rPr>
        <w:t>.</w:t>
      </w:r>
      <w:r w:rsidR="00A2053B">
        <w:rPr>
          <w:rFonts w:ascii="Tahoma" w:eastAsiaTheme="minorEastAsia" w:hAnsi="Tahoma" w:cs="Tahoma"/>
          <w:sz w:val="24"/>
          <w:szCs w:val="24"/>
          <w:lang w:val="sr-Latn-ME" w:eastAsia="sr-Latn-ME"/>
        </w:rPr>
        <w:t xml:space="preserve"> U obrazloženju rješenja se navodi da je </w:t>
      </w:r>
      <w:r w:rsidR="00B47A8D">
        <w:rPr>
          <w:rFonts w:ascii="Tahoma" w:eastAsiaTheme="minorEastAsia" w:hAnsi="Tahoma" w:cs="Tahoma"/>
          <w:sz w:val="24"/>
          <w:szCs w:val="24"/>
          <w:lang w:val="sr-Latn-ME" w:eastAsia="sr-Latn-ME"/>
        </w:rPr>
        <w:t>u</w:t>
      </w:r>
      <w:r w:rsidR="006F5A82" w:rsidRPr="006F5A82">
        <w:rPr>
          <w:rFonts w:ascii="Tahoma" w:eastAsiaTheme="minorEastAsia" w:hAnsi="Tahoma" w:cs="Tahoma"/>
          <w:sz w:val="24"/>
          <w:szCs w:val="24"/>
          <w:lang w:val="sr-Latn-ME" w:eastAsia="sr-Latn-ME"/>
        </w:rPr>
        <w:t xml:space="preserve"> postupku po zahtjevu Društvo našlo da pristup takvoj informaciji zahtijeva sačinjavanje nove informacije pa je shodno članu 29 stav 1 tačka 1 Zakona o slobodnom pristupu informacijama odlučeno je kao u dispozitivu Rješenja.</w:t>
      </w:r>
    </w:p>
    <w:p w:rsidR="00E504BE" w:rsidRPr="00D2068D" w:rsidRDefault="00D2068D" w:rsidP="006F5A82">
      <w:pPr>
        <w:jc w:val="both"/>
        <w:rPr>
          <w:rFonts w:ascii="Tahoma" w:eastAsiaTheme="minorEastAsia" w:hAnsi="Tahoma" w:cs="Tahoma"/>
          <w:sz w:val="24"/>
          <w:szCs w:val="24"/>
          <w:lang w:val="sr-Latn-ME" w:eastAsia="sr-Latn-ME"/>
        </w:rPr>
      </w:pPr>
      <w:r w:rsidRPr="00D2068D">
        <w:rPr>
          <w:rFonts w:ascii="Tahoma" w:eastAsiaTheme="minorEastAsia" w:hAnsi="Tahoma" w:cs="Tahoma"/>
          <w:sz w:val="24"/>
          <w:szCs w:val="24"/>
          <w:lang w:val="sr-Latn-ME" w:eastAsia="sr-Latn-ME"/>
        </w:rPr>
        <w:t xml:space="preserve">Protiv ovog </w:t>
      </w:r>
      <w:r w:rsidR="00D01492">
        <w:rPr>
          <w:rFonts w:ascii="Tahoma" w:eastAsiaTheme="minorEastAsia" w:hAnsi="Tahoma" w:cs="Tahoma"/>
          <w:sz w:val="24"/>
          <w:szCs w:val="24"/>
          <w:lang w:val="sr-Latn-ME" w:eastAsia="sr-Latn-ME"/>
        </w:rPr>
        <w:t>rješenja</w:t>
      </w:r>
      <w:r w:rsidRPr="00D2068D">
        <w:rPr>
          <w:rFonts w:ascii="Tahoma" w:eastAsiaTheme="minorEastAsia" w:hAnsi="Tahoma" w:cs="Tahoma"/>
          <w:sz w:val="24"/>
          <w:szCs w:val="24"/>
          <w:lang w:val="sr-Latn-ME" w:eastAsia="sr-Latn-ME"/>
        </w:rPr>
        <w:t xml:space="preserve"> u zakonskom roku podnosilac zahtjeva je uložio žalbu. U žalbi je navedeno da se </w:t>
      </w:r>
      <w:r w:rsidR="00E9376A">
        <w:rPr>
          <w:rFonts w:ascii="Tahoma" w:eastAsiaTheme="minorEastAsia" w:hAnsi="Tahoma" w:cs="Tahoma"/>
          <w:sz w:val="24"/>
          <w:szCs w:val="24"/>
          <w:lang w:val="sr-Latn-ME" w:eastAsia="sr-Latn-ME"/>
        </w:rPr>
        <w:t>rješenje</w:t>
      </w:r>
      <w:r w:rsidRPr="00D2068D">
        <w:rPr>
          <w:rFonts w:ascii="Tahoma" w:eastAsiaTheme="minorEastAsia" w:hAnsi="Tahoma" w:cs="Tahoma"/>
          <w:sz w:val="24"/>
          <w:szCs w:val="24"/>
          <w:lang w:val="sr-Latn-ME" w:eastAsia="sr-Latn-ME"/>
        </w:rPr>
        <w:t xml:space="preserve"> pobija </w:t>
      </w:r>
      <w:r w:rsidR="006F5A82">
        <w:rPr>
          <w:rFonts w:ascii="Tahoma" w:eastAsiaTheme="minorEastAsia" w:hAnsi="Tahoma" w:cs="Tahoma"/>
          <w:sz w:val="24"/>
          <w:szCs w:val="24"/>
          <w:lang w:val="sr-Latn-ME" w:eastAsia="sr-Latn-ME"/>
        </w:rPr>
        <w:t>iz svih zakonskih razloga</w:t>
      </w:r>
      <w:r w:rsidRPr="00D2068D">
        <w:rPr>
          <w:rFonts w:ascii="Tahoma" w:eastAsiaTheme="minorEastAsia" w:hAnsi="Tahoma" w:cs="Tahoma"/>
          <w:sz w:val="24"/>
          <w:szCs w:val="24"/>
          <w:lang w:val="sr-Latn-ME" w:eastAsia="sr-Latn-ME"/>
        </w:rPr>
        <w:t xml:space="preserve">. U bitnom se navodi da je </w:t>
      </w:r>
      <w:r w:rsidR="006F5A82">
        <w:rPr>
          <w:rFonts w:ascii="Tahoma" w:eastAsiaTheme="minorEastAsia" w:hAnsi="Tahoma" w:cs="Tahoma"/>
          <w:sz w:val="24"/>
          <w:szCs w:val="24"/>
          <w:lang w:val="sr-Latn-ME" w:eastAsia="sr-Latn-ME"/>
        </w:rPr>
        <w:t>d</w:t>
      </w:r>
      <w:r w:rsidR="006F5A82" w:rsidRPr="006F5A82">
        <w:rPr>
          <w:rFonts w:ascii="Tahoma" w:eastAsiaTheme="minorEastAsia" w:hAnsi="Tahoma" w:cs="Tahoma"/>
          <w:sz w:val="24"/>
          <w:szCs w:val="24"/>
          <w:lang w:val="sr-Latn-ME" w:eastAsia="sr-Latn-ME"/>
        </w:rPr>
        <w:t>ana 10. aprila 2018. godine D.O.O."Čis</w:t>
      </w:r>
      <w:r w:rsidR="006F5A82">
        <w:rPr>
          <w:rFonts w:ascii="Tahoma" w:eastAsiaTheme="minorEastAsia" w:hAnsi="Tahoma" w:cs="Tahoma"/>
          <w:sz w:val="24"/>
          <w:szCs w:val="24"/>
          <w:lang w:val="sr-Latn-ME" w:eastAsia="sr-Latn-ME"/>
        </w:rPr>
        <w:t>toća” - Podgorica dostavila</w:t>
      </w:r>
      <w:r w:rsidR="006F5A82" w:rsidRPr="006F5A82">
        <w:rPr>
          <w:rFonts w:ascii="Tahoma" w:eastAsiaTheme="minorEastAsia" w:hAnsi="Tahoma" w:cs="Tahoma"/>
          <w:sz w:val="24"/>
          <w:szCs w:val="24"/>
          <w:lang w:val="sr-Latn-ME" w:eastAsia="sr-Latn-ME"/>
        </w:rPr>
        <w:t xml:space="preserve"> rješenje broj: </w:t>
      </w:r>
      <w:r w:rsidR="006F5A82" w:rsidRPr="006F5A82">
        <w:rPr>
          <w:rFonts w:ascii="Tahoma" w:eastAsiaTheme="minorEastAsia" w:hAnsi="Tahoma" w:cs="Tahoma"/>
          <w:sz w:val="24"/>
          <w:szCs w:val="24"/>
          <w:lang w:val="sr-Latn-ME" w:eastAsia="sr-Latn-ME"/>
        </w:rPr>
        <w:lastRenderedPageBreak/>
        <w:t>4098/1 od 05. aprila 2018.godine kojim odbija zahtjev za pristup informacijama.</w:t>
      </w:r>
      <w:r w:rsidR="006F5A82">
        <w:rPr>
          <w:rFonts w:ascii="Tahoma" w:eastAsiaTheme="minorEastAsia" w:hAnsi="Tahoma" w:cs="Tahoma"/>
          <w:sz w:val="24"/>
          <w:szCs w:val="24"/>
          <w:lang w:val="sr-Latn-ME" w:eastAsia="sr-Latn-ME"/>
        </w:rPr>
        <w:t xml:space="preserve"> </w:t>
      </w:r>
      <w:r w:rsidR="006F5A82" w:rsidRPr="006F5A82">
        <w:rPr>
          <w:rFonts w:ascii="Tahoma" w:eastAsiaTheme="minorEastAsia" w:hAnsi="Tahoma" w:cs="Tahoma"/>
          <w:sz w:val="24"/>
          <w:szCs w:val="24"/>
          <w:lang w:val="sr-Latn-ME" w:eastAsia="sr-Latn-ME"/>
        </w:rPr>
        <w:t>U obrazloženju osporenog rješenja prvostepeni organ u bitnom navodi da dostavljanje traženih informacija predstavlja sačinjavanje nove informacije, što je u skladu sa odredbom člana 29 stav 1 tačka 1 Zakona o slobodnom pristupu infomacijama osnov za donošenje odlu</w:t>
      </w:r>
      <w:r w:rsidR="006F5A82">
        <w:rPr>
          <w:rFonts w:ascii="Tahoma" w:eastAsiaTheme="minorEastAsia" w:hAnsi="Tahoma" w:cs="Tahoma"/>
          <w:sz w:val="24"/>
          <w:szCs w:val="24"/>
          <w:lang w:val="sr-Latn-ME" w:eastAsia="sr-Latn-ME"/>
        </w:rPr>
        <w:t xml:space="preserve">ke date u dispozitivu rješenja. </w:t>
      </w:r>
      <w:r w:rsidR="006F5A82" w:rsidRPr="006F5A82">
        <w:rPr>
          <w:rFonts w:ascii="Tahoma" w:eastAsiaTheme="minorEastAsia" w:hAnsi="Tahoma" w:cs="Tahoma"/>
          <w:sz w:val="24"/>
          <w:szCs w:val="24"/>
          <w:lang w:val="sr-Latn-ME" w:eastAsia="sr-Latn-ME"/>
        </w:rPr>
        <w:t xml:space="preserve">Žalilac osporava rješenje prvostepenog organa jer je </w:t>
      </w:r>
      <w:r w:rsidR="006F5A82">
        <w:rPr>
          <w:rFonts w:ascii="Tahoma" w:eastAsiaTheme="minorEastAsia" w:hAnsi="Tahoma" w:cs="Tahoma"/>
          <w:sz w:val="24"/>
          <w:szCs w:val="24"/>
          <w:lang w:val="sr-Latn-ME" w:eastAsia="sr-Latn-ME"/>
        </w:rPr>
        <w:t xml:space="preserve">isto nerazumljivo i nezakonito. </w:t>
      </w:r>
      <w:r w:rsidR="006F5A82" w:rsidRPr="006F5A82">
        <w:rPr>
          <w:rFonts w:ascii="Tahoma" w:eastAsiaTheme="minorEastAsia" w:hAnsi="Tahoma" w:cs="Tahoma"/>
          <w:sz w:val="24"/>
          <w:szCs w:val="24"/>
          <w:lang w:val="sr-Latn-ME" w:eastAsia="sr-Latn-ME"/>
        </w:rPr>
        <w:t xml:space="preserve">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6F5A82">
        <w:rPr>
          <w:rFonts w:ascii="Tahoma" w:eastAsiaTheme="minorEastAsia" w:hAnsi="Tahoma" w:cs="Tahoma"/>
          <w:sz w:val="24"/>
          <w:szCs w:val="24"/>
          <w:lang w:val="sr-Latn-ME" w:eastAsia="sr-Latn-ME"/>
        </w:rPr>
        <w:t xml:space="preserve">monetarne i ekonomske politike. </w:t>
      </w:r>
      <w:r w:rsidR="006F5A82" w:rsidRPr="006F5A82">
        <w:rPr>
          <w:rFonts w:ascii="Tahoma" w:eastAsiaTheme="minorEastAsia" w:hAnsi="Tahoma" w:cs="Tahoma"/>
          <w:sz w:val="24"/>
          <w:szCs w:val="24"/>
          <w:lang w:val="sr-Latn-ME" w:eastAsia="sr-Latn-ME"/>
        </w:rPr>
        <w:t>Član 4 Zakona o slobodnom pristupu informacijama propisuje da se pristupom informacijama obezbjeđuje transparentnost rada, podstiče efikasnost, djelotvornost, odgovornost i afirmiše integrit</w:t>
      </w:r>
      <w:r w:rsidR="006F5A82">
        <w:rPr>
          <w:rFonts w:ascii="Tahoma" w:eastAsiaTheme="minorEastAsia" w:hAnsi="Tahoma" w:cs="Tahoma"/>
          <w:sz w:val="24"/>
          <w:szCs w:val="24"/>
          <w:lang w:val="sr-Latn-ME" w:eastAsia="sr-Latn-ME"/>
        </w:rPr>
        <w:t xml:space="preserve">et i legitimitet organa vlasti. </w:t>
      </w:r>
      <w:r w:rsidR="006F5A82" w:rsidRPr="006F5A82">
        <w:rPr>
          <w:rFonts w:ascii="Tahoma" w:eastAsiaTheme="minorEastAsia" w:hAnsi="Tahoma" w:cs="Tahoma"/>
          <w:sz w:val="24"/>
          <w:szCs w:val="24"/>
          <w:lang w:val="sr-Latn-ME" w:eastAsia="sr-Latn-ME"/>
        </w:rPr>
        <w:t>Član 5 Zakona o slobodnom pristupu informacijama propisuje da se pristupom informacijama obezbjeđuje da javnost zna informacije koje su u posjedu organa vlasti, u cilju vršenja demokratske kontrole vlasti</w:t>
      </w:r>
      <w:r w:rsidR="006F5A82">
        <w:rPr>
          <w:rFonts w:ascii="Tahoma" w:eastAsiaTheme="minorEastAsia" w:hAnsi="Tahoma" w:cs="Tahoma"/>
          <w:sz w:val="24"/>
          <w:szCs w:val="24"/>
          <w:lang w:val="sr-Latn-ME" w:eastAsia="sr-Latn-ME"/>
        </w:rPr>
        <w:t xml:space="preserve"> i ostvarivanja ljudskih prava. </w:t>
      </w:r>
      <w:r w:rsidR="006F5A82" w:rsidRPr="006F5A82">
        <w:rPr>
          <w:rFonts w:ascii="Tahoma" w:eastAsiaTheme="minorEastAsia" w:hAnsi="Tahoma" w:cs="Tahoma"/>
          <w:sz w:val="24"/>
          <w:szCs w:val="24"/>
          <w:lang w:val="sr-Latn-ME" w:eastAsia="sr-Latn-ME"/>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6F5A82">
        <w:rPr>
          <w:rFonts w:ascii="Tahoma" w:eastAsiaTheme="minorEastAsia" w:hAnsi="Tahoma" w:cs="Tahoma"/>
          <w:sz w:val="24"/>
          <w:szCs w:val="24"/>
          <w:lang w:val="sr-Latn-ME" w:eastAsia="sr-Latn-ME"/>
        </w:rPr>
        <w:t xml:space="preserve">eresa, izuzmu od objavljivanja. </w:t>
      </w:r>
      <w:r w:rsidR="006F5A82" w:rsidRPr="006F5A82">
        <w:rPr>
          <w:rFonts w:ascii="Tahoma" w:eastAsiaTheme="minorEastAsia" w:hAnsi="Tahoma" w:cs="Tahoma"/>
          <w:sz w:val="24"/>
          <w:szCs w:val="24"/>
          <w:lang w:val="sr-Latn-ME" w:eastAsia="sr-Latn-ME"/>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w:t>
      </w:r>
      <w:r w:rsidR="006F5A82">
        <w:rPr>
          <w:rFonts w:ascii="Tahoma" w:eastAsiaTheme="minorEastAsia" w:hAnsi="Tahoma" w:cs="Tahoma"/>
          <w:sz w:val="24"/>
          <w:szCs w:val="24"/>
          <w:lang w:val="sr-Latn-ME" w:eastAsia="sr-Latn-ME"/>
        </w:rPr>
        <w:t xml:space="preserve"> </w:t>
      </w:r>
      <w:r w:rsidR="006F5A82" w:rsidRPr="006F5A82">
        <w:rPr>
          <w:rFonts w:ascii="Tahoma" w:eastAsiaTheme="minorEastAsia" w:hAnsi="Tahoma" w:cs="Tahoma"/>
          <w:sz w:val="24"/>
          <w:szCs w:val="24"/>
          <w:lang w:val="sr-Latn-ME" w:eastAsia="sr-Latn-ME"/>
        </w:rPr>
        <w:t>Žalilac napominje da analitička kartica predstavlja dokument koji prikazuje sve promjene na jednom računu (kontu), pa je nejasno na osnovu čega prvostepeni organ tvrdi da iste ne posjeduje s obzirom na to da se na istoj prikazuju sve promjene na računu preko koga se vodi poslovanje ovog pravnog lica. Dakle, osporeno rješenje je nerazumljivo jer istim nijesu dati valjani razlozi odbijanja i neposjedovanja traženih informacija, a koja obaveza je postojala s obzirom na način poslovanja ovog preduzeća koje u svom posjedu mora imati analitičke kartice u kojima su prikazani novčani tokovi istog. Prema tome, rješenje je nerazumljivo i odbijanje pristupa traženim informacijama neosnovano, posebno pri činjenici da je nesporno da ovaj organ analitičke kartice mora da posjeduje, te da dosatvljanje istih ni na koji način ne može predstavljati</w:t>
      </w:r>
      <w:r w:rsidR="006F5A82">
        <w:rPr>
          <w:rFonts w:ascii="Tahoma" w:eastAsiaTheme="minorEastAsia" w:hAnsi="Tahoma" w:cs="Tahoma"/>
          <w:sz w:val="24"/>
          <w:szCs w:val="24"/>
          <w:lang w:val="sr-Latn-ME" w:eastAsia="sr-Latn-ME"/>
        </w:rPr>
        <w:t xml:space="preserve"> sačinjavanje nove informacije. </w:t>
      </w:r>
      <w:r w:rsidR="006F5A82" w:rsidRPr="006F5A82">
        <w:rPr>
          <w:rFonts w:ascii="Tahoma" w:eastAsiaTheme="minorEastAsia" w:hAnsi="Tahoma" w:cs="Tahoma"/>
          <w:sz w:val="24"/>
          <w:szCs w:val="24"/>
          <w:lang w:val="sr-Latn-ME" w:eastAsia="sr-Latn-ME"/>
        </w:rPr>
        <w:t xml:space="preserve">Dakle, kako je prema mišljenju žalioca nesporno da </w:t>
      </w:r>
      <w:r w:rsidR="006F5A82" w:rsidRPr="006F5A82">
        <w:rPr>
          <w:rFonts w:ascii="Tahoma" w:eastAsiaTheme="minorEastAsia" w:hAnsi="Tahoma" w:cs="Tahoma"/>
          <w:sz w:val="24"/>
          <w:szCs w:val="24"/>
          <w:lang w:val="sr-Latn-ME" w:eastAsia="sr-Latn-ME"/>
        </w:rPr>
        <w:lastRenderedPageBreak/>
        <w:t>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w:t>
      </w:r>
      <w:r w:rsidR="006F5A82">
        <w:rPr>
          <w:rFonts w:ascii="Tahoma" w:eastAsiaTheme="minorEastAsia" w:hAnsi="Tahoma" w:cs="Tahoma"/>
          <w:sz w:val="24"/>
          <w:szCs w:val="24"/>
          <w:lang w:val="sr-Latn-ME" w:eastAsia="sr-Latn-ME"/>
        </w:rPr>
        <w:t xml:space="preserve">evima predviđenim ovim zakonom. </w:t>
      </w:r>
      <w:r w:rsidR="006F5A82" w:rsidRPr="006F5A82">
        <w:rPr>
          <w:rFonts w:ascii="Tahoma" w:eastAsiaTheme="minorEastAsia" w:hAnsi="Tahoma" w:cs="Tahoma"/>
          <w:sz w:val="24"/>
          <w:szCs w:val="24"/>
          <w:lang w:val="sr-Latn-ME" w:eastAsia="sr-Latn-ME"/>
        </w:rPr>
        <w:t>Shodno članu 30 stav 3 Zakona o slobodnom pristupu informacijama, rješenje kojim se odbija zahtjev za pristup informacijama sadrži detaljno obrazloženje razloga zbog kojih se ne dozvoljava pristup traženoj informaciji, posebno uzimajući u obzir činjenicu da je pristup istim info</w:t>
      </w:r>
      <w:r w:rsidR="006F5A82">
        <w:rPr>
          <w:rFonts w:ascii="Tahoma" w:eastAsiaTheme="minorEastAsia" w:hAnsi="Tahoma" w:cs="Tahoma"/>
          <w:sz w:val="24"/>
          <w:szCs w:val="24"/>
          <w:lang w:val="sr-Latn-ME" w:eastAsia="sr-Latn-ME"/>
        </w:rPr>
        <w:t>rmacijama prethodno omogućavao. Članom</w:t>
      </w:r>
      <w:r w:rsidR="006F5A82" w:rsidRPr="006F5A82">
        <w:rPr>
          <w:rFonts w:ascii="Tahoma" w:eastAsiaTheme="minorEastAsia" w:hAnsi="Tahoma" w:cs="Tahoma"/>
          <w:sz w:val="24"/>
          <w:szCs w:val="24"/>
          <w:lang w:val="sr-Latn-ME" w:eastAsia="sr-Latn-ME"/>
        </w:rPr>
        <w:t xml:space="preserve"> 22 stav 6 Zakona o upravnom postupku propisano je da obrazloženje rješenja treba da bude razumljivo i da sadrži kratko izlaganje zahtjeva stranke, činjenično stanje na osnovu kojeg je rješenje donijeto, propise na osnovu kojih je rješenje donijeto, razloge koji, s obzirom na utvrđeno činjenično stanje, upućuju na odluku u dispozitivu rješenja, razloge zbog kojih nije uvažen neki od zahtjeva ili predloga stranke, odnosno nije uzeto u obzir izjašnjenje stranke o rezultatima ispitnog postupka, a kod odlučivanja po slobodnoj ocjeni, glavne razloge za donijetu odluku. Suprotno tome,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jer nedostatak valjanog obrazloženja onemogućava uopšte utvrđivanje zako</w:t>
      </w:r>
      <w:r w:rsidR="006F5A82">
        <w:rPr>
          <w:rFonts w:ascii="Tahoma" w:eastAsiaTheme="minorEastAsia" w:hAnsi="Tahoma" w:cs="Tahoma"/>
          <w:sz w:val="24"/>
          <w:szCs w:val="24"/>
          <w:lang w:val="sr-Latn-ME" w:eastAsia="sr-Latn-ME"/>
        </w:rPr>
        <w:t xml:space="preserve">nitosti i pravilnosti rješenja. </w:t>
      </w:r>
      <w:r w:rsidR="006F5A82" w:rsidRPr="006F5A82">
        <w:rPr>
          <w:rFonts w:ascii="Tahoma" w:eastAsiaTheme="minorEastAsia" w:hAnsi="Tahoma" w:cs="Tahoma"/>
          <w:sz w:val="24"/>
          <w:szCs w:val="24"/>
          <w:lang w:val="sr-Latn-ME" w:eastAsia="sr-Latn-ME"/>
        </w:rPr>
        <w:t>S obzirom na to da je rješenjem D.O.O.”Čistoća” - Podgorica uskraćeno je zakonsko pravo na slobodan pristup informacijama, te stoga žalilac blagovremeno izjavljuje žalbu i</w:t>
      </w:r>
      <w:r w:rsidR="006F5A82">
        <w:rPr>
          <w:rFonts w:ascii="Tahoma" w:eastAsiaTheme="minorEastAsia" w:hAnsi="Tahoma" w:cs="Tahoma"/>
          <w:sz w:val="24"/>
          <w:szCs w:val="24"/>
          <w:lang w:val="sr-Latn-ME" w:eastAsia="sr-Latn-ME"/>
        </w:rPr>
        <w:t xml:space="preserve"> predlaže </w:t>
      </w:r>
      <w:r w:rsidR="006F5A82" w:rsidRPr="006F5A82">
        <w:rPr>
          <w:rFonts w:ascii="Tahoma" w:eastAsiaTheme="minorEastAsia" w:hAnsi="Tahoma" w:cs="Tahoma"/>
          <w:sz w:val="24"/>
          <w:szCs w:val="24"/>
          <w:lang w:val="sr-Latn-ME" w:eastAsia="sr-Latn-ME"/>
        </w:rPr>
        <w:t>da Savjet Agencije za zaštitu ličnih podataka i slobodan pristup informacijama poništi rješenje D.O.O."Čistoća” - Podgorica Broj: 4098/1 od 05. aprila 2018. godine meritorno odluči po žalbi.</w:t>
      </w:r>
    </w:p>
    <w:p w:rsidR="00B75AF8" w:rsidRDefault="00B75AF8" w:rsidP="00D870CE">
      <w:pPr>
        <w:jc w:val="both"/>
        <w:rPr>
          <w:rFonts w:ascii="Tahoma" w:eastAsiaTheme="minorEastAsia" w:hAnsi="Tahoma" w:cs="Tahoma"/>
          <w:sz w:val="24"/>
          <w:szCs w:val="24"/>
          <w:lang w:val="sr-Latn-ME" w:eastAsia="sr-Latn-ME"/>
        </w:rPr>
      </w:pPr>
      <w:r w:rsidRPr="00B75AF8">
        <w:rPr>
          <w:rFonts w:ascii="Tahoma" w:eastAsiaTheme="minorEastAsia" w:hAnsi="Tahoma" w:cs="Tahoma"/>
          <w:sz w:val="24"/>
          <w:szCs w:val="24"/>
          <w:lang w:val="sr-Latn-ME" w:eastAsia="sr-Latn-ME"/>
        </w:rPr>
        <w:t>Na</w:t>
      </w:r>
      <w:r w:rsidR="00FE5E79">
        <w:rPr>
          <w:rFonts w:ascii="Tahoma" w:eastAsiaTheme="minorEastAsia" w:hAnsi="Tahoma" w:cs="Tahoma"/>
          <w:sz w:val="24"/>
          <w:szCs w:val="24"/>
          <w:lang w:val="sr-Latn-ME" w:eastAsia="sr-Latn-ME"/>
        </w:rPr>
        <w:t xml:space="preserve">kon razmatranja spisa predmeta </w:t>
      </w:r>
      <w:r w:rsidR="00E27633">
        <w:rPr>
          <w:rFonts w:ascii="Tahoma" w:eastAsiaTheme="minorEastAsia" w:hAnsi="Tahoma" w:cs="Tahoma"/>
          <w:sz w:val="24"/>
          <w:szCs w:val="24"/>
          <w:lang w:val="sr-Latn-ME" w:eastAsia="sr-Latn-ME"/>
        </w:rPr>
        <w:t>i</w:t>
      </w:r>
      <w:r w:rsidR="00E146D8">
        <w:rPr>
          <w:rFonts w:ascii="Tahoma" w:eastAsiaTheme="minorEastAsia" w:hAnsi="Tahoma" w:cs="Tahoma"/>
          <w:sz w:val="24"/>
          <w:szCs w:val="24"/>
          <w:lang w:val="sr-Latn-ME" w:eastAsia="sr-Latn-ME"/>
        </w:rPr>
        <w:t xml:space="preserve"> </w:t>
      </w:r>
      <w:r w:rsidRPr="00B75AF8">
        <w:rPr>
          <w:rFonts w:ascii="Tahoma" w:eastAsiaTheme="minorEastAsia" w:hAnsi="Tahoma" w:cs="Tahoma"/>
          <w:sz w:val="24"/>
          <w:szCs w:val="24"/>
          <w:lang w:val="sr-Latn-ME" w:eastAsia="sr-Latn-ME"/>
        </w:rPr>
        <w:t>žalbenih navoda</w:t>
      </w:r>
      <w:r w:rsidR="00513278">
        <w:rPr>
          <w:rFonts w:ascii="Tahoma" w:eastAsiaTheme="minorEastAsia" w:hAnsi="Tahoma" w:cs="Tahoma"/>
          <w:sz w:val="24"/>
          <w:szCs w:val="24"/>
          <w:lang w:val="sr-Latn-ME" w:eastAsia="sr-Latn-ME"/>
        </w:rPr>
        <w:t xml:space="preserve"> </w:t>
      </w:r>
      <w:r w:rsidRPr="00B75AF8">
        <w:rPr>
          <w:rFonts w:ascii="Tahoma" w:eastAsiaTheme="minorEastAsia" w:hAnsi="Tahoma" w:cs="Tahoma"/>
          <w:sz w:val="24"/>
          <w:szCs w:val="24"/>
          <w:lang w:val="sr-Latn-ME" w:eastAsia="sr-Latn-ME"/>
        </w:rPr>
        <w:t xml:space="preserve">Savjet Agencije nalazi da je žalba </w:t>
      </w:r>
      <w:r w:rsidR="00815FAC">
        <w:rPr>
          <w:rFonts w:ascii="Tahoma" w:eastAsiaTheme="minorEastAsia" w:hAnsi="Tahoma" w:cs="Tahoma"/>
          <w:sz w:val="24"/>
          <w:szCs w:val="24"/>
          <w:lang w:val="sr-Latn-ME" w:eastAsia="sr-Latn-ME"/>
        </w:rPr>
        <w:t>ne</w:t>
      </w:r>
      <w:r w:rsidRPr="00B75AF8">
        <w:rPr>
          <w:rFonts w:ascii="Tahoma" w:eastAsiaTheme="minorEastAsia" w:hAnsi="Tahoma" w:cs="Tahoma"/>
          <w:sz w:val="24"/>
          <w:szCs w:val="24"/>
          <w:lang w:val="sr-Latn-ME" w:eastAsia="sr-Latn-ME"/>
        </w:rPr>
        <w:t>osnovana.</w:t>
      </w:r>
    </w:p>
    <w:p w:rsidR="00030968" w:rsidRDefault="004D6D4B" w:rsidP="00030968">
      <w:pPr>
        <w:jc w:val="both"/>
      </w:pPr>
      <w:r w:rsidRPr="004D6D4B">
        <w:rPr>
          <w:rFonts w:ascii="Tahoma" w:eastAsiaTheme="minorEastAsia" w:hAnsi="Tahoma" w:cs="Tahoma"/>
          <w:sz w:val="24"/>
          <w:szCs w:val="24"/>
          <w:lang w:val="sr-Latn-ME" w:eastAsia="sr-Latn-ME"/>
        </w:rPr>
        <w:t>Član 126 stav 4 Zakona o upravnom postupku propisuje da će drugostepeni organ odbiti žalbu kada utvrdi da je prvostepeni postupak pravilno sproveden i da je rješenje pravilno i na zakonu zasnovano, a žalba neosnovana.</w:t>
      </w:r>
      <w:r w:rsidR="00030968" w:rsidRPr="00030968">
        <w:rPr>
          <w:rFonts w:ascii="Tahoma" w:hAnsi="Tahoma" w:cs="Tahoma"/>
          <w:sz w:val="24"/>
          <w:szCs w:val="24"/>
        </w:rPr>
        <w:t xml:space="preserve"> </w:t>
      </w:r>
      <w:proofErr w:type="spellStart"/>
      <w:r w:rsidR="00030968">
        <w:rPr>
          <w:rFonts w:ascii="Tahoma" w:hAnsi="Tahoma" w:cs="Tahoma"/>
          <w:sz w:val="24"/>
          <w:szCs w:val="24"/>
        </w:rPr>
        <w:t>Savjet</w:t>
      </w:r>
      <w:proofErr w:type="spellEnd"/>
      <w:r w:rsidR="00030968">
        <w:rPr>
          <w:rFonts w:ascii="Tahoma" w:hAnsi="Tahoma" w:cs="Tahoma"/>
          <w:sz w:val="24"/>
          <w:szCs w:val="24"/>
        </w:rPr>
        <w:t xml:space="preserve"> </w:t>
      </w:r>
      <w:proofErr w:type="spellStart"/>
      <w:r w:rsidR="00030968">
        <w:rPr>
          <w:rFonts w:ascii="Tahoma" w:hAnsi="Tahoma" w:cs="Tahoma"/>
          <w:sz w:val="24"/>
          <w:szCs w:val="24"/>
        </w:rPr>
        <w:t>Agencije</w:t>
      </w:r>
      <w:proofErr w:type="spellEnd"/>
      <w:r w:rsidR="00030968">
        <w:rPr>
          <w:rFonts w:ascii="Tahoma" w:hAnsi="Tahoma" w:cs="Tahoma"/>
          <w:sz w:val="24"/>
          <w:szCs w:val="24"/>
        </w:rPr>
        <w:t xml:space="preserve">, </w:t>
      </w:r>
      <w:proofErr w:type="spellStart"/>
      <w:r w:rsidR="00030968">
        <w:rPr>
          <w:rFonts w:ascii="Tahoma" w:hAnsi="Tahoma" w:cs="Tahoma"/>
          <w:sz w:val="24"/>
          <w:szCs w:val="24"/>
        </w:rPr>
        <w:t>ispitujući</w:t>
      </w:r>
      <w:proofErr w:type="spellEnd"/>
      <w:r w:rsidR="00030968">
        <w:rPr>
          <w:rFonts w:ascii="Tahoma" w:hAnsi="Tahoma" w:cs="Tahoma"/>
          <w:sz w:val="24"/>
          <w:szCs w:val="24"/>
        </w:rPr>
        <w:t xml:space="preserve"> </w:t>
      </w:r>
      <w:proofErr w:type="spellStart"/>
      <w:r w:rsidR="00030968">
        <w:rPr>
          <w:rFonts w:ascii="Tahoma" w:hAnsi="Tahoma" w:cs="Tahoma"/>
          <w:sz w:val="24"/>
          <w:szCs w:val="24"/>
        </w:rPr>
        <w:t>zakonitost</w:t>
      </w:r>
      <w:proofErr w:type="spellEnd"/>
      <w:r w:rsidR="00030968">
        <w:rPr>
          <w:rFonts w:ascii="Tahoma" w:hAnsi="Tahoma" w:cs="Tahoma"/>
          <w:sz w:val="24"/>
          <w:szCs w:val="24"/>
        </w:rPr>
        <w:t xml:space="preserve"> </w:t>
      </w:r>
      <w:proofErr w:type="spellStart"/>
      <w:r w:rsidR="00030968">
        <w:rPr>
          <w:rFonts w:ascii="Tahoma" w:hAnsi="Tahoma" w:cs="Tahoma"/>
          <w:sz w:val="24"/>
          <w:szCs w:val="24"/>
        </w:rPr>
        <w:t>osporenog</w:t>
      </w:r>
      <w:proofErr w:type="spellEnd"/>
      <w:r w:rsidR="00030968">
        <w:rPr>
          <w:rFonts w:ascii="Tahoma" w:hAnsi="Tahoma" w:cs="Tahoma"/>
          <w:sz w:val="24"/>
          <w:szCs w:val="24"/>
        </w:rPr>
        <w:t xml:space="preserve"> </w:t>
      </w:r>
      <w:proofErr w:type="spellStart"/>
      <w:r w:rsidR="00030968">
        <w:rPr>
          <w:rFonts w:ascii="Tahoma" w:hAnsi="Tahoma" w:cs="Tahoma"/>
          <w:sz w:val="24"/>
          <w:szCs w:val="24"/>
        </w:rPr>
        <w:t>rješenja</w:t>
      </w:r>
      <w:proofErr w:type="spellEnd"/>
      <w:r w:rsidR="00030968">
        <w:rPr>
          <w:rFonts w:ascii="Tahoma" w:hAnsi="Tahoma" w:cs="Tahoma"/>
          <w:sz w:val="24"/>
          <w:szCs w:val="24"/>
        </w:rPr>
        <w:t xml:space="preserve"> je </w:t>
      </w:r>
      <w:proofErr w:type="spellStart"/>
      <w:r w:rsidR="00030968">
        <w:rPr>
          <w:rFonts w:ascii="Tahoma" w:hAnsi="Tahoma" w:cs="Tahoma"/>
          <w:sz w:val="24"/>
          <w:szCs w:val="24"/>
        </w:rPr>
        <w:t>utvrdio</w:t>
      </w:r>
      <w:proofErr w:type="spellEnd"/>
      <w:r w:rsidR="00030968">
        <w:rPr>
          <w:rFonts w:ascii="Tahoma" w:hAnsi="Tahoma" w:cs="Tahoma"/>
          <w:sz w:val="24"/>
          <w:szCs w:val="24"/>
        </w:rPr>
        <w:t xml:space="preserve"> da je </w:t>
      </w:r>
      <w:proofErr w:type="spellStart"/>
      <w:r w:rsidR="00030968">
        <w:rPr>
          <w:rFonts w:ascii="Tahoma" w:hAnsi="Tahoma" w:cs="Tahoma"/>
          <w:sz w:val="24"/>
          <w:szCs w:val="24"/>
        </w:rPr>
        <w:t>prvostepeni</w:t>
      </w:r>
      <w:proofErr w:type="spellEnd"/>
      <w:r w:rsidR="00030968">
        <w:rPr>
          <w:rFonts w:ascii="Tahoma" w:hAnsi="Tahoma" w:cs="Tahoma"/>
          <w:sz w:val="24"/>
          <w:szCs w:val="24"/>
        </w:rPr>
        <w:t xml:space="preserve"> organ </w:t>
      </w:r>
      <w:proofErr w:type="spellStart"/>
      <w:r w:rsidR="00030968">
        <w:rPr>
          <w:rFonts w:ascii="Tahoma" w:hAnsi="Tahoma" w:cs="Tahoma"/>
          <w:sz w:val="24"/>
          <w:szCs w:val="24"/>
        </w:rPr>
        <w:t>pravilno</w:t>
      </w:r>
      <w:proofErr w:type="spellEnd"/>
      <w:r w:rsidR="00030968">
        <w:rPr>
          <w:rFonts w:ascii="Tahoma" w:hAnsi="Tahoma" w:cs="Tahoma"/>
          <w:sz w:val="24"/>
          <w:szCs w:val="24"/>
        </w:rPr>
        <w:t xml:space="preserve"> </w:t>
      </w:r>
      <w:proofErr w:type="spellStart"/>
      <w:r w:rsidR="00030968">
        <w:rPr>
          <w:rFonts w:ascii="Tahoma" w:hAnsi="Tahoma" w:cs="Tahoma"/>
          <w:sz w:val="24"/>
          <w:szCs w:val="24"/>
        </w:rPr>
        <w:t>primjenio</w:t>
      </w:r>
      <w:proofErr w:type="spellEnd"/>
      <w:r w:rsidR="00030968">
        <w:rPr>
          <w:rFonts w:ascii="Tahoma" w:hAnsi="Tahoma" w:cs="Tahoma"/>
          <w:sz w:val="24"/>
          <w:szCs w:val="24"/>
        </w:rPr>
        <w:t xml:space="preserve"> </w:t>
      </w:r>
      <w:proofErr w:type="spellStart"/>
      <w:r w:rsidR="00030968">
        <w:rPr>
          <w:rFonts w:ascii="Tahoma" w:hAnsi="Tahoma" w:cs="Tahoma"/>
          <w:sz w:val="24"/>
          <w:szCs w:val="24"/>
        </w:rPr>
        <w:t>materijalno</w:t>
      </w:r>
      <w:proofErr w:type="spellEnd"/>
      <w:r w:rsidR="00030968">
        <w:rPr>
          <w:rFonts w:ascii="Tahoma" w:hAnsi="Tahoma" w:cs="Tahoma"/>
          <w:sz w:val="24"/>
          <w:szCs w:val="24"/>
        </w:rPr>
        <w:t xml:space="preserve"> </w:t>
      </w:r>
      <w:proofErr w:type="spellStart"/>
      <w:r w:rsidR="00030968">
        <w:rPr>
          <w:rFonts w:ascii="Tahoma" w:hAnsi="Tahoma" w:cs="Tahoma"/>
          <w:sz w:val="24"/>
          <w:szCs w:val="24"/>
        </w:rPr>
        <w:t>pravo</w:t>
      </w:r>
      <w:proofErr w:type="spellEnd"/>
      <w:r w:rsidR="00030968">
        <w:rPr>
          <w:rFonts w:ascii="Tahoma" w:hAnsi="Tahoma" w:cs="Tahoma"/>
          <w:sz w:val="24"/>
          <w:szCs w:val="24"/>
        </w:rPr>
        <w:t xml:space="preserve"> </w:t>
      </w:r>
      <w:proofErr w:type="spellStart"/>
      <w:r w:rsidR="00030968">
        <w:rPr>
          <w:rFonts w:ascii="Tahoma" w:hAnsi="Tahoma" w:cs="Tahoma"/>
          <w:sz w:val="24"/>
          <w:szCs w:val="24"/>
        </w:rPr>
        <w:t>kada</w:t>
      </w:r>
      <w:proofErr w:type="spellEnd"/>
      <w:r w:rsidR="00030968">
        <w:rPr>
          <w:rFonts w:ascii="Tahoma" w:hAnsi="Tahoma" w:cs="Tahoma"/>
          <w:sz w:val="24"/>
          <w:szCs w:val="24"/>
        </w:rPr>
        <w:t xml:space="preserve"> se </w:t>
      </w:r>
      <w:proofErr w:type="spellStart"/>
      <w:r w:rsidR="00030968">
        <w:rPr>
          <w:rFonts w:ascii="Tahoma" w:hAnsi="Tahoma" w:cs="Tahoma"/>
          <w:sz w:val="24"/>
          <w:szCs w:val="24"/>
        </w:rPr>
        <w:t>pozvao</w:t>
      </w:r>
      <w:proofErr w:type="spellEnd"/>
      <w:r w:rsidR="00030968">
        <w:rPr>
          <w:rFonts w:ascii="Tahoma" w:hAnsi="Tahoma" w:cs="Tahoma"/>
          <w:sz w:val="24"/>
          <w:szCs w:val="24"/>
        </w:rPr>
        <w:t xml:space="preserve"> </w:t>
      </w:r>
      <w:proofErr w:type="spellStart"/>
      <w:r w:rsidR="00030968">
        <w:rPr>
          <w:rFonts w:ascii="Tahoma" w:hAnsi="Tahoma" w:cs="Tahoma"/>
          <w:sz w:val="24"/>
          <w:szCs w:val="24"/>
        </w:rPr>
        <w:t>na</w:t>
      </w:r>
      <w:proofErr w:type="spellEnd"/>
      <w:r w:rsidR="00030968">
        <w:rPr>
          <w:rFonts w:ascii="Tahoma" w:hAnsi="Tahoma" w:cs="Tahoma"/>
          <w:sz w:val="24"/>
          <w:szCs w:val="24"/>
        </w:rPr>
        <w:t xml:space="preserve"> </w:t>
      </w:r>
      <w:proofErr w:type="spellStart"/>
      <w:r w:rsidR="00030968">
        <w:rPr>
          <w:rFonts w:ascii="Tahoma" w:hAnsi="Tahoma" w:cs="Tahoma"/>
          <w:sz w:val="24"/>
          <w:szCs w:val="24"/>
        </w:rPr>
        <w:t>član</w:t>
      </w:r>
      <w:proofErr w:type="spellEnd"/>
      <w:r w:rsidR="00030968">
        <w:rPr>
          <w:rFonts w:ascii="Tahoma" w:hAnsi="Tahoma" w:cs="Tahoma"/>
          <w:sz w:val="24"/>
          <w:szCs w:val="24"/>
        </w:rPr>
        <w:t xml:space="preserve"> 29 </w:t>
      </w:r>
      <w:proofErr w:type="spellStart"/>
      <w:r w:rsidR="00030968">
        <w:rPr>
          <w:rFonts w:ascii="Tahoma" w:hAnsi="Tahoma" w:cs="Tahoma"/>
          <w:sz w:val="24"/>
          <w:szCs w:val="24"/>
        </w:rPr>
        <w:t>stav</w:t>
      </w:r>
      <w:proofErr w:type="spellEnd"/>
      <w:r w:rsidR="00030968">
        <w:rPr>
          <w:rFonts w:ascii="Tahoma" w:hAnsi="Tahoma" w:cs="Tahoma"/>
          <w:sz w:val="24"/>
          <w:szCs w:val="24"/>
        </w:rPr>
        <w:t xml:space="preserve"> 1 </w:t>
      </w:r>
      <w:proofErr w:type="spellStart"/>
      <w:r w:rsidR="00030968">
        <w:rPr>
          <w:rFonts w:ascii="Tahoma" w:hAnsi="Tahoma" w:cs="Tahoma"/>
          <w:sz w:val="24"/>
          <w:szCs w:val="24"/>
        </w:rPr>
        <w:t>tačka</w:t>
      </w:r>
      <w:proofErr w:type="spellEnd"/>
      <w:r w:rsidR="00030968">
        <w:rPr>
          <w:rFonts w:ascii="Tahoma" w:hAnsi="Tahoma" w:cs="Tahoma"/>
          <w:sz w:val="24"/>
          <w:szCs w:val="24"/>
        </w:rPr>
        <w:t xml:space="preserve"> 1 </w:t>
      </w:r>
      <w:proofErr w:type="spellStart"/>
      <w:r w:rsidR="00030968" w:rsidRPr="000E67E9">
        <w:rPr>
          <w:rFonts w:ascii="Tahoma" w:hAnsi="Tahoma" w:cs="Tahoma"/>
          <w:sz w:val="24"/>
          <w:szCs w:val="24"/>
        </w:rPr>
        <w:t>Zakona</w:t>
      </w:r>
      <w:proofErr w:type="spellEnd"/>
      <w:r w:rsidR="00030968" w:rsidRPr="000E67E9">
        <w:rPr>
          <w:rFonts w:ascii="Tahoma" w:hAnsi="Tahoma" w:cs="Tahoma"/>
          <w:sz w:val="24"/>
          <w:szCs w:val="24"/>
        </w:rPr>
        <w:t xml:space="preserve"> o </w:t>
      </w:r>
      <w:proofErr w:type="spellStart"/>
      <w:r w:rsidR="00030968" w:rsidRPr="000E67E9">
        <w:rPr>
          <w:rFonts w:ascii="Tahoma" w:hAnsi="Tahoma" w:cs="Tahoma"/>
          <w:sz w:val="24"/>
          <w:szCs w:val="24"/>
        </w:rPr>
        <w:t>s</w:t>
      </w:r>
      <w:r w:rsidR="00030968">
        <w:rPr>
          <w:rFonts w:ascii="Tahoma" w:hAnsi="Tahoma" w:cs="Tahoma"/>
          <w:sz w:val="24"/>
          <w:szCs w:val="24"/>
        </w:rPr>
        <w:t>lobodnom</w:t>
      </w:r>
      <w:proofErr w:type="spellEnd"/>
      <w:r w:rsidR="00030968" w:rsidRPr="001A11CB">
        <w:t xml:space="preserve"> </w:t>
      </w:r>
      <w:proofErr w:type="spellStart"/>
      <w:r w:rsidR="00030968" w:rsidRPr="001A11CB">
        <w:rPr>
          <w:rFonts w:ascii="Tahoma" w:hAnsi="Tahoma" w:cs="Tahoma"/>
          <w:sz w:val="24"/>
          <w:szCs w:val="24"/>
        </w:rPr>
        <w:t>pristupu</w:t>
      </w:r>
      <w:proofErr w:type="spellEnd"/>
      <w:r w:rsidR="00030968" w:rsidRPr="001A11CB">
        <w:rPr>
          <w:rFonts w:ascii="Tahoma" w:hAnsi="Tahoma" w:cs="Tahoma"/>
          <w:sz w:val="24"/>
          <w:szCs w:val="24"/>
        </w:rPr>
        <w:t xml:space="preserve"> informacijama</w:t>
      </w:r>
      <w:r w:rsidR="00030968">
        <w:rPr>
          <w:rFonts w:ascii="Tahoma" w:hAnsi="Tahoma" w:cs="Tahoma"/>
          <w:sz w:val="24"/>
          <w:szCs w:val="24"/>
        </w:rPr>
        <w:t xml:space="preserve"> </w:t>
      </w:r>
      <w:proofErr w:type="spellStart"/>
      <w:r w:rsidR="00030968">
        <w:rPr>
          <w:rFonts w:ascii="Tahoma" w:hAnsi="Tahoma" w:cs="Tahoma"/>
          <w:sz w:val="24"/>
          <w:szCs w:val="24"/>
        </w:rPr>
        <w:t>kojim</w:t>
      </w:r>
      <w:proofErr w:type="spellEnd"/>
      <w:r w:rsidR="00030968">
        <w:rPr>
          <w:rFonts w:ascii="Tahoma" w:hAnsi="Tahoma" w:cs="Tahoma"/>
          <w:sz w:val="24"/>
          <w:szCs w:val="24"/>
        </w:rPr>
        <w:t xml:space="preserve"> je </w:t>
      </w:r>
      <w:proofErr w:type="spellStart"/>
      <w:r w:rsidR="00030968">
        <w:rPr>
          <w:rFonts w:ascii="Tahoma" w:hAnsi="Tahoma" w:cs="Tahoma"/>
          <w:sz w:val="24"/>
          <w:szCs w:val="24"/>
        </w:rPr>
        <w:t>propisano</w:t>
      </w:r>
      <w:proofErr w:type="spellEnd"/>
      <w:r w:rsidR="00030968" w:rsidRPr="004A0B96">
        <w:t xml:space="preserve"> </w:t>
      </w:r>
      <w:r w:rsidR="00030968" w:rsidRPr="004A0B96">
        <w:rPr>
          <w:rFonts w:ascii="Tahoma" w:hAnsi="Tahoma" w:cs="Tahoma"/>
          <w:sz w:val="24"/>
          <w:szCs w:val="24"/>
        </w:rPr>
        <w:t xml:space="preserve">da </w:t>
      </w:r>
      <w:proofErr w:type="spellStart"/>
      <w:proofErr w:type="gramStart"/>
      <w:r w:rsidR="00030968" w:rsidRPr="004A0B96">
        <w:rPr>
          <w:rFonts w:ascii="Tahoma" w:hAnsi="Tahoma" w:cs="Tahoma"/>
          <w:sz w:val="24"/>
          <w:szCs w:val="24"/>
        </w:rPr>
        <w:t>će</w:t>
      </w:r>
      <w:proofErr w:type="spellEnd"/>
      <w:r w:rsidR="00030968">
        <w:rPr>
          <w:sz w:val="24"/>
          <w:szCs w:val="24"/>
        </w:rPr>
        <w:t xml:space="preserve"> </w:t>
      </w:r>
      <w:r w:rsidR="00030968">
        <w:t xml:space="preserve"> </w:t>
      </w:r>
      <w:r w:rsidR="00030968">
        <w:rPr>
          <w:rFonts w:ascii="Tahoma" w:hAnsi="Tahoma" w:cs="Tahoma"/>
          <w:sz w:val="24"/>
          <w:szCs w:val="24"/>
        </w:rPr>
        <w:t>o</w:t>
      </w:r>
      <w:r w:rsidR="00030968" w:rsidRPr="004A0B96">
        <w:rPr>
          <w:rFonts w:ascii="Tahoma" w:hAnsi="Tahoma" w:cs="Tahoma"/>
          <w:sz w:val="24"/>
          <w:szCs w:val="24"/>
        </w:rPr>
        <w:t>rgan</w:t>
      </w:r>
      <w:proofErr w:type="gramEnd"/>
      <w:r w:rsidR="00030968" w:rsidRPr="004A0B96">
        <w:rPr>
          <w:rFonts w:ascii="Tahoma" w:hAnsi="Tahoma" w:cs="Tahoma"/>
          <w:sz w:val="24"/>
          <w:szCs w:val="24"/>
        </w:rPr>
        <w:t xml:space="preserve"> </w:t>
      </w:r>
      <w:proofErr w:type="spellStart"/>
      <w:r w:rsidR="00030968" w:rsidRPr="004A0B96">
        <w:rPr>
          <w:rFonts w:ascii="Tahoma" w:hAnsi="Tahoma" w:cs="Tahoma"/>
          <w:sz w:val="24"/>
          <w:szCs w:val="24"/>
        </w:rPr>
        <w:t>vlasti</w:t>
      </w:r>
      <w:proofErr w:type="spellEnd"/>
      <w:r w:rsidR="00030968" w:rsidRPr="004A0B96">
        <w:rPr>
          <w:rFonts w:ascii="Tahoma" w:hAnsi="Tahoma" w:cs="Tahoma"/>
          <w:sz w:val="24"/>
          <w:szCs w:val="24"/>
        </w:rPr>
        <w:t xml:space="preserve"> </w:t>
      </w:r>
      <w:proofErr w:type="spellStart"/>
      <w:r w:rsidR="00030968" w:rsidRPr="004A0B96">
        <w:rPr>
          <w:rFonts w:ascii="Tahoma" w:hAnsi="Tahoma" w:cs="Tahoma"/>
          <w:sz w:val="24"/>
          <w:szCs w:val="24"/>
        </w:rPr>
        <w:t>odbi</w:t>
      </w:r>
      <w:r w:rsidR="00030968">
        <w:rPr>
          <w:rFonts w:ascii="Tahoma" w:hAnsi="Tahoma" w:cs="Tahoma"/>
          <w:sz w:val="24"/>
          <w:szCs w:val="24"/>
        </w:rPr>
        <w:t>ti</w:t>
      </w:r>
      <w:proofErr w:type="spellEnd"/>
      <w:r w:rsidR="00030968" w:rsidRPr="004A0B96">
        <w:rPr>
          <w:rFonts w:ascii="Tahoma" w:hAnsi="Tahoma" w:cs="Tahoma"/>
          <w:sz w:val="24"/>
          <w:szCs w:val="24"/>
        </w:rPr>
        <w:t xml:space="preserve"> </w:t>
      </w:r>
      <w:proofErr w:type="spellStart"/>
      <w:r w:rsidR="00030968" w:rsidRPr="004A0B96">
        <w:rPr>
          <w:rFonts w:ascii="Tahoma" w:hAnsi="Tahoma" w:cs="Tahoma"/>
          <w:sz w:val="24"/>
          <w:szCs w:val="24"/>
        </w:rPr>
        <w:t>zahtj</w:t>
      </w:r>
      <w:r w:rsidR="00030968">
        <w:rPr>
          <w:rFonts w:ascii="Tahoma" w:hAnsi="Tahoma" w:cs="Tahoma"/>
          <w:sz w:val="24"/>
          <w:szCs w:val="24"/>
        </w:rPr>
        <w:t>ev</w:t>
      </w:r>
      <w:proofErr w:type="spellEnd"/>
      <w:r w:rsidR="00030968">
        <w:rPr>
          <w:rFonts w:ascii="Tahoma" w:hAnsi="Tahoma" w:cs="Tahoma"/>
          <w:sz w:val="24"/>
          <w:szCs w:val="24"/>
        </w:rPr>
        <w:t xml:space="preserve"> </w:t>
      </w:r>
      <w:proofErr w:type="spellStart"/>
      <w:r w:rsidR="00030968">
        <w:rPr>
          <w:rFonts w:ascii="Tahoma" w:hAnsi="Tahoma" w:cs="Tahoma"/>
          <w:sz w:val="24"/>
          <w:szCs w:val="24"/>
        </w:rPr>
        <w:t>za</w:t>
      </w:r>
      <w:proofErr w:type="spellEnd"/>
      <w:r w:rsidR="00030968">
        <w:rPr>
          <w:rFonts w:ascii="Tahoma" w:hAnsi="Tahoma" w:cs="Tahoma"/>
          <w:sz w:val="24"/>
          <w:szCs w:val="24"/>
        </w:rPr>
        <w:t xml:space="preserve"> pristup </w:t>
      </w:r>
      <w:proofErr w:type="spellStart"/>
      <w:r w:rsidR="00030968">
        <w:rPr>
          <w:rFonts w:ascii="Tahoma" w:hAnsi="Tahoma" w:cs="Tahoma"/>
          <w:sz w:val="24"/>
          <w:szCs w:val="24"/>
        </w:rPr>
        <w:t>informaciji</w:t>
      </w:r>
      <w:proofErr w:type="spellEnd"/>
      <w:r w:rsidR="00030968">
        <w:rPr>
          <w:rFonts w:ascii="Tahoma" w:hAnsi="Tahoma" w:cs="Tahoma"/>
          <w:sz w:val="24"/>
          <w:szCs w:val="24"/>
        </w:rPr>
        <w:t xml:space="preserve">, </w:t>
      </w:r>
      <w:proofErr w:type="spellStart"/>
      <w:r w:rsidR="00030968">
        <w:rPr>
          <w:rFonts w:ascii="Tahoma" w:hAnsi="Tahoma" w:cs="Tahoma"/>
          <w:sz w:val="24"/>
          <w:szCs w:val="24"/>
        </w:rPr>
        <w:t>ako</w:t>
      </w:r>
      <w:proofErr w:type="spellEnd"/>
      <w:r w:rsidR="00030968">
        <w:rPr>
          <w:rFonts w:ascii="Tahoma" w:hAnsi="Tahoma" w:cs="Tahoma"/>
          <w:sz w:val="24"/>
          <w:szCs w:val="24"/>
        </w:rPr>
        <w:t xml:space="preserve">: </w:t>
      </w:r>
      <w:r w:rsidR="00030968" w:rsidRPr="004A0B96">
        <w:rPr>
          <w:rFonts w:ascii="Tahoma" w:hAnsi="Tahoma" w:cs="Tahoma"/>
          <w:sz w:val="24"/>
          <w:szCs w:val="24"/>
        </w:rPr>
        <w:t xml:space="preserve">1) pristup </w:t>
      </w:r>
      <w:proofErr w:type="spellStart"/>
      <w:r w:rsidR="00030968" w:rsidRPr="004A0B96">
        <w:rPr>
          <w:rFonts w:ascii="Tahoma" w:hAnsi="Tahoma" w:cs="Tahoma"/>
          <w:sz w:val="24"/>
          <w:szCs w:val="24"/>
        </w:rPr>
        <w:t>informaciji</w:t>
      </w:r>
      <w:proofErr w:type="spellEnd"/>
      <w:r w:rsidR="00030968" w:rsidRPr="004A0B96">
        <w:rPr>
          <w:rFonts w:ascii="Tahoma" w:hAnsi="Tahoma" w:cs="Tahoma"/>
          <w:sz w:val="24"/>
          <w:szCs w:val="24"/>
        </w:rPr>
        <w:t xml:space="preserve"> </w:t>
      </w:r>
      <w:proofErr w:type="spellStart"/>
      <w:r w:rsidR="00030968" w:rsidRPr="004A0B96">
        <w:rPr>
          <w:rFonts w:ascii="Tahoma" w:hAnsi="Tahoma" w:cs="Tahoma"/>
          <w:sz w:val="24"/>
          <w:szCs w:val="24"/>
        </w:rPr>
        <w:t>zahtijeva</w:t>
      </w:r>
      <w:proofErr w:type="spellEnd"/>
      <w:r w:rsidR="00030968" w:rsidRPr="004A0B96">
        <w:rPr>
          <w:rFonts w:ascii="Tahoma" w:hAnsi="Tahoma" w:cs="Tahoma"/>
          <w:sz w:val="24"/>
          <w:szCs w:val="24"/>
        </w:rPr>
        <w:t xml:space="preserve"> </w:t>
      </w:r>
      <w:proofErr w:type="spellStart"/>
      <w:r w:rsidR="00030968" w:rsidRPr="004A0B96">
        <w:rPr>
          <w:rFonts w:ascii="Tahoma" w:hAnsi="Tahoma" w:cs="Tahoma"/>
          <w:sz w:val="24"/>
          <w:szCs w:val="24"/>
        </w:rPr>
        <w:t>ili</w:t>
      </w:r>
      <w:proofErr w:type="spellEnd"/>
      <w:r w:rsidR="00030968" w:rsidRPr="004A0B96">
        <w:rPr>
          <w:rFonts w:ascii="Tahoma" w:hAnsi="Tahoma" w:cs="Tahoma"/>
          <w:sz w:val="24"/>
          <w:szCs w:val="24"/>
        </w:rPr>
        <w:t xml:space="preserve"> </w:t>
      </w:r>
      <w:proofErr w:type="spellStart"/>
      <w:r w:rsidR="00030968" w:rsidRPr="004A0B96">
        <w:rPr>
          <w:rFonts w:ascii="Tahoma" w:hAnsi="Tahoma" w:cs="Tahoma"/>
          <w:sz w:val="24"/>
          <w:szCs w:val="24"/>
        </w:rPr>
        <w:t>podrazumijev</w:t>
      </w:r>
      <w:r w:rsidR="00030968">
        <w:rPr>
          <w:rFonts w:ascii="Tahoma" w:hAnsi="Tahoma" w:cs="Tahoma"/>
          <w:sz w:val="24"/>
          <w:szCs w:val="24"/>
        </w:rPr>
        <w:t>a</w:t>
      </w:r>
      <w:proofErr w:type="spellEnd"/>
      <w:r w:rsidR="00030968">
        <w:rPr>
          <w:rFonts w:ascii="Tahoma" w:hAnsi="Tahoma" w:cs="Tahoma"/>
          <w:sz w:val="24"/>
          <w:szCs w:val="24"/>
        </w:rPr>
        <w:t xml:space="preserve"> </w:t>
      </w:r>
      <w:proofErr w:type="spellStart"/>
      <w:r w:rsidR="00030968">
        <w:rPr>
          <w:rFonts w:ascii="Tahoma" w:hAnsi="Tahoma" w:cs="Tahoma"/>
          <w:sz w:val="24"/>
          <w:szCs w:val="24"/>
        </w:rPr>
        <w:t>sačinjavanje</w:t>
      </w:r>
      <w:proofErr w:type="spellEnd"/>
      <w:r w:rsidR="00030968">
        <w:rPr>
          <w:rFonts w:ascii="Tahoma" w:hAnsi="Tahoma" w:cs="Tahoma"/>
          <w:sz w:val="24"/>
          <w:szCs w:val="24"/>
        </w:rPr>
        <w:t xml:space="preserve"> </w:t>
      </w:r>
      <w:proofErr w:type="spellStart"/>
      <w:r w:rsidR="00030968">
        <w:rPr>
          <w:rFonts w:ascii="Tahoma" w:hAnsi="Tahoma" w:cs="Tahoma"/>
          <w:sz w:val="24"/>
          <w:szCs w:val="24"/>
        </w:rPr>
        <w:t>nove</w:t>
      </w:r>
      <w:proofErr w:type="spellEnd"/>
      <w:r w:rsidR="00030968">
        <w:rPr>
          <w:rFonts w:ascii="Tahoma" w:hAnsi="Tahoma" w:cs="Tahoma"/>
          <w:sz w:val="24"/>
          <w:szCs w:val="24"/>
        </w:rPr>
        <w:t xml:space="preserve"> </w:t>
      </w:r>
      <w:proofErr w:type="spellStart"/>
      <w:r w:rsidR="00030968">
        <w:rPr>
          <w:rFonts w:ascii="Tahoma" w:hAnsi="Tahoma" w:cs="Tahoma"/>
          <w:sz w:val="24"/>
          <w:szCs w:val="24"/>
        </w:rPr>
        <w:t>informacije</w:t>
      </w:r>
      <w:proofErr w:type="spellEnd"/>
      <w:r w:rsidR="00030968">
        <w:rPr>
          <w:rFonts w:ascii="Tahoma" w:hAnsi="Tahoma" w:cs="Tahoma"/>
          <w:sz w:val="24"/>
          <w:szCs w:val="24"/>
        </w:rPr>
        <w:t xml:space="preserve">. </w:t>
      </w:r>
      <w:proofErr w:type="spellStart"/>
      <w:r w:rsidR="00030968" w:rsidRPr="00DB3AE5">
        <w:rPr>
          <w:rFonts w:ascii="Tahoma" w:hAnsi="Tahoma" w:cs="Tahoma"/>
          <w:sz w:val="24"/>
          <w:szCs w:val="24"/>
        </w:rPr>
        <w:t>Prvostepeni</w:t>
      </w:r>
      <w:proofErr w:type="spellEnd"/>
      <w:r w:rsidR="00030968" w:rsidRPr="00DB3AE5">
        <w:rPr>
          <w:rFonts w:ascii="Tahoma" w:hAnsi="Tahoma" w:cs="Tahoma"/>
          <w:sz w:val="24"/>
          <w:szCs w:val="24"/>
        </w:rPr>
        <w:t xml:space="preserve"> organ u </w:t>
      </w:r>
      <w:proofErr w:type="spellStart"/>
      <w:r w:rsidR="00030968" w:rsidRPr="00DB3AE5">
        <w:rPr>
          <w:rFonts w:ascii="Tahoma" w:hAnsi="Tahoma" w:cs="Tahoma"/>
          <w:sz w:val="24"/>
          <w:szCs w:val="24"/>
        </w:rPr>
        <w:t>obrazloženju</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daje</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detaljne</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razloga</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zbog</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kojih</w:t>
      </w:r>
      <w:proofErr w:type="spellEnd"/>
      <w:r w:rsidR="00030968" w:rsidRPr="00DB3AE5">
        <w:rPr>
          <w:rFonts w:ascii="Tahoma" w:hAnsi="Tahoma" w:cs="Tahoma"/>
          <w:sz w:val="24"/>
          <w:szCs w:val="24"/>
        </w:rPr>
        <w:t xml:space="preserve"> se ne </w:t>
      </w:r>
      <w:proofErr w:type="spellStart"/>
      <w:r w:rsidR="00030968" w:rsidRPr="00DB3AE5">
        <w:rPr>
          <w:rFonts w:ascii="Tahoma" w:hAnsi="Tahoma" w:cs="Tahoma"/>
          <w:sz w:val="24"/>
          <w:szCs w:val="24"/>
        </w:rPr>
        <w:t>dozvoljava</w:t>
      </w:r>
      <w:proofErr w:type="spellEnd"/>
      <w:r w:rsidR="00030968" w:rsidRPr="00DB3AE5">
        <w:rPr>
          <w:rFonts w:ascii="Tahoma" w:hAnsi="Tahoma" w:cs="Tahoma"/>
          <w:sz w:val="24"/>
          <w:szCs w:val="24"/>
        </w:rPr>
        <w:t xml:space="preserve"> pristup </w:t>
      </w:r>
      <w:proofErr w:type="spellStart"/>
      <w:r w:rsidR="00030968" w:rsidRPr="00DB3AE5">
        <w:rPr>
          <w:rFonts w:ascii="Tahoma" w:hAnsi="Tahoma" w:cs="Tahoma"/>
          <w:sz w:val="24"/>
          <w:szCs w:val="24"/>
        </w:rPr>
        <w:t>traženim</w:t>
      </w:r>
      <w:proofErr w:type="spellEnd"/>
      <w:r w:rsidR="00030968" w:rsidRPr="00DB3AE5">
        <w:rPr>
          <w:rFonts w:ascii="Tahoma" w:hAnsi="Tahoma" w:cs="Tahoma"/>
          <w:sz w:val="24"/>
          <w:szCs w:val="24"/>
        </w:rPr>
        <w:t xml:space="preserve"> informacijama, </w:t>
      </w:r>
      <w:proofErr w:type="spellStart"/>
      <w:r w:rsidR="00030968" w:rsidRPr="00DB3AE5">
        <w:rPr>
          <w:rFonts w:ascii="Tahoma" w:hAnsi="Tahoma" w:cs="Tahoma"/>
          <w:sz w:val="24"/>
          <w:szCs w:val="24"/>
        </w:rPr>
        <w:t>iz</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razloga</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što</w:t>
      </w:r>
      <w:proofErr w:type="spellEnd"/>
      <w:r w:rsidR="00030968" w:rsidRPr="00DB3AE5">
        <w:rPr>
          <w:rFonts w:ascii="Tahoma" w:hAnsi="Tahoma" w:cs="Tahoma"/>
          <w:sz w:val="24"/>
          <w:szCs w:val="24"/>
        </w:rPr>
        <w:t xml:space="preserve"> je </w:t>
      </w:r>
      <w:proofErr w:type="spellStart"/>
      <w:r w:rsidR="00030968" w:rsidRPr="00DB3AE5">
        <w:rPr>
          <w:rFonts w:ascii="Tahoma" w:hAnsi="Tahoma" w:cs="Tahoma"/>
          <w:sz w:val="24"/>
          <w:szCs w:val="24"/>
        </w:rPr>
        <w:t>utvrdio</w:t>
      </w:r>
      <w:proofErr w:type="spellEnd"/>
      <w:r w:rsidR="00030968" w:rsidRPr="00DB3AE5">
        <w:rPr>
          <w:rFonts w:ascii="Tahoma" w:hAnsi="Tahoma" w:cs="Tahoma"/>
          <w:sz w:val="24"/>
          <w:szCs w:val="24"/>
        </w:rPr>
        <w:t xml:space="preserve"> </w:t>
      </w:r>
      <w:r w:rsidR="00030968">
        <w:rPr>
          <w:rFonts w:ascii="Tahoma" w:hAnsi="Tahoma" w:cs="Tahoma"/>
          <w:sz w:val="24"/>
          <w:szCs w:val="24"/>
        </w:rPr>
        <w:t xml:space="preserve">da u </w:t>
      </w:r>
      <w:proofErr w:type="spellStart"/>
      <w:r w:rsidR="00030968">
        <w:rPr>
          <w:rFonts w:ascii="Tahoma" w:hAnsi="Tahoma" w:cs="Tahoma"/>
          <w:sz w:val="24"/>
          <w:szCs w:val="24"/>
        </w:rPr>
        <w:t>momentu</w:t>
      </w:r>
      <w:proofErr w:type="spellEnd"/>
      <w:r w:rsidR="00030968">
        <w:rPr>
          <w:rFonts w:ascii="Tahoma" w:hAnsi="Tahoma" w:cs="Tahoma"/>
          <w:sz w:val="24"/>
          <w:szCs w:val="24"/>
        </w:rPr>
        <w:t xml:space="preserve"> </w:t>
      </w:r>
      <w:proofErr w:type="spellStart"/>
      <w:r w:rsidR="00030968">
        <w:rPr>
          <w:rFonts w:ascii="Tahoma" w:hAnsi="Tahoma" w:cs="Tahoma"/>
          <w:sz w:val="24"/>
          <w:szCs w:val="24"/>
        </w:rPr>
        <w:t>podnošenja</w:t>
      </w:r>
      <w:proofErr w:type="spellEnd"/>
      <w:r w:rsidR="00030968">
        <w:rPr>
          <w:rFonts w:ascii="Tahoma" w:hAnsi="Tahoma" w:cs="Tahoma"/>
          <w:sz w:val="24"/>
          <w:szCs w:val="24"/>
        </w:rPr>
        <w:t xml:space="preserve"> </w:t>
      </w:r>
      <w:proofErr w:type="spellStart"/>
      <w:r w:rsidR="00030968">
        <w:rPr>
          <w:rFonts w:ascii="Tahoma" w:hAnsi="Tahoma" w:cs="Tahoma"/>
          <w:sz w:val="24"/>
          <w:szCs w:val="24"/>
        </w:rPr>
        <w:t>zahtjeva</w:t>
      </w:r>
      <w:proofErr w:type="spellEnd"/>
      <w:r w:rsidR="00030968">
        <w:rPr>
          <w:rFonts w:ascii="Tahoma" w:hAnsi="Tahoma" w:cs="Tahoma"/>
          <w:sz w:val="24"/>
          <w:szCs w:val="24"/>
        </w:rPr>
        <w:t xml:space="preserve"> </w:t>
      </w:r>
      <w:proofErr w:type="spellStart"/>
      <w:r w:rsidR="00030968">
        <w:rPr>
          <w:rFonts w:ascii="Tahoma" w:hAnsi="Tahoma" w:cs="Tahoma"/>
          <w:sz w:val="24"/>
          <w:szCs w:val="24"/>
        </w:rPr>
        <w:t>za</w:t>
      </w:r>
      <w:proofErr w:type="spellEnd"/>
      <w:r w:rsidR="00030968">
        <w:rPr>
          <w:rFonts w:ascii="Tahoma" w:hAnsi="Tahoma" w:cs="Tahoma"/>
          <w:sz w:val="24"/>
          <w:szCs w:val="24"/>
        </w:rPr>
        <w:t xml:space="preserve"> </w:t>
      </w:r>
      <w:proofErr w:type="spellStart"/>
      <w:r w:rsidR="00030968">
        <w:rPr>
          <w:rFonts w:ascii="Tahoma" w:hAnsi="Tahoma" w:cs="Tahoma"/>
          <w:sz w:val="24"/>
          <w:szCs w:val="24"/>
        </w:rPr>
        <w:t>slobodan</w:t>
      </w:r>
      <w:proofErr w:type="spellEnd"/>
      <w:r w:rsidR="00030968">
        <w:rPr>
          <w:rFonts w:ascii="Tahoma" w:hAnsi="Tahoma" w:cs="Tahoma"/>
          <w:sz w:val="24"/>
          <w:szCs w:val="24"/>
        </w:rPr>
        <w:t xml:space="preserve"> pristup informacijama</w:t>
      </w:r>
      <w:r w:rsidR="00030968" w:rsidRPr="00DB3AE5">
        <w:rPr>
          <w:rFonts w:ascii="Tahoma" w:hAnsi="Tahoma" w:cs="Tahoma"/>
          <w:sz w:val="24"/>
          <w:szCs w:val="24"/>
        </w:rPr>
        <w:t xml:space="preserve"> </w:t>
      </w:r>
      <w:r w:rsidR="00030968">
        <w:rPr>
          <w:rFonts w:ascii="Tahoma" w:hAnsi="Tahoma" w:cs="Tahoma"/>
          <w:sz w:val="24"/>
          <w:szCs w:val="24"/>
        </w:rPr>
        <w:t xml:space="preserve">ne </w:t>
      </w:r>
      <w:proofErr w:type="spellStart"/>
      <w:r w:rsidR="00030968">
        <w:rPr>
          <w:rFonts w:ascii="Tahoma" w:hAnsi="Tahoma" w:cs="Tahoma"/>
          <w:sz w:val="24"/>
          <w:szCs w:val="24"/>
        </w:rPr>
        <w:t>posjeduje</w:t>
      </w:r>
      <w:proofErr w:type="spellEnd"/>
      <w:r w:rsidR="00030968">
        <w:rPr>
          <w:rFonts w:ascii="Tahoma" w:hAnsi="Tahoma" w:cs="Tahoma"/>
          <w:sz w:val="24"/>
          <w:szCs w:val="24"/>
        </w:rPr>
        <w:t xml:space="preserve"> </w:t>
      </w:r>
      <w:proofErr w:type="spellStart"/>
      <w:r w:rsidR="00030968">
        <w:rPr>
          <w:rFonts w:ascii="Tahoma" w:hAnsi="Tahoma" w:cs="Tahoma"/>
          <w:sz w:val="24"/>
          <w:szCs w:val="24"/>
        </w:rPr>
        <w:t>informaciju</w:t>
      </w:r>
      <w:proofErr w:type="spellEnd"/>
      <w:r w:rsidR="00030968">
        <w:rPr>
          <w:rFonts w:ascii="Tahoma" w:hAnsi="Tahoma" w:cs="Tahoma"/>
          <w:sz w:val="24"/>
          <w:szCs w:val="24"/>
        </w:rPr>
        <w:t xml:space="preserve"> u </w:t>
      </w:r>
      <w:proofErr w:type="spellStart"/>
      <w:r w:rsidR="00030968">
        <w:rPr>
          <w:rFonts w:ascii="Tahoma" w:hAnsi="Tahoma" w:cs="Tahoma"/>
          <w:sz w:val="24"/>
          <w:szCs w:val="24"/>
        </w:rPr>
        <w:lastRenderedPageBreak/>
        <w:t>traženom</w:t>
      </w:r>
      <w:proofErr w:type="spellEnd"/>
      <w:r w:rsidR="00030968">
        <w:rPr>
          <w:rFonts w:ascii="Tahoma" w:hAnsi="Tahoma" w:cs="Tahoma"/>
          <w:sz w:val="24"/>
          <w:szCs w:val="24"/>
        </w:rPr>
        <w:t xml:space="preserve"> </w:t>
      </w:r>
      <w:proofErr w:type="spellStart"/>
      <w:r w:rsidR="00030968">
        <w:rPr>
          <w:rFonts w:ascii="Tahoma" w:hAnsi="Tahoma" w:cs="Tahoma"/>
          <w:sz w:val="24"/>
          <w:szCs w:val="24"/>
        </w:rPr>
        <w:t>obliku</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uz</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navođenje</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bližeg</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činjeničnog</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stanja</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i</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njegovog</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dovodjenja</w:t>
      </w:r>
      <w:proofErr w:type="spellEnd"/>
      <w:r w:rsidR="00030968" w:rsidRPr="00DB3AE5">
        <w:rPr>
          <w:rFonts w:ascii="Tahoma" w:hAnsi="Tahoma" w:cs="Tahoma"/>
          <w:sz w:val="24"/>
          <w:szCs w:val="24"/>
        </w:rPr>
        <w:t xml:space="preserve"> u </w:t>
      </w:r>
      <w:proofErr w:type="spellStart"/>
      <w:r w:rsidR="00030968" w:rsidRPr="00DB3AE5">
        <w:rPr>
          <w:rFonts w:ascii="Tahoma" w:hAnsi="Tahoma" w:cs="Tahoma"/>
          <w:sz w:val="24"/>
          <w:szCs w:val="24"/>
        </w:rPr>
        <w:t>vezu</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sa</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primjenom</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materijalnog</w:t>
      </w:r>
      <w:proofErr w:type="spellEnd"/>
      <w:r w:rsidR="00030968" w:rsidRPr="00DB3AE5">
        <w:rPr>
          <w:rFonts w:ascii="Tahoma" w:hAnsi="Tahoma" w:cs="Tahoma"/>
          <w:sz w:val="24"/>
          <w:szCs w:val="24"/>
        </w:rPr>
        <w:t xml:space="preserve"> </w:t>
      </w:r>
      <w:proofErr w:type="spellStart"/>
      <w:r w:rsidR="00030968" w:rsidRPr="00DB3AE5">
        <w:rPr>
          <w:rFonts w:ascii="Tahoma" w:hAnsi="Tahoma" w:cs="Tahoma"/>
          <w:sz w:val="24"/>
          <w:szCs w:val="24"/>
        </w:rPr>
        <w:t>prava</w:t>
      </w:r>
      <w:proofErr w:type="spellEnd"/>
      <w:r w:rsidR="00030968" w:rsidRPr="00DB3AE5">
        <w:rPr>
          <w:rFonts w:ascii="Tahoma" w:hAnsi="Tahoma" w:cs="Tahoma"/>
          <w:sz w:val="24"/>
          <w:szCs w:val="24"/>
        </w:rPr>
        <w:t>.</w:t>
      </w:r>
      <w:r w:rsidR="00030968" w:rsidRPr="00273E1D">
        <w:t xml:space="preserve"> </w:t>
      </w:r>
    </w:p>
    <w:p w:rsidR="00030968" w:rsidRPr="002006EC" w:rsidRDefault="00030968" w:rsidP="00030968">
      <w:pPr>
        <w:jc w:val="both"/>
        <w:rPr>
          <w:rFonts w:ascii="Tahoma" w:hAnsi="Tahoma" w:cs="Tahoma"/>
          <w:color w:val="000000"/>
          <w:sz w:val="24"/>
          <w:szCs w:val="24"/>
        </w:rPr>
      </w:pPr>
      <w:proofErr w:type="spellStart"/>
      <w:r w:rsidRPr="0091003F">
        <w:rPr>
          <w:rFonts w:ascii="Tahoma" w:hAnsi="Tahoma" w:cs="Tahoma"/>
          <w:color w:val="000000"/>
          <w:sz w:val="24"/>
          <w:szCs w:val="24"/>
        </w:rPr>
        <w:t>Savjet</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Agencije</w:t>
      </w:r>
      <w:proofErr w:type="spellEnd"/>
      <w:r w:rsidRPr="0091003F">
        <w:rPr>
          <w:rFonts w:ascii="Tahoma" w:hAnsi="Tahoma" w:cs="Tahoma"/>
          <w:color w:val="000000"/>
          <w:sz w:val="24"/>
          <w:szCs w:val="24"/>
        </w:rPr>
        <w:t xml:space="preserve"> je </w:t>
      </w:r>
      <w:proofErr w:type="spellStart"/>
      <w:r w:rsidRPr="0091003F">
        <w:rPr>
          <w:rFonts w:ascii="Tahoma" w:hAnsi="Tahoma" w:cs="Tahoma"/>
          <w:color w:val="000000"/>
          <w:sz w:val="24"/>
          <w:szCs w:val="24"/>
        </w:rPr>
        <w:t>cijenio</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ostale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navode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iz</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žalbe</w:t>
      </w:r>
      <w:proofErr w:type="spellEnd"/>
      <w:r w:rsidRPr="0091003F">
        <w:rPr>
          <w:rFonts w:ascii="Tahoma" w:hAnsi="Tahoma" w:cs="Tahoma"/>
          <w:color w:val="000000"/>
          <w:sz w:val="24"/>
          <w:szCs w:val="24"/>
        </w:rPr>
        <w:t xml:space="preserve">, pa je </w:t>
      </w:r>
      <w:proofErr w:type="spellStart"/>
      <w:r w:rsidRPr="0091003F">
        <w:rPr>
          <w:rFonts w:ascii="Tahoma" w:hAnsi="Tahoma" w:cs="Tahoma"/>
          <w:color w:val="000000"/>
          <w:sz w:val="24"/>
          <w:szCs w:val="24"/>
        </w:rPr>
        <w:t>na</w:t>
      </w:r>
      <w:r>
        <w:rPr>
          <w:rFonts w:ascii="Tahoma" w:hAnsi="Tahoma" w:cs="Tahoma"/>
          <w:color w:val="000000"/>
          <w:sz w:val="24"/>
          <w:szCs w:val="24"/>
        </w:rPr>
        <w:t>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druga</w:t>
      </w:r>
      <w:r w:rsidRPr="0091003F">
        <w:rPr>
          <w:rFonts w:ascii="Tahoma" w:hAnsi="Tahoma" w:cs="Tahoma"/>
          <w:color w:val="000000"/>
          <w:sz w:val="24"/>
          <w:szCs w:val="24"/>
        </w:rPr>
        <w:t>čije</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rješavanje</w:t>
      </w:r>
      <w:proofErr w:type="spellEnd"/>
      <w:r w:rsidRPr="0091003F">
        <w:rPr>
          <w:rFonts w:ascii="Tahoma" w:hAnsi="Tahoma" w:cs="Tahoma"/>
          <w:color w:val="000000"/>
          <w:sz w:val="24"/>
          <w:szCs w:val="24"/>
        </w:rPr>
        <w:t xml:space="preserve"> u </w:t>
      </w:r>
      <w:proofErr w:type="spellStart"/>
      <w:r w:rsidRPr="0091003F">
        <w:rPr>
          <w:rFonts w:ascii="Tahoma" w:hAnsi="Tahoma" w:cs="Tahoma"/>
          <w:color w:val="000000"/>
          <w:sz w:val="24"/>
          <w:szCs w:val="24"/>
        </w:rPr>
        <w:t>ovoj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pravnoj</w:t>
      </w:r>
      <w:proofErr w:type="spellEnd"/>
      <w:r w:rsidRPr="0091003F">
        <w:rPr>
          <w:rFonts w:ascii="Tahoma" w:hAnsi="Tahoma" w:cs="Tahoma"/>
          <w:color w:val="000000"/>
          <w:sz w:val="24"/>
          <w:szCs w:val="24"/>
        </w:rPr>
        <w:t xml:space="preserve"> </w:t>
      </w:r>
      <w:proofErr w:type="spellStart"/>
      <w:r w:rsidRPr="0091003F">
        <w:rPr>
          <w:rFonts w:ascii="Tahoma" w:hAnsi="Tahoma" w:cs="Tahoma"/>
          <w:color w:val="000000"/>
          <w:sz w:val="24"/>
          <w:szCs w:val="24"/>
        </w:rPr>
        <w:t>stvari</w:t>
      </w:r>
      <w:proofErr w:type="spellEnd"/>
      <w:r w:rsidRPr="0091003F">
        <w:rPr>
          <w:rFonts w:ascii="Tahoma" w:hAnsi="Tahoma" w:cs="Tahoma"/>
          <w:color w:val="000000"/>
          <w:sz w:val="24"/>
          <w:szCs w:val="24"/>
        </w:rPr>
        <w:t>.</w:t>
      </w:r>
    </w:p>
    <w:p w:rsidR="002C64D2" w:rsidRPr="00030968" w:rsidRDefault="00030968" w:rsidP="00D2068D">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i</w:t>
      </w:r>
      <w:proofErr w:type="spellEnd"/>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126 </w:t>
      </w:r>
      <w:proofErr w:type="spellStart"/>
      <w:r>
        <w:rPr>
          <w:rFonts w:ascii="Tahoma" w:hAnsi="Tahoma" w:cs="Tahoma"/>
          <w:sz w:val="24"/>
          <w:szCs w:val="24"/>
        </w:rPr>
        <w:t>stav</w:t>
      </w:r>
      <w:proofErr w:type="spellEnd"/>
      <w:r>
        <w:rPr>
          <w:rFonts w:ascii="Tahoma" w:hAnsi="Tahoma" w:cs="Tahoma"/>
          <w:sz w:val="24"/>
          <w:szCs w:val="24"/>
        </w:rPr>
        <w:t xml:space="preserve"> 4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D2068D" w:rsidRPr="00D2068D" w:rsidRDefault="00D2068D" w:rsidP="00D2068D">
      <w:pPr>
        <w:jc w:val="both"/>
        <w:rPr>
          <w:rFonts w:ascii="Tahoma" w:eastAsiaTheme="minorEastAsia" w:hAnsi="Tahoma" w:cs="Tahoma"/>
          <w:sz w:val="24"/>
          <w:szCs w:val="24"/>
          <w:lang w:val="sr-Latn-ME" w:eastAsia="sr-Latn-ME"/>
        </w:rPr>
      </w:pPr>
      <w:r w:rsidRPr="00D2068D">
        <w:rPr>
          <w:rFonts w:ascii="Tahoma" w:eastAsiaTheme="minorEastAsia" w:hAnsi="Tahoma" w:cs="Tahoma"/>
          <w:b/>
          <w:sz w:val="24"/>
          <w:szCs w:val="24"/>
          <w:u w:val="single"/>
          <w:lang w:val="sr-Latn-ME" w:eastAsia="sr-Latn-ME"/>
        </w:rPr>
        <w:t>Pravna pouka:</w:t>
      </w:r>
      <w:r w:rsidRPr="00D2068D">
        <w:rPr>
          <w:rFonts w:ascii="Tahoma" w:eastAsiaTheme="minorEastAsia" w:hAnsi="Tahoma" w:cs="Tahoma"/>
          <w:sz w:val="24"/>
          <w:szCs w:val="24"/>
          <w:lang w:val="sr-Latn-ME" w:eastAsia="sr-Latn-ME"/>
        </w:rPr>
        <w:t xml:space="preserve"> Protiv ovog Rješenja može se pokrenuti Upravni spor u roku od 20 dana od dana prijema.</w:t>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r w:rsidRPr="00D2068D">
        <w:rPr>
          <w:rFonts w:ascii="Tahoma" w:eastAsiaTheme="minorEastAsia" w:hAnsi="Tahoma" w:cs="Tahoma"/>
          <w:sz w:val="24"/>
          <w:szCs w:val="24"/>
          <w:lang w:val="sr-Latn-ME" w:eastAsia="sr-Latn-ME"/>
        </w:rPr>
        <w:tab/>
      </w: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SAVJET AGENCIJE:</w:t>
      </w:r>
    </w:p>
    <w:p w:rsidR="00D2068D" w:rsidRPr="00D2068D" w:rsidRDefault="00D2068D" w:rsidP="00D2068D">
      <w:pPr>
        <w:spacing w:after="0"/>
        <w:jc w:val="right"/>
        <w:rPr>
          <w:rFonts w:ascii="Tahoma" w:eastAsiaTheme="minorEastAsia" w:hAnsi="Tahoma" w:cs="Tahoma"/>
          <w:b/>
          <w:sz w:val="24"/>
          <w:szCs w:val="24"/>
          <w:lang w:val="sr-Latn-ME" w:eastAsia="sr-Latn-ME"/>
        </w:rPr>
      </w:pPr>
    </w:p>
    <w:p w:rsidR="00D2068D" w:rsidRPr="00D2068D" w:rsidRDefault="00D2068D" w:rsidP="00D2068D">
      <w:pPr>
        <w:spacing w:after="0"/>
        <w:jc w:val="right"/>
        <w:rPr>
          <w:rFonts w:ascii="Tahoma" w:eastAsiaTheme="minorEastAsia" w:hAnsi="Tahoma" w:cs="Tahoma"/>
          <w:b/>
          <w:sz w:val="24"/>
          <w:szCs w:val="24"/>
          <w:lang w:val="sr-Latn-ME" w:eastAsia="sr-Latn-ME"/>
        </w:rPr>
      </w:pPr>
      <w:r w:rsidRPr="00D2068D">
        <w:rPr>
          <w:rFonts w:ascii="Tahoma" w:eastAsiaTheme="minorEastAsia" w:hAnsi="Tahoma" w:cs="Tahoma"/>
          <w:b/>
          <w:sz w:val="24"/>
          <w:szCs w:val="24"/>
          <w:lang w:val="sr-Latn-ME" w:eastAsia="sr-Latn-ME"/>
        </w:rPr>
        <w:t>Predsjednik,  Muhamed Gjokaj</w:t>
      </w: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p>
    <w:p w:rsidR="00D2068D" w:rsidRPr="00D2068D" w:rsidRDefault="00D2068D" w:rsidP="00D2068D">
      <w:pPr>
        <w:spacing w:after="0" w:line="240" w:lineRule="auto"/>
        <w:jc w:val="both"/>
        <w:rPr>
          <w:rFonts w:ascii="Tahoma" w:eastAsia="Times New Roman" w:hAnsi="Tahoma" w:cs="Tahoma"/>
          <w:b/>
          <w:sz w:val="24"/>
          <w:szCs w:val="24"/>
          <w:lang w:val="sr-Latn-ME" w:eastAsia="sr-Latn-ME"/>
        </w:rPr>
      </w:pPr>
      <w:bookmarkStart w:id="0" w:name="_GoBack"/>
      <w:bookmarkEnd w:id="0"/>
    </w:p>
    <w:sectPr w:rsidR="00D2068D" w:rsidRPr="00D2068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C6C" w:rsidRDefault="006F6C6C" w:rsidP="00CB7F9A">
      <w:pPr>
        <w:spacing w:after="0" w:line="240" w:lineRule="auto"/>
      </w:pPr>
      <w:r>
        <w:separator/>
      </w:r>
    </w:p>
  </w:endnote>
  <w:endnote w:type="continuationSeparator" w:id="0">
    <w:p w:rsidR="006F6C6C" w:rsidRDefault="006F6C6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Pr="002B6C39" w:rsidRDefault="00153D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rsidP="00EA2993">
    <w:pPr>
      <w:pStyle w:val="Footer"/>
      <w:rPr>
        <w:b/>
        <w:sz w:val="16"/>
        <w:szCs w:val="16"/>
      </w:rPr>
    </w:pPr>
  </w:p>
  <w:p w:rsidR="00153DB5" w:rsidRPr="00E62A90" w:rsidRDefault="00153DB5" w:rsidP="00E62A90">
    <w:pPr>
      <w:pStyle w:val="Footer"/>
      <w:shd w:val="clear" w:color="auto" w:fill="FF0000"/>
      <w:jc w:val="center"/>
      <w:rPr>
        <w:b/>
        <w:color w:val="FF0000"/>
        <w:sz w:val="2"/>
        <w:szCs w:val="2"/>
      </w:rPr>
    </w:pPr>
  </w:p>
  <w:p w:rsidR="00153DB5" w:rsidRDefault="00153DB5" w:rsidP="00E03674">
    <w:pPr>
      <w:pStyle w:val="Footer"/>
      <w:jc w:val="center"/>
      <w:rPr>
        <w:b/>
        <w:sz w:val="16"/>
        <w:szCs w:val="16"/>
      </w:rPr>
    </w:pPr>
  </w:p>
  <w:p w:rsidR="00153DB5" w:rsidRPr="009355B6" w:rsidRDefault="00153DB5" w:rsidP="009355B6">
    <w:pPr>
      <w:shd w:val="clear" w:color="auto" w:fill="FFFFFF"/>
      <w:jc w:val="center"/>
      <w:rPr>
        <w:rFonts w:eastAsia="Times New Roman" w:cs="Arial"/>
        <w:color w:val="333333"/>
        <w:sz w:val="16"/>
        <w:szCs w:val="16"/>
        <w:lang w:val="sr-Latn-ME" w:eastAsia="sr-Latn-ME"/>
      </w:rPr>
    </w:pPr>
    <w:r w:rsidRPr="002B6C39">
      <w:rPr>
        <w:b/>
        <w:sz w:val="16"/>
        <w:szCs w:val="16"/>
      </w:rPr>
      <w:t xml:space="preserve">AGENCIJA ZA ZAŠTITU LIČNIH PODATAKA I SLOBODAN </w:t>
    </w:r>
    <w:r>
      <w:rPr>
        <w:b/>
        <w:sz w:val="16"/>
        <w:szCs w:val="16"/>
      </w:rPr>
      <w:t>PRISTUP INFORMACI</w:t>
    </w:r>
    <w:r w:rsidRPr="002B6C39">
      <w:rPr>
        <w:b/>
        <w:sz w:val="16"/>
        <w:szCs w:val="16"/>
      </w:rPr>
      <w:t>JAMA</w:t>
    </w:r>
    <w:r w:rsidRPr="002B6C39">
      <w:rPr>
        <w:sz w:val="16"/>
        <w:szCs w:val="16"/>
      </w:rPr>
      <w:t xml:space="preserve">, </w:t>
    </w:r>
    <w:proofErr w:type="spellStart"/>
    <w:r w:rsidRPr="009355B6">
      <w:rPr>
        <w:b/>
        <w:sz w:val="16"/>
        <w:szCs w:val="16"/>
      </w:rPr>
      <w:t>adresa</w:t>
    </w:r>
    <w:proofErr w:type="spellEnd"/>
    <w:r w:rsidRPr="009355B6">
      <w:rPr>
        <w:b/>
        <w:sz w:val="16"/>
        <w:szCs w:val="16"/>
      </w:rPr>
      <w:t>:</w:t>
    </w:r>
    <w:r>
      <w:rPr>
        <w:b/>
        <w:sz w:val="16"/>
        <w:szCs w:val="16"/>
      </w:rPr>
      <w:t xml:space="preserve"> </w:t>
    </w:r>
    <w:r w:rsidRPr="002F1EDB">
      <w:rPr>
        <w:rFonts w:eastAsia="Times New Roman" w:cs="Tahoma"/>
        <w:b/>
        <w:bCs/>
        <w:color w:val="000000"/>
        <w:sz w:val="16"/>
        <w:szCs w:val="16"/>
        <w:lang w:val="sr-Latn-ME" w:eastAsia="sr-Latn-ME"/>
      </w:rPr>
      <w:t>Bulevar Svetog Petra Cetinjskog br. 147</w:t>
    </w:r>
  </w:p>
  <w:p w:rsidR="00153DB5" w:rsidRPr="002B6C39" w:rsidRDefault="00153DB5"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Pr>
        <w:sz w:val="16"/>
        <w:szCs w:val="16"/>
      </w:rPr>
      <w:t>), +382 020 634 884 (</w:t>
    </w:r>
    <w:proofErr w:type="spellStart"/>
    <w:r>
      <w:rPr>
        <w:sz w:val="16"/>
        <w:szCs w:val="16"/>
      </w:rPr>
      <w:t>direktor</w:t>
    </w:r>
    <w:proofErr w:type="spellEnd"/>
    <w:r>
      <w:rPr>
        <w:sz w:val="16"/>
        <w:szCs w:val="16"/>
      </w:rPr>
      <w:t>)</w:t>
    </w:r>
    <w:r w:rsidRPr="002B6C39">
      <w:rPr>
        <w:sz w:val="16"/>
        <w:szCs w:val="16"/>
      </w:rPr>
      <w:t xml:space="preserve">,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153DB5" w:rsidRPr="002B6C39" w:rsidRDefault="00153DB5" w:rsidP="00E03674">
    <w:pPr>
      <w:pStyle w:val="Footer"/>
      <w:jc w:val="center"/>
      <w:rPr>
        <w:sz w:val="16"/>
        <w:szCs w:val="16"/>
      </w:rPr>
    </w:pPr>
  </w:p>
  <w:p w:rsidR="00153DB5" w:rsidRDefault="00153DB5" w:rsidP="009355B6">
    <w:pPr>
      <w:pStyle w:val="Foo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C6C" w:rsidRDefault="006F6C6C" w:rsidP="00CB7F9A">
      <w:pPr>
        <w:spacing w:after="0" w:line="240" w:lineRule="auto"/>
      </w:pPr>
      <w:r>
        <w:separator/>
      </w:r>
    </w:p>
  </w:footnote>
  <w:footnote w:type="continuationSeparator" w:id="0">
    <w:p w:rsidR="006F6C6C" w:rsidRDefault="006F6C6C" w:rsidP="00CB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DB5" w:rsidRDefault="00153D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791"/>
    <w:multiLevelType w:val="hybridMultilevel"/>
    <w:tmpl w:val="EC74CCB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93327"/>
    <w:multiLevelType w:val="hybridMultilevel"/>
    <w:tmpl w:val="1B329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7F7436"/>
    <w:multiLevelType w:val="multilevel"/>
    <w:tmpl w:val="B4E8DE38"/>
    <w:lvl w:ilvl="0">
      <w:start w:val="1"/>
      <w:numFmt w:val="decimal"/>
      <w:lvlText w:val="%1."/>
      <w:lvlJc w:val="left"/>
      <w:pPr>
        <w:ind w:left="810" w:hanging="360"/>
      </w:pPr>
      <w:rPr>
        <w:rFonts w:ascii="Tahoma" w:hAnsi="Tahoma" w:cs="Tahoma" w:hint="default"/>
        <w:b/>
        <w:color w:val="000000"/>
        <w:sz w:val="22"/>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 w15:restartNumberingAfterBreak="0">
    <w:nsid w:val="5CF7335C"/>
    <w:multiLevelType w:val="hybridMultilevel"/>
    <w:tmpl w:val="FBB4C00A"/>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5" w15:restartNumberingAfterBreak="0">
    <w:nsid w:val="5F906FE9"/>
    <w:multiLevelType w:val="hybridMultilevel"/>
    <w:tmpl w:val="766E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FB3EFE"/>
    <w:multiLevelType w:val="hybridMultilevel"/>
    <w:tmpl w:val="0F5A3D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9A35B05"/>
    <w:multiLevelType w:val="hybridMultilevel"/>
    <w:tmpl w:val="BBAE70DA"/>
    <w:lvl w:ilvl="0" w:tplc="DC402AAE">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386228F"/>
    <w:multiLevelType w:val="hybridMultilevel"/>
    <w:tmpl w:val="BB3A443C"/>
    <w:lvl w:ilvl="0" w:tplc="D5F6F7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27011"/>
    <w:multiLevelType w:val="hybridMultilevel"/>
    <w:tmpl w:val="0FA48B98"/>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4FA5"/>
    <w:rsid w:val="00017418"/>
    <w:rsid w:val="0002102C"/>
    <w:rsid w:val="00024646"/>
    <w:rsid w:val="00030968"/>
    <w:rsid w:val="000360CE"/>
    <w:rsid w:val="00045FBD"/>
    <w:rsid w:val="00062722"/>
    <w:rsid w:val="00065AEA"/>
    <w:rsid w:val="00067C4C"/>
    <w:rsid w:val="00070E91"/>
    <w:rsid w:val="00072AFB"/>
    <w:rsid w:val="00075B9A"/>
    <w:rsid w:val="00097025"/>
    <w:rsid w:val="000C0B43"/>
    <w:rsid w:val="000D0F0B"/>
    <w:rsid w:val="000D5AEF"/>
    <w:rsid w:val="0011170C"/>
    <w:rsid w:val="001131DD"/>
    <w:rsid w:val="00114C29"/>
    <w:rsid w:val="00127570"/>
    <w:rsid w:val="00134A3B"/>
    <w:rsid w:val="00153118"/>
    <w:rsid w:val="00153DB5"/>
    <w:rsid w:val="00155DE7"/>
    <w:rsid w:val="00167CB6"/>
    <w:rsid w:val="001711DD"/>
    <w:rsid w:val="00175942"/>
    <w:rsid w:val="00186F5F"/>
    <w:rsid w:val="001A5EEE"/>
    <w:rsid w:val="001C0B45"/>
    <w:rsid w:val="001C2DCA"/>
    <w:rsid w:val="001C659C"/>
    <w:rsid w:val="001C7CAF"/>
    <w:rsid w:val="001F29BD"/>
    <w:rsid w:val="00203703"/>
    <w:rsid w:val="00216882"/>
    <w:rsid w:val="00231D2C"/>
    <w:rsid w:val="00240600"/>
    <w:rsid w:val="00243A9F"/>
    <w:rsid w:val="00255127"/>
    <w:rsid w:val="002621D0"/>
    <w:rsid w:val="0026319C"/>
    <w:rsid w:val="00265134"/>
    <w:rsid w:val="002702D8"/>
    <w:rsid w:val="00272B03"/>
    <w:rsid w:val="0029425F"/>
    <w:rsid w:val="002942DB"/>
    <w:rsid w:val="00295D8B"/>
    <w:rsid w:val="002A50A6"/>
    <w:rsid w:val="002A6C94"/>
    <w:rsid w:val="002B6C39"/>
    <w:rsid w:val="002C64D2"/>
    <w:rsid w:val="002E3275"/>
    <w:rsid w:val="002E790A"/>
    <w:rsid w:val="002F1EDB"/>
    <w:rsid w:val="002F4DDC"/>
    <w:rsid w:val="00337E9F"/>
    <w:rsid w:val="00340B4A"/>
    <w:rsid w:val="00341E83"/>
    <w:rsid w:val="00350892"/>
    <w:rsid w:val="003529EB"/>
    <w:rsid w:val="003636E4"/>
    <w:rsid w:val="0036544B"/>
    <w:rsid w:val="00366BAE"/>
    <w:rsid w:val="00367470"/>
    <w:rsid w:val="00387445"/>
    <w:rsid w:val="003A4CDF"/>
    <w:rsid w:val="003A6487"/>
    <w:rsid w:val="003B19A6"/>
    <w:rsid w:val="003D46D8"/>
    <w:rsid w:val="003D4DD8"/>
    <w:rsid w:val="00401578"/>
    <w:rsid w:val="00407C81"/>
    <w:rsid w:val="00427136"/>
    <w:rsid w:val="0044288F"/>
    <w:rsid w:val="00443FFD"/>
    <w:rsid w:val="00446379"/>
    <w:rsid w:val="00461303"/>
    <w:rsid w:val="00464905"/>
    <w:rsid w:val="00467C3F"/>
    <w:rsid w:val="00473754"/>
    <w:rsid w:val="004737B5"/>
    <w:rsid w:val="00482B16"/>
    <w:rsid w:val="00483434"/>
    <w:rsid w:val="004860E6"/>
    <w:rsid w:val="004869E9"/>
    <w:rsid w:val="00487198"/>
    <w:rsid w:val="00495DAC"/>
    <w:rsid w:val="00497090"/>
    <w:rsid w:val="00497F2D"/>
    <w:rsid w:val="004A1B9C"/>
    <w:rsid w:val="004B481E"/>
    <w:rsid w:val="004D0521"/>
    <w:rsid w:val="004D1136"/>
    <w:rsid w:val="004D4DF0"/>
    <w:rsid w:val="004D6D4B"/>
    <w:rsid w:val="004E7D7C"/>
    <w:rsid w:val="004E7F76"/>
    <w:rsid w:val="00501104"/>
    <w:rsid w:val="00502DA8"/>
    <w:rsid w:val="00502EA3"/>
    <w:rsid w:val="0050548F"/>
    <w:rsid w:val="00513278"/>
    <w:rsid w:val="00513EB5"/>
    <w:rsid w:val="00516A07"/>
    <w:rsid w:val="00530460"/>
    <w:rsid w:val="00531DFB"/>
    <w:rsid w:val="00533C20"/>
    <w:rsid w:val="00536B17"/>
    <w:rsid w:val="00542738"/>
    <w:rsid w:val="00557F87"/>
    <w:rsid w:val="0056301A"/>
    <w:rsid w:val="00570121"/>
    <w:rsid w:val="00570D85"/>
    <w:rsid w:val="00570F77"/>
    <w:rsid w:val="00575027"/>
    <w:rsid w:val="0057631C"/>
    <w:rsid w:val="005A09C1"/>
    <w:rsid w:val="005B3A7E"/>
    <w:rsid w:val="005B6CC2"/>
    <w:rsid w:val="005D1D01"/>
    <w:rsid w:val="005D28CA"/>
    <w:rsid w:val="005D3CAF"/>
    <w:rsid w:val="005F4F38"/>
    <w:rsid w:val="0060132C"/>
    <w:rsid w:val="0060767C"/>
    <w:rsid w:val="00621111"/>
    <w:rsid w:val="00626CF9"/>
    <w:rsid w:val="00643A74"/>
    <w:rsid w:val="00650D61"/>
    <w:rsid w:val="00656E64"/>
    <w:rsid w:val="00677FFC"/>
    <w:rsid w:val="006933A6"/>
    <w:rsid w:val="006C2D9B"/>
    <w:rsid w:val="006C68E4"/>
    <w:rsid w:val="006D636D"/>
    <w:rsid w:val="006D7FD1"/>
    <w:rsid w:val="006E3B1D"/>
    <w:rsid w:val="006E40A2"/>
    <w:rsid w:val="006F2464"/>
    <w:rsid w:val="006F5A82"/>
    <w:rsid w:val="006F6003"/>
    <w:rsid w:val="006F6C6C"/>
    <w:rsid w:val="0070044E"/>
    <w:rsid w:val="007034DC"/>
    <w:rsid w:val="00705245"/>
    <w:rsid w:val="00707225"/>
    <w:rsid w:val="007229C4"/>
    <w:rsid w:val="00740F75"/>
    <w:rsid w:val="007419C7"/>
    <w:rsid w:val="00750922"/>
    <w:rsid w:val="007545C7"/>
    <w:rsid w:val="007577F2"/>
    <w:rsid w:val="007648BB"/>
    <w:rsid w:val="0076490A"/>
    <w:rsid w:val="0077093E"/>
    <w:rsid w:val="00781EBB"/>
    <w:rsid w:val="00787423"/>
    <w:rsid w:val="007A7AD4"/>
    <w:rsid w:val="007C3477"/>
    <w:rsid w:val="007E43B8"/>
    <w:rsid w:val="007F1DDC"/>
    <w:rsid w:val="007F3739"/>
    <w:rsid w:val="007F6668"/>
    <w:rsid w:val="007F7C6F"/>
    <w:rsid w:val="00804B4A"/>
    <w:rsid w:val="008123B6"/>
    <w:rsid w:val="00815FAC"/>
    <w:rsid w:val="00817D11"/>
    <w:rsid w:val="00831DA1"/>
    <w:rsid w:val="00835B33"/>
    <w:rsid w:val="00841F42"/>
    <w:rsid w:val="00844493"/>
    <w:rsid w:val="008513AF"/>
    <w:rsid w:val="00881068"/>
    <w:rsid w:val="00881C14"/>
    <w:rsid w:val="00883CEC"/>
    <w:rsid w:val="00887560"/>
    <w:rsid w:val="00891C17"/>
    <w:rsid w:val="008933E1"/>
    <w:rsid w:val="00893520"/>
    <w:rsid w:val="008A4DDA"/>
    <w:rsid w:val="008B3416"/>
    <w:rsid w:val="008B39BD"/>
    <w:rsid w:val="008C70F7"/>
    <w:rsid w:val="008D03E8"/>
    <w:rsid w:val="008D2037"/>
    <w:rsid w:val="008D29C2"/>
    <w:rsid w:val="008E5439"/>
    <w:rsid w:val="008E7636"/>
    <w:rsid w:val="008F0555"/>
    <w:rsid w:val="008F2CEE"/>
    <w:rsid w:val="008F4E1B"/>
    <w:rsid w:val="00904268"/>
    <w:rsid w:val="0090753B"/>
    <w:rsid w:val="00910E99"/>
    <w:rsid w:val="009314B9"/>
    <w:rsid w:val="009355B6"/>
    <w:rsid w:val="00937EDC"/>
    <w:rsid w:val="00940B8F"/>
    <w:rsid w:val="00942D27"/>
    <w:rsid w:val="0094564A"/>
    <w:rsid w:val="0094696F"/>
    <w:rsid w:val="00956368"/>
    <w:rsid w:val="00970930"/>
    <w:rsid w:val="009773AC"/>
    <w:rsid w:val="00980099"/>
    <w:rsid w:val="0099473E"/>
    <w:rsid w:val="009B4D71"/>
    <w:rsid w:val="009E35AF"/>
    <w:rsid w:val="009E4E7A"/>
    <w:rsid w:val="009F7809"/>
    <w:rsid w:val="00A1132E"/>
    <w:rsid w:val="00A2053B"/>
    <w:rsid w:val="00A53FBF"/>
    <w:rsid w:val="00A60A8F"/>
    <w:rsid w:val="00A64F36"/>
    <w:rsid w:val="00A66826"/>
    <w:rsid w:val="00A71CED"/>
    <w:rsid w:val="00A8610B"/>
    <w:rsid w:val="00A86BA7"/>
    <w:rsid w:val="00A913BA"/>
    <w:rsid w:val="00A9394D"/>
    <w:rsid w:val="00AB502E"/>
    <w:rsid w:val="00AC2CC0"/>
    <w:rsid w:val="00AD117C"/>
    <w:rsid w:val="00AD16A7"/>
    <w:rsid w:val="00AD2F39"/>
    <w:rsid w:val="00AE4EDF"/>
    <w:rsid w:val="00B05C8C"/>
    <w:rsid w:val="00B07017"/>
    <w:rsid w:val="00B132A7"/>
    <w:rsid w:val="00B135B0"/>
    <w:rsid w:val="00B144EB"/>
    <w:rsid w:val="00B15346"/>
    <w:rsid w:val="00B30A52"/>
    <w:rsid w:val="00B3430F"/>
    <w:rsid w:val="00B35126"/>
    <w:rsid w:val="00B36E00"/>
    <w:rsid w:val="00B401DE"/>
    <w:rsid w:val="00B47A8D"/>
    <w:rsid w:val="00B5137B"/>
    <w:rsid w:val="00B513AE"/>
    <w:rsid w:val="00B55E2C"/>
    <w:rsid w:val="00B65E5D"/>
    <w:rsid w:val="00B66529"/>
    <w:rsid w:val="00B75AF8"/>
    <w:rsid w:val="00B932E3"/>
    <w:rsid w:val="00BB4ED8"/>
    <w:rsid w:val="00BD5B98"/>
    <w:rsid w:val="00BD7622"/>
    <w:rsid w:val="00BD7F70"/>
    <w:rsid w:val="00BF2F93"/>
    <w:rsid w:val="00C00D7B"/>
    <w:rsid w:val="00C155F5"/>
    <w:rsid w:val="00C21521"/>
    <w:rsid w:val="00C33C0D"/>
    <w:rsid w:val="00C3552D"/>
    <w:rsid w:val="00C436E9"/>
    <w:rsid w:val="00C55206"/>
    <w:rsid w:val="00C67FDB"/>
    <w:rsid w:val="00C80EC6"/>
    <w:rsid w:val="00C9527E"/>
    <w:rsid w:val="00C95ADB"/>
    <w:rsid w:val="00CB342B"/>
    <w:rsid w:val="00CB7F9A"/>
    <w:rsid w:val="00CC0D7C"/>
    <w:rsid w:val="00CD721A"/>
    <w:rsid w:val="00CE4614"/>
    <w:rsid w:val="00D012F4"/>
    <w:rsid w:val="00D01492"/>
    <w:rsid w:val="00D06EBB"/>
    <w:rsid w:val="00D2068D"/>
    <w:rsid w:val="00D2736A"/>
    <w:rsid w:val="00D33CCB"/>
    <w:rsid w:val="00D35952"/>
    <w:rsid w:val="00D36AB5"/>
    <w:rsid w:val="00D4029B"/>
    <w:rsid w:val="00D46260"/>
    <w:rsid w:val="00D52E85"/>
    <w:rsid w:val="00D568DE"/>
    <w:rsid w:val="00D64681"/>
    <w:rsid w:val="00D7285A"/>
    <w:rsid w:val="00D750EB"/>
    <w:rsid w:val="00D870CE"/>
    <w:rsid w:val="00D95C18"/>
    <w:rsid w:val="00DA0A90"/>
    <w:rsid w:val="00DA5B0D"/>
    <w:rsid w:val="00DC1A1D"/>
    <w:rsid w:val="00DC5F09"/>
    <w:rsid w:val="00DD27D0"/>
    <w:rsid w:val="00DE069C"/>
    <w:rsid w:val="00DE51FF"/>
    <w:rsid w:val="00DF338A"/>
    <w:rsid w:val="00DF5784"/>
    <w:rsid w:val="00E02885"/>
    <w:rsid w:val="00E03674"/>
    <w:rsid w:val="00E07885"/>
    <w:rsid w:val="00E146D8"/>
    <w:rsid w:val="00E17A08"/>
    <w:rsid w:val="00E204A4"/>
    <w:rsid w:val="00E222FB"/>
    <w:rsid w:val="00E22909"/>
    <w:rsid w:val="00E24D05"/>
    <w:rsid w:val="00E27633"/>
    <w:rsid w:val="00E31EB0"/>
    <w:rsid w:val="00E44021"/>
    <w:rsid w:val="00E504BE"/>
    <w:rsid w:val="00E5189F"/>
    <w:rsid w:val="00E62A90"/>
    <w:rsid w:val="00E64749"/>
    <w:rsid w:val="00E8428E"/>
    <w:rsid w:val="00E9209C"/>
    <w:rsid w:val="00E92931"/>
    <w:rsid w:val="00E9376A"/>
    <w:rsid w:val="00EA1642"/>
    <w:rsid w:val="00EA2993"/>
    <w:rsid w:val="00EA4B59"/>
    <w:rsid w:val="00EB20F9"/>
    <w:rsid w:val="00EC1DA5"/>
    <w:rsid w:val="00EC67B4"/>
    <w:rsid w:val="00EC70CA"/>
    <w:rsid w:val="00ED0E85"/>
    <w:rsid w:val="00ED7732"/>
    <w:rsid w:val="00EE41C0"/>
    <w:rsid w:val="00EE5185"/>
    <w:rsid w:val="00EE66FA"/>
    <w:rsid w:val="00EF6A20"/>
    <w:rsid w:val="00F03089"/>
    <w:rsid w:val="00F12FFC"/>
    <w:rsid w:val="00F13A4D"/>
    <w:rsid w:val="00F147BC"/>
    <w:rsid w:val="00F17D8A"/>
    <w:rsid w:val="00F20709"/>
    <w:rsid w:val="00F2349F"/>
    <w:rsid w:val="00F24863"/>
    <w:rsid w:val="00F404CF"/>
    <w:rsid w:val="00F50793"/>
    <w:rsid w:val="00F50D75"/>
    <w:rsid w:val="00F53FCA"/>
    <w:rsid w:val="00F62957"/>
    <w:rsid w:val="00F7610E"/>
    <w:rsid w:val="00F76CAE"/>
    <w:rsid w:val="00F81B08"/>
    <w:rsid w:val="00F83B26"/>
    <w:rsid w:val="00F83BAE"/>
    <w:rsid w:val="00F91BE3"/>
    <w:rsid w:val="00F95485"/>
    <w:rsid w:val="00FB2EE2"/>
    <w:rsid w:val="00FD1C50"/>
    <w:rsid w:val="00FD2C13"/>
    <w:rsid w:val="00FD75E9"/>
    <w:rsid w:val="00FE5E79"/>
    <w:rsid w:val="00FF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95684B7"/>
  <w15:docId w15:val="{F849AC63-523D-4235-B268-75B23667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245"/>
  </w:style>
  <w:style w:type="paragraph" w:styleId="Heading1">
    <w:name w:val="heading 1"/>
    <w:basedOn w:val="Normal"/>
    <w:next w:val="Normal"/>
    <w:link w:val="Heading1Char"/>
    <w:uiPriority w:val="9"/>
    <w:qFormat/>
    <w:rsid w:val="0036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link w:val="NoSpacingChar"/>
    <w:uiPriority w:val="1"/>
    <w:qFormat/>
    <w:rsid w:val="00D568DE"/>
    <w:pPr>
      <w:spacing w:after="0" w:line="240" w:lineRule="auto"/>
    </w:pPr>
  </w:style>
  <w:style w:type="character" w:styleId="Strong">
    <w:name w:val="Strong"/>
    <w:basedOn w:val="DefaultParagraphFont"/>
    <w:uiPriority w:val="22"/>
    <w:qFormat/>
    <w:rsid w:val="00B932E3"/>
    <w:rPr>
      <w:b/>
      <w:bCs/>
    </w:rPr>
  </w:style>
  <w:style w:type="paragraph" w:styleId="ListParagraph">
    <w:name w:val="List Paragraph"/>
    <w:basedOn w:val="Normal"/>
    <w:uiPriority w:val="34"/>
    <w:qFormat/>
    <w:rsid w:val="0036544B"/>
    <w:pPr>
      <w:ind w:left="720"/>
      <w:contextualSpacing/>
    </w:pPr>
  </w:style>
  <w:style w:type="paragraph" w:styleId="BodyTextIndent">
    <w:name w:val="Body Text Indent"/>
    <w:basedOn w:val="Normal"/>
    <w:link w:val="BodyTextIndentChar"/>
    <w:semiHidden/>
    <w:unhideWhenUsed/>
    <w:rsid w:val="00F17D8A"/>
    <w:pPr>
      <w:spacing w:after="0" w:line="240" w:lineRule="auto"/>
      <w:ind w:firstLine="360"/>
      <w:jc w:val="both"/>
    </w:pPr>
    <w:rPr>
      <w:rFonts w:ascii="Arial Narrow" w:eastAsia="Times New Roman" w:hAnsi="Arial Narrow" w:cs="Times New Roman"/>
      <w:sz w:val="28"/>
      <w:szCs w:val="28"/>
      <w:lang w:val="sr-Latn-CS"/>
    </w:rPr>
  </w:style>
  <w:style w:type="character" w:customStyle="1" w:styleId="BodyTextIndentChar">
    <w:name w:val="Body Text Indent Char"/>
    <w:basedOn w:val="DefaultParagraphFont"/>
    <w:link w:val="BodyTextIndent"/>
    <w:semiHidden/>
    <w:rsid w:val="00F17D8A"/>
    <w:rPr>
      <w:rFonts w:ascii="Arial Narrow" w:eastAsia="Times New Roman" w:hAnsi="Arial Narrow" w:cs="Times New Roman"/>
      <w:sz w:val="28"/>
      <w:szCs w:val="28"/>
      <w:lang w:val="sr-Latn-CS"/>
    </w:rPr>
  </w:style>
  <w:style w:type="table" w:styleId="TableGrid">
    <w:name w:val="Table Grid"/>
    <w:basedOn w:val="TableNormal"/>
    <w:uiPriority w:val="59"/>
    <w:rsid w:val="00F507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3636E4"/>
    <w:rPr>
      <w:rFonts w:asciiTheme="majorHAnsi" w:eastAsiaTheme="majorEastAsia" w:hAnsiTheme="majorHAnsi" w:cstheme="majorBidi"/>
      <w:b/>
      <w:bCs/>
      <w:color w:val="365F91" w:themeColor="accent1" w:themeShade="BF"/>
      <w:sz w:val="28"/>
      <w:szCs w:val="28"/>
    </w:rPr>
  </w:style>
  <w:style w:type="character" w:customStyle="1" w:styleId="NoSpacingChar">
    <w:name w:val="No Spacing Char"/>
    <w:link w:val="NoSpacing"/>
    <w:uiPriority w:val="1"/>
    <w:rsid w:val="005B3A7E"/>
  </w:style>
  <w:style w:type="character" w:customStyle="1" w:styleId="Bodytext">
    <w:name w:val="Body text_"/>
    <w:basedOn w:val="DefaultParagraphFont"/>
    <w:link w:val="BodyText1"/>
    <w:locked/>
    <w:rsid w:val="0099473E"/>
    <w:rPr>
      <w:rFonts w:ascii="Tahoma" w:eastAsia="Tahoma" w:hAnsi="Tahoma" w:cs="Tahoma"/>
      <w:shd w:val="clear" w:color="auto" w:fill="FFFFFF"/>
    </w:rPr>
  </w:style>
  <w:style w:type="paragraph" w:customStyle="1" w:styleId="BodyText1">
    <w:name w:val="Body Text1"/>
    <w:basedOn w:val="Normal"/>
    <w:link w:val="Bodytext"/>
    <w:rsid w:val="0099473E"/>
    <w:pPr>
      <w:shd w:val="clear" w:color="auto" w:fill="FFFFFF"/>
      <w:spacing w:before="240" w:after="240" w:line="295" w:lineRule="exact"/>
      <w:jc w:val="both"/>
    </w:pPr>
    <w:rPr>
      <w:rFonts w:ascii="Tahoma" w:eastAsia="Tahoma" w:hAnsi="Tahoma" w:cs="Tahoma"/>
    </w:rPr>
  </w:style>
  <w:style w:type="character" w:customStyle="1" w:styleId="Heading10">
    <w:name w:val="Heading #1_"/>
    <w:basedOn w:val="DefaultParagraphFont"/>
    <w:link w:val="Heading11"/>
    <w:locked/>
    <w:rsid w:val="0099473E"/>
    <w:rPr>
      <w:rFonts w:ascii="Tahoma" w:eastAsia="Tahoma" w:hAnsi="Tahoma" w:cs="Tahoma"/>
      <w:shd w:val="clear" w:color="auto" w:fill="FFFFFF"/>
    </w:rPr>
  </w:style>
  <w:style w:type="paragraph" w:customStyle="1" w:styleId="Heading11">
    <w:name w:val="Heading #1"/>
    <w:basedOn w:val="Normal"/>
    <w:link w:val="Heading10"/>
    <w:rsid w:val="0099473E"/>
    <w:pPr>
      <w:shd w:val="clear" w:color="auto" w:fill="FFFFFF"/>
      <w:spacing w:after="360" w:line="0" w:lineRule="atLeast"/>
      <w:outlineLvl w:val="0"/>
    </w:pPr>
    <w:rPr>
      <w:rFonts w:ascii="Tahoma" w:eastAsia="Tahoma" w:hAnsi="Tahoma" w:cs="Tahoma"/>
    </w:rPr>
  </w:style>
  <w:style w:type="character" w:customStyle="1" w:styleId="BodytextSpacing4pt">
    <w:name w:val="Body text + Spacing 4 pt"/>
    <w:basedOn w:val="Bodytext"/>
    <w:rsid w:val="0099473E"/>
    <w:rPr>
      <w:rFonts w:ascii="Tahoma" w:eastAsia="Tahoma" w:hAnsi="Tahoma" w:cs="Tahoma"/>
      <w:spacing w:val="8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3706">
      <w:bodyDiv w:val="1"/>
      <w:marLeft w:val="0"/>
      <w:marRight w:val="0"/>
      <w:marTop w:val="0"/>
      <w:marBottom w:val="0"/>
      <w:divBdr>
        <w:top w:val="none" w:sz="0" w:space="0" w:color="auto"/>
        <w:left w:val="none" w:sz="0" w:space="0" w:color="auto"/>
        <w:bottom w:val="none" w:sz="0" w:space="0" w:color="auto"/>
        <w:right w:val="none" w:sz="0" w:space="0" w:color="auto"/>
      </w:divBdr>
    </w:div>
    <w:div w:id="310450765">
      <w:bodyDiv w:val="1"/>
      <w:marLeft w:val="0"/>
      <w:marRight w:val="0"/>
      <w:marTop w:val="0"/>
      <w:marBottom w:val="0"/>
      <w:divBdr>
        <w:top w:val="none" w:sz="0" w:space="0" w:color="auto"/>
        <w:left w:val="none" w:sz="0" w:space="0" w:color="auto"/>
        <w:bottom w:val="none" w:sz="0" w:space="0" w:color="auto"/>
        <w:right w:val="none" w:sz="0" w:space="0" w:color="auto"/>
      </w:divBdr>
    </w:div>
    <w:div w:id="416706197">
      <w:bodyDiv w:val="1"/>
      <w:marLeft w:val="0"/>
      <w:marRight w:val="0"/>
      <w:marTop w:val="0"/>
      <w:marBottom w:val="0"/>
      <w:divBdr>
        <w:top w:val="none" w:sz="0" w:space="0" w:color="auto"/>
        <w:left w:val="none" w:sz="0" w:space="0" w:color="auto"/>
        <w:bottom w:val="none" w:sz="0" w:space="0" w:color="auto"/>
        <w:right w:val="none" w:sz="0" w:space="0" w:color="auto"/>
      </w:divBdr>
    </w:div>
    <w:div w:id="475874744">
      <w:bodyDiv w:val="1"/>
      <w:marLeft w:val="0"/>
      <w:marRight w:val="0"/>
      <w:marTop w:val="0"/>
      <w:marBottom w:val="0"/>
      <w:divBdr>
        <w:top w:val="none" w:sz="0" w:space="0" w:color="auto"/>
        <w:left w:val="none" w:sz="0" w:space="0" w:color="auto"/>
        <w:bottom w:val="none" w:sz="0" w:space="0" w:color="auto"/>
        <w:right w:val="none" w:sz="0" w:space="0" w:color="auto"/>
      </w:divBdr>
    </w:div>
    <w:div w:id="866984463">
      <w:bodyDiv w:val="1"/>
      <w:marLeft w:val="0"/>
      <w:marRight w:val="0"/>
      <w:marTop w:val="0"/>
      <w:marBottom w:val="0"/>
      <w:divBdr>
        <w:top w:val="none" w:sz="0" w:space="0" w:color="auto"/>
        <w:left w:val="none" w:sz="0" w:space="0" w:color="auto"/>
        <w:bottom w:val="none" w:sz="0" w:space="0" w:color="auto"/>
        <w:right w:val="none" w:sz="0" w:space="0" w:color="auto"/>
      </w:divBdr>
    </w:div>
    <w:div w:id="888344299">
      <w:bodyDiv w:val="1"/>
      <w:marLeft w:val="0"/>
      <w:marRight w:val="0"/>
      <w:marTop w:val="0"/>
      <w:marBottom w:val="0"/>
      <w:divBdr>
        <w:top w:val="none" w:sz="0" w:space="0" w:color="auto"/>
        <w:left w:val="none" w:sz="0" w:space="0" w:color="auto"/>
        <w:bottom w:val="none" w:sz="0" w:space="0" w:color="auto"/>
        <w:right w:val="none" w:sz="0" w:space="0" w:color="auto"/>
      </w:divBdr>
    </w:div>
    <w:div w:id="949625883">
      <w:bodyDiv w:val="1"/>
      <w:marLeft w:val="0"/>
      <w:marRight w:val="0"/>
      <w:marTop w:val="0"/>
      <w:marBottom w:val="0"/>
      <w:divBdr>
        <w:top w:val="none" w:sz="0" w:space="0" w:color="auto"/>
        <w:left w:val="none" w:sz="0" w:space="0" w:color="auto"/>
        <w:bottom w:val="none" w:sz="0" w:space="0" w:color="auto"/>
        <w:right w:val="none" w:sz="0" w:space="0" w:color="auto"/>
      </w:divBdr>
    </w:div>
    <w:div w:id="1165632921">
      <w:bodyDiv w:val="1"/>
      <w:marLeft w:val="0"/>
      <w:marRight w:val="0"/>
      <w:marTop w:val="0"/>
      <w:marBottom w:val="0"/>
      <w:divBdr>
        <w:top w:val="none" w:sz="0" w:space="0" w:color="auto"/>
        <w:left w:val="none" w:sz="0" w:space="0" w:color="auto"/>
        <w:bottom w:val="none" w:sz="0" w:space="0" w:color="auto"/>
        <w:right w:val="none" w:sz="0" w:space="0" w:color="auto"/>
      </w:divBdr>
    </w:div>
    <w:div w:id="1193880138">
      <w:bodyDiv w:val="1"/>
      <w:marLeft w:val="0"/>
      <w:marRight w:val="0"/>
      <w:marTop w:val="0"/>
      <w:marBottom w:val="0"/>
      <w:divBdr>
        <w:top w:val="none" w:sz="0" w:space="0" w:color="auto"/>
        <w:left w:val="none" w:sz="0" w:space="0" w:color="auto"/>
        <w:bottom w:val="none" w:sz="0" w:space="0" w:color="auto"/>
        <w:right w:val="none" w:sz="0" w:space="0" w:color="auto"/>
      </w:divBdr>
    </w:div>
    <w:div w:id="1636177195">
      <w:bodyDiv w:val="1"/>
      <w:marLeft w:val="0"/>
      <w:marRight w:val="0"/>
      <w:marTop w:val="0"/>
      <w:marBottom w:val="0"/>
      <w:divBdr>
        <w:top w:val="none" w:sz="0" w:space="0" w:color="auto"/>
        <w:left w:val="none" w:sz="0" w:space="0" w:color="auto"/>
        <w:bottom w:val="none" w:sz="0" w:space="0" w:color="auto"/>
        <w:right w:val="none" w:sz="0" w:space="0" w:color="auto"/>
      </w:divBdr>
    </w:div>
    <w:div w:id="1889999313">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7A3E4B-D80F-41B3-8F37-CF1A7A0A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3009</TotalTime>
  <Pages>4</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Biljana Božić</cp:lastModifiedBy>
  <cp:revision>69</cp:revision>
  <cp:lastPrinted>2019-02-13T09:41:00Z</cp:lastPrinted>
  <dcterms:created xsi:type="dcterms:W3CDTF">2016-02-15T09:15:00Z</dcterms:created>
  <dcterms:modified xsi:type="dcterms:W3CDTF">2019-02-13T09:43:00Z</dcterms:modified>
</cp:coreProperties>
</file>