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E457C2" w:rsidRPr="003C710E" w:rsidRDefault="00E457C2" w:rsidP="0015086A">
      <w:pPr>
        <w:spacing w:after="0"/>
        <w:jc w:val="both"/>
        <w:rPr>
          <w:rFonts w:ascii="Tahoma" w:hAnsi="Tahoma" w:cs="Tahoma"/>
          <w:b/>
          <w:sz w:val="24"/>
          <w:szCs w:val="24"/>
        </w:rPr>
      </w:pP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DB3075">
        <w:rPr>
          <w:rFonts w:ascii="Tahoma" w:hAnsi="Tahoma" w:cs="Tahoma"/>
          <w:b/>
          <w:sz w:val="24"/>
          <w:szCs w:val="24"/>
        </w:rPr>
        <w:t>1932</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DB3075">
        <w:rPr>
          <w:rFonts w:ascii="Tahoma" w:hAnsi="Tahoma" w:cs="Tahoma"/>
          <w:b/>
          <w:sz w:val="24"/>
          <w:szCs w:val="24"/>
        </w:rPr>
        <w:t>7</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CB32BF">
        <w:rPr>
          <w:rFonts w:ascii="Tahoma" w:hAnsi="Tahoma" w:cs="Tahoma"/>
          <w:b/>
          <w:sz w:val="24"/>
          <w:szCs w:val="24"/>
        </w:rPr>
        <w:t>15</w:t>
      </w:r>
      <w:r w:rsidR="001515EB">
        <w:rPr>
          <w:rFonts w:ascii="Tahoma" w:hAnsi="Tahoma" w:cs="Tahoma"/>
          <w:b/>
          <w:sz w:val="24"/>
          <w:szCs w:val="24"/>
        </w:rPr>
        <w:t>.</w:t>
      </w:r>
      <w:r w:rsidR="00CB32BF">
        <w:rPr>
          <w:rFonts w:ascii="Tahoma" w:hAnsi="Tahoma" w:cs="Tahoma"/>
          <w:b/>
          <w:sz w:val="24"/>
          <w:szCs w:val="24"/>
        </w:rPr>
        <w:t>02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 xml:space="preserve">Agencija za zaštitu ličnih podataka i slobodan pristup informacijama - Savjet Agencije, postupajući po presudi Upravnog suda U.br. </w:t>
      </w:r>
      <w:r w:rsidR="00DB3075">
        <w:rPr>
          <w:rFonts w:ascii="Tahoma" w:hAnsi="Tahoma" w:cs="Tahoma"/>
          <w:sz w:val="24"/>
          <w:szCs w:val="24"/>
        </w:rPr>
        <w:t xml:space="preserve">8873/2017 od </w:t>
      </w:r>
      <w:r w:rsidR="000623BC">
        <w:rPr>
          <w:rFonts w:ascii="Tahoma" w:hAnsi="Tahoma" w:cs="Tahoma"/>
          <w:sz w:val="24"/>
          <w:szCs w:val="24"/>
        </w:rPr>
        <w:t>13</w:t>
      </w:r>
      <w:r w:rsidR="00DB3075">
        <w:rPr>
          <w:rFonts w:ascii="Tahoma" w:hAnsi="Tahoma" w:cs="Tahoma"/>
          <w:sz w:val="24"/>
          <w:szCs w:val="24"/>
        </w:rPr>
        <w:t>.</w:t>
      </w:r>
      <w:r w:rsidR="000623BC">
        <w:rPr>
          <w:rFonts w:ascii="Tahoma" w:hAnsi="Tahoma" w:cs="Tahoma"/>
          <w:sz w:val="24"/>
          <w:szCs w:val="24"/>
        </w:rPr>
        <w:t>11</w:t>
      </w:r>
      <w:r w:rsidR="00DB3075">
        <w:rPr>
          <w:rFonts w:ascii="Tahoma" w:hAnsi="Tahoma" w:cs="Tahoma"/>
          <w:sz w:val="24"/>
          <w:szCs w:val="24"/>
        </w:rPr>
        <w:t>.2018</w:t>
      </w:r>
      <w:r w:rsidRPr="0015086A">
        <w:rPr>
          <w:rFonts w:ascii="Tahoma" w:hAnsi="Tahoma" w:cs="Tahoma"/>
          <w:sz w:val="24"/>
          <w:szCs w:val="24"/>
        </w:rPr>
        <w:t xml:space="preserve">. godine, rješavajući po žalbi NVO Mans br. </w:t>
      </w:r>
      <w:r w:rsidR="00DB3075" w:rsidRPr="00DB3075">
        <w:rPr>
          <w:rFonts w:ascii="Tahoma" w:hAnsi="Tahoma" w:cs="Tahoma"/>
          <w:sz w:val="24"/>
          <w:szCs w:val="24"/>
        </w:rPr>
        <w:t>17/111628</w:t>
      </w:r>
      <w:r w:rsidRPr="0015086A">
        <w:rPr>
          <w:rFonts w:ascii="Tahoma" w:hAnsi="Tahoma" w:cs="Tahoma"/>
          <w:sz w:val="24"/>
          <w:szCs w:val="24"/>
        </w:rPr>
        <w:t xml:space="preserve"> od </w:t>
      </w:r>
      <w:r w:rsidR="00DB3075">
        <w:rPr>
          <w:rFonts w:ascii="Tahoma" w:hAnsi="Tahoma" w:cs="Tahoma"/>
          <w:sz w:val="24"/>
          <w:szCs w:val="24"/>
        </w:rPr>
        <w:t>24</w:t>
      </w:r>
      <w:r w:rsidRPr="0015086A">
        <w:rPr>
          <w:rFonts w:ascii="Tahoma" w:hAnsi="Tahoma" w:cs="Tahoma"/>
          <w:sz w:val="24"/>
          <w:szCs w:val="24"/>
        </w:rPr>
        <w:t>.</w:t>
      </w:r>
      <w:r w:rsidR="00DB3075">
        <w:rPr>
          <w:rFonts w:ascii="Tahoma" w:hAnsi="Tahoma" w:cs="Tahoma"/>
          <w:sz w:val="24"/>
          <w:szCs w:val="24"/>
        </w:rPr>
        <w:t>05</w:t>
      </w:r>
      <w:r w:rsidR="009E6D0A">
        <w:rPr>
          <w:rFonts w:ascii="Tahoma" w:hAnsi="Tahoma" w:cs="Tahoma"/>
          <w:sz w:val="24"/>
          <w:szCs w:val="24"/>
        </w:rPr>
        <w:t>.201</w:t>
      </w:r>
      <w:r w:rsidR="00DB3075">
        <w:rPr>
          <w:rFonts w:ascii="Tahoma" w:hAnsi="Tahoma" w:cs="Tahoma"/>
          <w:sz w:val="24"/>
          <w:szCs w:val="24"/>
        </w:rPr>
        <w:t>7</w:t>
      </w:r>
      <w:r w:rsidRPr="0015086A">
        <w:rPr>
          <w:rFonts w:ascii="Tahoma" w:hAnsi="Tahoma" w:cs="Tahoma"/>
          <w:sz w:val="24"/>
          <w:szCs w:val="24"/>
        </w:rPr>
        <w:t xml:space="preserve">. godine, kojeg zastupa Veselin Radulović advokat iz Podgorice, izjavljene protiv rješenja </w:t>
      </w:r>
      <w:r w:rsidR="009E6D0A">
        <w:rPr>
          <w:rFonts w:ascii="Tahoma" w:hAnsi="Tahoma" w:cs="Tahoma"/>
          <w:sz w:val="24"/>
          <w:szCs w:val="24"/>
        </w:rPr>
        <w:t>Ministarstva finansija</w:t>
      </w:r>
      <w:r w:rsidRPr="0015086A">
        <w:rPr>
          <w:rFonts w:ascii="Tahoma" w:hAnsi="Tahoma" w:cs="Tahoma"/>
          <w:sz w:val="24"/>
          <w:szCs w:val="24"/>
        </w:rPr>
        <w:t xml:space="preserve"> br. </w:t>
      </w:r>
      <w:r w:rsidR="00DB3075">
        <w:rPr>
          <w:rFonts w:ascii="Tahoma" w:hAnsi="Tahoma" w:cs="Tahoma"/>
          <w:sz w:val="24"/>
          <w:szCs w:val="24"/>
        </w:rPr>
        <w:t>011-132/2 od 28.04.2017</w:t>
      </w:r>
      <w:r w:rsidRPr="0015086A">
        <w:rPr>
          <w:rFonts w:ascii="Tahoma" w:hAnsi="Tahoma" w:cs="Tahoma"/>
          <w:sz w:val="24"/>
          <w:szCs w:val="24"/>
        </w:rPr>
        <w:t>. godine, na osnovu člana 38 Zakona o slobodnom pristupu informacijama (“Sl.list Crne Gore”, br.44/12 i 030/17) i člana 237 stav 2 Zakona o opštem upravnom postupku (“Sl.list Crne Gore”, br.60/03, 73/10 i 32/11) je na sjednici održanoj dana 26.12.2018. godine donio 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R J E Š E NJ E</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Usvaja se žalba .</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9E6D0A">
        <w:rPr>
          <w:rFonts w:ascii="Tahoma" w:hAnsi="Tahoma" w:cs="Tahoma"/>
          <w:sz w:val="24"/>
          <w:szCs w:val="24"/>
        </w:rPr>
        <w:t>Ministarstva finansija</w:t>
      </w:r>
      <w:r w:rsidRPr="0015086A">
        <w:rPr>
          <w:rFonts w:ascii="Tahoma" w:hAnsi="Tahoma" w:cs="Tahoma"/>
          <w:sz w:val="24"/>
          <w:szCs w:val="24"/>
        </w:rPr>
        <w:t xml:space="preserve"> br. </w:t>
      </w:r>
      <w:r w:rsidR="00DB3075" w:rsidRPr="00DB3075">
        <w:rPr>
          <w:rFonts w:ascii="Tahoma" w:hAnsi="Tahoma" w:cs="Tahoma"/>
          <w:sz w:val="24"/>
          <w:szCs w:val="24"/>
        </w:rPr>
        <w:t>011-132/2 od 28.04.2017</w:t>
      </w:r>
      <w:r w:rsidRPr="0015086A">
        <w:rPr>
          <w:rFonts w:ascii="Tahoma" w:hAnsi="Tahoma" w:cs="Tahoma"/>
          <w:sz w:val="24"/>
          <w:szCs w:val="24"/>
        </w:rPr>
        <w:t xml:space="preserve">. godine. </w:t>
      </w:r>
    </w:p>
    <w:p w:rsidR="00CF1731" w:rsidRPr="00791952" w:rsidRDefault="0015086A" w:rsidP="0015086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DB3075" w:rsidRPr="00DB3075" w:rsidRDefault="007568A6" w:rsidP="00DB3075">
      <w:pPr>
        <w:pStyle w:val="Bodytext40"/>
        <w:spacing w:after="614"/>
        <w:ind w:left="60" w:right="40"/>
        <w:jc w:val="both"/>
        <w:rPr>
          <w:rFonts w:ascii="Tahoma" w:hAnsi="Tahoma" w:cs="Tahoma"/>
          <w:sz w:val="24"/>
          <w:szCs w:val="24"/>
        </w:rPr>
      </w:pPr>
      <w:r>
        <w:rPr>
          <w:rFonts w:ascii="Tahoma" w:hAnsi="Tahoma" w:cs="Tahoma"/>
          <w:sz w:val="24"/>
          <w:szCs w:val="24"/>
        </w:rPr>
        <w:t xml:space="preserve">     </w:t>
      </w:r>
      <w:r w:rsidR="00DB3075" w:rsidRPr="00DB3075">
        <w:rPr>
          <w:rFonts w:ascii="Tahoma" w:hAnsi="Tahoma" w:cs="Tahoma"/>
          <w:sz w:val="24"/>
          <w:szCs w:val="24"/>
        </w:rPr>
        <w:t xml:space="preserve">Prvostepeni organ je donio rješenje br.011-132/2 od 28.04.2017.godine, po osnovu podnijetog zahtjeva za slobodan pristup informacijama </w:t>
      </w:r>
      <w:r w:rsidR="00596AC4">
        <w:rPr>
          <w:rFonts w:ascii="Tahoma" w:hAnsi="Tahoma" w:cs="Tahoma"/>
          <w:sz w:val="24"/>
          <w:szCs w:val="24"/>
        </w:rPr>
        <w:t>X X</w:t>
      </w:r>
      <w:r w:rsidR="00DB3075" w:rsidRPr="00DB3075">
        <w:rPr>
          <w:rFonts w:ascii="Tahoma" w:hAnsi="Tahoma" w:cs="Tahoma"/>
          <w:sz w:val="24"/>
          <w:szCs w:val="24"/>
        </w:rPr>
        <w:t xml:space="preserve"> br.17/111628 od 25.04.2017.godine na način što je odlučeno: “Odbija se zahtjev </w:t>
      </w:r>
      <w:bookmarkStart w:id="0" w:name="_GoBack"/>
      <w:r w:rsidR="00596AC4">
        <w:rPr>
          <w:rFonts w:ascii="Tahoma" w:hAnsi="Tahoma" w:cs="Tahoma"/>
          <w:sz w:val="24"/>
          <w:szCs w:val="24"/>
        </w:rPr>
        <w:t>X X</w:t>
      </w:r>
      <w:r w:rsidR="00DB3075" w:rsidRPr="00DB3075">
        <w:rPr>
          <w:rFonts w:ascii="Tahoma" w:hAnsi="Tahoma" w:cs="Tahoma"/>
          <w:sz w:val="24"/>
          <w:szCs w:val="24"/>
        </w:rPr>
        <w:t xml:space="preserve"> </w:t>
      </w:r>
      <w:bookmarkEnd w:id="0"/>
      <w:r w:rsidR="00DB3075" w:rsidRPr="00DB3075">
        <w:rPr>
          <w:rFonts w:ascii="Tahoma" w:hAnsi="Tahoma" w:cs="Tahoma"/>
          <w:sz w:val="24"/>
          <w:szCs w:val="24"/>
        </w:rPr>
        <w:t xml:space="preserve">iz Podgorice za pristup informacijama broj 17/111628 od 25.04.2017. godine, kao neosnovan.“. U obrazloženju osporenog rješenja se navodi da je </w:t>
      </w:r>
      <w:r w:rsidR="00596AC4">
        <w:rPr>
          <w:rFonts w:ascii="Tahoma" w:hAnsi="Tahoma" w:cs="Tahoma"/>
          <w:sz w:val="24"/>
          <w:szCs w:val="24"/>
        </w:rPr>
        <w:t>X X</w:t>
      </w:r>
      <w:r w:rsidR="00DB3075" w:rsidRPr="00DB3075">
        <w:rPr>
          <w:rFonts w:ascii="Tahoma" w:hAnsi="Tahoma" w:cs="Tahoma"/>
          <w:sz w:val="24"/>
          <w:szCs w:val="24"/>
        </w:rPr>
        <w:t xml:space="preserve"> iz Podgorice, podnijela zahtjev Ministarstvu finansija kojim traži pristup informacijama: nacrt odluke o načinu pripreme i sadržaju programskog budžeta, koji je pripremljen u Direktoratu za budžet Ministarstva finansija. Razmatrajući predmetni zahtjev odnosno informaciju koja se istim traži, te detaljnim uvidom u arhivska dokumenta, ovaj organ je utvrdio da ne posjeduje tražene informacije, jer nacrt nije pripremljen. Odredbom člana 30 Zakona o slobodnom pristupu informacijama („SI. list CG“, broj 44/12), propisano je da organ vlasti o zahtjevu za pristup informaciji odlučuje rješenjem, kojim dozvoljava pristup traženoj informaciji ili njenom dijelu ili zahtjev odbija. Na osnovu izloženog odlučeno je kao u dispozitivu ovog rješenja.</w:t>
      </w:r>
    </w:p>
    <w:p w:rsidR="00FA2D5C" w:rsidRDefault="009204FE" w:rsidP="00DB3075">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DB3075" w:rsidRPr="00DB3075">
        <w:rPr>
          <w:rFonts w:ascii="Tahoma" w:hAnsi="Tahoma" w:cs="Tahoma"/>
          <w:sz w:val="24"/>
          <w:szCs w:val="24"/>
        </w:rPr>
        <w:t xml:space="preserve">Protiv ovog rješenja u zakonskom roku podnosilac zahtjeva je uložio žalbu. U žalbi se u bitnom navodi da se rješenje pobija zbog povrede pravila postupka i pogrešno i </w:t>
      </w:r>
      <w:r w:rsidR="00DB3075" w:rsidRPr="00DB3075">
        <w:rPr>
          <w:rFonts w:ascii="Tahoma" w:hAnsi="Tahoma" w:cs="Tahoma"/>
          <w:sz w:val="24"/>
          <w:szCs w:val="24"/>
        </w:rPr>
        <w:lastRenderedPageBreak/>
        <w:t xml:space="preserve">nepotpuno utvrđenog činjeničnog stanja. Da je dana 08.maja 2017.godine dostavljeno rješenje Ministarstva finansija broj: 011- 132/2 od dana 28. aprila 2017. godine kojim odbija zahtjev kao neosnovan uz obrazloženje da ne posjeduje tražene informacije. 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ovlaščenja.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obezbjeduje transparentnost rada, podstiče efikasnost, djelotvornost, odgovornost i afirmiše integritet i legitimitet organa vlasti. Član 5 Zakona o slobodnom pristupu informacijama propisuje da se pristupom informacijama obezbjeduje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Dalje, član 2 Konvencije Sekretarijata Evrope o pristupu zvaničnim dokumentima, ratifikovane od stane Crne Gore, navodi da zvanični dokumenti predstavljaju svaku informaciju, u bilo kojoj formi, bilo sačinjene ili dostavljene organima vlasti. (Council of Europe Convention on Access to Official Documents, Article 2.b.)Uredba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council of 30 тау 2001 regarding public access to European Parliament, Council and Commission documents, Article 10, 11). U navedenoj Uredbi, stoji da se ista odnosi na svu dokumentaciju u posjedu institucija, sačinjenu ili dostavljenu, iz svih oblasti djelatnosti Evropske unije. </w:t>
      </w:r>
      <w:r w:rsidR="00DB3075" w:rsidRPr="00DB3075">
        <w:rPr>
          <w:rFonts w:ascii="Tahoma" w:hAnsi="Tahoma" w:cs="Tahoma"/>
          <w:sz w:val="24"/>
          <w:szCs w:val="24"/>
        </w:rPr>
        <w:lastRenderedPageBreak/>
        <w:t>Naime, u Izvještaju o implementaciji programa reforme upravljanja javnim finansijama 2016-2020, u 2016.godini u oblasti A koja se odnosi na održivi fiskalni okvir, planiranje i budžetiranje javne potrošnje se navodi da je “po pitanju jačanja srednjeročnog budžetskog okvira, kao i implementaciji programskog budžeta, Direktorat za budžet Ministarstva finansija je u 2016.godini finalizovao Nacrt odluke o načinu pripreme i sadržaju programskog budžeta. Iz navedenog jasno proizilazi da prvostepeni organ posjeduje tražene informacije, te da su navodi istog u cjelosti bez osnova. Na osnovu navedenog se jasno zaključuje da je prvostepeni organ neosnovano odbio pristup traženoj informaciji, te da posjeduje dopise pod brojevima navedenim u zahtjevu. Dakle, kako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S obzirom na to da je donošenjem rješenja prvostepenog organa ograničeno zakonsko pravo na slobodan pristup informacijama žalilac blagovremeno izjavljuje žalbu i predlaže da Savjet Agencije za zaštitu ličnih podataka i slobodan pristup informacijama poništi rješenje Ministarstva finansija broj: 011-132/2 od 28. aprila 2017. godine.</w:t>
      </w:r>
    </w:p>
    <w:p w:rsidR="00BB0685" w:rsidRPr="00FA2D5C" w:rsidRDefault="00FA2D5C" w:rsidP="00FA2D5C">
      <w:pPr>
        <w:pStyle w:val="Bodytext40"/>
        <w:spacing w:after="614" w:line="276" w:lineRule="auto"/>
        <w:ind w:left="60" w:right="40"/>
        <w:jc w:val="both"/>
        <w:rPr>
          <w:rFonts w:ascii="Tahoma" w:hAnsi="Tahoma" w:cs="Tahoma"/>
          <w:sz w:val="24"/>
          <w:szCs w:val="24"/>
        </w:rPr>
      </w:pPr>
      <w:r>
        <w:rPr>
          <w:rFonts w:ascii="Tahoma" w:hAnsi="Tahoma" w:cs="Tahoma"/>
          <w:sz w:val="24"/>
          <w:szCs w:val="24"/>
        </w:rPr>
        <w:lastRenderedPageBreak/>
        <w:t xml:space="preserve">   </w:t>
      </w:r>
      <w:r w:rsidR="00BB0685">
        <w:rPr>
          <w:rFonts w:ascii="Tahoma" w:hAnsi="Tahoma" w:cs="Tahoma"/>
          <w:sz w:val="24"/>
          <w:szCs w:val="24"/>
          <w:lang w:val="sr-Latn-CS"/>
        </w:rPr>
        <w:t xml:space="preserve">  </w:t>
      </w:r>
      <w:r w:rsidR="0015086A" w:rsidRPr="0015086A">
        <w:rPr>
          <w:rFonts w:ascii="Tahoma" w:hAnsi="Tahoma" w:cs="Tahoma"/>
          <w:sz w:val="24"/>
          <w:szCs w:val="24"/>
        </w:rPr>
        <w:t>N</w:t>
      </w:r>
      <w:r w:rsidR="009E6D0A">
        <w:rPr>
          <w:rFonts w:ascii="Tahoma" w:hAnsi="Tahoma" w:cs="Tahoma"/>
          <w:sz w:val="24"/>
          <w:szCs w:val="24"/>
        </w:rPr>
        <w:t>akon razmatranja spisa predmeta i</w:t>
      </w:r>
      <w:r w:rsidR="0015086A" w:rsidRPr="0015086A">
        <w:rPr>
          <w:rFonts w:ascii="Tahoma" w:hAnsi="Tahoma" w:cs="Tahoma"/>
          <w:sz w:val="24"/>
          <w:szCs w:val="24"/>
        </w:rPr>
        <w:t xml:space="preserve"> žalbenih navoda, </w:t>
      </w:r>
      <w:r w:rsidR="0015086A">
        <w:rPr>
          <w:rFonts w:ascii="Tahoma" w:hAnsi="Tahoma" w:cs="Tahoma"/>
          <w:sz w:val="24"/>
          <w:szCs w:val="24"/>
        </w:rPr>
        <w:t xml:space="preserve">a postupajući </w:t>
      </w:r>
      <w:r w:rsidR="0015086A" w:rsidRPr="0015086A">
        <w:rPr>
          <w:rFonts w:ascii="Tahoma" w:hAnsi="Tahoma" w:cs="Tahoma"/>
          <w:sz w:val="24"/>
          <w:szCs w:val="24"/>
        </w:rPr>
        <w:t xml:space="preserve">po presudi Upravnog suda U.br. </w:t>
      </w:r>
      <w:r w:rsidR="00DB3075">
        <w:rPr>
          <w:rFonts w:ascii="Tahoma" w:hAnsi="Tahoma" w:cs="Tahoma"/>
          <w:sz w:val="24"/>
          <w:szCs w:val="24"/>
        </w:rPr>
        <w:t xml:space="preserve">8873/2017 od </w:t>
      </w:r>
      <w:r w:rsidR="009204FE">
        <w:rPr>
          <w:rFonts w:ascii="Tahoma" w:hAnsi="Tahoma" w:cs="Tahoma"/>
          <w:sz w:val="24"/>
          <w:szCs w:val="24"/>
        </w:rPr>
        <w:t>13</w:t>
      </w:r>
      <w:r w:rsidR="00DB3075">
        <w:rPr>
          <w:rFonts w:ascii="Tahoma" w:hAnsi="Tahoma" w:cs="Tahoma"/>
          <w:sz w:val="24"/>
          <w:szCs w:val="24"/>
        </w:rPr>
        <w:t>.</w:t>
      </w:r>
      <w:r w:rsidR="009204FE">
        <w:rPr>
          <w:rFonts w:ascii="Tahoma" w:hAnsi="Tahoma" w:cs="Tahoma"/>
          <w:sz w:val="24"/>
          <w:szCs w:val="24"/>
        </w:rPr>
        <w:t>11</w:t>
      </w:r>
      <w:r w:rsidR="00DB3075">
        <w:rPr>
          <w:rFonts w:ascii="Tahoma" w:hAnsi="Tahoma" w:cs="Tahoma"/>
          <w:sz w:val="24"/>
          <w:szCs w:val="24"/>
        </w:rPr>
        <w:t>.2018</w:t>
      </w:r>
      <w:r w:rsidR="0015086A" w:rsidRPr="0015086A">
        <w:rPr>
          <w:rFonts w:ascii="Tahoma" w:hAnsi="Tahoma" w:cs="Tahoma"/>
          <w:sz w:val="24"/>
          <w:szCs w:val="24"/>
        </w:rPr>
        <w:t xml:space="preserve">. godine Savjet Agencije nalazi da je žalba osnovana. </w:t>
      </w:r>
    </w:p>
    <w:p w:rsidR="0015086A" w:rsidRPr="0045324A" w:rsidRDefault="0015086A" w:rsidP="0045324A">
      <w:pPr>
        <w:pStyle w:val="Bodytext40"/>
        <w:spacing w:after="614"/>
        <w:ind w:right="40" w:firstLine="0"/>
        <w:jc w:val="both"/>
        <w:rPr>
          <w:rFonts w:ascii="Tahoma" w:hAnsi="Tahoma" w:cs="Tahoma"/>
          <w:sz w:val="24"/>
          <w:szCs w:val="24"/>
          <w:lang w:val="sr-Latn-CS"/>
        </w:rPr>
      </w:pPr>
      <w:r w:rsidRPr="0015086A">
        <w:rPr>
          <w:rFonts w:ascii="Tahoma" w:hAnsi="Tahoma" w:cs="Tahoma"/>
          <w:sz w:val="24"/>
          <w:szCs w:val="24"/>
        </w:rPr>
        <w:t>Član 237 stav 2 Zakona o opštem upravnom postupku p</w:t>
      </w:r>
      <w:r>
        <w:rPr>
          <w:rFonts w:ascii="Tahoma" w:hAnsi="Tahoma" w:cs="Tahoma"/>
          <w:sz w:val="24"/>
          <w:szCs w:val="24"/>
        </w:rPr>
        <w:t xml:space="preserve">ropisuje ako drugostepeni organ </w:t>
      </w:r>
      <w:r w:rsidRPr="0015086A">
        <w:rPr>
          <w:rFonts w:ascii="Tahoma" w:hAnsi="Tahoma" w:cs="Tahoma"/>
          <w:sz w:val="24"/>
          <w:szCs w:val="24"/>
        </w:rPr>
        <w:t>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w:t>
      </w:r>
      <w:r w:rsidR="00751AAC">
        <w:rPr>
          <w:rFonts w:ascii="Tahoma" w:hAnsi="Tahoma" w:cs="Tahoma"/>
          <w:sz w:val="24"/>
          <w:szCs w:val="24"/>
        </w:rPr>
        <w:t xml:space="preserve"> </w:t>
      </w:r>
      <w:r w:rsidRPr="0015086A">
        <w:rPr>
          <w:rFonts w:ascii="Tahoma" w:hAnsi="Tahoma" w:cs="Tahoma"/>
          <w:sz w:val="24"/>
          <w:szCs w:val="24"/>
        </w:rPr>
        <w:t>osporenog rješenja utvrdio da</w:t>
      </w:r>
      <w:r w:rsidR="00346CCA">
        <w:rPr>
          <w:rFonts w:ascii="Tahoma" w:hAnsi="Tahoma" w:cs="Tahoma"/>
          <w:sz w:val="24"/>
          <w:szCs w:val="24"/>
        </w:rPr>
        <w:t xml:space="preserve"> je</w:t>
      </w:r>
      <w:r w:rsidRPr="0015086A">
        <w:rPr>
          <w:rFonts w:ascii="Tahoma" w:hAnsi="Tahoma" w:cs="Tahoma"/>
          <w:sz w:val="24"/>
          <w:szCs w:val="24"/>
        </w:rPr>
        <w:t xml:space="preserve"> </w:t>
      </w:r>
      <w:r w:rsidR="00E434D7">
        <w:rPr>
          <w:rFonts w:ascii="Tahoma" w:hAnsi="Tahoma" w:cs="Tahoma"/>
          <w:sz w:val="24"/>
          <w:szCs w:val="24"/>
        </w:rPr>
        <w:t>počinio povredu pravila postupka iz člana 203 stav 2 Zako</w:t>
      </w:r>
      <w:r w:rsidR="0022202F">
        <w:rPr>
          <w:rFonts w:ascii="Tahoma" w:hAnsi="Tahoma" w:cs="Tahoma"/>
          <w:sz w:val="24"/>
          <w:szCs w:val="24"/>
        </w:rPr>
        <w:t>n</w:t>
      </w:r>
      <w:r w:rsidR="00E434D7">
        <w:rPr>
          <w:rFonts w:ascii="Tahoma" w:hAnsi="Tahoma" w:cs="Tahoma"/>
          <w:sz w:val="24"/>
          <w:szCs w:val="24"/>
        </w:rPr>
        <w:t>a o opštem upravnom postupku</w:t>
      </w:r>
      <w:r w:rsidRPr="0015086A">
        <w:rPr>
          <w:rFonts w:ascii="Tahoma" w:hAnsi="Tahoma" w:cs="Tahoma"/>
          <w:sz w:val="24"/>
          <w:szCs w:val="24"/>
        </w:rPr>
        <w:t>.</w:t>
      </w:r>
      <w:r w:rsidR="00E434D7">
        <w:rPr>
          <w:rFonts w:ascii="Tahoma" w:hAnsi="Tahoma" w:cs="Tahoma"/>
          <w:sz w:val="24"/>
          <w:szCs w:val="24"/>
        </w:rPr>
        <w:t xml:space="preserve"> Članom</w:t>
      </w:r>
      <w:r w:rsidR="00E434D7" w:rsidRPr="0015086A">
        <w:rPr>
          <w:rFonts w:ascii="Tahoma" w:hAnsi="Tahoma" w:cs="Tahoma"/>
          <w:sz w:val="24"/>
          <w:szCs w:val="24"/>
        </w:rPr>
        <w:t xml:space="preserve"> 203 stav 2 Zak</w:t>
      </w:r>
      <w:r w:rsidR="00E434D7">
        <w:rPr>
          <w:rFonts w:ascii="Tahoma" w:hAnsi="Tahoma" w:cs="Tahoma"/>
          <w:sz w:val="24"/>
          <w:szCs w:val="24"/>
        </w:rPr>
        <w:t>ona o opštem upravnom postupku,</w:t>
      </w:r>
      <w:r w:rsidR="00621C84">
        <w:rPr>
          <w:rFonts w:ascii="Tahoma" w:hAnsi="Tahoma" w:cs="Tahoma"/>
          <w:sz w:val="24"/>
          <w:szCs w:val="24"/>
        </w:rPr>
        <w:t xml:space="preserve"> propisano j</w:t>
      </w:r>
      <w:r w:rsidR="00E434D7">
        <w:rPr>
          <w:rFonts w:ascii="Tahoma" w:hAnsi="Tahoma" w:cs="Tahoma"/>
          <w:sz w:val="24"/>
          <w:szCs w:val="24"/>
        </w:rPr>
        <w:t>e</w:t>
      </w:r>
      <w:r w:rsidR="00E434D7" w:rsidRPr="0015086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utvrđeno činjenično stanje, upućuju na rješenje kakvo je dato u dispozitivu.</w:t>
      </w:r>
      <w:r w:rsidRPr="0015086A">
        <w:rPr>
          <w:rFonts w:ascii="Tahoma" w:hAnsi="Tahoma" w:cs="Tahoma"/>
          <w:sz w:val="24"/>
          <w:szCs w:val="24"/>
        </w:rPr>
        <w:t xml:space="preserve"> Član </w:t>
      </w:r>
      <w:r w:rsidR="00127DFB">
        <w:rPr>
          <w:rFonts w:ascii="Tahoma" w:hAnsi="Tahoma" w:cs="Tahoma"/>
          <w:sz w:val="24"/>
          <w:szCs w:val="24"/>
        </w:rPr>
        <w:t>30 stav 3</w:t>
      </w:r>
      <w:r w:rsidRPr="0015086A">
        <w:rPr>
          <w:rFonts w:ascii="Tahoma" w:hAnsi="Tahoma" w:cs="Tahoma"/>
          <w:sz w:val="24"/>
          <w:szCs w:val="24"/>
        </w:rPr>
        <w:t xml:space="preserve">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 </w:t>
      </w:r>
      <w:r w:rsidR="00E434D7">
        <w:rPr>
          <w:rFonts w:ascii="Tahoma" w:hAnsi="Tahoma" w:cs="Tahoma"/>
          <w:sz w:val="24"/>
          <w:szCs w:val="24"/>
        </w:rPr>
        <w:t xml:space="preserve">Savjet Agencije nalazi da se prvostepeni organ </w:t>
      </w:r>
      <w:r w:rsidR="00FA5331">
        <w:rPr>
          <w:rFonts w:ascii="Tahoma" w:hAnsi="Tahoma" w:cs="Tahoma"/>
          <w:sz w:val="24"/>
          <w:szCs w:val="24"/>
        </w:rPr>
        <w:t>u svom rješenju paušalno</w:t>
      </w:r>
      <w:r w:rsidR="00E434D7">
        <w:rPr>
          <w:rFonts w:ascii="Tahoma" w:hAnsi="Tahoma" w:cs="Tahoma"/>
          <w:sz w:val="24"/>
          <w:szCs w:val="24"/>
        </w:rPr>
        <w:t xml:space="preserve"> pozvao na odredb</w:t>
      </w:r>
      <w:r w:rsidR="00FA5331">
        <w:rPr>
          <w:rFonts w:ascii="Tahoma" w:hAnsi="Tahoma" w:cs="Tahoma"/>
          <w:sz w:val="24"/>
          <w:szCs w:val="24"/>
        </w:rPr>
        <w:t>u</w:t>
      </w:r>
      <w:r w:rsidR="00E434D7">
        <w:rPr>
          <w:rFonts w:ascii="Tahoma" w:hAnsi="Tahoma" w:cs="Tahoma"/>
          <w:sz w:val="24"/>
          <w:szCs w:val="24"/>
        </w:rPr>
        <w:t xml:space="preserve"> Zakona o slobodnom pristupu informacijama </w:t>
      </w:r>
      <w:r w:rsidR="00FA5331">
        <w:rPr>
          <w:rFonts w:ascii="Tahoma" w:hAnsi="Tahoma" w:cs="Tahoma"/>
          <w:sz w:val="24"/>
          <w:szCs w:val="24"/>
        </w:rPr>
        <w:t xml:space="preserve">i nije dao valjano obrazloženje da nije u posjedu traženih nformacija. U prilog tome ide i činjenica da su dati razlozi iz prvostepenog rješenja u suprotnosti sa stanjem u spisima predmeta, jer se u Izvještaju o implementaciji programa reforma upravljanja javnim finansijama 2016. </w:t>
      </w:r>
      <w:r w:rsidR="00127DFB">
        <w:rPr>
          <w:rFonts w:ascii="Tahoma" w:hAnsi="Tahoma" w:cs="Tahoma"/>
          <w:sz w:val="24"/>
          <w:szCs w:val="24"/>
        </w:rPr>
        <w:t>do 2020. godine, u 2016. godini u oblasti koja se odnosi na održivi fiskalni okvir, planiranje i budžetiranje javne potrošnje, navodi da je Direktorat za budžet Ministarstva finansija u 2016. godini finalizirao Nacrt odluke o načinu pripreme i sadržaju programskog budžeta, pa je nejasno obrazloženje prvostepenog organa da nije u posjedu tražene i</w:t>
      </w:r>
      <w:r w:rsidR="0045324A">
        <w:rPr>
          <w:rFonts w:ascii="Tahoma" w:hAnsi="Tahoma" w:cs="Tahoma"/>
          <w:sz w:val="24"/>
          <w:szCs w:val="24"/>
        </w:rPr>
        <w:t>nformacije.</w:t>
      </w:r>
      <w:r>
        <w:rPr>
          <w:rFonts w:ascii="Tahoma" w:hAnsi="Tahoma" w:cs="Tahoma"/>
          <w:sz w:val="24"/>
          <w:szCs w:val="24"/>
        </w:rPr>
        <w:t xml:space="preserve"> </w:t>
      </w:r>
      <w:r w:rsidRPr="0015086A">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45324A">
        <w:rPr>
          <w:rFonts w:ascii="Tahoma" w:hAnsi="Tahoma" w:cs="Tahoma"/>
          <w:sz w:val="24"/>
          <w:szCs w:val="24"/>
        </w:rPr>
        <w:t>20</w:t>
      </w:r>
      <w:r w:rsidRPr="0015086A">
        <w:rPr>
          <w:rFonts w:ascii="Tahoma" w:hAnsi="Tahoma" w:cs="Tahoma"/>
          <w:sz w:val="24"/>
          <w:szCs w:val="24"/>
        </w:rPr>
        <w:t xml:space="preserve"> dana od dana prijema rješenja donese novo zakonito rješenje u kojem će pravilno primijeniti član </w:t>
      </w:r>
      <w:r w:rsidR="00127DFB">
        <w:rPr>
          <w:rFonts w:ascii="Tahoma" w:hAnsi="Tahoma" w:cs="Tahoma"/>
          <w:sz w:val="24"/>
          <w:szCs w:val="24"/>
        </w:rPr>
        <w:t>30 stav 3</w:t>
      </w:r>
      <w:r w:rsidRPr="0015086A">
        <w:rPr>
          <w:rFonts w:ascii="Tahoma" w:hAnsi="Tahoma" w:cs="Tahoma"/>
          <w:sz w:val="24"/>
          <w:szCs w:val="24"/>
        </w:rPr>
        <w:t xml:space="preserve"> Zakona o slobodnom pristupu informacijama kao i član 203 stav 2 Zakona o opštem upravnom postupku. </w:t>
      </w:r>
    </w:p>
    <w:p w:rsidR="0015086A" w:rsidRPr="0015086A" w:rsidRDefault="0015086A" w:rsidP="0015086A">
      <w:pPr>
        <w:pStyle w:val="Bodytext40"/>
        <w:spacing w:after="614"/>
        <w:ind w:left="60" w:right="40" w:hanging="60"/>
        <w:jc w:val="both"/>
        <w:rPr>
          <w:rFonts w:ascii="Tahoma" w:hAnsi="Tahoma" w:cs="Tahoma"/>
          <w:sz w:val="24"/>
          <w:szCs w:val="24"/>
        </w:rPr>
      </w:pPr>
      <w:r>
        <w:rPr>
          <w:rFonts w:ascii="Tahoma" w:hAnsi="Tahoma" w:cs="Tahoma"/>
          <w:sz w:val="24"/>
          <w:szCs w:val="24"/>
        </w:rPr>
        <w:t xml:space="preserve"> </w:t>
      </w:r>
      <w:r w:rsidRPr="0015086A">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15086A" w:rsidRPr="0015086A" w:rsidRDefault="0015086A" w:rsidP="0015086A">
      <w:pPr>
        <w:pStyle w:val="Bodytext40"/>
        <w:spacing w:after="614"/>
        <w:ind w:left="60" w:right="40" w:hanging="60"/>
        <w:jc w:val="both"/>
        <w:rPr>
          <w:rFonts w:ascii="Tahoma" w:hAnsi="Tahoma" w:cs="Tahoma"/>
          <w:sz w:val="24"/>
          <w:szCs w:val="24"/>
        </w:rPr>
      </w:pPr>
      <w:r>
        <w:rPr>
          <w:rFonts w:ascii="Tahoma" w:hAnsi="Tahoma" w:cs="Tahoma"/>
          <w:sz w:val="24"/>
          <w:szCs w:val="24"/>
        </w:rPr>
        <w:t xml:space="preserve"> </w:t>
      </w:r>
      <w:r w:rsidRPr="0015086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15086A" w:rsidRPr="0015086A" w:rsidRDefault="0015086A" w:rsidP="0015086A">
      <w:pPr>
        <w:pStyle w:val="Bodytext40"/>
        <w:spacing w:after="614"/>
        <w:ind w:left="60" w:right="40" w:hanging="60"/>
        <w:jc w:val="both"/>
        <w:rPr>
          <w:rFonts w:ascii="Tahoma" w:hAnsi="Tahoma" w:cs="Tahoma"/>
          <w:sz w:val="24"/>
          <w:szCs w:val="24"/>
        </w:rPr>
      </w:pPr>
      <w:r>
        <w:rPr>
          <w:rFonts w:ascii="Tahoma" w:hAnsi="Tahoma" w:cs="Tahoma"/>
          <w:sz w:val="24"/>
          <w:szCs w:val="24"/>
        </w:rPr>
        <w:lastRenderedPageBreak/>
        <w:t xml:space="preserve"> </w:t>
      </w:r>
      <w:r w:rsidRPr="0015086A">
        <w:rPr>
          <w:rFonts w:ascii="Tahoma" w:hAnsi="Tahoma" w:cs="Tahoma"/>
          <w:sz w:val="24"/>
          <w:szCs w:val="24"/>
        </w:rPr>
        <w:t>Savjet Agencije je cijenio i ostale navode iz žalbe, pa je našao da nijesu od uticaja za drugačije rješavanje u ovoj pravnoj stvari.</w:t>
      </w:r>
    </w:p>
    <w:p w:rsidR="0015086A" w:rsidRDefault="0015086A" w:rsidP="0015086A">
      <w:pPr>
        <w:pStyle w:val="Bodytext40"/>
        <w:spacing w:after="614"/>
        <w:ind w:left="60" w:right="40" w:hanging="60"/>
        <w:jc w:val="both"/>
        <w:rPr>
          <w:rFonts w:ascii="Tahoma" w:hAnsi="Tahoma" w:cs="Tahoma"/>
          <w:sz w:val="24"/>
          <w:szCs w:val="24"/>
        </w:rPr>
      </w:pPr>
      <w:r>
        <w:rPr>
          <w:rFonts w:ascii="Tahoma" w:hAnsi="Tahoma" w:cs="Tahoma"/>
          <w:sz w:val="24"/>
          <w:szCs w:val="24"/>
        </w:rPr>
        <w:t xml:space="preserve"> </w:t>
      </w:r>
      <w:r w:rsidRPr="0015086A">
        <w:rPr>
          <w:rFonts w:ascii="Tahoma" w:hAnsi="Tahoma" w:cs="Tahoma"/>
          <w:sz w:val="24"/>
          <w:szCs w:val="24"/>
        </w:rPr>
        <w:t>Sa iznjetih razloga, shodno članu 38 Zakona o slobodnom pristupu informacijama i člana 237 stav 2 Zakona o opštem upravnom postupku, odlučeno je kao u izreci.</w:t>
      </w:r>
    </w:p>
    <w:p w:rsidR="00173BB3" w:rsidRPr="00791952" w:rsidRDefault="00FF0345" w:rsidP="0015086A">
      <w:pPr>
        <w:pStyle w:val="Bodytext40"/>
        <w:spacing w:after="614"/>
        <w:ind w:left="60" w:right="40"/>
        <w:jc w:val="both"/>
        <w:rPr>
          <w:rFonts w:ascii="Tahoma" w:hAnsi="Tahoma" w:cs="Tahoma"/>
          <w:sz w:val="24"/>
          <w:szCs w:val="24"/>
        </w:rPr>
      </w:pPr>
      <w:r>
        <w:rPr>
          <w:rFonts w:ascii="Tahoma" w:hAnsi="Tahoma" w:cs="Tahoma"/>
          <w:sz w:val="24"/>
          <w:szCs w:val="24"/>
        </w:rPr>
        <w:t xml:space="preserve">   </w:t>
      </w:r>
      <w:r w:rsidR="0015086A">
        <w:rPr>
          <w:rFonts w:ascii="Tahoma" w:hAnsi="Tahoma" w:cs="Tahoma"/>
          <w:sz w:val="24"/>
          <w:szCs w:val="24"/>
        </w:rPr>
        <w:t xml:space="preserve"> </w:t>
      </w:r>
      <w:r>
        <w:rPr>
          <w:rFonts w:ascii="Tahoma" w:hAnsi="Tahoma" w:cs="Tahoma"/>
          <w:sz w:val="24"/>
          <w:szCs w:val="24"/>
        </w:rPr>
        <w:t xml:space="preserve"> </w:t>
      </w:r>
      <w:r w:rsidR="00306A70" w:rsidRPr="00791952">
        <w:rPr>
          <w:rFonts w:ascii="Tahoma" w:hAnsi="Tahoma" w:cs="Tahoma"/>
          <w:b/>
          <w:sz w:val="24"/>
          <w:szCs w:val="24"/>
          <w:u w:val="single"/>
        </w:rPr>
        <w:t>Pravna pouka:</w:t>
      </w:r>
      <w:r w:rsidR="00306A70"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0015086A">
        <w:rPr>
          <w:rFonts w:ascii="Tahoma" w:hAnsi="Tahoma" w:cs="Tahoma"/>
          <w:sz w:val="24"/>
          <w:szCs w:val="24"/>
        </w:rPr>
        <w:t>0 d</w:t>
      </w:r>
      <w:r w:rsidR="00306A70" w:rsidRPr="00791952">
        <w:rPr>
          <w:rFonts w:ascii="Tahoma" w:hAnsi="Tahoma" w:cs="Tahoma"/>
          <w:sz w:val="24"/>
          <w:szCs w:val="24"/>
        </w:rPr>
        <w:t>ana od dana prijema.</w:t>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p>
    <w:p w:rsidR="002A1281" w:rsidRDefault="00306A70" w:rsidP="0045324A">
      <w:pPr>
        <w:spacing w:after="0"/>
        <w:jc w:val="right"/>
        <w:rPr>
          <w:rFonts w:ascii="Tahoma" w:hAnsi="Tahoma" w:cs="Tahoma"/>
          <w:b/>
          <w:sz w:val="28"/>
          <w:szCs w:val="28"/>
        </w:rPr>
      </w:pPr>
      <w:r w:rsidRPr="00791952">
        <w:rPr>
          <w:rFonts w:ascii="Tahoma" w:hAnsi="Tahoma" w:cs="Tahoma"/>
          <w:b/>
          <w:sz w:val="28"/>
          <w:szCs w:val="28"/>
        </w:rPr>
        <w:t>SAVJET AGENCIJE:</w:t>
      </w:r>
    </w:p>
    <w:p w:rsidR="0045324A" w:rsidRPr="00791952" w:rsidRDefault="0045324A" w:rsidP="0045324A">
      <w:pPr>
        <w:spacing w:after="0"/>
        <w:jc w:val="right"/>
        <w:rPr>
          <w:rFonts w:ascii="Tahoma" w:hAnsi="Tahoma" w:cs="Tahoma"/>
          <w:b/>
          <w:sz w:val="28"/>
          <w:szCs w:val="28"/>
        </w:rPr>
      </w:pPr>
    </w:p>
    <w:p w:rsidR="00306A70" w:rsidRPr="00791952" w:rsidRDefault="00FF0345" w:rsidP="0045324A">
      <w:pPr>
        <w:spacing w:after="0"/>
        <w:jc w:val="right"/>
        <w:rPr>
          <w:rFonts w:ascii="Tahoma" w:hAnsi="Tahoma" w:cs="Tahoma"/>
          <w:b/>
          <w:sz w:val="24"/>
          <w:szCs w:val="24"/>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15086A">
      <w:pPr>
        <w:pStyle w:val="NoSpacing"/>
        <w:spacing w:line="276" w:lineRule="auto"/>
        <w:jc w:val="both"/>
        <w:rPr>
          <w:rFonts w:ascii="Tahoma" w:eastAsia="Times New Roman" w:hAnsi="Tahoma" w:cs="Tahoma"/>
          <w:b/>
          <w:sz w:val="20"/>
          <w:szCs w:val="20"/>
        </w:rPr>
      </w:pP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2BF" w:rsidRDefault="002522BF" w:rsidP="004C7646">
      <w:pPr>
        <w:spacing w:after="0" w:line="240" w:lineRule="auto"/>
      </w:pPr>
      <w:r>
        <w:separator/>
      </w:r>
    </w:p>
  </w:endnote>
  <w:endnote w:type="continuationSeparator" w:id="0">
    <w:p w:rsidR="002522BF" w:rsidRDefault="002522B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522B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22BF" w:rsidP="00EA2993">
    <w:pPr>
      <w:pStyle w:val="Footer"/>
      <w:rPr>
        <w:b/>
        <w:sz w:val="16"/>
        <w:szCs w:val="16"/>
      </w:rPr>
    </w:pPr>
  </w:p>
  <w:p w:rsidR="0090753B" w:rsidRPr="00E62A90" w:rsidRDefault="002522BF" w:rsidP="00E62A90">
    <w:pPr>
      <w:pStyle w:val="Footer"/>
      <w:shd w:val="clear" w:color="auto" w:fill="FF0000"/>
      <w:jc w:val="center"/>
      <w:rPr>
        <w:b/>
        <w:color w:val="FF0000"/>
        <w:sz w:val="2"/>
        <w:szCs w:val="2"/>
      </w:rPr>
    </w:pPr>
  </w:p>
  <w:p w:rsidR="0090753B" w:rsidRDefault="002522BF"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2522BF" w:rsidP="00E03674">
    <w:pPr>
      <w:pStyle w:val="Footer"/>
      <w:jc w:val="center"/>
      <w:rPr>
        <w:sz w:val="16"/>
        <w:szCs w:val="16"/>
      </w:rPr>
    </w:pPr>
  </w:p>
  <w:p w:rsidR="0090753B" w:rsidRPr="002B6C39" w:rsidRDefault="002522BF">
    <w:pPr>
      <w:pStyle w:val="Footer"/>
    </w:pPr>
  </w:p>
  <w:p w:rsidR="0090753B" w:rsidRDefault="002522B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2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2BF" w:rsidRDefault="002522BF" w:rsidP="004C7646">
      <w:pPr>
        <w:spacing w:after="0" w:line="240" w:lineRule="auto"/>
      </w:pPr>
      <w:r>
        <w:separator/>
      </w:r>
    </w:p>
  </w:footnote>
  <w:footnote w:type="continuationSeparator" w:id="0">
    <w:p w:rsidR="002522BF" w:rsidRDefault="002522B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2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2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22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23BC"/>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27DFB"/>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22BF"/>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24A"/>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4FEC"/>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96AC4"/>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09"/>
    <w:rsid w:val="005D146E"/>
    <w:rsid w:val="005D1939"/>
    <w:rsid w:val="005D6ACA"/>
    <w:rsid w:val="005D6ACB"/>
    <w:rsid w:val="005D7230"/>
    <w:rsid w:val="005D74B4"/>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04FE"/>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2BF"/>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55B1"/>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3075"/>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69A"/>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75AA"/>
    <w:rsid w:val="00F80249"/>
    <w:rsid w:val="00F803D8"/>
    <w:rsid w:val="00F83227"/>
    <w:rsid w:val="00F85627"/>
    <w:rsid w:val="00F860D6"/>
    <w:rsid w:val="00F873A9"/>
    <w:rsid w:val="00F87581"/>
    <w:rsid w:val="00F908B2"/>
    <w:rsid w:val="00F9151F"/>
    <w:rsid w:val="00F94144"/>
    <w:rsid w:val="00F96BB5"/>
    <w:rsid w:val="00FA2D5C"/>
    <w:rsid w:val="00FA5331"/>
    <w:rsid w:val="00FA5B40"/>
    <w:rsid w:val="00FA6ED1"/>
    <w:rsid w:val="00FA7751"/>
    <w:rsid w:val="00FB2398"/>
    <w:rsid w:val="00FB4852"/>
    <w:rsid w:val="00FB535C"/>
    <w:rsid w:val="00FB5A45"/>
    <w:rsid w:val="00FC25B4"/>
    <w:rsid w:val="00FC3015"/>
    <w:rsid w:val="00FC4438"/>
    <w:rsid w:val="00FC45B7"/>
    <w:rsid w:val="00FC6D29"/>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C63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15409B-AA3A-4663-8768-44E5DC0A0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68</cp:revision>
  <cp:lastPrinted>2018-01-19T10:34:00Z</cp:lastPrinted>
  <dcterms:created xsi:type="dcterms:W3CDTF">2018-02-10T11:01:00Z</dcterms:created>
  <dcterms:modified xsi:type="dcterms:W3CDTF">2019-06-04T12:19:00Z</dcterms:modified>
</cp:coreProperties>
</file>