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4F" w:rsidRPr="001903DB" w:rsidRDefault="00826B4F" w:rsidP="00826B4F">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826B4F" w:rsidRPr="001903DB" w:rsidRDefault="00826B4F" w:rsidP="00826B4F">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826B4F" w:rsidRPr="00EE33EE" w:rsidRDefault="00826B4F" w:rsidP="00826B4F">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826B4F" w:rsidRPr="001903DB" w:rsidRDefault="00826B4F" w:rsidP="00826B4F">
      <w:pPr>
        <w:pStyle w:val="NoSpacing"/>
        <w:rPr>
          <w:rFonts w:ascii="Tahoma" w:hAnsi="Tahoma" w:cs="Tahoma"/>
          <w:b/>
          <w:sz w:val="24"/>
          <w:szCs w:val="24"/>
          <w:lang w:val="sr-Latn-CS"/>
        </w:rPr>
      </w:pPr>
      <w:r w:rsidRPr="001903DB">
        <w:rPr>
          <w:rFonts w:ascii="Tahoma" w:hAnsi="Tahoma" w:cs="Tahoma"/>
          <w:b/>
          <w:sz w:val="24"/>
          <w:szCs w:val="24"/>
          <w:lang w:val="sr-Latn-CS"/>
        </w:rPr>
        <w:t>Br.</w:t>
      </w:r>
      <w:r>
        <w:rPr>
          <w:rFonts w:ascii="Tahoma" w:hAnsi="Tahoma" w:cs="Tahoma"/>
          <w:b/>
          <w:sz w:val="24"/>
          <w:szCs w:val="24"/>
          <w:lang w:val="sr-Latn-CS"/>
        </w:rPr>
        <w:t xml:space="preserve">UPII </w:t>
      </w:r>
      <w:r w:rsidR="00E27986">
        <w:rPr>
          <w:rFonts w:ascii="Tahoma" w:hAnsi="Tahoma" w:cs="Tahoma"/>
          <w:b/>
          <w:sz w:val="24"/>
          <w:szCs w:val="24"/>
          <w:lang w:val="sr-Latn-CS"/>
        </w:rPr>
        <w:t>1779</w:t>
      </w:r>
      <w:r w:rsidR="0059673E">
        <w:rPr>
          <w:rFonts w:ascii="Tahoma" w:hAnsi="Tahoma" w:cs="Tahoma"/>
          <w:b/>
          <w:sz w:val="24"/>
          <w:szCs w:val="24"/>
          <w:lang w:val="sr-Latn-CS"/>
        </w:rPr>
        <w:t>/15</w:t>
      </w:r>
      <w:r w:rsidR="00EE33EE" w:rsidRPr="00EE33EE">
        <w:rPr>
          <w:rFonts w:ascii="Tahoma" w:hAnsi="Tahoma" w:cs="Tahoma"/>
          <w:b/>
          <w:sz w:val="24"/>
          <w:szCs w:val="24"/>
          <w:lang w:val="sr-Latn-CS"/>
        </w:rPr>
        <w:t>-2</w:t>
      </w:r>
    </w:p>
    <w:p w:rsidR="00826B4F" w:rsidRPr="001903DB" w:rsidRDefault="00826B4F" w:rsidP="00826B4F">
      <w:pPr>
        <w:rPr>
          <w:rFonts w:ascii="Tahoma" w:hAnsi="Tahoma" w:cs="Tahoma"/>
          <w:b/>
          <w:sz w:val="24"/>
          <w:szCs w:val="24"/>
          <w:lang w:val="sr-Latn-CS"/>
        </w:rPr>
      </w:pPr>
      <w:r w:rsidRPr="001903DB">
        <w:rPr>
          <w:rFonts w:ascii="Tahoma" w:hAnsi="Tahoma" w:cs="Tahoma"/>
          <w:b/>
          <w:sz w:val="24"/>
          <w:szCs w:val="24"/>
          <w:lang w:val="sr-Latn-CS"/>
        </w:rPr>
        <w:t>Podgorica,</w:t>
      </w:r>
      <w:r w:rsidR="0059673E">
        <w:rPr>
          <w:rFonts w:ascii="Tahoma" w:hAnsi="Tahoma" w:cs="Tahoma"/>
          <w:b/>
          <w:sz w:val="24"/>
          <w:szCs w:val="24"/>
          <w:lang w:val="sr-Latn-CS"/>
        </w:rPr>
        <w:t xml:space="preserve"> 04</w:t>
      </w:r>
      <w:r w:rsidRPr="001903DB">
        <w:rPr>
          <w:rFonts w:ascii="Tahoma" w:hAnsi="Tahoma" w:cs="Tahoma"/>
          <w:b/>
          <w:sz w:val="24"/>
          <w:szCs w:val="24"/>
          <w:lang w:val="sr-Latn-CS"/>
        </w:rPr>
        <w:t>.</w:t>
      </w:r>
      <w:r w:rsidR="0059673E">
        <w:rPr>
          <w:rFonts w:ascii="Tahoma" w:hAnsi="Tahoma" w:cs="Tahoma"/>
          <w:b/>
          <w:sz w:val="24"/>
          <w:szCs w:val="24"/>
          <w:lang w:val="sr-Latn-CS"/>
        </w:rPr>
        <w:t>03</w:t>
      </w:r>
      <w:r w:rsidRPr="001903DB">
        <w:rPr>
          <w:rFonts w:ascii="Tahoma" w:hAnsi="Tahoma" w:cs="Tahoma"/>
          <w:b/>
          <w:sz w:val="24"/>
          <w:szCs w:val="24"/>
          <w:lang w:val="sr-Latn-CS"/>
        </w:rPr>
        <w:t>.201</w:t>
      </w:r>
      <w:r w:rsidR="0059673E">
        <w:rPr>
          <w:rFonts w:ascii="Tahoma" w:hAnsi="Tahoma" w:cs="Tahoma"/>
          <w:b/>
          <w:sz w:val="24"/>
          <w:szCs w:val="24"/>
          <w:lang w:val="sr-Latn-CS"/>
        </w:rPr>
        <w:t>9</w:t>
      </w:r>
      <w:r w:rsidRPr="001903DB">
        <w:rPr>
          <w:rFonts w:ascii="Tahoma" w:hAnsi="Tahoma" w:cs="Tahoma"/>
          <w:b/>
          <w:sz w:val="24"/>
          <w:szCs w:val="24"/>
          <w:lang w:val="sr-Latn-CS"/>
        </w:rPr>
        <w:t xml:space="preserve">.godine             </w:t>
      </w:r>
    </w:p>
    <w:p w:rsidR="00826B4F" w:rsidRPr="00C62650" w:rsidRDefault="00826B4F" w:rsidP="00826B4F">
      <w:pPr>
        <w:jc w:val="both"/>
        <w:rPr>
          <w:rFonts w:ascii="Tahoma" w:hAnsi="Tahoma" w:cs="Tahoma"/>
          <w:sz w:val="24"/>
          <w:szCs w:val="24"/>
          <w:lang w:val="sr-Latn-CS"/>
        </w:rPr>
      </w:pPr>
      <w:r w:rsidRPr="001903DB">
        <w:rPr>
          <w:rFonts w:ascii="Tahoma" w:hAnsi="Tahoma" w:cs="Tahoma"/>
          <w:sz w:val="24"/>
          <w:szCs w:val="24"/>
          <w:lang w:val="sr-Latn-CS"/>
        </w:rPr>
        <w:t>Agencija za zaštitu ličnih podataka i slobodan pristup informacijama-Savjet Agencije,</w:t>
      </w:r>
      <w:r w:rsidR="009244AB">
        <w:rPr>
          <w:rFonts w:ascii="Tahoma" w:hAnsi="Tahoma" w:cs="Tahoma"/>
          <w:sz w:val="24"/>
          <w:szCs w:val="24"/>
          <w:lang w:val="sr-Latn-CS"/>
        </w:rPr>
        <w:t xml:space="preserve"> </w:t>
      </w:r>
      <w:r w:rsidR="0059673E">
        <w:rPr>
          <w:rFonts w:ascii="Tahoma" w:hAnsi="Tahoma" w:cs="Tahoma"/>
          <w:sz w:val="24"/>
          <w:szCs w:val="24"/>
          <w:lang w:val="sr-Latn-CS"/>
        </w:rPr>
        <w:t>postupajući po presudi</w:t>
      </w:r>
      <w:r w:rsidR="009244AB">
        <w:rPr>
          <w:rFonts w:ascii="Tahoma" w:hAnsi="Tahoma" w:cs="Tahoma"/>
          <w:sz w:val="24"/>
          <w:szCs w:val="24"/>
          <w:lang w:val="sr-Latn-CS"/>
        </w:rPr>
        <w:t xml:space="preserve"> Upravnog suda U.br.</w:t>
      </w:r>
      <w:r w:rsidR="0059673E">
        <w:rPr>
          <w:rFonts w:ascii="Tahoma" w:hAnsi="Tahoma" w:cs="Tahoma"/>
          <w:sz w:val="24"/>
          <w:szCs w:val="24"/>
          <w:lang w:val="sr-Latn-CS"/>
        </w:rPr>
        <w:t>8555/1722</w:t>
      </w:r>
      <w:r w:rsidR="009244AB">
        <w:rPr>
          <w:rFonts w:ascii="Tahoma" w:hAnsi="Tahoma" w:cs="Tahoma"/>
          <w:sz w:val="24"/>
          <w:szCs w:val="24"/>
          <w:lang w:val="sr-Latn-CS"/>
        </w:rPr>
        <w:t xml:space="preserve"> od </w:t>
      </w:r>
      <w:r w:rsidR="0059673E">
        <w:rPr>
          <w:rFonts w:ascii="Tahoma" w:hAnsi="Tahoma" w:cs="Tahoma"/>
          <w:sz w:val="24"/>
          <w:szCs w:val="24"/>
          <w:lang w:val="sr-Latn-CS"/>
        </w:rPr>
        <w:t>11.2018.godine,</w:t>
      </w:r>
      <w:r w:rsidRPr="001903DB">
        <w:rPr>
          <w:rFonts w:ascii="Tahoma" w:hAnsi="Tahoma" w:cs="Tahoma"/>
          <w:sz w:val="24"/>
          <w:szCs w:val="24"/>
          <w:lang w:val="sr-Latn-CS"/>
        </w:rPr>
        <w:t xml:space="preserve"> rješavajući po žalbi NVO Mans </w:t>
      </w:r>
      <w:r>
        <w:rPr>
          <w:rFonts w:ascii="Tahoma" w:hAnsi="Tahoma" w:cs="Tahoma"/>
          <w:sz w:val="24"/>
          <w:szCs w:val="24"/>
          <w:lang w:val="sr-Latn-CS"/>
        </w:rPr>
        <w:t>br. 15/</w:t>
      </w:r>
      <w:r w:rsidR="00CD63A6">
        <w:rPr>
          <w:rFonts w:ascii="Tahoma" w:hAnsi="Tahoma" w:cs="Tahoma"/>
          <w:sz w:val="24"/>
          <w:szCs w:val="24"/>
          <w:lang w:val="sr-Latn-CS"/>
        </w:rPr>
        <w:t>77487-77488</w:t>
      </w:r>
      <w:r>
        <w:rPr>
          <w:rFonts w:ascii="Tahoma" w:hAnsi="Tahoma" w:cs="Tahoma"/>
          <w:sz w:val="24"/>
          <w:szCs w:val="24"/>
          <w:lang w:val="sr-Latn-CS"/>
        </w:rPr>
        <w:t xml:space="preserve"> </w:t>
      </w:r>
      <w:r w:rsidRPr="001903DB">
        <w:rPr>
          <w:rFonts w:ascii="Tahoma" w:hAnsi="Tahoma" w:cs="Tahoma"/>
          <w:sz w:val="24"/>
          <w:szCs w:val="24"/>
          <w:lang w:val="sr-Latn-CS"/>
        </w:rPr>
        <w:t xml:space="preserve">od </w:t>
      </w:r>
      <w:r w:rsidR="00502814">
        <w:rPr>
          <w:rFonts w:ascii="Tahoma" w:hAnsi="Tahoma" w:cs="Tahoma"/>
          <w:sz w:val="24"/>
          <w:szCs w:val="24"/>
          <w:lang w:val="sr-Latn-CS"/>
        </w:rPr>
        <w:t>04</w:t>
      </w:r>
      <w:r>
        <w:rPr>
          <w:rFonts w:ascii="Tahoma" w:hAnsi="Tahoma" w:cs="Tahoma"/>
          <w:sz w:val="24"/>
          <w:szCs w:val="24"/>
          <w:lang w:val="sr-Latn-CS"/>
        </w:rPr>
        <w:t>.</w:t>
      </w:r>
      <w:r w:rsidR="00502814">
        <w:rPr>
          <w:rFonts w:ascii="Tahoma" w:hAnsi="Tahoma" w:cs="Tahoma"/>
          <w:sz w:val="24"/>
          <w:szCs w:val="24"/>
          <w:lang w:val="sr-Latn-CS"/>
        </w:rPr>
        <w:t>06</w:t>
      </w:r>
      <w:r>
        <w:rPr>
          <w:rFonts w:ascii="Tahoma" w:hAnsi="Tahoma" w:cs="Tahoma"/>
          <w:sz w:val="24"/>
          <w:szCs w:val="24"/>
          <w:lang w:val="sr-Latn-CS"/>
        </w:rPr>
        <w:t>.2015</w:t>
      </w:r>
      <w:r w:rsidRPr="001903DB">
        <w:rPr>
          <w:rFonts w:ascii="Tahoma" w:hAnsi="Tahoma" w:cs="Tahoma"/>
          <w:sz w:val="24"/>
          <w:szCs w:val="24"/>
          <w:lang w:val="sr-Latn-CS"/>
        </w:rPr>
        <w:t xml:space="preserve">. godine, </w:t>
      </w:r>
      <w:r>
        <w:rPr>
          <w:rFonts w:ascii="Tahoma" w:hAnsi="Tahoma" w:cs="Tahoma"/>
          <w:sz w:val="24"/>
          <w:szCs w:val="24"/>
          <w:lang w:val="sr-Latn-CS"/>
        </w:rPr>
        <w:t xml:space="preserve">koga zastupa Veselin Radulović, advokat iz Podgorice, </w:t>
      </w:r>
      <w:r w:rsidRPr="001903DB">
        <w:rPr>
          <w:rFonts w:ascii="Tahoma" w:hAnsi="Tahoma" w:cs="Tahoma"/>
          <w:sz w:val="24"/>
          <w:szCs w:val="24"/>
          <w:lang w:val="sr-Latn-CS"/>
        </w:rPr>
        <w:t xml:space="preserve">radi poništaja rješenja </w:t>
      </w:r>
      <w:r>
        <w:rPr>
          <w:rFonts w:ascii="Tahoma" w:hAnsi="Tahoma" w:cs="Tahoma"/>
          <w:sz w:val="24"/>
          <w:szCs w:val="24"/>
          <w:lang w:val="sr-Latn-CS"/>
        </w:rPr>
        <w:t>Investiciono- razvojnog fonda Crne Gore AD Podgorica broj: 05-17003-</w:t>
      </w:r>
      <w:r w:rsidR="00A57539">
        <w:rPr>
          <w:rFonts w:ascii="Tahoma" w:hAnsi="Tahoma" w:cs="Tahoma"/>
          <w:sz w:val="24"/>
          <w:szCs w:val="24"/>
          <w:lang w:val="sr-Latn-CS"/>
        </w:rPr>
        <w:t>2206</w:t>
      </w:r>
      <w:r>
        <w:rPr>
          <w:rFonts w:ascii="Tahoma" w:hAnsi="Tahoma" w:cs="Tahoma"/>
          <w:sz w:val="24"/>
          <w:szCs w:val="24"/>
          <w:lang w:val="sr-Latn-CS"/>
        </w:rPr>
        <w:t xml:space="preserve">/1 </w:t>
      </w:r>
      <w:r>
        <w:rPr>
          <w:rFonts w:ascii="Tahoma" w:hAnsi="Tahoma" w:cs="Tahoma"/>
          <w:bCs/>
          <w:color w:val="000000"/>
          <w:sz w:val="24"/>
          <w:szCs w:val="24"/>
          <w:lang w:val="sr-Latn-CS"/>
        </w:rPr>
        <w:t xml:space="preserve">od </w:t>
      </w:r>
      <w:r w:rsidR="00A57539">
        <w:rPr>
          <w:rFonts w:ascii="Tahoma" w:hAnsi="Tahoma" w:cs="Tahoma"/>
          <w:bCs/>
          <w:color w:val="000000"/>
          <w:sz w:val="24"/>
          <w:szCs w:val="24"/>
          <w:lang w:val="sr-Latn-CS"/>
        </w:rPr>
        <w:t>15</w:t>
      </w:r>
      <w:r>
        <w:rPr>
          <w:rFonts w:ascii="Tahoma" w:hAnsi="Tahoma" w:cs="Tahoma"/>
          <w:bCs/>
          <w:color w:val="000000"/>
          <w:sz w:val="24"/>
          <w:szCs w:val="24"/>
          <w:lang w:val="sr-Latn-CS"/>
        </w:rPr>
        <w:t>.0</w:t>
      </w:r>
      <w:r w:rsidR="00A57539">
        <w:rPr>
          <w:rFonts w:ascii="Tahoma" w:hAnsi="Tahoma" w:cs="Tahoma"/>
          <w:bCs/>
          <w:color w:val="000000"/>
          <w:sz w:val="24"/>
          <w:szCs w:val="24"/>
          <w:lang w:val="sr-Latn-CS"/>
        </w:rPr>
        <w:t>5</w:t>
      </w:r>
      <w:r>
        <w:rPr>
          <w:rFonts w:ascii="Tahoma" w:hAnsi="Tahoma" w:cs="Tahoma"/>
          <w:bCs/>
          <w:color w:val="000000"/>
          <w:sz w:val="24"/>
          <w:szCs w:val="24"/>
          <w:lang w:val="sr-Latn-CS"/>
        </w:rPr>
        <w:t>.2015. godine</w:t>
      </w:r>
      <w:r w:rsidRPr="001903DB">
        <w:rPr>
          <w:rFonts w:ascii="Tahoma" w:hAnsi="Tahoma" w:cs="Tahoma"/>
          <w:sz w:val="24"/>
          <w:szCs w:val="24"/>
          <w:lang w:val="sr-Latn-CS"/>
        </w:rPr>
        <w:t xml:space="preserve">, na osnovu člana </w:t>
      </w:r>
      <w:r w:rsidR="0059673E" w:rsidRPr="006C67A5">
        <w:rPr>
          <w:rFonts w:ascii="Tahoma" w:hAnsi="Tahoma" w:cs="Tahoma"/>
          <w:sz w:val="24"/>
          <w:szCs w:val="24"/>
        </w:rPr>
        <w:t>38 Zakona o slobodnom pristupu informacijama (“Sl.list Crne Gore”, br.44/12 i 030/17) i člana 237 stav 2 Zakona o opštem upravnom postupku (“Sl.list Crne Gore”, br.60/03, 73/10 i 32/11)</w:t>
      </w:r>
      <w:r w:rsidRPr="001903DB">
        <w:rPr>
          <w:rFonts w:ascii="Tahoma" w:hAnsi="Tahoma" w:cs="Tahoma"/>
          <w:sz w:val="24"/>
          <w:szCs w:val="24"/>
          <w:lang w:val="sr-Latn-CS"/>
        </w:rPr>
        <w:t xml:space="preserve">je na sjednici održanoj dana </w:t>
      </w:r>
      <w:r w:rsidR="00EE33EE" w:rsidRPr="00EE33EE">
        <w:rPr>
          <w:rFonts w:ascii="Tahoma" w:hAnsi="Tahoma" w:cs="Tahoma"/>
          <w:sz w:val="24"/>
          <w:szCs w:val="24"/>
          <w:lang w:val="sr-Latn-CS"/>
        </w:rPr>
        <w:t>0</w:t>
      </w:r>
      <w:r w:rsidR="00E81803" w:rsidRPr="00EE33EE">
        <w:rPr>
          <w:rFonts w:ascii="Tahoma" w:hAnsi="Tahoma" w:cs="Tahoma"/>
          <w:sz w:val="24"/>
          <w:szCs w:val="24"/>
          <w:lang w:val="sr-Latn-CS"/>
        </w:rPr>
        <w:t>8</w:t>
      </w:r>
      <w:r w:rsidRPr="0043152C">
        <w:rPr>
          <w:rFonts w:ascii="Tahoma" w:hAnsi="Tahoma" w:cs="Tahoma"/>
          <w:sz w:val="24"/>
          <w:szCs w:val="24"/>
          <w:lang w:val="sr-Latn-CS"/>
        </w:rPr>
        <w:t>.</w:t>
      </w:r>
      <w:r>
        <w:rPr>
          <w:rFonts w:ascii="Tahoma" w:hAnsi="Tahoma" w:cs="Tahoma"/>
          <w:sz w:val="24"/>
          <w:szCs w:val="24"/>
          <w:lang w:val="sr-Latn-CS"/>
        </w:rPr>
        <w:t>0</w:t>
      </w:r>
      <w:r w:rsidR="0059673E">
        <w:rPr>
          <w:rFonts w:ascii="Tahoma" w:hAnsi="Tahoma" w:cs="Tahoma"/>
          <w:sz w:val="24"/>
          <w:szCs w:val="24"/>
          <w:lang w:val="sr-Latn-CS"/>
        </w:rPr>
        <w:t>2</w:t>
      </w:r>
      <w:r w:rsidRPr="0043152C">
        <w:rPr>
          <w:rFonts w:ascii="Tahoma" w:hAnsi="Tahoma" w:cs="Tahoma"/>
          <w:sz w:val="24"/>
          <w:szCs w:val="24"/>
          <w:lang w:val="sr-Latn-CS"/>
        </w:rPr>
        <w:t>.201</w:t>
      </w:r>
      <w:r w:rsidR="0059673E">
        <w:rPr>
          <w:rFonts w:ascii="Tahoma" w:hAnsi="Tahoma" w:cs="Tahoma"/>
          <w:sz w:val="24"/>
          <w:szCs w:val="24"/>
          <w:lang w:val="sr-Latn-CS"/>
        </w:rPr>
        <w:t>9</w:t>
      </w:r>
      <w:r w:rsidRPr="0043152C">
        <w:rPr>
          <w:rFonts w:ascii="Tahoma" w:hAnsi="Tahoma" w:cs="Tahoma"/>
          <w:sz w:val="24"/>
          <w:szCs w:val="24"/>
          <w:lang w:val="sr-Latn-CS"/>
        </w:rPr>
        <w:t>. godine</w:t>
      </w:r>
      <w:r w:rsidRPr="001903DB">
        <w:rPr>
          <w:rFonts w:ascii="Tahoma" w:hAnsi="Tahoma" w:cs="Tahoma"/>
          <w:sz w:val="24"/>
          <w:szCs w:val="24"/>
          <w:lang w:val="sr-Latn-CS"/>
        </w:rPr>
        <w:t xml:space="preserve"> donio:</w:t>
      </w:r>
    </w:p>
    <w:p w:rsidR="00826B4F" w:rsidRPr="001903DB" w:rsidRDefault="00826B4F" w:rsidP="00826B4F">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59673E" w:rsidRPr="006C67A5" w:rsidRDefault="0059673E" w:rsidP="0059673E">
      <w:pPr>
        <w:jc w:val="both"/>
        <w:rPr>
          <w:rFonts w:ascii="Tahoma" w:hAnsi="Tahoma" w:cs="Tahoma"/>
          <w:b/>
          <w:sz w:val="24"/>
          <w:szCs w:val="24"/>
        </w:rPr>
      </w:pPr>
      <w:r w:rsidRPr="006C67A5">
        <w:rPr>
          <w:rFonts w:ascii="Tahoma" w:hAnsi="Tahoma" w:cs="Tahoma"/>
          <w:sz w:val="24"/>
          <w:szCs w:val="24"/>
        </w:rPr>
        <w:t>Usvaja se žalba .</w:t>
      </w:r>
    </w:p>
    <w:p w:rsidR="0059673E" w:rsidRDefault="0059673E" w:rsidP="0059673E">
      <w:pPr>
        <w:jc w:val="both"/>
        <w:rPr>
          <w:rFonts w:ascii="Tahoma" w:hAnsi="Tahoma" w:cs="Tahoma"/>
          <w:bCs/>
          <w:color w:val="000000"/>
          <w:sz w:val="24"/>
          <w:szCs w:val="24"/>
          <w:lang w:val="sr-Latn-CS"/>
        </w:rPr>
      </w:pPr>
      <w:r w:rsidRPr="006C67A5">
        <w:rPr>
          <w:rFonts w:ascii="Tahoma" w:hAnsi="Tahoma" w:cs="Tahoma"/>
          <w:sz w:val="24"/>
          <w:szCs w:val="24"/>
        </w:rPr>
        <w:t xml:space="preserve">Poništava se rješenje </w:t>
      </w:r>
      <w:r>
        <w:rPr>
          <w:rFonts w:ascii="Tahoma" w:hAnsi="Tahoma" w:cs="Tahoma"/>
          <w:sz w:val="24"/>
          <w:szCs w:val="24"/>
          <w:lang w:val="sr-Latn-CS"/>
        </w:rPr>
        <w:t>Investiciono-</w:t>
      </w:r>
      <w:r w:rsidRPr="006C67A5">
        <w:rPr>
          <w:rFonts w:ascii="Tahoma" w:hAnsi="Tahoma" w:cs="Tahoma"/>
          <w:sz w:val="24"/>
          <w:szCs w:val="24"/>
          <w:lang w:val="sr-Latn-CS"/>
        </w:rPr>
        <w:t xml:space="preserve">razvojnog fonda Crne Gore AD Podgorica broj: </w:t>
      </w:r>
      <w:r>
        <w:rPr>
          <w:rFonts w:ascii="Tahoma" w:hAnsi="Tahoma" w:cs="Tahoma"/>
          <w:sz w:val="24"/>
          <w:szCs w:val="24"/>
          <w:lang w:val="sr-Latn-CS"/>
        </w:rPr>
        <w:t xml:space="preserve">05-17003-2206/1 </w:t>
      </w:r>
      <w:r>
        <w:rPr>
          <w:rFonts w:ascii="Tahoma" w:hAnsi="Tahoma" w:cs="Tahoma"/>
          <w:bCs/>
          <w:color w:val="000000"/>
          <w:sz w:val="24"/>
          <w:szCs w:val="24"/>
          <w:lang w:val="sr-Latn-CS"/>
        </w:rPr>
        <w:t xml:space="preserve">od 15.05.2015. </w:t>
      </w:r>
    </w:p>
    <w:p w:rsidR="0059673E" w:rsidRPr="00317DB8" w:rsidRDefault="0059673E" w:rsidP="0059673E">
      <w:pPr>
        <w:jc w:val="both"/>
        <w:rPr>
          <w:rFonts w:ascii="Tahoma" w:hAnsi="Tahoma" w:cs="Tahoma"/>
          <w:sz w:val="24"/>
          <w:szCs w:val="24"/>
        </w:rPr>
      </w:pPr>
      <w:r w:rsidRPr="006C67A5">
        <w:rPr>
          <w:rFonts w:ascii="Tahoma" w:hAnsi="Tahoma" w:cs="Tahoma"/>
          <w:sz w:val="24"/>
          <w:szCs w:val="24"/>
        </w:rPr>
        <w:t>Predmet se dostavlja prvostepenom organu na ponovni postupak i odlučivanje.</w:t>
      </w:r>
    </w:p>
    <w:p w:rsidR="00826B4F" w:rsidRPr="00817EF4" w:rsidRDefault="00826B4F" w:rsidP="00826B4F">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826B4F" w:rsidRDefault="00826B4F" w:rsidP="00826B4F">
      <w:pPr>
        <w:pStyle w:val="BodyText1"/>
        <w:shd w:val="clear" w:color="auto" w:fill="auto"/>
        <w:spacing w:after="174" w:line="276" w:lineRule="auto"/>
        <w:ind w:right="140"/>
        <w:jc w:val="both"/>
        <w:rPr>
          <w:rFonts w:ascii="Tahoma" w:hAnsi="Tahoma" w:cs="Tahoma"/>
          <w:sz w:val="24"/>
          <w:szCs w:val="24"/>
          <w:lang w:val="sr-Latn-CS"/>
        </w:rPr>
      </w:pPr>
    </w:p>
    <w:p w:rsidR="00826B4F" w:rsidRPr="00346495" w:rsidRDefault="00826B4F" w:rsidP="00826B4F">
      <w:pPr>
        <w:pStyle w:val="BodyText1"/>
        <w:shd w:val="clear" w:color="auto" w:fill="auto"/>
        <w:spacing w:after="174" w:line="276" w:lineRule="auto"/>
        <w:ind w:right="1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Pr>
          <w:rFonts w:ascii="Tahoma" w:hAnsi="Tahoma" w:cs="Tahoma"/>
          <w:sz w:val="24"/>
          <w:szCs w:val="24"/>
          <w:lang w:val="sr-Latn-CS"/>
        </w:rPr>
        <w:t xml:space="preserve">br. </w:t>
      </w:r>
      <w:r w:rsidR="00721E90">
        <w:rPr>
          <w:rFonts w:ascii="Tahoma" w:hAnsi="Tahoma" w:cs="Tahoma"/>
          <w:sz w:val="24"/>
          <w:szCs w:val="24"/>
          <w:lang w:val="sr-Latn-CS"/>
        </w:rPr>
        <w:t>15/77487-77488</w:t>
      </w:r>
      <w:r>
        <w:rPr>
          <w:rFonts w:ascii="Tahoma" w:hAnsi="Tahoma" w:cs="Tahoma"/>
          <w:sz w:val="24"/>
          <w:szCs w:val="24"/>
          <w:lang w:val="sr-Latn-CS"/>
        </w:rPr>
        <w:t xml:space="preserve">  od 04.0</w:t>
      </w:r>
      <w:r w:rsidR="00721E90">
        <w:rPr>
          <w:rFonts w:ascii="Tahoma" w:hAnsi="Tahoma" w:cs="Tahoma"/>
          <w:sz w:val="24"/>
          <w:szCs w:val="24"/>
          <w:lang w:val="sr-Latn-CS"/>
        </w:rPr>
        <w:t>5</w:t>
      </w:r>
      <w:r>
        <w:rPr>
          <w:rFonts w:ascii="Tahoma" w:hAnsi="Tahoma" w:cs="Tahoma"/>
          <w:sz w:val="24"/>
          <w:szCs w:val="24"/>
          <w:lang w:val="sr-Latn-CS"/>
        </w:rPr>
        <w:t>.201</w:t>
      </w:r>
      <w:r w:rsidR="00721E90">
        <w:rPr>
          <w:rFonts w:ascii="Tahoma" w:hAnsi="Tahoma" w:cs="Tahoma"/>
          <w:sz w:val="24"/>
          <w:szCs w:val="24"/>
          <w:lang w:val="sr-Latn-CS"/>
        </w:rPr>
        <w:t>5</w:t>
      </w:r>
      <w:r>
        <w:rPr>
          <w:rFonts w:ascii="Tahoma" w:hAnsi="Tahoma" w:cs="Tahoma"/>
          <w:sz w:val="24"/>
          <w:szCs w:val="24"/>
          <w:lang w:val="sr-Latn-CS"/>
        </w:rPr>
        <w:t>. godine</w:t>
      </w:r>
      <w:r w:rsidRPr="002F1B8C">
        <w:rPr>
          <w:rFonts w:ascii="Tahoma" w:hAnsi="Tahoma" w:cs="Tahoma"/>
          <w:sz w:val="24"/>
          <w:szCs w:val="24"/>
          <w:lang w:val="sr-Latn-CS"/>
        </w:rPr>
        <w:t xml:space="preserve"> donio</w:t>
      </w:r>
      <w:r w:rsidR="003D06E7">
        <w:rPr>
          <w:rFonts w:ascii="Tahoma" w:hAnsi="Tahoma" w:cs="Tahoma"/>
          <w:sz w:val="24"/>
          <w:szCs w:val="24"/>
          <w:lang w:val="sr-Latn-CS"/>
        </w:rPr>
        <w:t xml:space="preserve"> rješenje</w:t>
      </w:r>
      <w:r w:rsidRPr="002F1B8C">
        <w:rPr>
          <w:rFonts w:ascii="Tahoma" w:hAnsi="Tahoma" w:cs="Tahoma"/>
          <w:sz w:val="24"/>
          <w:szCs w:val="24"/>
          <w:lang w:val="sr-Latn-CS"/>
        </w:rPr>
        <w:t xml:space="preserve"> </w:t>
      </w:r>
      <w:r w:rsidR="003D06E7" w:rsidRPr="003D06E7">
        <w:rPr>
          <w:rFonts w:ascii="Tahoma" w:hAnsi="Tahoma" w:cs="Tahoma"/>
          <w:sz w:val="24"/>
          <w:szCs w:val="24"/>
          <w:lang w:val="sr-Latn-CS"/>
        </w:rPr>
        <w:t>broj:</w:t>
      </w:r>
      <w:r w:rsidR="00AA3062">
        <w:rPr>
          <w:rFonts w:ascii="Tahoma" w:hAnsi="Tahoma" w:cs="Tahoma"/>
          <w:sz w:val="24"/>
          <w:szCs w:val="24"/>
          <w:lang w:val="sr-Latn-CS"/>
        </w:rPr>
        <w:t>05-17003-2206/1 od 15.05.2015.</w:t>
      </w:r>
      <w:r w:rsidR="003D06E7" w:rsidRPr="003D06E7">
        <w:rPr>
          <w:rFonts w:ascii="Tahoma" w:hAnsi="Tahoma" w:cs="Tahoma"/>
          <w:sz w:val="24"/>
          <w:szCs w:val="24"/>
          <w:lang w:val="sr-Latn-CS"/>
        </w:rPr>
        <w:t xml:space="preserve">godine </w:t>
      </w:r>
      <w:r w:rsidRPr="002F1B8C">
        <w:rPr>
          <w:rFonts w:ascii="Tahoma" w:hAnsi="Tahoma" w:cs="Tahoma"/>
          <w:sz w:val="24"/>
          <w:szCs w:val="24"/>
          <w:lang w:val="sr-Latn-CS"/>
        </w:rPr>
        <w:t xml:space="preserve">kojim je odlučeno na način: </w:t>
      </w:r>
      <w:r w:rsidRPr="008B1609">
        <w:rPr>
          <w:rFonts w:ascii="Tahoma" w:hAnsi="Tahoma" w:cs="Tahoma"/>
          <w:sz w:val="24"/>
          <w:szCs w:val="24"/>
          <w:lang w:val="sr-Latn-CS"/>
        </w:rPr>
        <w:t>“</w:t>
      </w:r>
      <w:r>
        <w:rPr>
          <w:rFonts w:ascii="Tahoma" w:hAnsi="Tahoma" w:cs="Tahoma"/>
          <w:sz w:val="24"/>
          <w:szCs w:val="24"/>
        </w:rPr>
        <w:t>Odbija se Zahtjev za pristup informaciji Mreže za afi</w:t>
      </w:r>
      <w:r w:rsidR="00D50950">
        <w:rPr>
          <w:rFonts w:ascii="Tahoma" w:hAnsi="Tahoma" w:cs="Tahoma"/>
          <w:sz w:val="24"/>
          <w:szCs w:val="24"/>
        </w:rPr>
        <w:t xml:space="preserve">rmaciju nevladinog sektora-MANS </w:t>
      </w:r>
      <w:r>
        <w:rPr>
          <w:rFonts w:ascii="Tahoma" w:hAnsi="Tahoma" w:cs="Tahoma"/>
          <w:sz w:val="24"/>
          <w:szCs w:val="24"/>
        </w:rPr>
        <w:t>br.</w:t>
      </w:r>
      <w:r w:rsidR="00196CD3">
        <w:rPr>
          <w:rFonts w:ascii="Tahoma" w:hAnsi="Tahoma" w:cs="Tahoma"/>
          <w:sz w:val="24"/>
          <w:szCs w:val="24"/>
        </w:rPr>
        <w:t>15/</w:t>
      </w:r>
      <w:r w:rsidR="00721E90">
        <w:rPr>
          <w:rFonts w:ascii="Tahoma" w:hAnsi="Tahoma" w:cs="Tahoma"/>
          <w:sz w:val="24"/>
          <w:szCs w:val="24"/>
        </w:rPr>
        <w:t>77487-77488</w:t>
      </w:r>
      <w:r w:rsidR="00196CD3">
        <w:rPr>
          <w:rFonts w:ascii="Tahoma" w:hAnsi="Tahoma" w:cs="Tahoma"/>
          <w:sz w:val="24"/>
          <w:szCs w:val="24"/>
        </w:rPr>
        <w:t xml:space="preserve"> </w:t>
      </w:r>
      <w:r w:rsidR="00AA3062">
        <w:rPr>
          <w:rFonts w:ascii="Tahoma" w:hAnsi="Tahoma" w:cs="Tahoma"/>
          <w:sz w:val="24"/>
          <w:szCs w:val="24"/>
        </w:rPr>
        <w:t>o</w:t>
      </w:r>
      <w:r>
        <w:rPr>
          <w:rFonts w:ascii="Tahoma" w:hAnsi="Tahoma" w:cs="Tahoma"/>
          <w:sz w:val="24"/>
          <w:szCs w:val="24"/>
        </w:rPr>
        <w:t xml:space="preserve">d </w:t>
      </w:r>
      <w:r w:rsidR="00721E90">
        <w:rPr>
          <w:rFonts w:ascii="Tahoma" w:hAnsi="Tahoma" w:cs="Tahoma"/>
          <w:sz w:val="24"/>
          <w:szCs w:val="24"/>
        </w:rPr>
        <w:t>04</w:t>
      </w:r>
      <w:r>
        <w:rPr>
          <w:rFonts w:ascii="Tahoma" w:hAnsi="Tahoma" w:cs="Tahoma"/>
          <w:sz w:val="24"/>
          <w:szCs w:val="24"/>
        </w:rPr>
        <w:t>.0</w:t>
      </w:r>
      <w:r w:rsidR="00721E90">
        <w:rPr>
          <w:rFonts w:ascii="Tahoma" w:hAnsi="Tahoma" w:cs="Tahoma"/>
          <w:sz w:val="24"/>
          <w:szCs w:val="24"/>
        </w:rPr>
        <w:t>5</w:t>
      </w:r>
      <w:r>
        <w:rPr>
          <w:rFonts w:ascii="Tahoma" w:hAnsi="Tahoma" w:cs="Tahoma"/>
          <w:sz w:val="24"/>
          <w:szCs w:val="24"/>
        </w:rPr>
        <w:t>.201</w:t>
      </w:r>
      <w:r w:rsidR="00196CD3">
        <w:rPr>
          <w:rFonts w:ascii="Tahoma" w:hAnsi="Tahoma" w:cs="Tahoma"/>
          <w:sz w:val="24"/>
          <w:szCs w:val="24"/>
        </w:rPr>
        <w:t>5</w:t>
      </w:r>
      <w:r w:rsidR="00AA3062">
        <w:rPr>
          <w:rFonts w:ascii="Tahoma" w:hAnsi="Tahoma" w:cs="Tahoma"/>
          <w:sz w:val="24"/>
          <w:szCs w:val="24"/>
        </w:rPr>
        <w:t>.</w:t>
      </w:r>
      <w:r w:rsidR="00D50950">
        <w:rPr>
          <w:rFonts w:ascii="Tahoma" w:hAnsi="Tahoma" w:cs="Tahoma"/>
          <w:sz w:val="24"/>
          <w:szCs w:val="24"/>
        </w:rPr>
        <w:t>godine,</w:t>
      </w:r>
      <w:r w:rsidR="00EE33EE">
        <w:rPr>
          <w:rFonts w:ascii="Tahoma" w:hAnsi="Tahoma" w:cs="Tahoma"/>
          <w:sz w:val="24"/>
          <w:szCs w:val="24"/>
        </w:rPr>
        <w:t xml:space="preserve"> </w:t>
      </w:r>
      <w:r w:rsidR="00D50950">
        <w:rPr>
          <w:rFonts w:ascii="Tahoma" w:hAnsi="Tahoma" w:cs="Tahoma"/>
          <w:sz w:val="24"/>
          <w:szCs w:val="24"/>
        </w:rPr>
        <w:t xml:space="preserve">kao neosnovan.“U obrazloženju </w:t>
      </w:r>
      <w:r w:rsidRPr="00346495">
        <w:rPr>
          <w:rFonts w:ascii="Tahoma" w:hAnsi="Tahoma" w:cs="Tahoma"/>
          <w:sz w:val="24"/>
          <w:szCs w:val="24"/>
        </w:rPr>
        <w:t>osporenog rješenja prvostepeni organ je naveo da se Mreža za afirma</w:t>
      </w:r>
      <w:r>
        <w:rPr>
          <w:rFonts w:ascii="Tahoma" w:hAnsi="Tahoma" w:cs="Tahoma"/>
          <w:sz w:val="24"/>
          <w:szCs w:val="24"/>
        </w:rPr>
        <w:t xml:space="preserve">ciju nevladinog sektora- MANS </w:t>
      </w:r>
      <w:r w:rsidRPr="00346495">
        <w:rPr>
          <w:rFonts w:ascii="Tahoma" w:hAnsi="Tahoma" w:cs="Tahoma"/>
          <w:sz w:val="24"/>
          <w:szCs w:val="24"/>
        </w:rPr>
        <w:t>obratila prvost</w:t>
      </w:r>
      <w:r>
        <w:rPr>
          <w:rFonts w:ascii="Tahoma" w:hAnsi="Tahoma" w:cs="Tahoma"/>
          <w:sz w:val="24"/>
          <w:szCs w:val="24"/>
        </w:rPr>
        <w:t>epenom organu sa zahtjevom br.</w:t>
      </w:r>
      <w:r w:rsidR="00196CD3">
        <w:rPr>
          <w:rFonts w:ascii="Tahoma" w:hAnsi="Tahoma" w:cs="Tahoma"/>
          <w:sz w:val="24"/>
          <w:szCs w:val="24"/>
        </w:rPr>
        <w:t>15/</w:t>
      </w:r>
      <w:r w:rsidR="00721E90">
        <w:rPr>
          <w:rFonts w:ascii="Tahoma" w:hAnsi="Tahoma" w:cs="Tahoma"/>
          <w:sz w:val="24"/>
          <w:szCs w:val="24"/>
        </w:rPr>
        <w:t>77487-77488</w:t>
      </w:r>
      <w:r>
        <w:rPr>
          <w:rFonts w:ascii="Tahoma" w:hAnsi="Tahoma" w:cs="Tahoma"/>
          <w:sz w:val="24"/>
          <w:szCs w:val="24"/>
        </w:rPr>
        <w:t xml:space="preserve"> od </w:t>
      </w:r>
      <w:r w:rsidR="00860BE2">
        <w:rPr>
          <w:rFonts w:ascii="Tahoma" w:hAnsi="Tahoma" w:cs="Tahoma"/>
          <w:sz w:val="24"/>
          <w:szCs w:val="24"/>
        </w:rPr>
        <w:t>04</w:t>
      </w:r>
      <w:r>
        <w:rPr>
          <w:rFonts w:ascii="Tahoma" w:hAnsi="Tahoma" w:cs="Tahoma"/>
          <w:sz w:val="24"/>
          <w:szCs w:val="24"/>
        </w:rPr>
        <w:t>.0</w:t>
      </w:r>
      <w:r w:rsidR="00860BE2">
        <w:rPr>
          <w:rFonts w:ascii="Tahoma" w:hAnsi="Tahoma" w:cs="Tahoma"/>
          <w:sz w:val="24"/>
          <w:szCs w:val="24"/>
        </w:rPr>
        <w:t>5</w:t>
      </w:r>
      <w:r>
        <w:rPr>
          <w:rFonts w:ascii="Tahoma" w:hAnsi="Tahoma" w:cs="Tahoma"/>
          <w:sz w:val="24"/>
          <w:szCs w:val="24"/>
        </w:rPr>
        <w:t>.201</w:t>
      </w:r>
      <w:r w:rsidR="00196CD3">
        <w:rPr>
          <w:rFonts w:ascii="Tahoma" w:hAnsi="Tahoma" w:cs="Tahoma"/>
          <w:sz w:val="24"/>
          <w:szCs w:val="24"/>
        </w:rPr>
        <w:t>5</w:t>
      </w:r>
      <w:r w:rsidRPr="00346495">
        <w:rPr>
          <w:rFonts w:ascii="Tahoma" w:hAnsi="Tahoma" w:cs="Tahoma"/>
          <w:sz w:val="24"/>
          <w:szCs w:val="24"/>
        </w:rPr>
        <w:t>.</w:t>
      </w:r>
      <w:r>
        <w:rPr>
          <w:rFonts w:ascii="Tahoma" w:hAnsi="Tahoma" w:cs="Tahoma"/>
          <w:sz w:val="24"/>
          <w:szCs w:val="24"/>
        </w:rPr>
        <w:t xml:space="preserve"> </w:t>
      </w:r>
      <w:r w:rsidRPr="00346495">
        <w:rPr>
          <w:rFonts w:ascii="Tahoma" w:hAnsi="Tahoma" w:cs="Tahoma"/>
          <w:sz w:val="24"/>
          <w:szCs w:val="24"/>
        </w:rPr>
        <w:t>godine</w:t>
      </w:r>
      <w:r>
        <w:rPr>
          <w:rFonts w:ascii="Tahoma" w:hAnsi="Tahoma" w:cs="Tahoma"/>
          <w:sz w:val="24"/>
          <w:szCs w:val="24"/>
        </w:rPr>
        <w:t xml:space="preserve"> kojim se traže kopije: </w:t>
      </w:r>
      <w:r w:rsidRPr="00346495">
        <w:rPr>
          <w:rFonts w:ascii="Tahoma" w:hAnsi="Tahoma" w:cs="Tahoma"/>
          <w:sz w:val="24"/>
          <w:szCs w:val="24"/>
        </w:rPr>
        <w:t>svih protokola o</w:t>
      </w:r>
      <w:r>
        <w:rPr>
          <w:rFonts w:ascii="Tahoma" w:hAnsi="Tahoma" w:cs="Tahoma"/>
          <w:sz w:val="24"/>
          <w:szCs w:val="24"/>
        </w:rPr>
        <w:t xml:space="preserve"> poslovnoj </w:t>
      </w:r>
      <w:r w:rsidRPr="00346495">
        <w:rPr>
          <w:rFonts w:ascii="Tahoma" w:hAnsi="Tahoma" w:cs="Tahoma"/>
          <w:sz w:val="24"/>
          <w:szCs w:val="24"/>
        </w:rPr>
        <w:t>saradnji</w:t>
      </w:r>
      <w:r>
        <w:rPr>
          <w:rFonts w:ascii="Tahoma" w:hAnsi="Tahoma" w:cs="Tahoma"/>
          <w:sz w:val="24"/>
          <w:szCs w:val="24"/>
        </w:rPr>
        <w:t xml:space="preserve"> sa poslovnim bankama koje je </w:t>
      </w:r>
      <w:r w:rsidRPr="00346495">
        <w:rPr>
          <w:rFonts w:ascii="Tahoma" w:hAnsi="Tahoma" w:cs="Tahoma"/>
          <w:sz w:val="24"/>
          <w:szCs w:val="24"/>
        </w:rPr>
        <w:t xml:space="preserve"> Investi</w:t>
      </w:r>
      <w:r w:rsidR="00860BE2">
        <w:rPr>
          <w:rFonts w:ascii="Tahoma" w:hAnsi="Tahoma" w:cs="Tahoma"/>
          <w:sz w:val="24"/>
          <w:szCs w:val="24"/>
        </w:rPr>
        <w:t xml:space="preserve">ciono-razvojni fond zaključio od 1 januara </w:t>
      </w:r>
      <w:r w:rsidRPr="00346495">
        <w:rPr>
          <w:rFonts w:ascii="Tahoma" w:hAnsi="Tahoma" w:cs="Tahoma"/>
          <w:sz w:val="24"/>
          <w:szCs w:val="24"/>
        </w:rPr>
        <w:t>201</w:t>
      </w:r>
      <w:r w:rsidR="00502E50">
        <w:rPr>
          <w:rFonts w:ascii="Tahoma" w:hAnsi="Tahoma" w:cs="Tahoma"/>
          <w:sz w:val="24"/>
          <w:szCs w:val="24"/>
        </w:rPr>
        <w:t>5</w:t>
      </w:r>
      <w:r w:rsidRPr="00346495">
        <w:rPr>
          <w:rFonts w:ascii="Tahoma" w:hAnsi="Tahoma" w:cs="Tahoma"/>
          <w:sz w:val="24"/>
          <w:szCs w:val="24"/>
        </w:rPr>
        <w:t>. godine</w:t>
      </w:r>
      <w:r w:rsidR="00AA3062">
        <w:rPr>
          <w:rFonts w:ascii="Tahoma" w:hAnsi="Tahoma" w:cs="Tahoma"/>
          <w:sz w:val="24"/>
          <w:szCs w:val="24"/>
        </w:rPr>
        <w:t xml:space="preserve"> do 1 maja 2015.godine</w:t>
      </w:r>
      <w:r w:rsidRPr="00972346">
        <w:rPr>
          <w:rFonts w:ascii="Tahoma" w:hAnsi="Tahoma" w:cs="Tahoma"/>
          <w:sz w:val="24"/>
          <w:szCs w:val="24"/>
        </w:rPr>
        <w:t>;</w:t>
      </w:r>
      <w:r>
        <w:rPr>
          <w:rFonts w:ascii="Tahoma" w:hAnsi="Tahoma" w:cs="Tahoma"/>
          <w:sz w:val="24"/>
          <w:szCs w:val="24"/>
        </w:rPr>
        <w:t xml:space="preserve"> </w:t>
      </w:r>
      <w:r w:rsidR="00860BE2">
        <w:rPr>
          <w:rFonts w:ascii="Tahoma" w:hAnsi="Tahoma" w:cs="Tahoma"/>
          <w:sz w:val="24"/>
          <w:szCs w:val="24"/>
        </w:rPr>
        <w:t xml:space="preserve">lista svih faktoring potraživanja </w:t>
      </w:r>
      <w:r w:rsidRPr="00346495">
        <w:rPr>
          <w:rFonts w:ascii="Tahoma" w:hAnsi="Tahoma" w:cs="Tahoma"/>
          <w:sz w:val="24"/>
          <w:szCs w:val="24"/>
        </w:rPr>
        <w:t xml:space="preserve"> koje je Investiciono razvojnog fonda </w:t>
      </w:r>
      <w:r w:rsidR="00860BE2">
        <w:rPr>
          <w:rFonts w:ascii="Tahoma" w:hAnsi="Tahoma" w:cs="Tahoma"/>
          <w:sz w:val="24"/>
          <w:szCs w:val="24"/>
        </w:rPr>
        <w:t xml:space="preserve">realizovao u periodu od 1 januara 2015.godine  od 1 maja </w:t>
      </w:r>
      <w:r w:rsidRPr="00346495">
        <w:rPr>
          <w:rFonts w:ascii="Tahoma" w:hAnsi="Tahoma" w:cs="Tahoma"/>
          <w:sz w:val="24"/>
          <w:szCs w:val="24"/>
        </w:rPr>
        <w:t xml:space="preserve"> 201</w:t>
      </w:r>
      <w:r w:rsidR="00402FD0">
        <w:rPr>
          <w:rFonts w:ascii="Tahoma" w:hAnsi="Tahoma" w:cs="Tahoma"/>
          <w:sz w:val="24"/>
          <w:szCs w:val="24"/>
        </w:rPr>
        <w:t>5</w:t>
      </w:r>
      <w:r w:rsidRPr="00346495">
        <w:rPr>
          <w:rFonts w:ascii="Tahoma" w:hAnsi="Tahoma" w:cs="Tahoma"/>
          <w:sz w:val="24"/>
          <w:szCs w:val="24"/>
        </w:rPr>
        <w:t>. godine.</w:t>
      </w:r>
      <w:r>
        <w:rPr>
          <w:rFonts w:ascii="Tahoma" w:hAnsi="Tahoma" w:cs="Tahoma"/>
          <w:sz w:val="24"/>
          <w:szCs w:val="24"/>
        </w:rPr>
        <w:t xml:space="preserve"> </w:t>
      </w:r>
      <w:r w:rsidRPr="00346495">
        <w:rPr>
          <w:rFonts w:ascii="Tahoma" w:hAnsi="Tahoma" w:cs="Tahoma"/>
          <w:sz w:val="24"/>
          <w:szCs w:val="24"/>
        </w:rPr>
        <w:t>U</w:t>
      </w:r>
      <w:r>
        <w:rPr>
          <w:rFonts w:ascii="Tahoma" w:hAnsi="Tahoma" w:cs="Tahoma"/>
          <w:sz w:val="24"/>
          <w:szCs w:val="24"/>
        </w:rPr>
        <w:t xml:space="preserve"> daljem se navodi</w:t>
      </w:r>
      <w:r w:rsidR="00AA3062">
        <w:rPr>
          <w:rFonts w:ascii="Tahoma" w:hAnsi="Tahoma" w:cs="Tahoma"/>
          <w:sz w:val="24"/>
          <w:szCs w:val="24"/>
        </w:rPr>
        <w:t>,</w:t>
      </w:r>
      <w:r>
        <w:rPr>
          <w:rFonts w:ascii="Tahoma" w:hAnsi="Tahoma" w:cs="Tahoma"/>
          <w:sz w:val="24"/>
          <w:szCs w:val="24"/>
        </w:rPr>
        <w:t xml:space="preserve"> da u</w:t>
      </w:r>
      <w:r w:rsidRPr="00346495">
        <w:rPr>
          <w:rFonts w:ascii="Tahoma" w:hAnsi="Tahoma" w:cs="Tahoma"/>
          <w:sz w:val="24"/>
          <w:szCs w:val="24"/>
        </w:rPr>
        <w:t xml:space="preserve"> postupku po predmetnom zahtjevu, rješavajući u dijelu koji se odnosi na dostavljanje </w:t>
      </w:r>
      <w:r w:rsidR="000A12E9" w:rsidRPr="000A12E9">
        <w:rPr>
          <w:rFonts w:ascii="Tahoma" w:hAnsi="Tahoma" w:cs="Tahoma"/>
          <w:sz w:val="24"/>
          <w:szCs w:val="24"/>
        </w:rPr>
        <w:t>lista svih faktoring potraživanja</w:t>
      </w:r>
      <w:r w:rsidRPr="00346495">
        <w:rPr>
          <w:rFonts w:ascii="Tahoma" w:hAnsi="Tahoma" w:cs="Tahoma"/>
          <w:sz w:val="24"/>
          <w:szCs w:val="24"/>
        </w:rPr>
        <w:t xml:space="preserve"> koje je Investiciono-razvojni fond zaključio </w:t>
      </w:r>
      <w:r w:rsidR="000A12E9">
        <w:rPr>
          <w:rFonts w:ascii="Tahoma" w:hAnsi="Tahoma" w:cs="Tahoma"/>
          <w:sz w:val="24"/>
          <w:szCs w:val="24"/>
        </w:rPr>
        <w:t xml:space="preserve">sa preciznim navodnjem firmi čija su potraživanja otkupljena  i  iznosom potraživanja otkupljna  i iznsosom potraživanja </w:t>
      </w:r>
      <w:r w:rsidRPr="00346495">
        <w:rPr>
          <w:rFonts w:ascii="Tahoma" w:hAnsi="Tahoma" w:cs="Tahoma"/>
          <w:sz w:val="24"/>
          <w:szCs w:val="24"/>
        </w:rPr>
        <w:t xml:space="preserve"> IRF CG A.D. je našao daje</w:t>
      </w:r>
      <w:r>
        <w:rPr>
          <w:rFonts w:ascii="Tahoma" w:hAnsi="Tahoma" w:cs="Tahoma"/>
          <w:sz w:val="24"/>
          <w:szCs w:val="24"/>
        </w:rPr>
        <w:t xml:space="preserve">, </w:t>
      </w:r>
      <w:r w:rsidR="000A12E9">
        <w:rPr>
          <w:rFonts w:ascii="Tahoma" w:hAnsi="Tahoma" w:cs="Tahoma"/>
          <w:sz w:val="24"/>
          <w:szCs w:val="24"/>
        </w:rPr>
        <w:t>javno objavljena  i dostupna</w:t>
      </w:r>
      <w:r w:rsidRPr="00346495">
        <w:rPr>
          <w:rFonts w:ascii="Tahoma" w:hAnsi="Tahoma" w:cs="Tahoma"/>
          <w:sz w:val="24"/>
          <w:szCs w:val="24"/>
        </w:rPr>
        <w:t xml:space="preserve"> na internet </w:t>
      </w:r>
      <w:r w:rsidRPr="00346495">
        <w:rPr>
          <w:rFonts w:ascii="Tahoma" w:hAnsi="Tahoma" w:cs="Tahoma"/>
          <w:sz w:val="24"/>
          <w:szCs w:val="24"/>
        </w:rPr>
        <w:lastRenderedPageBreak/>
        <w:t>stranici Fonda - www.irfce.me, u meniju "</w:t>
      </w:r>
      <w:r w:rsidR="000A12E9">
        <w:rPr>
          <w:rFonts w:ascii="Tahoma" w:hAnsi="Tahoma" w:cs="Tahoma"/>
          <w:sz w:val="24"/>
          <w:szCs w:val="24"/>
        </w:rPr>
        <w:t>KREDITIRANJE FAKTORING</w:t>
      </w:r>
      <w:r w:rsidRPr="00346495">
        <w:rPr>
          <w:rFonts w:ascii="Tahoma" w:hAnsi="Tahoma" w:cs="Tahoma"/>
          <w:sz w:val="24"/>
          <w:szCs w:val="24"/>
        </w:rPr>
        <w:t>",</w:t>
      </w:r>
      <w:r w:rsidR="000A12E9">
        <w:rPr>
          <w:rFonts w:ascii="Tahoma" w:hAnsi="Tahoma" w:cs="Tahoma"/>
          <w:sz w:val="24"/>
          <w:szCs w:val="24"/>
        </w:rPr>
        <w:t>u dokumentu PDF formata pod nazivom „ Korisnici faktoringa, zbog čega se zahtjev u ovom dijelu odbija.</w:t>
      </w:r>
      <w:r w:rsidR="00E73BAC">
        <w:rPr>
          <w:rFonts w:ascii="Tahoma" w:hAnsi="Tahoma" w:cs="Tahoma"/>
          <w:sz w:val="24"/>
          <w:szCs w:val="24"/>
        </w:rPr>
        <w:t xml:space="preserve"> </w:t>
      </w:r>
      <w:r w:rsidRPr="00346495">
        <w:rPr>
          <w:rFonts w:ascii="Tahoma" w:hAnsi="Tahoma" w:cs="Tahoma"/>
          <w:sz w:val="24"/>
          <w:szCs w:val="24"/>
        </w:rPr>
        <w:t>.</w:t>
      </w:r>
      <w:r>
        <w:rPr>
          <w:rFonts w:ascii="Tahoma" w:hAnsi="Tahoma" w:cs="Tahoma"/>
          <w:sz w:val="24"/>
          <w:szCs w:val="24"/>
        </w:rPr>
        <w:t xml:space="preserve">Predmetni zahtjev se odbija u dijelu koji se odnose na dostavljanje odluka o dodjeli kredita koji je je Investiciono razvojnog fonda donio </w:t>
      </w:r>
      <w:r w:rsidR="00E73BAC">
        <w:rPr>
          <w:rFonts w:ascii="Tahoma" w:hAnsi="Tahoma" w:cs="Tahoma"/>
          <w:sz w:val="24"/>
          <w:szCs w:val="24"/>
        </w:rPr>
        <w:t xml:space="preserve">od 1 jaunuara 2015.godine  do 1 maja </w:t>
      </w:r>
      <w:r>
        <w:rPr>
          <w:rFonts w:ascii="Tahoma" w:hAnsi="Tahoma" w:cs="Tahoma"/>
          <w:sz w:val="24"/>
          <w:szCs w:val="24"/>
        </w:rPr>
        <w:t xml:space="preserve"> 201</w:t>
      </w:r>
      <w:r w:rsidR="009D43E9">
        <w:rPr>
          <w:rFonts w:ascii="Tahoma" w:hAnsi="Tahoma" w:cs="Tahoma"/>
          <w:sz w:val="24"/>
          <w:szCs w:val="24"/>
        </w:rPr>
        <w:t>5</w:t>
      </w:r>
      <w:r>
        <w:rPr>
          <w:rFonts w:ascii="Tahoma" w:hAnsi="Tahoma" w:cs="Tahoma"/>
          <w:sz w:val="24"/>
          <w:szCs w:val="24"/>
        </w:rPr>
        <w:t xml:space="preserve">.godine jer su podaci o odobrenim kreditima javno objavljeni i dosupni na internet stranici  Fonad </w:t>
      </w:r>
      <w:hyperlink r:id="rId6" w:history="1">
        <w:r w:rsidRPr="00F65157">
          <w:rPr>
            <w:rStyle w:val="Hyperlink"/>
            <w:rFonts w:ascii="Tahoma" w:hAnsi="Tahoma" w:cs="Tahoma"/>
            <w:sz w:val="24"/>
            <w:szCs w:val="24"/>
          </w:rPr>
          <w:t>www.irfcg.me</w:t>
        </w:r>
      </w:hyperlink>
      <w:r>
        <w:rPr>
          <w:rFonts w:ascii="Tahoma" w:hAnsi="Tahoma" w:cs="Tahoma"/>
          <w:sz w:val="24"/>
          <w:szCs w:val="24"/>
        </w:rPr>
        <w:t xml:space="preserve"> meni „ Realizovani krediti  u dokumentu PDF formata „ Odobreni krediti IRF u 201</w:t>
      </w:r>
      <w:r w:rsidR="00401A6D">
        <w:rPr>
          <w:rFonts w:ascii="Tahoma" w:hAnsi="Tahoma" w:cs="Tahoma"/>
          <w:sz w:val="24"/>
          <w:szCs w:val="24"/>
        </w:rPr>
        <w:t>5</w:t>
      </w:r>
      <w:r>
        <w:rPr>
          <w:rFonts w:ascii="Tahoma" w:hAnsi="Tahoma" w:cs="Tahoma"/>
          <w:sz w:val="24"/>
          <w:szCs w:val="24"/>
        </w:rPr>
        <w:t>.godini“</w:t>
      </w:r>
    </w:p>
    <w:p w:rsidR="00826B4F" w:rsidRDefault="00826B4F" w:rsidP="00826B4F">
      <w:pPr>
        <w:pStyle w:val="Bodytext30"/>
        <w:shd w:val="clear" w:color="auto" w:fill="auto"/>
        <w:spacing w:after="183" w:line="276" w:lineRule="auto"/>
        <w:ind w:left="20" w:right="40"/>
        <w:rPr>
          <w:rFonts w:ascii="Tahoma" w:hAnsi="Tahoma" w:cs="Tahoma"/>
          <w:sz w:val="24"/>
          <w:szCs w:val="24"/>
          <w:lang w:val="sr-Latn-CS"/>
        </w:rPr>
      </w:pPr>
      <w:r w:rsidRPr="002E2A63">
        <w:rPr>
          <w:rFonts w:ascii="Tahoma" w:hAnsi="Tahoma" w:cs="Tahoma"/>
          <w:sz w:val="24"/>
          <w:szCs w:val="24"/>
          <w:lang w:val="sr-Latn-CS"/>
        </w:rPr>
        <w:t>Protiv ovog rješenja u zakonskom roku podnosilac zahtjeva je uložio žalbu</w:t>
      </w:r>
      <w:r>
        <w:rPr>
          <w:rFonts w:ascii="Tahoma" w:hAnsi="Tahoma" w:cs="Tahoma"/>
          <w:sz w:val="24"/>
          <w:szCs w:val="24"/>
          <w:lang w:val="sr-Latn-CS"/>
        </w:rPr>
        <w:t>. U žalbi s</w:t>
      </w:r>
      <w:r w:rsidRPr="001903DB">
        <w:rPr>
          <w:rFonts w:ascii="Tahoma" w:hAnsi="Tahoma" w:cs="Tahoma"/>
          <w:sz w:val="24"/>
          <w:szCs w:val="24"/>
          <w:lang w:val="sr-Latn-CS"/>
        </w:rPr>
        <w:t xml:space="preserve">e </w:t>
      </w:r>
      <w:r>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Pr>
          <w:rFonts w:ascii="Tahoma" w:hAnsi="Tahoma" w:cs="Tahoma"/>
          <w:sz w:val="24"/>
          <w:szCs w:val="24"/>
          <w:lang w:val="sr-Latn-CS"/>
        </w:rPr>
        <w:t xml:space="preserve"> povrede pravila postupka i nepotpuno i nepravilno utvrđenog činjeničnog stanja</w:t>
      </w:r>
      <w:r w:rsidRPr="001903DB">
        <w:rPr>
          <w:rFonts w:ascii="Tahoma" w:hAnsi="Tahoma" w:cs="Tahoma"/>
          <w:sz w:val="24"/>
          <w:szCs w:val="24"/>
          <w:lang w:val="sr-Latn-CS"/>
        </w:rPr>
        <w:t>.</w:t>
      </w:r>
      <w:r w:rsidR="0059673E">
        <w:rPr>
          <w:rFonts w:ascii="Tahoma" w:hAnsi="Tahoma" w:cs="Tahoma"/>
          <w:sz w:val="24"/>
          <w:szCs w:val="24"/>
          <w:lang w:val="sr-Latn-CS"/>
        </w:rPr>
        <w:t xml:space="preserve"> U daljem navodi, </w:t>
      </w:r>
      <w:r>
        <w:rPr>
          <w:rFonts w:ascii="Tahoma" w:hAnsi="Tahoma" w:cs="Tahoma"/>
          <w:sz w:val="24"/>
          <w:szCs w:val="24"/>
          <w:lang w:val="sr-Latn-CS"/>
        </w:rPr>
        <w:t xml:space="preserve">da </w:t>
      </w:r>
      <w:r w:rsidR="00EE33EE">
        <w:rPr>
          <w:rFonts w:ascii="Tahoma" w:hAnsi="Tahoma" w:cs="Tahoma"/>
          <w:sz w:val="24"/>
          <w:szCs w:val="24"/>
          <w:lang w:val="sr-Latn-CS"/>
        </w:rPr>
        <w:t>u</w:t>
      </w:r>
      <w:r w:rsidRPr="007233D5">
        <w:rPr>
          <w:rFonts w:ascii="Tahoma" w:hAnsi="Tahoma" w:cs="Tahoma"/>
          <w:sz w:val="24"/>
          <w:szCs w:val="24"/>
          <w:lang w:val="sr-Latn-CS"/>
        </w:rPr>
        <w:t xml:space="preserve"> postupku donošenja osporenog rješenja prvostepeni organ je na štetu žalioca povrijedio zakon, a koja povreda se sastoji u sljedećem</w:t>
      </w:r>
      <w:r w:rsidR="0098193C">
        <w:rPr>
          <w:rFonts w:ascii="Tahoma" w:hAnsi="Tahoma" w:cs="Tahoma"/>
          <w:sz w:val="24"/>
          <w:szCs w:val="24"/>
          <w:lang w:val="sr-Latn-CS"/>
        </w:rPr>
        <w:t>:</w:t>
      </w:r>
      <w:r>
        <w:rPr>
          <w:rFonts w:ascii="Tahoma" w:hAnsi="Tahoma" w:cs="Tahoma"/>
          <w:sz w:val="24"/>
          <w:szCs w:val="24"/>
          <w:lang w:val="sr-Latn-CS"/>
        </w:rPr>
        <w:t xml:space="preserve"> </w:t>
      </w:r>
      <w:r w:rsidR="0098193C">
        <w:rPr>
          <w:rFonts w:ascii="Tahoma" w:hAnsi="Tahoma" w:cs="Tahoma"/>
          <w:sz w:val="24"/>
          <w:szCs w:val="24"/>
          <w:lang w:val="sr-Latn-CS"/>
        </w:rPr>
        <w:t>u</w:t>
      </w:r>
      <w:r>
        <w:rPr>
          <w:rFonts w:ascii="Tahoma" w:hAnsi="Tahoma" w:cs="Tahoma"/>
          <w:sz w:val="24"/>
          <w:szCs w:val="24"/>
          <w:lang w:val="sr-Latn-CS"/>
        </w:rPr>
        <w:t xml:space="preserve"> bitnom se  navodi u osporenom rješenju , da </w:t>
      </w:r>
      <w:r w:rsidRPr="007233D5">
        <w:rPr>
          <w:rFonts w:ascii="Tahoma" w:hAnsi="Tahoma" w:cs="Tahoma"/>
          <w:sz w:val="24"/>
          <w:szCs w:val="24"/>
          <w:lang w:val="sr-Latn-CS"/>
        </w:rPr>
        <w:t>predmetni zahtjev odbija i u dijelu dostavljanja odluka o dodjeli kredita jer su iste po nalaženju IRF javno objavljene i dostupne na internet stranici Fond</w:t>
      </w:r>
      <w:r w:rsidR="0098193C">
        <w:rPr>
          <w:rFonts w:ascii="Tahoma" w:hAnsi="Tahoma" w:cs="Tahoma"/>
          <w:sz w:val="24"/>
          <w:szCs w:val="24"/>
          <w:lang w:val="sr-Latn-CS"/>
        </w:rPr>
        <w:t>a: www.irfcg.me, u dijelu "REALI</w:t>
      </w:r>
      <w:r w:rsidRPr="007233D5">
        <w:rPr>
          <w:rFonts w:ascii="Tahoma" w:hAnsi="Tahoma" w:cs="Tahoma"/>
          <w:sz w:val="24"/>
          <w:szCs w:val="24"/>
          <w:lang w:val="sr-Latn-CS"/>
        </w:rPr>
        <w:t>ZOVANI KREDITI", u dokumentu pdf formata pod nazivom „Odobren</w:t>
      </w:r>
      <w:r>
        <w:rPr>
          <w:rFonts w:ascii="Tahoma" w:hAnsi="Tahoma" w:cs="Tahoma"/>
          <w:sz w:val="24"/>
          <w:szCs w:val="24"/>
          <w:lang w:val="sr-Latn-CS"/>
        </w:rPr>
        <w:t>i krediti IRF-a u 201</w:t>
      </w:r>
      <w:r w:rsidR="0098193C">
        <w:rPr>
          <w:rFonts w:ascii="Tahoma" w:hAnsi="Tahoma" w:cs="Tahoma"/>
          <w:sz w:val="24"/>
          <w:szCs w:val="24"/>
          <w:lang w:val="sr-Latn-CS"/>
        </w:rPr>
        <w:t>5</w:t>
      </w:r>
      <w:r>
        <w:rPr>
          <w:rFonts w:ascii="Tahoma" w:hAnsi="Tahoma" w:cs="Tahoma"/>
          <w:sz w:val="24"/>
          <w:szCs w:val="24"/>
          <w:lang w:val="sr-Latn-CS"/>
        </w:rPr>
        <w:t xml:space="preserve">.godini". </w:t>
      </w:r>
      <w:r w:rsidRPr="007233D5">
        <w:rPr>
          <w:rFonts w:ascii="Tahoma" w:hAnsi="Tahoma" w:cs="Tahoma"/>
          <w:sz w:val="24"/>
          <w:szCs w:val="24"/>
          <w:lang w:val="sr-Latn-CS"/>
        </w:rPr>
        <w:t>Žalilac</w:t>
      </w:r>
      <w:r>
        <w:rPr>
          <w:rFonts w:ascii="Tahoma" w:hAnsi="Tahoma" w:cs="Tahoma"/>
          <w:sz w:val="24"/>
          <w:szCs w:val="24"/>
          <w:lang w:val="sr-Latn-CS"/>
        </w:rPr>
        <w:t xml:space="preserve"> </w:t>
      </w:r>
      <w:r w:rsidRPr="007233D5">
        <w:rPr>
          <w:rFonts w:ascii="Tahoma" w:hAnsi="Tahoma" w:cs="Tahoma"/>
          <w:sz w:val="24"/>
          <w:szCs w:val="24"/>
          <w:lang w:val="sr-Latn-CS"/>
        </w:rPr>
        <w:t>osporava navode prvostepenog organa koji se odnose na odluke o dodjeli kredita, jer isti ne odgovara</w:t>
      </w:r>
      <w:r>
        <w:rPr>
          <w:rFonts w:ascii="Tahoma" w:hAnsi="Tahoma" w:cs="Tahoma"/>
          <w:sz w:val="24"/>
          <w:szCs w:val="24"/>
          <w:lang w:val="sr-Latn-CS"/>
        </w:rPr>
        <w:t xml:space="preserve">ju stvarnom činjeničnom stanju. Da </w:t>
      </w:r>
      <w:r w:rsidRPr="007233D5">
        <w:rPr>
          <w:rFonts w:ascii="Tahoma" w:hAnsi="Tahoma" w:cs="Tahoma"/>
          <w:sz w:val="24"/>
          <w:szCs w:val="24"/>
          <w:lang w:val="sr-Latn-CS"/>
        </w:rPr>
        <w:t xml:space="preserve">pretragom navedenog sajta prema uputstvima datim u rješenju žalilac nije mogao pronaći Odluke o dodijeljenim kreditima koje je ovaj organ donio u navedenom periodu, te se na istima nalazi samo tabela sa podacima o navedenim kreditima, a što nije bio predmet zahtjeva i ne predstavlja relevantnu informaciju u konkretnom slučaju. </w:t>
      </w:r>
      <w:r w:rsidR="00EE33EE">
        <w:rPr>
          <w:rFonts w:ascii="Tahoma" w:hAnsi="Tahoma" w:cs="Tahoma"/>
          <w:sz w:val="24"/>
          <w:szCs w:val="24"/>
          <w:lang w:val="sr-Latn-CS"/>
        </w:rPr>
        <w:t>Žalilac nadalje navodi odredbu člana 26 stav 1 i 2</w:t>
      </w:r>
      <w:r w:rsidRPr="007233D5">
        <w:rPr>
          <w:rFonts w:ascii="Tahoma" w:hAnsi="Tahoma" w:cs="Tahoma"/>
          <w:sz w:val="24"/>
          <w:szCs w:val="24"/>
          <w:lang w:val="sr-Latn-CS"/>
        </w:rPr>
        <w:t xml:space="preserve"> Zakona o slobodnom pristupu informacijama</w:t>
      </w:r>
      <w:r w:rsidR="00EE33EE">
        <w:rPr>
          <w:rFonts w:ascii="Tahoma" w:hAnsi="Tahoma" w:cs="Tahoma"/>
          <w:sz w:val="24"/>
          <w:szCs w:val="24"/>
          <w:lang w:val="sr-Latn-CS"/>
        </w:rPr>
        <w:t>. Ž</w:t>
      </w:r>
      <w:r w:rsidRPr="007233D5">
        <w:rPr>
          <w:rFonts w:ascii="Tahoma" w:hAnsi="Tahoma" w:cs="Tahoma"/>
          <w:sz w:val="24"/>
          <w:szCs w:val="24"/>
          <w:lang w:val="sr-Latn-CS"/>
        </w:rPr>
        <w:t xml:space="preserve">alilac upućuje Agenciju na rješenje Investiciono razvojnog fonda broj: 05-3512/1 od dana 09.09.2014. godine, kojim je odlučeno o zahtjevu </w:t>
      </w:r>
      <w:r w:rsidR="00EE33EE">
        <w:rPr>
          <w:rFonts w:ascii="Tahoma" w:hAnsi="Tahoma" w:cs="Tahoma"/>
          <w:sz w:val="24"/>
          <w:szCs w:val="24"/>
          <w:lang w:val="sr-Latn-CS"/>
        </w:rPr>
        <w:t xml:space="preserve">žalioca </w:t>
      </w:r>
      <w:r w:rsidRPr="007233D5">
        <w:rPr>
          <w:rFonts w:ascii="Tahoma" w:hAnsi="Tahoma" w:cs="Tahoma"/>
          <w:sz w:val="24"/>
          <w:szCs w:val="24"/>
          <w:lang w:val="sr-Latn-CS"/>
        </w:rPr>
        <w:t xml:space="preserve">broj: 15/72932, a kojim su takode tražene Odluke o odobrenim kreditima koje je Fond donio u 2014.godini, koje su uredno i dostavljene. Iz ovog odgovora se jasno može zaključiti da prvostepeni organ u svom faktičkom posjedu mora imati tražene Odluke o dodjeli kredita jer postoji zakonska obaveza ovog organa za donošenje istih. </w:t>
      </w:r>
      <w:r w:rsidR="00EE33EE">
        <w:rPr>
          <w:rFonts w:ascii="Tahoma" w:hAnsi="Tahoma" w:cs="Tahoma"/>
          <w:sz w:val="24"/>
          <w:szCs w:val="24"/>
          <w:lang w:val="sr-Latn-CS"/>
        </w:rPr>
        <w:t xml:space="preserve">Žalilac u daljem navodi odredbu člana </w:t>
      </w:r>
      <w:r w:rsidRPr="007233D5">
        <w:rPr>
          <w:rFonts w:ascii="Tahoma" w:hAnsi="Tahoma" w:cs="Tahoma"/>
          <w:sz w:val="24"/>
          <w:szCs w:val="24"/>
          <w:lang w:val="sr-Latn-CS"/>
        </w:rPr>
        <w:t xml:space="preserve">9 stav 1 tačka 2 Zakona o slobodnom pristupu informacijama </w:t>
      </w:r>
      <w:r w:rsidR="00EE33EE">
        <w:rPr>
          <w:rFonts w:ascii="Tahoma" w:hAnsi="Tahoma" w:cs="Tahoma"/>
          <w:sz w:val="24"/>
          <w:szCs w:val="24"/>
          <w:lang w:val="sr-Latn-CS"/>
        </w:rPr>
        <w:t xml:space="preserve">koji propisuje šta je informacija. </w:t>
      </w:r>
      <w:r w:rsidRPr="007233D5">
        <w:rPr>
          <w:rFonts w:ascii="Tahoma" w:hAnsi="Tahoma" w:cs="Tahoma"/>
          <w:sz w:val="24"/>
          <w:szCs w:val="24"/>
          <w:lang w:val="sr-Latn-CS"/>
        </w:rPr>
        <w:t xml:space="preserve">Žalilac smatra da se informacija tražena zahtjevom nalazi u faktičkom posjedu prvostepenog organa, u smislu navedene zakonske odredbe, pa kako ista ne spada u red informacija propisanih članom 14 Zakona o slobodnom pristupu informacijama iz kog razloga ne postoji zakonska prepreka da prvostepeni organ ne dozvoli pristup, isti je bio </w:t>
      </w:r>
      <w:r>
        <w:rPr>
          <w:rFonts w:ascii="Tahoma" w:hAnsi="Tahoma" w:cs="Tahoma"/>
          <w:sz w:val="24"/>
          <w:szCs w:val="24"/>
          <w:lang w:val="sr-Latn-CS"/>
        </w:rPr>
        <w:t xml:space="preserve">dužan dostaviti tražene odluke. </w:t>
      </w:r>
      <w:r w:rsidRPr="007233D5">
        <w:rPr>
          <w:rFonts w:ascii="Tahoma" w:hAnsi="Tahoma" w:cs="Tahoma"/>
          <w:sz w:val="24"/>
          <w:szCs w:val="24"/>
          <w:lang w:val="sr-Latn-CS"/>
        </w:rPr>
        <w:t>S obzirom da je donošenjem rješenja prvostepenog organa uskraćeno zakonsko pravo na slobodan pristup informacijama na njegovu štetu, u skladu sa navedenim, žalilac</w:t>
      </w:r>
      <w:r>
        <w:rPr>
          <w:rFonts w:ascii="Tahoma" w:hAnsi="Tahoma" w:cs="Tahoma"/>
          <w:sz w:val="24"/>
          <w:szCs w:val="24"/>
          <w:lang w:val="sr-Latn-CS"/>
        </w:rPr>
        <w:t xml:space="preserve"> blagovremeno izjavljuje žalbu. Predlaže da Savjet Agencije za zaštitu ličnih podataka i slobodan pristup informacijama poništi rješenje Investiciono </w:t>
      </w:r>
      <w:r>
        <w:rPr>
          <w:rFonts w:ascii="Tahoma" w:hAnsi="Tahoma" w:cs="Tahoma"/>
          <w:sz w:val="24"/>
          <w:szCs w:val="24"/>
          <w:lang w:val="sr-Latn-CS"/>
        </w:rPr>
        <w:lastRenderedPageBreak/>
        <w:t xml:space="preserve">razvojnog-fonda Crne Gore AD broj: </w:t>
      </w:r>
      <w:r w:rsidRPr="009275B3">
        <w:rPr>
          <w:rFonts w:ascii="Tahoma" w:hAnsi="Tahoma" w:cs="Tahoma"/>
          <w:sz w:val="24"/>
          <w:szCs w:val="24"/>
          <w:lang w:val="sr-Latn-CS"/>
        </w:rPr>
        <w:t xml:space="preserve">broj: </w:t>
      </w:r>
      <w:r w:rsidR="00AC18F7" w:rsidRPr="00AC18F7">
        <w:rPr>
          <w:rFonts w:ascii="Tahoma" w:hAnsi="Tahoma" w:cs="Tahoma"/>
          <w:sz w:val="24"/>
          <w:szCs w:val="24"/>
          <w:lang w:val="sr-Latn-CS"/>
        </w:rPr>
        <w:t xml:space="preserve">broj: 05-17003-2206/1 od 15.05.2015. godine </w:t>
      </w:r>
      <w:r>
        <w:rPr>
          <w:rFonts w:ascii="Tahoma" w:hAnsi="Tahoma" w:cs="Tahoma"/>
          <w:sz w:val="24"/>
          <w:szCs w:val="24"/>
          <w:lang w:val="sr-Latn-CS"/>
        </w:rPr>
        <w:t>i meritorno odluči.</w:t>
      </w:r>
      <w:r w:rsidR="00EE33EE">
        <w:rPr>
          <w:rFonts w:ascii="Tahoma" w:hAnsi="Tahoma" w:cs="Tahoma"/>
          <w:sz w:val="24"/>
          <w:szCs w:val="24"/>
          <w:lang w:val="sr-Latn-CS"/>
        </w:rPr>
        <w:t xml:space="preserve"> Traži troškove postupka po AT-u.</w:t>
      </w:r>
    </w:p>
    <w:p w:rsidR="00826B4F" w:rsidRDefault="00826B4F" w:rsidP="00826B4F">
      <w:pPr>
        <w:framePr w:wrap="notBeside" w:vAnchor="text" w:hAnchor="text" w:xAlign="center" w:y="1"/>
        <w:rPr>
          <w:sz w:val="0"/>
          <w:szCs w:val="0"/>
        </w:rPr>
      </w:pPr>
    </w:p>
    <w:p w:rsidR="00826B4F" w:rsidRDefault="00826B4F" w:rsidP="00826B4F">
      <w:pPr>
        <w:pStyle w:val="Bodytext50"/>
        <w:shd w:val="clear" w:color="auto" w:fill="auto"/>
        <w:spacing w:before="0" w:after="177" w:line="276" w:lineRule="auto"/>
        <w:ind w:right="260" w:firstLine="0"/>
        <w:jc w:val="both"/>
        <w:rPr>
          <w:rFonts w:ascii="Tahoma" w:hAnsi="Tahoma" w:cs="Tahoma"/>
          <w:sz w:val="24"/>
          <w:szCs w:val="24"/>
        </w:rPr>
      </w:pPr>
      <w:r>
        <w:rPr>
          <w:rFonts w:ascii="Tahoma" w:hAnsi="Tahoma" w:cs="Tahoma"/>
          <w:sz w:val="24"/>
          <w:szCs w:val="24"/>
        </w:rPr>
        <w:t>Prvostepeni organ je Agenciji za zaštitu ličnih podataka i slobodan pristup informacijama dostavio odgovor na  žalbu br. 05-17003-</w:t>
      </w:r>
      <w:r w:rsidR="00C0126A">
        <w:rPr>
          <w:rFonts w:ascii="Tahoma" w:hAnsi="Tahoma" w:cs="Tahoma"/>
          <w:sz w:val="24"/>
          <w:szCs w:val="24"/>
        </w:rPr>
        <w:t>2625</w:t>
      </w:r>
      <w:r>
        <w:rPr>
          <w:rFonts w:ascii="Tahoma" w:hAnsi="Tahoma" w:cs="Tahoma"/>
          <w:sz w:val="24"/>
          <w:szCs w:val="24"/>
        </w:rPr>
        <w:t xml:space="preserve">/1 od </w:t>
      </w:r>
      <w:r w:rsidR="00C0126A">
        <w:rPr>
          <w:rFonts w:ascii="Tahoma" w:hAnsi="Tahoma" w:cs="Tahoma"/>
          <w:sz w:val="24"/>
          <w:szCs w:val="24"/>
        </w:rPr>
        <w:t>09</w:t>
      </w:r>
      <w:r>
        <w:rPr>
          <w:rFonts w:ascii="Tahoma" w:hAnsi="Tahoma" w:cs="Tahoma"/>
          <w:sz w:val="24"/>
          <w:szCs w:val="24"/>
        </w:rPr>
        <w:t>.</w:t>
      </w:r>
      <w:r w:rsidR="00C0126A">
        <w:rPr>
          <w:rFonts w:ascii="Tahoma" w:hAnsi="Tahoma" w:cs="Tahoma"/>
          <w:sz w:val="24"/>
          <w:szCs w:val="24"/>
        </w:rPr>
        <w:t>06</w:t>
      </w:r>
      <w:r>
        <w:rPr>
          <w:rFonts w:ascii="Tahoma" w:hAnsi="Tahoma" w:cs="Tahoma"/>
          <w:sz w:val="24"/>
          <w:szCs w:val="24"/>
        </w:rPr>
        <w:t>.201</w:t>
      </w:r>
      <w:r w:rsidR="00937F25">
        <w:rPr>
          <w:rFonts w:ascii="Tahoma" w:hAnsi="Tahoma" w:cs="Tahoma"/>
          <w:sz w:val="24"/>
          <w:szCs w:val="24"/>
        </w:rPr>
        <w:t>5</w:t>
      </w:r>
      <w:r>
        <w:rPr>
          <w:rFonts w:ascii="Tahoma" w:hAnsi="Tahoma" w:cs="Tahoma"/>
          <w:sz w:val="24"/>
          <w:szCs w:val="24"/>
        </w:rPr>
        <w:t xml:space="preserve">. godine. U odgovoru na žalbu prvostepeni organ ističe </w:t>
      </w:r>
      <w:r w:rsidRPr="00663578">
        <w:rPr>
          <w:rFonts w:ascii="Tahoma" w:hAnsi="Tahoma" w:cs="Tahoma"/>
          <w:sz w:val="24"/>
          <w:szCs w:val="24"/>
        </w:rPr>
        <w:t xml:space="preserve">da je </w:t>
      </w:r>
      <w:r>
        <w:rPr>
          <w:rFonts w:ascii="Tahoma" w:hAnsi="Tahoma" w:cs="Tahoma"/>
          <w:sz w:val="24"/>
          <w:szCs w:val="24"/>
        </w:rPr>
        <w:t xml:space="preserve">donosilac pobijanog rješenja pravilno primijenio Zakon o slobodnom pristupu informacijama, </w:t>
      </w:r>
      <w:r w:rsidRPr="00543DEE">
        <w:rPr>
          <w:rFonts w:ascii="Tahoma" w:hAnsi="Tahoma" w:cs="Tahoma"/>
          <w:sz w:val="24"/>
          <w:szCs w:val="24"/>
        </w:rPr>
        <w:t>gdje je u zakonskom roku uputio podnosioca zahtjeva na sajt Investiciono-razvojnog fonda Crne Gore A.D. da preuzme tražene informacije.</w:t>
      </w:r>
      <w:r>
        <w:rPr>
          <w:rFonts w:ascii="Tahoma" w:hAnsi="Tahoma" w:cs="Tahoma"/>
          <w:sz w:val="24"/>
          <w:szCs w:val="24"/>
        </w:rPr>
        <w:t xml:space="preserve"> Da se n</w:t>
      </w:r>
      <w:r w:rsidRPr="00543DEE">
        <w:rPr>
          <w:rFonts w:ascii="Tahoma" w:hAnsi="Tahoma" w:cs="Tahoma"/>
          <w:sz w:val="24"/>
          <w:szCs w:val="24"/>
        </w:rPr>
        <w:t>eposrednim uvidom na internet stranicu Investiciono-razvojnog fonda Crne Gore A.D u mogu se naći svi podaci traženi u inicijalnom zahtjevu, a naročito broj odobrenih kredita, lica kojima su odobreni krediti, odobrene iznose kredita, svrha za šta su krediti odobreni, kao i prebival</w:t>
      </w:r>
      <w:r w:rsidR="00C2251D">
        <w:rPr>
          <w:rFonts w:ascii="Tahoma" w:hAnsi="Tahoma" w:cs="Tahoma"/>
          <w:sz w:val="24"/>
          <w:szCs w:val="24"/>
        </w:rPr>
        <w:t>išta-sjedišta korisnika kredita</w:t>
      </w:r>
      <w:r w:rsidRPr="00543DEE">
        <w:rPr>
          <w:rFonts w:ascii="Tahoma" w:hAnsi="Tahoma" w:cs="Tahoma"/>
          <w:sz w:val="24"/>
          <w:szCs w:val="24"/>
        </w:rPr>
        <w:t>.</w:t>
      </w:r>
      <w:r>
        <w:rPr>
          <w:rFonts w:ascii="Tahoma" w:hAnsi="Tahoma" w:cs="Tahoma"/>
          <w:sz w:val="24"/>
          <w:szCs w:val="24"/>
        </w:rPr>
        <w:t xml:space="preserve"> </w:t>
      </w:r>
      <w:r w:rsidRPr="006A390D">
        <w:rPr>
          <w:rFonts w:ascii="Tahoma" w:hAnsi="Tahoma" w:cs="Tahoma"/>
          <w:sz w:val="24"/>
          <w:szCs w:val="24"/>
        </w:rPr>
        <w:t xml:space="preserve">Prvostepeni organ predlaže Agenciji za zaštitu ličnih podataka i slobodan pristup informacijama da žalbu odbije kao neosnovanu.  </w:t>
      </w:r>
    </w:p>
    <w:p w:rsidR="00826B4F" w:rsidRDefault="00826B4F" w:rsidP="00EE33EE">
      <w:pPr>
        <w:pStyle w:val="Bodytext50"/>
        <w:shd w:val="clear" w:color="auto" w:fill="auto"/>
        <w:spacing w:before="0" w:after="177" w:line="276" w:lineRule="auto"/>
        <w:ind w:right="-45"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75201A">
        <w:rPr>
          <w:rFonts w:ascii="Tahoma" w:hAnsi="Tahoma" w:cs="Tahoma"/>
          <w:sz w:val="24"/>
          <w:szCs w:val="24"/>
        </w:rPr>
        <w:t>7569</w:t>
      </w:r>
      <w:r>
        <w:rPr>
          <w:rFonts w:ascii="Tahoma" w:hAnsi="Tahoma" w:cs="Tahoma"/>
          <w:sz w:val="24"/>
          <w:szCs w:val="24"/>
        </w:rPr>
        <w:t>/1</w:t>
      </w:r>
      <w:r w:rsidR="001225A7">
        <w:rPr>
          <w:rFonts w:ascii="Tahoma" w:hAnsi="Tahoma" w:cs="Tahoma"/>
          <w:sz w:val="24"/>
          <w:szCs w:val="24"/>
        </w:rPr>
        <w:t>5</w:t>
      </w:r>
      <w:r>
        <w:rPr>
          <w:rFonts w:ascii="Tahoma" w:hAnsi="Tahoma" w:cs="Tahoma"/>
          <w:sz w:val="24"/>
          <w:szCs w:val="24"/>
        </w:rPr>
        <w:t xml:space="preserve"> od </w:t>
      </w:r>
      <w:r w:rsidR="0075201A">
        <w:rPr>
          <w:rFonts w:ascii="Tahoma" w:hAnsi="Tahoma" w:cs="Tahoma"/>
          <w:sz w:val="24"/>
          <w:szCs w:val="24"/>
        </w:rPr>
        <w:t>14</w:t>
      </w:r>
      <w:r>
        <w:rPr>
          <w:rFonts w:ascii="Tahoma" w:hAnsi="Tahoma" w:cs="Tahoma"/>
          <w:sz w:val="24"/>
          <w:szCs w:val="24"/>
        </w:rPr>
        <w:t>.</w:t>
      </w:r>
      <w:r w:rsidR="001225A7">
        <w:rPr>
          <w:rFonts w:ascii="Tahoma" w:hAnsi="Tahoma" w:cs="Tahoma"/>
          <w:sz w:val="24"/>
          <w:szCs w:val="24"/>
        </w:rPr>
        <w:t>12</w:t>
      </w:r>
      <w:r>
        <w:rPr>
          <w:rFonts w:ascii="Tahoma" w:hAnsi="Tahoma" w:cs="Tahoma"/>
          <w:sz w:val="24"/>
          <w:szCs w:val="24"/>
        </w:rPr>
        <w:t>.201</w:t>
      </w:r>
      <w:r w:rsidR="001225A7">
        <w:rPr>
          <w:rFonts w:ascii="Tahoma" w:hAnsi="Tahoma" w:cs="Tahoma"/>
          <w:sz w:val="24"/>
          <w:szCs w:val="24"/>
        </w:rPr>
        <w:t>5</w:t>
      </w:r>
      <w:r w:rsidRPr="00CF54B9">
        <w:rPr>
          <w:rFonts w:ascii="Tahoma" w:hAnsi="Tahoma" w:cs="Tahoma"/>
          <w:sz w:val="24"/>
          <w:szCs w:val="24"/>
        </w:rPr>
        <w:t xml:space="preserve">. godine tražeći informaciju koja je predmet zahtjeva za slobodan pristup informacijama </w:t>
      </w:r>
      <w:r w:rsidR="001225A7">
        <w:rPr>
          <w:rFonts w:ascii="Tahoma" w:hAnsi="Tahoma" w:cs="Tahoma"/>
          <w:sz w:val="24"/>
          <w:szCs w:val="24"/>
        </w:rPr>
        <w:t>15/</w:t>
      </w:r>
      <w:r w:rsidR="0075201A">
        <w:rPr>
          <w:rFonts w:ascii="Tahoma" w:hAnsi="Tahoma" w:cs="Tahoma"/>
          <w:sz w:val="24"/>
          <w:szCs w:val="24"/>
        </w:rPr>
        <w:t>77487-77488</w:t>
      </w:r>
      <w:r w:rsidRPr="00CF54B9">
        <w:rPr>
          <w:rFonts w:ascii="Tahoma" w:hAnsi="Tahoma" w:cs="Tahoma"/>
          <w:sz w:val="24"/>
          <w:szCs w:val="24"/>
        </w:rPr>
        <w:t xml:space="preserve"> te je uz dopis </w:t>
      </w:r>
      <w:r>
        <w:rPr>
          <w:rFonts w:ascii="Tahoma" w:hAnsi="Tahoma" w:cs="Tahoma"/>
          <w:sz w:val="24"/>
          <w:szCs w:val="24"/>
        </w:rPr>
        <w:t xml:space="preserve">Investiciono-razvojnog fonda Crne Gore AD  </w:t>
      </w:r>
      <w:r w:rsidRPr="00CF54B9">
        <w:rPr>
          <w:rFonts w:ascii="Tahoma" w:hAnsi="Tahoma" w:cs="Tahoma"/>
          <w:sz w:val="24"/>
          <w:szCs w:val="24"/>
        </w:rPr>
        <w:t xml:space="preserve"> br. </w:t>
      </w:r>
      <w:r>
        <w:rPr>
          <w:rFonts w:ascii="Tahoma" w:hAnsi="Tahoma" w:cs="Tahoma"/>
          <w:sz w:val="24"/>
          <w:szCs w:val="24"/>
        </w:rPr>
        <w:t>05-17003-</w:t>
      </w:r>
      <w:r w:rsidR="0075201A">
        <w:rPr>
          <w:rFonts w:ascii="Tahoma" w:hAnsi="Tahoma" w:cs="Tahoma"/>
          <w:sz w:val="24"/>
          <w:szCs w:val="24"/>
        </w:rPr>
        <w:t>6374/2</w:t>
      </w:r>
      <w:r>
        <w:rPr>
          <w:rFonts w:ascii="Tahoma" w:hAnsi="Tahoma" w:cs="Tahoma"/>
          <w:sz w:val="24"/>
          <w:szCs w:val="24"/>
        </w:rPr>
        <w:t xml:space="preserve"> </w:t>
      </w:r>
      <w:r w:rsidRPr="00CF54B9">
        <w:rPr>
          <w:rFonts w:ascii="Tahoma" w:hAnsi="Tahoma" w:cs="Tahoma"/>
          <w:sz w:val="24"/>
          <w:szCs w:val="24"/>
        </w:rPr>
        <w:t xml:space="preserve"> od </w:t>
      </w:r>
      <w:r w:rsidR="0075201A">
        <w:rPr>
          <w:rFonts w:ascii="Tahoma" w:hAnsi="Tahoma" w:cs="Tahoma"/>
          <w:sz w:val="24"/>
          <w:szCs w:val="24"/>
        </w:rPr>
        <w:t>24</w:t>
      </w:r>
      <w:r w:rsidRPr="00CF54B9">
        <w:rPr>
          <w:rFonts w:ascii="Tahoma" w:hAnsi="Tahoma" w:cs="Tahoma"/>
          <w:sz w:val="24"/>
          <w:szCs w:val="24"/>
        </w:rPr>
        <w:t>.</w:t>
      </w:r>
      <w:r w:rsidR="001225A7">
        <w:rPr>
          <w:rFonts w:ascii="Tahoma" w:hAnsi="Tahoma" w:cs="Tahoma"/>
          <w:sz w:val="24"/>
          <w:szCs w:val="24"/>
        </w:rPr>
        <w:t>12</w:t>
      </w:r>
      <w:r w:rsidRPr="00CF54B9">
        <w:rPr>
          <w:rFonts w:ascii="Tahoma" w:hAnsi="Tahoma" w:cs="Tahoma"/>
          <w:sz w:val="24"/>
          <w:szCs w:val="24"/>
        </w:rPr>
        <w:t>.201</w:t>
      </w:r>
      <w:r w:rsidR="001225A7">
        <w:rPr>
          <w:rFonts w:ascii="Tahoma" w:hAnsi="Tahoma" w:cs="Tahoma"/>
          <w:sz w:val="24"/>
          <w:szCs w:val="24"/>
        </w:rPr>
        <w:t>5</w:t>
      </w:r>
      <w:r w:rsidRPr="00CF54B9">
        <w:rPr>
          <w:rFonts w:ascii="Tahoma" w:hAnsi="Tahoma" w:cs="Tahoma"/>
          <w:sz w:val="24"/>
          <w:szCs w:val="24"/>
        </w:rPr>
        <w:t>.</w:t>
      </w:r>
      <w:r>
        <w:rPr>
          <w:rFonts w:ascii="Tahoma" w:hAnsi="Tahoma" w:cs="Tahoma"/>
          <w:sz w:val="24"/>
          <w:szCs w:val="24"/>
        </w:rPr>
        <w:t xml:space="preserve"> </w:t>
      </w:r>
      <w:r w:rsidRPr="00CF54B9">
        <w:rPr>
          <w:rFonts w:ascii="Tahoma" w:hAnsi="Tahoma" w:cs="Tahoma"/>
          <w:sz w:val="24"/>
          <w:szCs w:val="24"/>
        </w:rPr>
        <w:t>godine dostavljena je i to</w:t>
      </w:r>
      <w:r>
        <w:rPr>
          <w:rFonts w:ascii="Tahoma" w:hAnsi="Tahoma" w:cs="Tahoma"/>
          <w:sz w:val="24"/>
          <w:szCs w:val="24"/>
        </w:rPr>
        <w:t xml:space="preserve"> :</w:t>
      </w:r>
      <w:r w:rsidR="002A6D8F" w:rsidRPr="002A6D8F">
        <w:t xml:space="preserve"> </w:t>
      </w:r>
      <w:r w:rsidR="002A6D8F" w:rsidRPr="002A6D8F">
        <w:rPr>
          <w:rFonts w:ascii="Tahoma" w:hAnsi="Tahoma" w:cs="Tahoma"/>
          <w:sz w:val="24"/>
          <w:szCs w:val="24"/>
        </w:rPr>
        <w:t>Odluka br. 0201-215 od 07.05.2015. godine; Odluka br. 0201-216 od 07.05.2015. godine; Odluka br. 0201-217 od 07.05.2015.godine; Odluka br. 0201-218 od 07.05.2015.godine; Odluka br. 0201-219 od 07.05.2015. godine; Odluka br. 0201-220 07.05.2015. godine; Odluka br. 0201-221 od 07.05.2015. godine; Odluka br. 0201-222 od 07.05.2015. godine; Odluka br. 0201-223 od 07.05.2015. godine; Odluka br. 0201-228 od 14.05.2015. godine; Odluka br. 0201-229 od 14.05.2015. godine; Odluka br. 0201-230 od 14.05.2015. godine; Odluka br. 0201-231 od 14.05.2015. godine; Odluka br. 0201-232 od 14.05.2015. godine; Odluka br. 0201-233 od 14.05.2015. godine; Odluka br. 0201-241 od 19.05.2015. godine; Odluka br. 0201-242 od 19.05.2015. godine; Odluka br. 0201-243 od 19.05.2015. godine; Odluka br. 0201-244 od 19.05.2015. godine; Odluka br. 0201-259 od 28.05.2015. godine; Odluka br. 0201-260 od 28.05.2015. godine; Odluka br. 0201-261 od 28.05.2015. godine; Odluka br. 0201-262 od 28.05.2015. godine; Odluka br. 0201-263 od 28.05.2015. godine; Odluka br. 0201-264 od 28.05.2015. godine; Odluka br. 0201-272 od 09.06.2015. godine; Odluka br. 0201-273 od 09.06.2015. godine; Odluka br. 0201-275 od</w:t>
      </w:r>
      <w:r w:rsidR="00D50950">
        <w:rPr>
          <w:rFonts w:ascii="Tahoma" w:hAnsi="Tahoma" w:cs="Tahoma"/>
          <w:sz w:val="24"/>
          <w:szCs w:val="24"/>
        </w:rPr>
        <w:t xml:space="preserve"> 09.06.2015. godine; Odluka br.</w:t>
      </w:r>
      <w:r w:rsidR="002A6D8F" w:rsidRPr="002A6D8F">
        <w:rPr>
          <w:rFonts w:ascii="Tahoma" w:hAnsi="Tahoma" w:cs="Tahoma"/>
          <w:sz w:val="24"/>
          <w:szCs w:val="24"/>
        </w:rPr>
        <w:t xml:space="preserve">0201-276 od 09.06.2015. godine; Odluka br. 0201-281 od 11.06.2015. godine; Odluka br. 0201-282 od 11.06.2015. godine; Odluka br. </w:t>
      </w:r>
      <w:r w:rsidR="00D50950">
        <w:rPr>
          <w:rFonts w:ascii="Tahoma" w:hAnsi="Tahoma" w:cs="Tahoma"/>
          <w:sz w:val="24"/>
          <w:szCs w:val="24"/>
        </w:rPr>
        <w:t>0201-283 od 11.06.2015. godine;</w:t>
      </w:r>
      <w:r w:rsidR="002A6D8F" w:rsidRPr="002A6D8F">
        <w:rPr>
          <w:rFonts w:ascii="Tahoma" w:hAnsi="Tahoma" w:cs="Tahoma"/>
          <w:sz w:val="24"/>
          <w:szCs w:val="24"/>
        </w:rPr>
        <w:t>Odluka br. 0201-284 od 11.06.2015. godine; Odluka br. 0201-285 od 11.06.2015. godine; Odluka br. 0201-291 od 18.06.2015. godine; Odluka br.</w:t>
      </w:r>
      <w:r w:rsidR="00D50950">
        <w:rPr>
          <w:rFonts w:ascii="Tahoma" w:hAnsi="Tahoma" w:cs="Tahoma"/>
          <w:sz w:val="24"/>
          <w:szCs w:val="24"/>
        </w:rPr>
        <w:t xml:space="preserve"> 0201-292 od 18.06.2015. godine;</w:t>
      </w:r>
      <w:r w:rsidR="002A6D8F" w:rsidRPr="002A6D8F">
        <w:rPr>
          <w:rFonts w:ascii="Tahoma" w:hAnsi="Tahoma" w:cs="Tahoma"/>
          <w:sz w:val="24"/>
          <w:szCs w:val="24"/>
        </w:rPr>
        <w:t xml:space="preserve"> Odluka br. 0201-293 od 18.06.2015. godine; Odluka br. 0201-294 od 18.06.2015. godine; Odluka </w:t>
      </w:r>
      <w:r w:rsidR="002A6D8F" w:rsidRPr="002A6D8F">
        <w:rPr>
          <w:rFonts w:ascii="Tahoma" w:hAnsi="Tahoma" w:cs="Tahoma"/>
          <w:sz w:val="24"/>
          <w:szCs w:val="24"/>
        </w:rPr>
        <w:lastRenderedPageBreak/>
        <w:t>br. 0201-295 od 18.06.2015. godine; Odluka br. 0201-296 od 18.06.2015. godine; Odluka br. 0201-4 od 24.06.2015. godine; Odluka br. 0201-5 od 24.06.2015. godine; Odluka br. 0201-6 od 24.06.2015. godine; Odluka br. 0201-7 od 24.06.2015. godine; Odluka br. 0201-18 od 02.07.2015. godine; Odluka br. 0201-19 od 02.07.2015. godine; Odluka br. 0201-20 od 02.07.2015. godine; Odluka br. 0201-21 od 02.07.2015. godine; Odluka br. 0201-22 od 02.07.2015. godine; Odluka br. 0201-32 od 09.07.2015. godine; Odluka br. 0201-33 od 09.07.2015. godine; Odluka br. 0201-40 od 16.07.2015. godine; Odluka br. 0201-41 od 16.07.2015. godine; Odluka br. 0201-42 od 16.07.2015. godine; Odluka br. 0201-43 od 16.07.2015. godine; Odluka br. 0201-44 od 16.07.2015. godine; Odluka br. 0201-45 od 16.07.2015. godine; Odluka br. 0201-46 od 16.07.2015. godine; Odluka br. 0201-51 od 23.07.2015. godine; Odluka br. 0201-52 od 23.07.2015. godine; Odluka br. 0201-64 od 30.07.2015. godine; Odluka br. 0201-65 od 30.07.2015. godine; Odluka br</w:t>
      </w:r>
      <w:r w:rsidR="002A6D8F">
        <w:rPr>
          <w:rFonts w:ascii="Tahoma" w:hAnsi="Tahoma" w:cs="Tahoma"/>
          <w:sz w:val="24"/>
          <w:szCs w:val="24"/>
        </w:rPr>
        <w:t>. 0201-66 od 30.07.2015. godine</w:t>
      </w:r>
      <w:r w:rsidR="000A7C40">
        <w:rPr>
          <w:rFonts w:ascii="Tahoma" w:hAnsi="Tahoma" w:cs="Tahoma"/>
          <w:sz w:val="24"/>
          <w:szCs w:val="24"/>
        </w:rPr>
        <w:t>.</w:t>
      </w:r>
      <w:r w:rsidR="000A7C40" w:rsidRPr="000A7C40">
        <w:rPr>
          <w:rFonts w:ascii="Tahoma" w:hAnsi="Tahoma" w:cs="Tahoma"/>
          <w:sz w:val="24"/>
          <w:szCs w:val="24"/>
        </w:rPr>
        <w:t xml:space="preserve"> </w:t>
      </w:r>
      <w:r w:rsidRPr="0061169F">
        <w:rPr>
          <w:rFonts w:ascii="Tahoma" w:hAnsi="Tahoma" w:cs="Tahoma"/>
          <w:sz w:val="24"/>
          <w:szCs w:val="24"/>
        </w:rPr>
        <w:t xml:space="preserve">     </w:t>
      </w:r>
    </w:p>
    <w:p w:rsidR="0059673E" w:rsidRPr="00996E34" w:rsidRDefault="0059673E" w:rsidP="0059673E">
      <w:pPr>
        <w:pStyle w:val="NoSpacing"/>
        <w:spacing w:line="276" w:lineRule="auto"/>
        <w:jc w:val="both"/>
        <w:rPr>
          <w:rFonts w:ascii="Tahoma" w:hAnsi="Tahoma" w:cs="Tahoma"/>
          <w:sz w:val="24"/>
          <w:szCs w:val="24"/>
        </w:rPr>
      </w:pPr>
      <w:r w:rsidRPr="00996E34">
        <w:rPr>
          <w:rFonts w:ascii="Tahoma" w:hAnsi="Tahoma" w:cs="Tahoma"/>
          <w:sz w:val="24"/>
          <w:szCs w:val="24"/>
        </w:rPr>
        <w:t>Nakon razmatranja spisa predmeta, žalbenih navoda i uvida u dokumentaciju koja je predmet zahtjeva za slobodan pristup informacijama, a postupajući po presudi Upr</w:t>
      </w:r>
      <w:r w:rsidR="009244AB">
        <w:rPr>
          <w:rFonts w:ascii="Tahoma" w:hAnsi="Tahoma" w:cs="Tahoma"/>
          <w:sz w:val="24"/>
          <w:szCs w:val="24"/>
        </w:rPr>
        <w:t>avnog suda U.br.</w:t>
      </w:r>
      <w:r>
        <w:rPr>
          <w:rFonts w:ascii="Tahoma" w:hAnsi="Tahoma" w:cs="Tahoma"/>
          <w:sz w:val="24"/>
          <w:szCs w:val="24"/>
        </w:rPr>
        <w:t>8555/2017 od 22.11</w:t>
      </w:r>
      <w:r w:rsidR="009244AB">
        <w:rPr>
          <w:rFonts w:ascii="Tahoma" w:hAnsi="Tahoma" w:cs="Tahoma"/>
          <w:sz w:val="24"/>
          <w:szCs w:val="24"/>
        </w:rPr>
        <w:t>.2018.</w:t>
      </w:r>
      <w:r w:rsidRPr="00996E34">
        <w:rPr>
          <w:rFonts w:ascii="Tahoma" w:hAnsi="Tahoma" w:cs="Tahoma"/>
          <w:sz w:val="24"/>
          <w:szCs w:val="24"/>
        </w:rPr>
        <w:t>godine Savjet Agencije nalazi da je žalba osnovana.</w:t>
      </w:r>
    </w:p>
    <w:p w:rsidR="007E2DB3" w:rsidRDefault="007E2DB3" w:rsidP="00826B4F">
      <w:pPr>
        <w:pStyle w:val="Bodytext50"/>
        <w:shd w:val="clear" w:color="auto" w:fill="auto"/>
        <w:spacing w:before="0" w:after="177" w:line="276" w:lineRule="auto"/>
        <w:ind w:right="260" w:firstLine="0"/>
        <w:jc w:val="both"/>
        <w:rPr>
          <w:rFonts w:ascii="Tahoma" w:hAnsi="Tahoma" w:cs="Tahoma"/>
          <w:sz w:val="24"/>
          <w:szCs w:val="24"/>
        </w:rPr>
      </w:pPr>
    </w:p>
    <w:p w:rsidR="007E2DB3" w:rsidRPr="00996E34" w:rsidRDefault="007E2DB3" w:rsidP="00EE33EE">
      <w:pPr>
        <w:pStyle w:val="Bodytext50"/>
        <w:shd w:val="clear" w:color="auto" w:fill="auto"/>
        <w:spacing w:before="0" w:after="177" w:line="276" w:lineRule="auto"/>
        <w:ind w:right="-45" w:firstLine="0"/>
        <w:jc w:val="both"/>
        <w:rPr>
          <w:rFonts w:ascii="Tahoma" w:hAnsi="Tahoma" w:cs="Tahoma"/>
          <w:sz w:val="24"/>
          <w:szCs w:val="24"/>
        </w:rPr>
      </w:pPr>
      <w:r w:rsidRPr="00996E34">
        <w:rPr>
          <w:rFonts w:ascii="Tahoma" w:hAnsi="Tahoma" w:cs="Tahoma"/>
          <w:sz w:val="24"/>
          <w:szCs w:val="24"/>
        </w:rPr>
        <w:t>Član 237  stav 2 Zakona o opštem upravnom postupku propisuje ako drugostepeni organ nađe da će nedostatke prvostepenog postupka brže i ekonomičnije otkloniti prvostepeni organ on</w:t>
      </w:r>
      <w:r>
        <w:rPr>
          <w:rFonts w:ascii="Tahoma" w:hAnsi="Tahoma" w:cs="Tahoma"/>
          <w:sz w:val="24"/>
          <w:szCs w:val="24"/>
        </w:rPr>
        <w:t xml:space="preserve"> će svojim rješenjem poništiti </w:t>
      </w:r>
      <w:r w:rsidRPr="00996E34">
        <w:rPr>
          <w:rFonts w:ascii="Tahoma" w:hAnsi="Tahoma" w:cs="Tahoma"/>
          <w:sz w:val="24"/>
          <w:szCs w:val="24"/>
        </w:rPr>
        <w:t xml:space="preserve">prvostepeno rješenje  i vratiti predmet prvostepenom organu na ponovni postupak. </w:t>
      </w:r>
      <w:r w:rsidRPr="00996E34">
        <w:rPr>
          <w:rFonts w:ascii="Tahoma" w:hAnsi="Tahoma" w:cs="Tahoma"/>
          <w:sz w:val="24"/>
          <w:szCs w:val="24"/>
          <w:lang w:val="sr-Latn-CS"/>
        </w:rPr>
        <w:t>Savjet Agencije je postupajući po presudi suda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w:t>
      </w:r>
      <w:r w:rsidR="00EE33EE">
        <w:rPr>
          <w:rFonts w:ascii="Tahoma" w:hAnsi="Tahoma" w:cs="Tahoma"/>
          <w:sz w:val="24"/>
          <w:szCs w:val="24"/>
          <w:lang w:val="sr-Latn-CS"/>
        </w:rPr>
        <w:t xml:space="preserve"> </w:t>
      </w:r>
      <w:r w:rsidRPr="00996E34">
        <w:rPr>
          <w:rFonts w:ascii="Tahoma" w:hAnsi="Tahoma" w:cs="Tahoma"/>
          <w:sz w:val="24"/>
          <w:szCs w:val="24"/>
          <w:lang w:val="sr-Latn-CS"/>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w:t>
      </w:r>
      <w:r w:rsidRPr="00996E34">
        <w:rPr>
          <w:rFonts w:ascii="Tahoma" w:hAnsi="Tahoma" w:cs="Tahoma"/>
          <w:sz w:val="24"/>
          <w:szCs w:val="24"/>
        </w:rPr>
        <w:t xml:space="preserve"> </w:t>
      </w:r>
      <w:r w:rsidRPr="00996E34">
        <w:rPr>
          <w:rFonts w:ascii="Tahoma" w:hAnsi="Tahoma" w:cs="Tahoma"/>
          <w:sz w:val="24"/>
          <w:szCs w:val="24"/>
          <w:lang w:val="sr-Latn-CS"/>
        </w:rPr>
        <w:t xml:space="preserve">Članom 13 Zakona o slobodnom pristupu informacijama je propisano da je organ vlasti dužan da fizičkom i pravnom licu koje traži pristup informaciji (u daljem tekstu: podnosilac zahtjeva) omogući pristup informaciji ili njenom dijelu koju posjeduje, osim u slučajevima predviđenim </w:t>
      </w:r>
      <w:r w:rsidRPr="00996E34">
        <w:rPr>
          <w:rFonts w:ascii="Tahoma" w:hAnsi="Tahoma" w:cs="Tahoma"/>
          <w:sz w:val="24"/>
          <w:szCs w:val="24"/>
          <w:lang w:val="sr-Latn-CS"/>
        </w:rPr>
        <w:lastRenderedPageBreak/>
        <w:t>ovim zakonom.</w:t>
      </w:r>
      <w:r w:rsidR="00EE33EE">
        <w:rPr>
          <w:rFonts w:ascii="Tahoma" w:hAnsi="Tahoma" w:cs="Tahoma"/>
          <w:sz w:val="24"/>
          <w:szCs w:val="24"/>
          <w:lang w:val="sr-Latn-CS"/>
        </w:rPr>
        <w:t xml:space="preserve"> </w:t>
      </w:r>
      <w:r w:rsidRPr="00996E34">
        <w:rPr>
          <w:rFonts w:ascii="Tahoma" w:hAnsi="Tahoma" w:cs="Tahoma"/>
          <w:sz w:val="24"/>
          <w:szCs w:val="24"/>
          <w:lang w:val="sr-Latn-CS"/>
        </w:rPr>
        <w:t>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w:t>
      </w:r>
      <w:r w:rsidRPr="00996E34">
        <w:rPr>
          <w:rFonts w:ascii="Tahoma" w:hAnsi="Tahoma" w:cs="Tahoma"/>
          <w:sz w:val="24"/>
          <w:szCs w:val="24"/>
        </w:rPr>
        <w:t>; 6) Ako je informacija poslovna ili poreska tajna u skladu sa zakonom</w:t>
      </w:r>
      <w:r w:rsidRPr="00D50950">
        <w:rPr>
          <w:rFonts w:ascii="Tahoma" w:hAnsi="Tahoma" w:cs="Tahoma"/>
          <w:sz w:val="24"/>
          <w:szCs w:val="24"/>
        </w:rPr>
        <w:t>.</w:t>
      </w:r>
      <w:r w:rsidRPr="00996E34">
        <w:rPr>
          <w:rFonts w:ascii="Tahoma" w:hAnsi="Tahoma" w:cs="Tahoma"/>
          <w:color w:val="FF0000"/>
          <w:sz w:val="24"/>
          <w:szCs w:val="24"/>
        </w:rPr>
        <w:t xml:space="preserve"> </w:t>
      </w:r>
      <w:r w:rsidR="00F231EF" w:rsidRPr="000E7DE9">
        <w:rPr>
          <w:rFonts w:ascii="Tahoma" w:hAnsi="Tahoma" w:cs="Tahoma"/>
          <w:sz w:val="24"/>
          <w:szCs w:val="24"/>
          <w:lang w:val="sr-Latn-CS"/>
        </w:rPr>
        <w:t>Savjet Agencije je u</w:t>
      </w:r>
      <w:r w:rsidR="00F231EF">
        <w:rPr>
          <w:rFonts w:ascii="Tahoma" w:hAnsi="Tahoma" w:cs="Tahoma"/>
          <w:sz w:val="24"/>
          <w:szCs w:val="24"/>
          <w:lang w:val="sr-Latn-CS"/>
        </w:rPr>
        <w:t xml:space="preserve"> postupku preispitivanja zakoni</w:t>
      </w:r>
      <w:r w:rsidR="00F231EF" w:rsidRPr="000E7DE9">
        <w:rPr>
          <w:rFonts w:ascii="Tahoma" w:hAnsi="Tahoma" w:cs="Tahoma"/>
          <w:sz w:val="24"/>
          <w:szCs w:val="24"/>
          <w:lang w:val="sr-Latn-CS"/>
        </w:rPr>
        <w:t>tosti osporenog rješenja izvršio neposredan uvid u kopije svih odluka o dodjeli kredita koje je Odbor direktora Inves</w:t>
      </w:r>
      <w:r w:rsidR="00F231EF">
        <w:rPr>
          <w:rFonts w:ascii="Tahoma" w:hAnsi="Tahoma" w:cs="Tahoma"/>
          <w:sz w:val="24"/>
          <w:szCs w:val="24"/>
          <w:lang w:val="sr-Latn-CS"/>
        </w:rPr>
        <w:t xml:space="preserve">ticiono razvojnog fonda donio od 1 januara </w:t>
      </w:r>
      <w:r w:rsidR="00F231EF" w:rsidRPr="000E7DE9">
        <w:rPr>
          <w:rFonts w:ascii="Tahoma" w:hAnsi="Tahoma" w:cs="Tahoma"/>
          <w:sz w:val="24"/>
          <w:szCs w:val="24"/>
          <w:lang w:val="sr-Latn-CS"/>
        </w:rPr>
        <w:t>201</w:t>
      </w:r>
      <w:r w:rsidR="00F231EF">
        <w:rPr>
          <w:rFonts w:ascii="Tahoma" w:hAnsi="Tahoma" w:cs="Tahoma"/>
          <w:sz w:val="24"/>
          <w:szCs w:val="24"/>
          <w:lang w:val="sr-Latn-CS"/>
        </w:rPr>
        <w:t>5</w:t>
      </w:r>
      <w:r w:rsidR="00F231EF" w:rsidRPr="000E7DE9">
        <w:rPr>
          <w:rFonts w:ascii="Tahoma" w:hAnsi="Tahoma" w:cs="Tahoma"/>
          <w:sz w:val="24"/>
          <w:szCs w:val="24"/>
          <w:lang w:val="sr-Latn-CS"/>
        </w:rPr>
        <w:t>.</w:t>
      </w:r>
      <w:r w:rsidR="00F231EF">
        <w:rPr>
          <w:rFonts w:ascii="Tahoma" w:hAnsi="Tahoma" w:cs="Tahoma"/>
          <w:sz w:val="24"/>
          <w:szCs w:val="24"/>
          <w:lang w:val="sr-Latn-CS"/>
        </w:rPr>
        <w:t xml:space="preserve"> godine do 1 maja 2015.godine </w:t>
      </w:r>
      <w:r w:rsidR="00F231EF" w:rsidRPr="000E7DE9">
        <w:rPr>
          <w:rFonts w:ascii="Tahoma" w:hAnsi="Tahoma" w:cs="Tahoma"/>
          <w:sz w:val="24"/>
          <w:szCs w:val="24"/>
        </w:rPr>
        <w:t xml:space="preserve">, </w:t>
      </w:r>
      <w:r w:rsidR="00F231EF" w:rsidRPr="000E7DE9">
        <w:rPr>
          <w:rFonts w:ascii="Tahoma" w:hAnsi="Tahoma" w:cs="Tahoma"/>
          <w:sz w:val="24"/>
          <w:szCs w:val="24"/>
          <w:lang w:val="sr-Latn-CS"/>
        </w:rPr>
        <w:t xml:space="preserve">i u konkretnom slučaju utvrdio </w:t>
      </w:r>
      <w:r w:rsidR="00EE33EE">
        <w:rPr>
          <w:rFonts w:ascii="Tahoma" w:hAnsi="Tahoma" w:cs="Tahoma"/>
          <w:sz w:val="24"/>
          <w:szCs w:val="24"/>
          <w:lang w:val="sr-Latn-CS"/>
        </w:rPr>
        <w:t>da se podaci koji se nalaze na linku koji je prvostepeni organ dao ne korespondiraju traženoj informaciji, jer se na navedenoj internet adresi nalaze samo tabele.</w:t>
      </w:r>
      <w:r w:rsidR="00F231EF" w:rsidRPr="000E7DE9">
        <w:rPr>
          <w:rFonts w:ascii="Tahoma" w:hAnsi="Tahoma" w:cs="Tahoma"/>
          <w:sz w:val="24"/>
          <w:szCs w:val="24"/>
          <w:lang w:val="sr-Latn-CS"/>
        </w:rPr>
        <w:t xml:space="preserve"> Savjet </w:t>
      </w:r>
      <w:r w:rsidR="00EE33EE">
        <w:rPr>
          <w:rFonts w:ascii="Tahoma" w:hAnsi="Tahoma" w:cs="Tahoma"/>
          <w:sz w:val="24"/>
          <w:szCs w:val="24"/>
          <w:lang w:val="sr-Latn-CS"/>
        </w:rPr>
        <w:t>Agencije</w:t>
      </w:r>
      <w:r w:rsidR="00F231EF" w:rsidRPr="000E7DE9">
        <w:rPr>
          <w:rFonts w:ascii="Tahoma" w:hAnsi="Tahoma" w:cs="Tahoma"/>
          <w:sz w:val="24"/>
          <w:szCs w:val="24"/>
          <w:lang w:val="sr-Latn-CS"/>
        </w:rPr>
        <w:t xml:space="preserve"> pretragom navedenog sajta prema uputstvima datim u rješenju prvostepenog nije mogao pronaći Odluke o dodijeljenim kreditima koje je prvostepeni organ donio u navedenom periodu, jer se na istom nalazi samo tabela sa podacima o navedenim kreditima, a što nije bio predmet zahtjeva i ne predstavlja relevantnu informaciju u konkretnom</w:t>
      </w:r>
      <w:r w:rsidR="00F231EF">
        <w:rPr>
          <w:rFonts w:ascii="Tahoma" w:hAnsi="Tahoma" w:cs="Tahoma"/>
          <w:sz w:val="24"/>
          <w:szCs w:val="24"/>
          <w:lang w:val="sr-Latn-CS"/>
        </w:rPr>
        <w:t xml:space="preserve"> slučaju. </w:t>
      </w:r>
      <w:r w:rsidR="002961BF">
        <w:rPr>
          <w:rFonts w:ascii="Tahoma" w:hAnsi="Tahoma" w:cs="Tahoma"/>
          <w:sz w:val="24"/>
          <w:szCs w:val="24"/>
          <w:lang w:val="sr-Latn-CS"/>
        </w:rPr>
        <w:t>Na navedenom sajtu se</w:t>
      </w:r>
      <w:r w:rsidR="002961BF" w:rsidRPr="000E7DE9">
        <w:rPr>
          <w:rFonts w:ascii="Tahoma" w:hAnsi="Tahoma" w:cs="Tahoma"/>
          <w:sz w:val="24"/>
          <w:szCs w:val="24"/>
          <w:lang w:val="sr-Latn-CS"/>
        </w:rPr>
        <w:t xml:space="preserve">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Odlukama koje su predmet zahtjeva iz kog razloga je pogrešno primjenio </w:t>
      </w:r>
      <w:r w:rsidRPr="00996E34">
        <w:rPr>
          <w:rFonts w:ascii="Tahoma" w:hAnsi="Tahoma" w:cs="Tahoma"/>
          <w:sz w:val="24"/>
          <w:szCs w:val="24"/>
          <w:lang w:val="sr-Latn-CS"/>
        </w:rPr>
        <w:t xml:space="preserve">odredbu člana 26 </w:t>
      </w:r>
      <w:r w:rsidRPr="00996E34">
        <w:rPr>
          <w:rFonts w:ascii="Tahoma" w:hAnsi="Tahoma" w:cs="Tahoma"/>
          <w:sz w:val="24"/>
          <w:szCs w:val="24"/>
        </w:rPr>
        <w:t xml:space="preserve">Zakona o slobodnom pristupu informacijama i neosnovano je pozivanje prvostepenog organa na član 26 Zakona o slobodnom pristupu informacijama, kao i pozivanje na </w:t>
      </w:r>
      <w:r w:rsidRPr="00996E34">
        <w:rPr>
          <w:rFonts w:ascii="Tahoma" w:hAnsi="Tahoma" w:cs="Tahoma"/>
          <w:sz w:val="24"/>
          <w:szCs w:val="24"/>
        </w:rPr>
        <w:lastRenderedPageBreak/>
        <w:t>Zak</w:t>
      </w:r>
      <w:r w:rsidR="009244AB">
        <w:rPr>
          <w:rFonts w:ascii="Tahoma" w:hAnsi="Tahoma" w:cs="Tahoma"/>
          <w:sz w:val="24"/>
          <w:szCs w:val="24"/>
        </w:rPr>
        <w:t xml:space="preserve">on o bankama i poslovnu tajnu. </w:t>
      </w:r>
      <w:r w:rsidRPr="00996E34">
        <w:rPr>
          <w:rFonts w:ascii="Tahoma" w:hAnsi="Tahoma" w:cs="Tahoma"/>
          <w:sz w:val="24"/>
          <w:szCs w:val="24"/>
        </w:rPr>
        <w:t>Shodno članu 1 Zakona o slobodnom pristupu informacijama propisano da pravo na pristup informacijama u posjedu organa vlasti ostvaruje se na način i po postupku propisanim ovim zakonom</w:t>
      </w:r>
      <w:r w:rsidRPr="00996E34">
        <w:rPr>
          <w:rFonts w:ascii="Tahoma" w:hAnsi="Tahoma" w:cs="Tahoma"/>
          <w:sz w:val="24"/>
          <w:szCs w:val="24"/>
          <w:lang w:val="sr-Latn-CS"/>
        </w:rPr>
        <w:t>. Značaj ove odredbe je u tome sto se njome isključuje mogućnost propisivanja ograničenja pristupa informacijama drugim zakonima i opštim aktima, odnosno ako su takva ograničenja propisana ili se u buduće propisuju, stupanjem na snagu ovog zakona i</w:t>
      </w:r>
      <w:r w:rsidR="009244AB">
        <w:rPr>
          <w:rFonts w:ascii="Tahoma" w:hAnsi="Tahoma" w:cs="Tahoma"/>
          <w:sz w:val="24"/>
          <w:szCs w:val="24"/>
          <w:lang w:val="sr-Latn-CS"/>
        </w:rPr>
        <w:t>sta se neće moći primjenjivati.</w:t>
      </w:r>
      <w:r w:rsidRPr="00996E34">
        <w:rPr>
          <w:rFonts w:ascii="Tahoma" w:hAnsi="Tahoma" w:cs="Tahoma"/>
          <w:sz w:val="24"/>
          <w:szCs w:val="24"/>
          <w:lang w:val="sr-Latn-CS"/>
        </w:rPr>
        <w:t>Pozivanje prvostepenog organa na Zakon o bankama ne može se ograničiti pristup traženim informacijama i stoga su neprihvatljivi navodi da Zakon o bankama derogira primjenu Zakona o sl</w:t>
      </w:r>
      <w:r w:rsidR="009244AB">
        <w:rPr>
          <w:rFonts w:ascii="Tahoma" w:hAnsi="Tahoma" w:cs="Tahoma"/>
          <w:sz w:val="24"/>
          <w:szCs w:val="24"/>
          <w:lang w:val="sr-Latn-CS"/>
        </w:rPr>
        <w:t>obodnom pristupu informacijama.</w:t>
      </w:r>
      <w:r w:rsidR="00EE33EE">
        <w:rPr>
          <w:rFonts w:ascii="Tahoma" w:hAnsi="Tahoma" w:cs="Tahoma"/>
          <w:sz w:val="24"/>
          <w:szCs w:val="24"/>
          <w:lang w:val="sr-Latn-CS"/>
        </w:rPr>
        <w:t xml:space="preserve"> </w:t>
      </w:r>
      <w:r w:rsidRPr="00996E34">
        <w:rPr>
          <w:rFonts w:ascii="Tahoma" w:hAnsi="Tahoma" w:cs="Tahoma"/>
          <w:sz w:val="24"/>
          <w:szCs w:val="24"/>
          <w:lang w:val="sr-Latn-CS"/>
        </w:rPr>
        <w:t>Na osnovu navedenog Savjet Agencije je cijenio da predmet treba vratiti prvostepenom organu na ponovni postupak u kom  će, na osnovu pravilno utvrđenog činjeničnog stanja i primjene materijalnog prava pravilno primijeniti odredbe Zakona o slobodnom pristupu informacijama i to člana 14 stav 1 tačka 6 ukoliko se radi o poslovnoj tajni, člana 16 istog zakona, kao i člana 203 Zakona o opštem upravnom postupku.</w:t>
      </w:r>
    </w:p>
    <w:p w:rsidR="00AA3062" w:rsidRDefault="00AA3062" w:rsidP="00AA3062">
      <w:pPr>
        <w:pStyle w:val="NoSpacing"/>
        <w:spacing w:line="276" w:lineRule="auto"/>
        <w:jc w:val="both"/>
        <w:rPr>
          <w:rFonts w:ascii="Tahoma" w:hAnsi="Tahoma" w:cs="Tahoma"/>
          <w:sz w:val="24"/>
          <w:szCs w:val="24"/>
          <w:lang w:eastAsia="en-US"/>
        </w:rPr>
      </w:pPr>
      <w:r>
        <w:rPr>
          <w:rFonts w:ascii="Tahoma" w:hAnsi="Tahoma" w:cs="Tahoma"/>
          <w:sz w:val="24"/>
          <w:szCs w:val="24"/>
        </w:rPr>
        <w:t>Savjet Agencije je cijeneći navode presude i žalbe utvrdio da je žalba osnovana, pa je ista usvojena, a prvostepeni organ je dužan da u ponovnom postupku u roku od 20 dana od dana prijema rješenja donese zakonito rješenje u kojem će pravilno primijeniti član 30 Zakona o slobodnom pristupu informacijama.</w:t>
      </w:r>
    </w:p>
    <w:p w:rsidR="00AA3062" w:rsidRDefault="00AA3062" w:rsidP="00AA3062">
      <w:pPr>
        <w:pStyle w:val="NoSpacing"/>
        <w:spacing w:line="276" w:lineRule="auto"/>
        <w:jc w:val="both"/>
        <w:rPr>
          <w:rFonts w:ascii="Tahoma" w:hAnsi="Tahoma" w:cs="Tahoma"/>
          <w:sz w:val="24"/>
          <w:szCs w:val="24"/>
        </w:rPr>
      </w:pPr>
    </w:p>
    <w:p w:rsidR="00AA3062" w:rsidRDefault="00AA3062" w:rsidP="00AA3062">
      <w:pPr>
        <w:pStyle w:val="NoSpacing"/>
        <w:spacing w:line="276" w:lineRule="auto"/>
        <w:jc w:val="both"/>
        <w:rPr>
          <w:rFonts w:ascii="Tahoma" w:hAnsi="Tahoma" w:cs="Tahoma"/>
          <w:sz w:val="24"/>
          <w:szCs w:val="24"/>
        </w:rPr>
      </w:pPr>
      <w:r>
        <w:rPr>
          <w:rFonts w:ascii="Tahoma" w:hAnsi="Tahoma" w:cs="Tahoma"/>
          <w:sz w:val="24"/>
          <w:szCs w:val="24"/>
        </w:rPr>
        <w:t>Na osnovu člana 237 stav 2 Zakona o opštem upravnom postupku je poništeno prvostepeno rješenje, a predmet se zbog prirode upravne stvari dostavlja na ponovni postupak prvostepenom organu.</w:t>
      </w:r>
      <w:r>
        <w:rPr>
          <w:rFonts w:ascii="Tahoma" w:hAnsi="Tahoma" w:cs="Tahoma"/>
          <w:sz w:val="24"/>
          <w:szCs w:val="24"/>
          <w:lang w:val="sr-Latn-CS"/>
        </w:rPr>
        <w:t xml:space="preserve"> </w:t>
      </w:r>
      <w:r>
        <w:rPr>
          <w:rFonts w:ascii="Tahoma" w:hAnsi="Tahoma" w:cs="Tahoma"/>
          <w:sz w:val="24"/>
          <w:szCs w:val="24"/>
        </w:rPr>
        <w:t xml:space="preserve"> </w:t>
      </w:r>
    </w:p>
    <w:p w:rsidR="00AA3062" w:rsidRDefault="00AA3062" w:rsidP="00AA3062">
      <w:pPr>
        <w:pStyle w:val="NoSpacing"/>
        <w:spacing w:line="276" w:lineRule="auto"/>
        <w:jc w:val="both"/>
        <w:rPr>
          <w:rFonts w:ascii="Tahoma" w:hAnsi="Tahoma" w:cs="Tahoma"/>
          <w:sz w:val="24"/>
          <w:szCs w:val="24"/>
        </w:rPr>
      </w:pPr>
    </w:p>
    <w:p w:rsidR="00AA3062" w:rsidRDefault="00AA3062" w:rsidP="00AA3062">
      <w:pPr>
        <w:pStyle w:val="NoSpacing"/>
        <w:spacing w:line="276" w:lineRule="auto"/>
        <w:jc w:val="both"/>
        <w:rPr>
          <w:rFonts w:ascii="Tahoma" w:hAnsi="Tahoma" w:cs="Tahoma"/>
          <w:sz w:val="24"/>
          <w:szCs w:val="24"/>
        </w:rPr>
      </w:pPr>
      <w:r>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AA3062" w:rsidRDefault="00AA3062" w:rsidP="00AA3062">
      <w:pPr>
        <w:pStyle w:val="NoSpacing"/>
        <w:spacing w:line="276" w:lineRule="auto"/>
        <w:jc w:val="both"/>
        <w:rPr>
          <w:rFonts w:ascii="Tahoma" w:hAnsi="Tahoma" w:cs="Tahoma"/>
          <w:sz w:val="24"/>
          <w:szCs w:val="24"/>
        </w:rPr>
      </w:pPr>
      <w:r>
        <w:rPr>
          <w:rFonts w:ascii="Tahoma" w:hAnsi="Tahoma" w:cs="Tahoma"/>
          <w:sz w:val="24"/>
          <w:szCs w:val="24"/>
        </w:rPr>
        <w:t>Savjet Agencije je cijenio i ostale navode iz žalbe, pa je našao da nijesu od uticaja za drugačije rješavanje u ovoj pravnoj stvari.</w:t>
      </w:r>
    </w:p>
    <w:p w:rsidR="00AA3062" w:rsidRDefault="00AA3062" w:rsidP="00AA3062">
      <w:pPr>
        <w:pStyle w:val="NoSpacing"/>
        <w:spacing w:line="276" w:lineRule="auto"/>
        <w:jc w:val="both"/>
        <w:rPr>
          <w:rFonts w:ascii="Tahoma" w:hAnsi="Tahoma" w:cs="Tahoma"/>
          <w:sz w:val="24"/>
          <w:szCs w:val="24"/>
          <w:lang w:val="sr-Latn-CS"/>
        </w:rPr>
      </w:pPr>
    </w:p>
    <w:p w:rsidR="00AA3062" w:rsidRPr="00EE33EE" w:rsidRDefault="00AA3062" w:rsidP="00EE33EE">
      <w:pPr>
        <w:pStyle w:val="NoSpacing"/>
        <w:spacing w:line="276" w:lineRule="auto"/>
        <w:jc w:val="both"/>
        <w:rPr>
          <w:rFonts w:ascii="Tahoma" w:hAnsi="Tahoma" w:cs="Tahoma"/>
          <w:sz w:val="24"/>
          <w:szCs w:val="24"/>
          <w:lang w:val="en-US"/>
        </w:rPr>
      </w:pPr>
      <w:r>
        <w:rPr>
          <w:rFonts w:ascii="Tahoma" w:hAnsi="Tahoma" w:cs="Tahoma"/>
          <w:sz w:val="24"/>
          <w:szCs w:val="24"/>
        </w:rPr>
        <w:t xml:space="preserve">Sa iznjetih razloga, shodno članu 38 Zakona o slobodnom pristupu informacijama i člana 237 stav 2 Zakona o opštem upravnom postupku, odlučeno je kao u izreci. </w:t>
      </w:r>
    </w:p>
    <w:p w:rsidR="00826B4F" w:rsidRPr="001903DB" w:rsidRDefault="00826B4F" w:rsidP="00826B4F">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w:t>
      </w:r>
      <w:r w:rsidR="0059673E">
        <w:rPr>
          <w:rFonts w:ascii="Tahoma" w:hAnsi="Tahoma" w:cs="Tahoma"/>
          <w:sz w:val="24"/>
          <w:szCs w:val="24"/>
          <w:lang w:val="sr-Latn-CS"/>
        </w:rPr>
        <w:t>krenuti Upravni spor u roku od 2</w:t>
      </w:r>
      <w:r w:rsidRPr="001903DB">
        <w:rPr>
          <w:rFonts w:ascii="Tahoma" w:hAnsi="Tahoma" w:cs="Tahoma"/>
          <w:sz w:val="24"/>
          <w:szCs w:val="24"/>
          <w:lang w:val="sr-Latn-CS"/>
        </w:rPr>
        <w:t>0 dana od dana prijema.</w:t>
      </w:r>
    </w:p>
    <w:p w:rsidR="00826B4F" w:rsidRPr="001903DB" w:rsidRDefault="00826B4F" w:rsidP="00826B4F">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826B4F" w:rsidRPr="001903DB" w:rsidRDefault="00826B4F" w:rsidP="00826B4F">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826B4F" w:rsidRPr="001903DB" w:rsidRDefault="00826B4F" w:rsidP="00826B4F">
      <w:pPr>
        <w:spacing w:after="0"/>
        <w:jc w:val="right"/>
        <w:rPr>
          <w:rFonts w:ascii="Tahoma" w:hAnsi="Tahoma" w:cs="Tahoma"/>
          <w:b/>
          <w:sz w:val="24"/>
          <w:szCs w:val="24"/>
          <w:lang w:val="sr-Latn-CS"/>
        </w:rPr>
      </w:pPr>
    </w:p>
    <w:p w:rsidR="00826B4F" w:rsidRPr="00B1450B" w:rsidRDefault="00826B4F" w:rsidP="00456A8E">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bookmarkStart w:id="0" w:name="_GoBack"/>
      <w:bookmarkEnd w:id="0"/>
    </w:p>
    <w:p w:rsidR="00E20968" w:rsidRDefault="00E20968"/>
    <w:sectPr w:rsidR="00E20968"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5A1" w:rsidRDefault="004E15A1">
      <w:pPr>
        <w:spacing w:after="0" w:line="240" w:lineRule="auto"/>
      </w:pPr>
      <w:r>
        <w:separator/>
      </w:r>
    </w:p>
  </w:endnote>
  <w:endnote w:type="continuationSeparator" w:id="0">
    <w:p w:rsidR="004E15A1" w:rsidRDefault="004E1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E15A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E15A1" w:rsidP="00EA2993">
    <w:pPr>
      <w:pStyle w:val="Footer"/>
      <w:rPr>
        <w:b/>
        <w:sz w:val="16"/>
        <w:szCs w:val="16"/>
      </w:rPr>
    </w:pPr>
  </w:p>
  <w:p w:rsidR="0090753B" w:rsidRPr="00E62A90" w:rsidRDefault="004E15A1" w:rsidP="00E62A90">
    <w:pPr>
      <w:pStyle w:val="Footer"/>
      <w:shd w:val="clear" w:color="auto" w:fill="FF0000"/>
      <w:jc w:val="center"/>
      <w:rPr>
        <w:b/>
        <w:color w:val="FF0000"/>
        <w:sz w:val="2"/>
        <w:szCs w:val="2"/>
      </w:rPr>
    </w:pPr>
  </w:p>
  <w:p w:rsidR="0090753B" w:rsidRDefault="004E15A1" w:rsidP="00E03674">
    <w:pPr>
      <w:pStyle w:val="Footer"/>
      <w:jc w:val="center"/>
      <w:rPr>
        <w:b/>
        <w:sz w:val="16"/>
        <w:szCs w:val="16"/>
      </w:rPr>
    </w:pPr>
  </w:p>
  <w:p w:rsidR="0090753B" w:rsidRPr="002B6C39" w:rsidRDefault="00826B4F" w:rsidP="00E03674">
    <w:pPr>
      <w:pStyle w:val="Footer"/>
      <w:jc w:val="center"/>
      <w:rPr>
        <w:sz w:val="16"/>
        <w:szCs w:val="16"/>
      </w:rPr>
    </w:pPr>
    <w:r w:rsidRPr="002B6C39">
      <w:rPr>
        <w:b/>
        <w:sz w:val="16"/>
        <w:szCs w:val="16"/>
      </w:rPr>
      <w:t>AGENCIJA ZA ZAŠTITU LIČNIH PODATAKA I SLOBODAN PRISTUP INFORMACAIJAMA</w:t>
    </w:r>
    <w:r w:rsidR="00A3076D">
      <w:rPr>
        <w:sz w:val="16"/>
        <w:szCs w:val="16"/>
      </w:rPr>
      <w:t xml:space="preserve">, Bulevar Svetog Petra Cetinjskog br.147. </w:t>
    </w:r>
    <w:r w:rsidRPr="002B6C39">
      <w:rPr>
        <w:sz w:val="16"/>
        <w:szCs w:val="16"/>
      </w:rPr>
      <w:t>Podgorica</w:t>
    </w:r>
  </w:p>
  <w:p w:rsidR="0090753B" w:rsidRPr="002B6C39" w:rsidRDefault="00826B4F"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E15A1" w:rsidP="00E03674">
    <w:pPr>
      <w:pStyle w:val="Footer"/>
      <w:jc w:val="center"/>
      <w:rPr>
        <w:sz w:val="16"/>
        <w:szCs w:val="16"/>
      </w:rPr>
    </w:pPr>
  </w:p>
  <w:p w:rsidR="0090753B" w:rsidRPr="002B6C39" w:rsidRDefault="004E15A1">
    <w:pPr>
      <w:pStyle w:val="Footer"/>
    </w:pPr>
  </w:p>
  <w:p w:rsidR="0090753B" w:rsidRDefault="004E15A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E15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5A1" w:rsidRDefault="004E15A1">
      <w:pPr>
        <w:spacing w:after="0" w:line="240" w:lineRule="auto"/>
      </w:pPr>
      <w:r>
        <w:separator/>
      </w:r>
    </w:p>
  </w:footnote>
  <w:footnote w:type="continuationSeparator" w:id="0">
    <w:p w:rsidR="004E15A1" w:rsidRDefault="004E15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E15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E15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E15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C35"/>
    <w:rsid w:val="000A12E9"/>
    <w:rsid w:val="000A7C40"/>
    <w:rsid w:val="001225A7"/>
    <w:rsid w:val="00196CD3"/>
    <w:rsid w:val="00205D6B"/>
    <w:rsid w:val="00240C5E"/>
    <w:rsid w:val="002961BF"/>
    <w:rsid w:val="002A6D8F"/>
    <w:rsid w:val="002C0558"/>
    <w:rsid w:val="002C0973"/>
    <w:rsid w:val="002F6C35"/>
    <w:rsid w:val="003D06E7"/>
    <w:rsid w:val="00401A6D"/>
    <w:rsid w:val="00402FD0"/>
    <w:rsid w:val="00456A8E"/>
    <w:rsid w:val="004E15A1"/>
    <w:rsid w:val="004F5FE8"/>
    <w:rsid w:val="00502814"/>
    <w:rsid w:val="00502E50"/>
    <w:rsid w:val="00565F5A"/>
    <w:rsid w:val="0059673E"/>
    <w:rsid w:val="006110E3"/>
    <w:rsid w:val="006B32CC"/>
    <w:rsid w:val="006C2CA1"/>
    <w:rsid w:val="006F579F"/>
    <w:rsid w:val="00721E90"/>
    <w:rsid w:val="0075201A"/>
    <w:rsid w:val="007A1B11"/>
    <w:rsid w:val="007E2DB3"/>
    <w:rsid w:val="00826B4F"/>
    <w:rsid w:val="008604DE"/>
    <w:rsid w:val="00860BE2"/>
    <w:rsid w:val="008A3A46"/>
    <w:rsid w:val="008D4C23"/>
    <w:rsid w:val="009005E4"/>
    <w:rsid w:val="009244AB"/>
    <w:rsid w:val="00937F25"/>
    <w:rsid w:val="0098193C"/>
    <w:rsid w:val="009C0025"/>
    <w:rsid w:val="009D0168"/>
    <w:rsid w:val="009D43E9"/>
    <w:rsid w:val="009E3C42"/>
    <w:rsid w:val="00A03D58"/>
    <w:rsid w:val="00A3076D"/>
    <w:rsid w:val="00A57539"/>
    <w:rsid w:val="00AA3062"/>
    <w:rsid w:val="00AC18F7"/>
    <w:rsid w:val="00B46C5A"/>
    <w:rsid w:val="00B736CD"/>
    <w:rsid w:val="00BB2685"/>
    <w:rsid w:val="00C0126A"/>
    <w:rsid w:val="00C059DD"/>
    <w:rsid w:val="00C2251D"/>
    <w:rsid w:val="00C47A69"/>
    <w:rsid w:val="00C93C59"/>
    <w:rsid w:val="00CA2D69"/>
    <w:rsid w:val="00CD3226"/>
    <w:rsid w:val="00CD63A6"/>
    <w:rsid w:val="00D25937"/>
    <w:rsid w:val="00D45FB9"/>
    <w:rsid w:val="00D50950"/>
    <w:rsid w:val="00DD4E32"/>
    <w:rsid w:val="00E20968"/>
    <w:rsid w:val="00E27986"/>
    <w:rsid w:val="00E73BAC"/>
    <w:rsid w:val="00E81803"/>
    <w:rsid w:val="00EB49A2"/>
    <w:rsid w:val="00EB4D79"/>
    <w:rsid w:val="00EC70FF"/>
    <w:rsid w:val="00EE33EE"/>
    <w:rsid w:val="00EE418A"/>
    <w:rsid w:val="00F231EF"/>
    <w:rsid w:val="00F24B55"/>
    <w:rsid w:val="00FB2E40"/>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F8577"/>
  <w15:chartTrackingRefBased/>
  <w15:docId w15:val="{CFEADCBE-7212-4ABC-BCA6-39DE5315C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6B4F"/>
    <w:pPr>
      <w:spacing w:after="200" w:line="276" w:lineRule="auto"/>
    </w:pPr>
    <w:rPr>
      <w:rFonts w:eastAsiaTheme="minorEastAsia"/>
      <w:lang w:eastAsia="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26B4F"/>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826B4F"/>
    <w:rPr>
      <w:lang w:eastAsia="sr-Latn-ME"/>
    </w:rPr>
  </w:style>
  <w:style w:type="paragraph" w:styleId="Footer">
    <w:name w:val="footer"/>
    <w:basedOn w:val="Normal"/>
    <w:link w:val="FooterChar"/>
    <w:uiPriority w:val="99"/>
    <w:unhideWhenUsed/>
    <w:rsid w:val="00826B4F"/>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826B4F"/>
    <w:rPr>
      <w:lang w:eastAsia="sr-Latn-ME"/>
    </w:rPr>
  </w:style>
  <w:style w:type="character" w:styleId="Hyperlink">
    <w:name w:val="Hyperlink"/>
    <w:basedOn w:val="DefaultParagraphFont"/>
    <w:uiPriority w:val="99"/>
    <w:unhideWhenUsed/>
    <w:rsid w:val="00826B4F"/>
    <w:rPr>
      <w:color w:val="0563C1" w:themeColor="hyperlink"/>
      <w:u w:val="single"/>
    </w:rPr>
  </w:style>
  <w:style w:type="paragraph" w:styleId="NoSpacing">
    <w:name w:val="No Spacing"/>
    <w:uiPriority w:val="1"/>
    <w:qFormat/>
    <w:rsid w:val="00826B4F"/>
    <w:pPr>
      <w:spacing w:after="0" w:line="240" w:lineRule="auto"/>
    </w:pPr>
    <w:rPr>
      <w:lang w:eastAsia="sr-Latn-ME"/>
    </w:rPr>
  </w:style>
  <w:style w:type="character" w:customStyle="1" w:styleId="Bodytext3">
    <w:name w:val="Body text (3)_"/>
    <w:basedOn w:val="DefaultParagraphFont"/>
    <w:link w:val="Bodytext30"/>
    <w:rsid w:val="00826B4F"/>
    <w:rPr>
      <w:rFonts w:ascii="Trebuchet MS" w:eastAsia="Trebuchet MS" w:hAnsi="Trebuchet MS" w:cs="Trebuchet MS"/>
      <w:sz w:val="19"/>
      <w:szCs w:val="19"/>
      <w:shd w:val="clear" w:color="auto" w:fill="FFFFFF"/>
    </w:rPr>
  </w:style>
  <w:style w:type="paragraph" w:customStyle="1" w:styleId="Bodytext30">
    <w:name w:val="Body text (3)"/>
    <w:basedOn w:val="Normal"/>
    <w:link w:val="Bodytext3"/>
    <w:rsid w:val="00826B4F"/>
    <w:pPr>
      <w:shd w:val="clear" w:color="auto" w:fill="FFFFFF"/>
      <w:spacing w:after="0" w:line="0" w:lineRule="atLeast"/>
      <w:jc w:val="both"/>
    </w:pPr>
    <w:rPr>
      <w:rFonts w:ascii="Trebuchet MS" w:eastAsia="Trebuchet MS" w:hAnsi="Trebuchet MS" w:cs="Trebuchet MS"/>
      <w:sz w:val="19"/>
      <w:szCs w:val="19"/>
      <w:lang w:eastAsia="en-US"/>
    </w:rPr>
  </w:style>
  <w:style w:type="character" w:customStyle="1" w:styleId="Bodytext">
    <w:name w:val="Body text_"/>
    <w:basedOn w:val="DefaultParagraphFont"/>
    <w:link w:val="BodyText1"/>
    <w:rsid w:val="00826B4F"/>
    <w:rPr>
      <w:rFonts w:ascii="Trebuchet MS" w:eastAsia="Trebuchet MS" w:hAnsi="Trebuchet MS" w:cs="Trebuchet MS"/>
      <w:sz w:val="20"/>
      <w:szCs w:val="20"/>
      <w:shd w:val="clear" w:color="auto" w:fill="FFFFFF"/>
    </w:rPr>
  </w:style>
  <w:style w:type="paragraph" w:customStyle="1" w:styleId="BodyText1">
    <w:name w:val="Body Text1"/>
    <w:basedOn w:val="Normal"/>
    <w:link w:val="Bodytext"/>
    <w:rsid w:val="00826B4F"/>
    <w:pPr>
      <w:shd w:val="clear" w:color="auto" w:fill="FFFFFF"/>
      <w:spacing w:after="0" w:line="248" w:lineRule="exact"/>
    </w:pPr>
    <w:rPr>
      <w:rFonts w:ascii="Trebuchet MS" w:eastAsia="Trebuchet MS" w:hAnsi="Trebuchet MS" w:cs="Trebuchet MS"/>
      <w:sz w:val="20"/>
      <w:szCs w:val="20"/>
      <w:lang w:eastAsia="en-US"/>
    </w:rPr>
  </w:style>
  <w:style w:type="character" w:customStyle="1" w:styleId="Bodytext5">
    <w:name w:val="Body text (5)_"/>
    <w:basedOn w:val="DefaultParagraphFont"/>
    <w:link w:val="Bodytext50"/>
    <w:rsid w:val="00826B4F"/>
    <w:rPr>
      <w:rFonts w:ascii="Trebuchet MS" w:eastAsia="Trebuchet MS" w:hAnsi="Trebuchet MS" w:cs="Trebuchet MS"/>
      <w:sz w:val="20"/>
      <w:szCs w:val="20"/>
      <w:shd w:val="clear" w:color="auto" w:fill="FFFFFF"/>
    </w:rPr>
  </w:style>
  <w:style w:type="paragraph" w:customStyle="1" w:styleId="Bodytext50">
    <w:name w:val="Body text (5)"/>
    <w:basedOn w:val="Normal"/>
    <w:link w:val="Bodytext5"/>
    <w:rsid w:val="00826B4F"/>
    <w:pPr>
      <w:shd w:val="clear" w:color="auto" w:fill="FFFFFF"/>
      <w:spacing w:before="900" w:after="0" w:line="223" w:lineRule="exact"/>
      <w:ind w:hanging="660"/>
      <w:jc w:val="center"/>
    </w:pPr>
    <w:rPr>
      <w:rFonts w:ascii="Trebuchet MS" w:eastAsia="Trebuchet MS" w:hAnsi="Trebuchet MS" w:cs="Trebuchet MS"/>
      <w:sz w:val="20"/>
      <w:szCs w:val="20"/>
      <w:lang w:eastAsia="en-US"/>
    </w:rPr>
  </w:style>
  <w:style w:type="paragraph" w:styleId="BalloonText">
    <w:name w:val="Balloon Text"/>
    <w:basedOn w:val="Normal"/>
    <w:link w:val="BalloonTextChar"/>
    <w:uiPriority w:val="99"/>
    <w:semiHidden/>
    <w:unhideWhenUsed/>
    <w:rsid w:val="00A307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76D"/>
    <w:rPr>
      <w:rFonts w:ascii="Segoe UI" w:eastAsiaTheme="minorEastAsia" w:hAnsi="Segoe UI" w:cs="Segoe UI"/>
      <w:sz w:val="18"/>
      <w:szCs w:val="18"/>
      <w:lang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24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rfcg.me"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2524</Words>
  <Characters>14391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dc:creator>
  <cp:keywords/>
  <dc:description/>
  <cp:lastModifiedBy>Marija Perazić</cp:lastModifiedBy>
  <cp:revision>4</cp:revision>
  <cp:lastPrinted>2019-03-05T09:07:00Z</cp:lastPrinted>
  <dcterms:created xsi:type="dcterms:W3CDTF">2019-03-05T09:07:00Z</dcterms:created>
  <dcterms:modified xsi:type="dcterms:W3CDTF">2019-06-11T11:17:00Z</dcterms:modified>
</cp:coreProperties>
</file>