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E26261">
        <w:rPr>
          <w:rFonts w:ascii="Tahoma" w:hAnsi="Tahoma" w:cs="Tahoma"/>
          <w:b/>
          <w:sz w:val="24"/>
          <w:szCs w:val="24"/>
          <w:lang w:val="sr-Latn-ME" w:eastAsia="sr-Latn-ME"/>
        </w:rPr>
        <w:t>3671</w:t>
      </w:r>
      <w:r w:rsidRPr="00D2068D">
        <w:rPr>
          <w:rFonts w:ascii="Tahoma" w:hAnsi="Tahoma" w:cs="Tahoma"/>
          <w:b/>
          <w:sz w:val="24"/>
          <w:szCs w:val="24"/>
          <w:lang w:val="sr-Latn-ME" w:eastAsia="sr-Latn-ME"/>
        </w:rPr>
        <w:t>-2 /1</w:t>
      </w:r>
      <w:r w:rsidR="00983839">
        <w:rPr>
          <w:rFonts w:ascii="Tahoma" w:hAnsi="Tahoma" w:cs="Tahoma"/>
          <w:b/>
          <w:sz w:val="24"/>
          <w:szCs w:val="24"/>
          <w:lang w:val="sr-Latn-ME" w:eastAsia="sr-Latn-ME"/>
        </w:rPr>
        <w:t>7</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E26261">
        <w:rPr>
          <w:rFonts w:ascii="Tahoma" w:eastAsiaTheme="minorEastAsia" w:hAnsi="Tahoma" w:cs="Tahoma"/>
          <w:b/>
          <w:sz w:val="24"/>
          <w:szCs w:val="24"/>
          <w:lang w:val="sr-Latn-ME" w:eastAsia="sr-Latn-ME"/>
        </w:rPr>
        <w:t>11</w:t>
      </w:r>
      <w:r w:rsidRPr="00D2068D">
        <w:rPr>
          <w:rFonts w:ascii="Tahoma" w:eastAsiaTheme="minorEastAsia" w:hAnsi="Tahoma" w:cs="Tahoma"/>
          <w:b/>
          <w:sz w:val="24"/>
          <w:szCs w:val="24"/>
          <w:lang w:val="sr-Latn-ME" w:eastAsia="sr-Latn-ME"/>
        </w:rPr>
        <w:t>.</w:t>
      </w:r>
      <w:r w:rsidR="00E26261">
        <w:rPr>
          <w:rFonts w:ascii="Tahoma" w:eastAsiaTheme="minorEastAsia" w:hAnsi="Tahoma" w:cs="Tahoma"/>
          <w:b/>
          <w:sz w:val="24"/>
          <w:szCs w:val="24"/>
          <w:lang w:val="sr-Latn-ME" w:eastAsia="sr-Latn-ME"/>
        </w:rPr>
        <w:t>0</w:t>
      </w:r>
      <w:r w:rsidR="00027E03">
        <w:rPr>
          <w:rFonts w:ascii="Tahoma" w:eastAsiaTheme="minorEastAsia" w:hAnsi="Tahoma" w:cs="Tahoma"/>
          <w:b/>
          <w:sz w:val="24"/>
          <w:szCs w:val="24"/>
          <w:lang w:val="sr-Latn-ME" w:eastAsia="sr-Latn-ME"/>
        </w:rPr>
        <w:t>1</w:t>
      </w:r>
      <w:r w:rsidRPr="00D2068D">
        <w:rPr>
          <w:rFonts w:ascii="Tahoma" w:eastAsiaTheme="minorEastAsia" w:hAnsi="Tahoma" w:cs="Tahoma"/>
          <w:b/>
          <w:sz w:val="24"/>
          <w:szCs w:val="24"/>
          <w:lang w:val="sr-Latn-ME" w:eastAsia="sr-Latn-ME"/>
        </w:rPr>
        <w:t>.201</w:t>
      </w:r>
      <w:r w:rsidR="00E26261">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716494">
        <w:rPr>
          <w:rFonts w:ascii="Tahoma" w:eastAsiaTheme="minorEastAsia" w:hAnsi="Tahoma" w:cs="Tahoma"/>
          <w:sz w:val="24"/>
          <w:szCs w:val="24"/>
          <w:lang w:val="sr-Latn-ME" w:eastAsia="sr-Latn-ME"/>
        </w:rPr>
        <w:t>18/11</w:t>
      </w:r>
      <w:r w:rsidR="00E26261">
        <w:rPr>
          <w:rFonts w:ascii="Tahoma" w:eastAsiaTheme="minorEastAsia" w:hAnsi="Tahoma" w:cs="Tahoma"/>
          <w:sz w:val="24"/>
          <w:szCs w:val="24"/>
          <w:lang w:val="sr-Latn-ME" w:eastAsia="sr-Latn-ME"/>
        </w:rPr>
        <w:t>0318-110323</w:t>
      </w:r>
      <w:r w:rsidRPr="00D2068D">
        <w:rPr>
          <w:rFonts w:ascii="Tahoma" w:eastAsiaTheme="minorEastAsia" w:hAnsi="Tahoma" w:cs="Tahoma"/>
          <w:sz w:val="24"/>
          <w:szCs w:val="24"/>
          <w:lang w:val="sr-Latn-ME" w:eastAsia="sr-Latn-ME"/>
        </w:rPr>
        <w:t xml:space="preserve"> od </w:t>
      </w:r>
      <w:r w:rsidR="00716494">
        <w:rPr>
          <w:rFonts w:ascii="Tahoma" w:eastAsiaTheme="minorEastAsia" w:hAnsi="Tahoma" w:cs="Tahoma"/>
          <w:sz w:val="24"/>
          <w:szCs w:val="24"/>
          <w:lang w:val="sr-Latn-ME" w:eastAsia="sr-Latn-ME"/>
        </w:rPr>
        <w:t>2</w:t>
      </w:r>
      <w:r w:rsidR="00E26261">
        <w:rPr>
          <w:rFonts w:ascii="Tahoma" w:eastAsiaTheme="minorEastAsia" w:hAnsi="Tahoma" w:cs="Tahoma"/>
          <w:sz w:val="24"/>
          <w:szCs w:val="24"/>
          <w:lang w:val="sr-Latn-ME" w:eastAsia="sr-Latn-ME"/>
        </w:rPr>
        <w:t>1</w:t>
      </w:r>
      <w:r w:rsidRPr="00D2068D">
        <w:rPr>
          <w:rFonts w:ascii="Tahoma" w:eastAsiaTheme="minorEastAsia" w:hAnsi="Tahoma" w:cs="Tahoma"/>
          <w:sz w:val="24"/>
          <w:szCs w:val="24"/>
          <w:lang w:val="sr-Latn-ME" w:eastAsia="sr-Latn-ME"/>
        </w:rPr>
        <w:t>.</w:t>
      </w:r>
      <w:r w:rsidR="00716494">
        <w:rPr>
          <w:rFonts w:ascii="Tahoma" w:eastAsiaTheme="minorEastAsia" w:hAnsi="Tahoma" w:cs="Tahoma"/>
          <w:sz w:val="24"/>
          <w:szCs w:val="24"/>
          <w:lang w:val="sr-Latn-ME" w:eastAsia="sr-Latn-ME"/>
        </w:rPr>
        <w:t>0</w:t>
      </w:r>
      <w:r w:rsidR="00E26261">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.201</w:t>
      </w:r>
      <w:r w:rsidR="00E26261">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.godine</w:t>
      </w:r>
      <w:r w:rsidR="00595AC8">
        <w:rPr>
          <w:rFonts w:ascii="Tahoma" w:eastAsiaTheme="minorEastAsia" w:hAnsi="Tahoma" w:cs="Tahoma"/>
          <w:sz w:val="24"/>
          <w:szCs w:val="24"/>
          <w:lang w:val="sr-Latn-ME" w:eastAsia="sr-Latn-ME"/>
        </w:rPr>
        <w:t xml:space="preserve">, </w:t>
      </w:r>
      <w:r w:rsidR="00595AC8" w:rsidRPr="00D2068D">
        <w:rPr>
          <w:rFonts w:ascii="Tahoma" w:eastAsiaTheme="minorEastAsia" w:hAnsi="Tahoma" w:cs="Tahoma"/>
          <w:sz w:val="24"/>
          <w:szCs w:val="24"/>
          <w:lang w:val="sr-Latn-ME" w:eastAsia="sr-Latn-ME"/>
        </w:rPr>
        <w:t>kojeg zastupa Veselin Radulović advokat iz Podgorice</w:t>
      </w:r>
      <w:r w:rsidR="00595AC8">
        <w:rPr>
          <w:rFonts w:ascii="Tahoma" w:eastAsiaTheme="minorEastAsia" w:hAnsi="Tahoma" w:cs="Tahoma"/>
          <w:sz w:val="24"/>
          <w:szCs w:val="24"/>
          <w:lang w:val="sr-Latn-ME" w:eastAsia="sr-Latn-ME"/>
        </w:rPr>
        <w:t>,</w:t>
      </w:r>
      <w:r w:rsidRPr="00D2068D">
        <w:rPr>
          <w:rFonts w:ascii="Tahoma" w:eastAsiaTheme="minorEastAsia" w:hAnsi="Tahoma" w:cs="Tahoma"/>
          <w:sz w:val="24"/>
          <w:szCs w:val="24"/>
          <w:lang w:val="sr-Latn-ME" w:eastAsia="sr-Latn-ME"/>
        </w:rPr>
        <w:t xml:space="preserve">  izjavljene protiv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653EE6">
        <w:rPr>
          <w:rFonts w:ascii="Tahoma" w:eastAsiaTheme="minorEastAsia" w:hAnsi="Tahoma" w:cs="Tahoma"/>
          <w:sz w:val="24"/>
          <w:szCs w:val="24"/>
          <w:lang w:val="sr-Latn-ME" w:eastAsia="sr-Latn-ME"/>
        </w:rPr>
        <w:t>Ministarstva saobraćaja i pomorstva</w:t>
      </w:r>
      <w:r w:rsidRPr="00D2068D">
        <w:rPr>
          <w:rFonts w:ascii="Tahoma" w:eastAsiaTheme="minorEastAsia" w:hAnsi="Tahoma" w:cs="Tahoma"/>
          <w:sz w:val="24"/>
          <w:szCs w:val="24"/>
          <w:lang w:val="sr-Latn-ME" w:eastAsia="sr-Latn-ME"/>
        </w:rPr>
        <w:t xml:space="preserve"> broj </w:t>
      </w:r>
      <w:r w:rsidR="00716494">
        <w:rPr>
          <w:rFonts w:ascii="Tahoma" w:eastAsiaTheme="minorEastAsia" w:hAnsi="Tahoma" w:cs="Tahoma"/>
          <w:sz w:val="24"/>
          <w:szCs w:val="24"/>
          <w:lang w:val="sr-Latn-ME" w:eastAsia="sr-Latn-ME"/>
        </w:rPr>
        <w:t>34/17-14-</w:t>
      </w:r>
      <w:r w:rsidR="00E26261">
        <w:rPr>
          <w:rFonts w:ascii="Tahoma" w:eastAsiaTheme="minorEastAsia" w:hAnsi="Tahoma" w:cs="Tahoma"/>
          <w:sz w:val="24"/>
          <w:szCs w:val="24"/>
          <w:lang w:val="sr-Latn-ME" w:eastAsia="sr-Latn-ME"/>
        </w:rPr>
        <w:t>21</w:t>
      </w:r>
      <w:r w:rsidR="00716494">
        <w:rPr>
          <w:rFonts w:ascii="Tahoma" w:eastAsiaTheme="minorEastAsia" w:hAnsi="Tahoma" w:cs="Tahoma"/>
          <w:sz w:val="24"/>
          <w:szCs w:val="24"/>
          <w:lang w:val="sr-Latn-ME" w:eastAsia="sr-Latn-ME"/>
        </w:rPr>
        <w:t>/2 od 0</w:t>
      </w:r>
      <w:r w:rsidR="00E26261">
        <w:rPr>
          <w:rFonts w:ascii="Tahoma" w:eastAsiaTheme="minorEastAsia" w:hAnsi="Tahoma" w:cs="Tahoma"/>
          <w:sz w:val="24"/>
          <w:szCs w:val="24"/>
          <w:lang w:val="sr-Latn-ME" w:eastAsia="sr-Latn-ME"/>
        </w:rPr>
        <w:t>1</w:t>
      </w:r>
      <w:r w:rsidR="00716494">
        <w:rPr>
          <w:rFonts w:ascii="Tahoma" w:eastAsiaTheme="minorEastAsia" w:hAnsi="Tahoma" w:cs="Tahoma"/>
          <w:sz w:val="24"/>
          <w:szCs w:val="24"/>
          <w:lang w:val="sr-Latn-ME" w:eastAsia="sr-Latn-ME"/>
        </w:rPr>
        <w:t>.0</w:t>
      </w:r>
      <w:r w:rsidR="00E26261">
        <w:rPr>
          <w:rFonts w:ascii="Tahoma" w:eastAsiaTheme="minorEastAsia" w:hAnsi="Tahoma" w:cs="Tahoma"/>
          <w:sz w:val="24"/>
          <w:szCs w:val="24"/>
          <w:lang w:val="sr-Latn-ME" w:eastAsia="sr-Latn-ME"/>
        </w:rPr>
        <w:t>8</w:t>
      </w:r>
      <w:r w:rsidR="00716494">
        <w:rPr>
          <w:rFonts w:ascii="Tahoma" w:eastAsiaTheme="minorEastAsia" w:hAnsi="Tahoma" w:cs="Tahoma"/>
          <w:sz w:val="24"/>
          <w:szCs w:val="24"/>
          <w:lang w:val="sr-Latn-ME" w:eastAsia="sr-Latn-ME"/>
        </w:rPr>
        <w:t>.201</w:t>
      </w:r>
      <w:r w:rsidR="00E26261">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 xml:space="preserve"> </w:t>
      </w:r>
      <w:r w:rsidR="00595AC8">
        <w:rPr>
          <w:rFonts w:ascii="Tahoma" w:eastAsiaTheme="minorEastAsia" w:hAnsi="Tahoma" w:cs="Tahoma"/>
          <w:sz w:val="24"/>
          <w:szCs w:val="24"/>
          <w:lang w:val="sr-Latn-ME" w:eastAsia="sr-Latn-ME"/>
        </w:rPr>
        <w:t>godine</w:t>
      </w:r>
      <w:r w:rsidRPr="00D2068D">
        <w:rPr>
          <w:rFonts w:ascii="Tahoma" w:eastAsiaTheme="minorEastAsia" w:hAnsi="Tahoma" w:cs="Tahoma"/>
          <w:sz w:val="24"/>
          <w:szCs w:val="24"/>
          <w:lang w:val="sr-Latn-ME" w:eastAsia="sr-Latn-ME"/>
        </w:rPr>
        <w:t xml:space="preserv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E26261">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w:t>
      </w:r>
      <w:r w:rsidR="00027E03">
        <w:rPr>
          <w:rFonts w:ascii="Tahoma" w:eastAsiaTheme="minorEastAsia" w:hAnsi="Tahoma" w:cs="Tahoma"/>
          <w:sz w:val="24"/>
          <w:szCs w:val="24"/>
          <w:lang w:val="sr-Latn-ME" w:eastAsia="sr-Latn-ME"/>
        </w:rPr>
        <w:t>0</w:t>
      </w:r>
      <w:r w:rsidR="00E26261">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F5021E">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653EE6">
        <w:rPr>
          <w:rFonts w:ascii="Tahoma" w:eastAsiaTheme="minorEastAsia" w:hAnsi="Tahoma" w:cs="Tahoma"/>
          <w:sz w:val="24"/>
          <w:szCs w:val="24"/>
          <w:lang w:val="sr-Latn-ME" w:eastAsia="sr-Latn-ME"/>
        </w:rPr>
        <w:t>Ministarstva saobraćaja i pomorstva</w:t>
      </w:r>
      <w:r w:rsidRPr="00D2068D">
        <w:rPr>
          <w:rFonts w:ascii="Tahoma" w:eastAsiaTheme="minorEastAsia" w:hAnsi="Tahoma" w:cs="Tahoma"/>
          <w:sz w:val="24"/>
          <w:szCs w:val="24"/>
          <w:lang w:val="sr-Latn-ME" w:eastAsia="sr-Latn-ME"/>
        </w:rPr>
        <w:t xml:space="preserve"> broj </w:t>
      </w:r>
      <w:r w:rsidR="00E26261">
        <w:rPr>
          <w:rFonts w:ascii="Tahoma" w:eastAsiaTheme="minorEastAsia" w:hAnsi="Tahoma" w:cs="Tahoma"/>
          <w:sz w:val="24"/>
          <w:szCs w:val="24"/>
          <w:lang w:val="sr-Latn-ME" w:eastAsia="sr-Latn-ME"/>
        </w:rPr>
        <w:t>34/17-14-21/2 od 01.08.2017</w:t>
      </w:r>
      <w:r w:rsidR="00E26261" w:rsidRPr="00D2068D">
        <w:rPr>
          <w:rFonts w:ascii="Tahoma" w:eastAsiaTheme="minorEastAsia" w:hAnsi="Tahoma" w:cs="Tahoma"/>
          <w:sz w:val="24"/>
          <w:szCs w:val="24"/>
          <w:lang w:val="sr-Latn-ME" w:eastAsia="sr-Latn-ME"/>
        </w:rPr>
        <w:t>.</w:t>
      </w:r>
      <w:r w:rsidR="00E26261">
        <w:rPr>
          <w:rFonts w:ascii="Tahoma" w:eastAsiaTheme="minorEastAsia" w:hAnsi="Tahoma" w:cs="Tahoma"/>
          <w:sz w:val="24"/>
          <w:szCs w:val="24"/>
          <w:lang w:val="sr-Latn-ME" w:eastAsia="sr-Latn-ME"/>
        </w:rPr>
        <w:t xml:space="preserve"> </w:t>
      </w:r>
      <w:r w:rsidR="00E26261" w:rsidRPr="00D2068D">
        <w:rPr>
          <w:rFonts w:ascii="Tahoma" w:eastAsiaTheme="minorEastAsia" w:hAnsi="Tahoma" w:cs="Tahoma"/>
          <w:sz w:val="24"/>
          <w:szCs w:val="24"/>
          <w:lang w:val="sr-Latn-ME" w:eastAsia="sr-Latn-ME"/>
        </w:rPr>
        <w:t>godine</w:t>
      </w:r>
      <w:r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F609B" w:rsidRPr="00595AC8" w:rsidRDefault="00D2068D" w:rsidP="00C50606">
      <w:pPr>
        <w:jc w:val="both"/>
        <w:rPr>
          <w:rFonts w:ascii="Tahoma" w:eastAsiaTheme="minorEastAsia" w:hAnsi="Tahoma" w:cs="Tahoma"/>
          <w:sz w:val="24"/>
          <w:szCs w:val="24"/>
          <w:lang w:val="sr-Latn-ME" w:eastAsia="sr-Latn-ME"/>
        </w:rPr>
      </w:pPr>
      <w:r w:rsidRPr="00595AC8">
        <w:rPr>
          <w:rFonts w:ascii="Tahoma" w:eastAsiaTheme="minorEastAsia" w:hAnsi="Tahoma" w:cs="Tahoma"/>
          <w:sz w:val="24"/>
          <w:szCs w:val="24"/>
          <w:lang w:val="sr-Latn-ME" w:eastAsia="sr-Latn-ME"/>
        </w:rPr>
        <w:t xml:space="preserve">Prvostepeni organ je donio </w:t>
      </w:r>
      <w:r w:rsidR="00F5021E" w:rsidRPr="00595AC8">
        <w:rPr>
          <w:rFonts w:ascii="Tahoma" w:eastAsiaTheme="minorEastAsia" w:hAnsi="Tahoma" w:cs="Tahoma"/>
          <w:sz w:val="24"/>
          <w:szCs w:val="24"/>
          <w:lang w:val="sr-Latn-ME" w:eastAsia="sr-Latn-ME"/>
        </w:rPr>
        <w:t xml:space="preserve">rješenje </w:t>
      </w:r>
      <w:r w:rsidRPr="00595AC8">
        <w:rPr>
          <w:rFonts w:ascii="Tahoma" w:eastAsiaTheme="minorEastAsia" w:hAnsi="Tahoma" w:cs="Tahoma"/>
          <w:sz w:val="24"/>
          <w:szCs w:val="24"/>
          <w:lang w:val="sr-Latn-ME" w:eastAsia="sr-Latn-ME"/>
        </w:rPr>
        <w:t xml:space="preserve">po osnovu podnijetog zahtjeva za slobodan pristup informacijama NVO Mans br. </w:t>
      </w:r>
      <w:r w:rsidR="00DF609B" w:rsidRPr="00595AC8">
        <w:rPr>
          <w:rFonts w:ascii="Tahoma" w:eastAsiaTheme="minorEastAsia" w:hAnsi="Tahoma" w:cs="Tahoma"/>
          <w:sz w:val="24"/>
          <w:szCs w:val="24"/>
          <w:lang w:val="sr-Latn-ME" w:eastAsia="sr-Latn-ME"/>
        </w:rPr>
        <w:t>18/110318-110323 od 21.08.2017. godine</w:t>
      </w:r>
      <w:r w:rsidRPr="00595AC8">
        <w:rPr>
          <w:rFonts w:ascii="Tahoma" w:eastAsiaTheme="minorEastAsia" w:hAnsi="Tahoma" w:cs="Tahoma"/>
          <w:sz w:val="24"/>
          <w:szCs w:val="24"/>
          <w:lang w:val="sr-Latn-ME" w:eastAsia="sr-Latn-ME"/>
        </w:rPr>
        <w:t>, kojim</w:t>
      </w:r>
      <w:r w:rsidR="00987354" w:rsidRPr="00595AC8">
        <w:rPr>
          <w:rFonts w:ascii="Tahoma" w:eastAsiaTheme="minorEastAsia" w:hAnsi="Tahoma" w:cs="Tahoma"/>
          <w:sz w:val="24"/>
          <w:szCs w:val="24"/>
          <w:lang w:val="sr-Latn-ME" w:eastAsia="sr-Latn-ME"/>
        </w:rPr>
        <w:t xml:space="preserve"> </w:t>
      </w:r>
      <w:r w:rsidR="00F5021E" w:rsidRPr="00595AC8">
        <w:rPr>
          <w:rFonts w:ascii="Tahoma" w:eastAsiaTheme="minorEastAsia" w:hAnsi="Tahoma" w:cs="Tahoma"/>
          <w:sz w:val="24"/>
          <w:szCs w:val="24"/>
          <w:lang w:val="sr-Latn-ME" w:eastAsia="sr-Latn-ME"/>
        </w:rPr>
        <w:t xml:space="preserve">je odlučeno: </w:t>
      </w:r>
      <w:r w:rsidR="00DF609B" w:rsidRPr="00595AC8">
        <w:rPr>
          <w:rFonts w:ascii="Tahoma" w:eastAsiaTheme="minorEastAsia" w:hAnsi="Tahoma" w:cs="Tahoma"/>
          <w:sz w:val="24"/>
          <w:szCs w:val="24"/>
          <w:lang w:val="sr-Latn-ME" w:eastAsia="sr-Latn-ME"/>
        </w:rPr>
        <w:t xml:space="preserve">„Odbija se pristup informacijama koje se odnosi na: više informacija koje se odnose na rekonstrukciju dionice Berane-Lubnice.“ </w:t>
      </w:r>
      <w:r w:rsidR="00DF609B" w:rsidRPr="00595AC8">
        <w:rPr>
          <w:rFonts w:ascii="Tahoma" w:eastAsia="Times New Roman" w:hAnsi="Tahoma" w:cs="Tahoma"/>
          <w:sz w:val="24"/>
          <w:szCs w:val="24"/>
          <w:lang w:val="sr-Latn-ME"/>
        </w:rPr>
        <w:t>U obrazloženju rješenja se navodi da je shodno javnom pozivu za izvođenje radova rekonstrukcije puta Berane - Kolašin, dionic</w:t>
      </w:r>
      <w:r w:rsidR="0059284D" w:rsidRPr="00595AC8">
        <w:rPr>
          <w:rFonts w:ascii="Tahoma" w:eastAsia="Times New Roman" w:hAnsi="Tahoma" w:cs="Tahoma"/>
          <w:sz w:val="24"/>
          <w:szCs w:val="24"/>
          <w:lang w:val="sr-Latn-ME"/>
        </w:rPr>
        <w:t>a</w:t>
      </w:r>
      <w:r w:rsidR="00DF609B" w:rsidRPr="00595AC8">
        <w:rPr>
          <w:rFonts w:ascii="Tahoma" w:eastAsia="Times New Roman" w:hAnsi="Tahoma" w:cs="Tahoma"/>
          <w:sz w:val="24"/>
          <w:szCs w:val="24"/>
          <w:lang w:val="sr-Latn-ME"/>
        </w:rPr>
        <w:t xml:space="preserve"> Berane - Lubnice, Ministarstvo saobraćaja i pomorstva je investitor predmetnih radova, a isti se finansiraju iz sredstava Evropske banke z</w:t>
      </w:r>
      <w:r w:rsidR="0059284D" w:rsidRPr="00595AC8">
        <w:rPr>
          <w:rFonts w:ascii="Tahoma" w:eastAsia="Times New Roman" w:hAnsi="Tahoma" w:cs="Tahoma"/>
          <w:sz w:val="24"/>
          <w:szCs w:val="24"/>
          <w:lang w:val="sr-Latn-ME"/>
        </w:rPr>
        <w:t xml:space="preserve">a obnovu i razvoj. Navodi se </w:t>
      </w:r>
      <w:r w:rsidR="00DF609B" w:rsidRPr="00595AC8">
        <w:rPr>
          <w:rFonts w:ascii="Tahoma" w:eastAsia="Times New Roman" w:hAnsi="Tahoma" w:cs="Tahoma"/>
          <w:sz w:val="24"/>
          <w:szCs w:val="24"/>
          <w:lang w:val="sr-Latn-ME"/>
        </w:rPr>
        <w:t>da su predmetni radovi investirani iz sredstava Evropske banke za obnovu i razvoj, t</w:t>
      </w:r>
      <w:r w:rsidR="0059284D" w:rsidRPr="00595AC8">
        <w:rPr>
          <w:rFonts w:ascii="Tahoma" w:eastAsia="Times New Roman" w:hAnsi="Tahoma" w:cs="Tahoma"/>
          <w:sz w:val="24"/>
          <w:szCs w:val="24"/>
          <w:lang w:val="sr-Latn-ME"/>
        </w:rPr>
        <w:t>e da</w:t>
      </w:r>
      <w:r w:rsidR="00DF609B" w:rsidRPr="00595AC8">
        <w:rPr>
          <w:rFonts w:ascii="Tahoma" w:eastAsia="Times New Roman" w:hAnsi="Tahoma" w:cs="Tahoma"/>
          <w:sz w:val="24"/>
          <w:szCs w:val="24"/>
          <w:lang w:val="sr-Latn-ME"/>
        </w:rPr>
        <w:t xml:space="preserve"> je i tenderska procedura sprovedena po pravilima koje propisuje Evropske banke za obnovu i razvoj. Ukazuje se da se u Dokumentu Evropske banke za obnovu i razvoj - Politici informisanja javnosti, koja je usvojena na sjednici Borda direktora dana 07.05.2014. godine, u Odjeljku E koji se odnosi na informacije koje se smatraju povjerljivim, navedeno je da informacije koje se odnose na proceduru nabavki uključujući informacije o pretkvalifikaciji koje su dostavljene od strane potencijalnih ponuđača, ponudama, prijedlozima ili navodima cijena ili dogovorenim procedurama, </w:t>
      </w:r>
      <w:r w:rsidR="00DF609B" w:rsidRPr="00595AC8">
        <w:rPr>
          <w:rFonts w:ascii="Tahoma" w:eastAsia="Times New Roman" w:hAnsi="Tahoma" w:cs="Tahoma"/>
          <w:sz w:val="24"/>
          <w:szCs w:val="24"/>
          <w:lang w:val="sr-Latn-ME"/>
        </w:rPr>
        <w:lastRenderedPageBreak/>
        <w:t xml:space="preserve">banka neće javno objaviti. Član 14 stav 1 tačka 2 Zakona o slobodnom pristupu informacijama, propisuje, da Organ vlasti može ograničiti pristup informaciji ili dijelu informacije, ako je to u interesu: bezbjednosti, odbrane, spoljnje, monetarne i ekonomske politike Cme Gore, u skladu sa propisima kojima se uređuje tajnost podataka, označeni stepenom tajnosti. Ukazuje se da s obzirom da je Evropska banka za obnovu i razvoj, ograničila pristup određenim informacijama, a što se odnosi i na informacije vezane za radove rekonstrukcije puta Berane - Kolašin, dionicu Berane - Lubnice, te na činjenicu da su predmetni radovi investirani iz sredstava Evropske banke za obnovu </w:t>
      </w:r>
      <w:r w:rsidR="007F69AE" w:rsidRPr="00595AC8">
        <w:rPr>
          <w:rFonts w:ascii="Tahoma" w:eastAsia="Times New Roman" w:hAnsi="Tahoma" w:cs="Tahoma"/>
          <w:sz w:val="24"/>
          <w:szCs w:val="24"/>
          <w:lang w:val="sr-Latn-ME"/>
        </w:rPr>
        <w:t>i</w:t>
      </w:r>
      <w:r w:rsidR="00DF609B" w:rsidRPr="00595AC8">
        <w:rPr>
          <w:rFonts w:ascii="Tahoma" w:eastAsia="Times New Roman" w:hAnsi="Tahoma" w:cs="Tahoma"/>
          <w:sz w:val="24"/>
          <w:szCs w:val="24"/>
          <w:lang w:val="sr-Latn-ME"/>
        </w:rPr>
        <w:t xml:space="preserve"> razvoj, omogućenje pristupa predmetnim informacijama, Ministarstvo saobraćaja i pomorstva bi povrijedilo pravila Evropske banke za obnovu i razvoj, čime bi u pitanje bila dovedena dalja saradnja sa Evropskom banke za obnovu i razvoj, a što bi moglo ugroziti ekonomsku politiku Crne Gore, te da je u skladu sa članom 30 stav 3 Zakona o slobodnom pristupu informacijama, odlučeno kao u dispozitivu rješenja.</w:t>
      </w:r>
    </w:p>
    <w:p w:rsidR="00DF609B" w:rsidRPr="00595AC8" w:rsidRDefault="00D2068D" w:rsidP="00DF609B">
      <w:pPr>
        <w:pStyle w:val="BodyText2"/>
        <w:spacing w:after="237" w:line="276" w:lineRule="auto"/>
        <w:rPr>
          <w:rFonts w:ascii="Tahoma" w:eastAsia="Trebuchet MS" w:hAnsi="Tahoma" w:cs="Tahoma"/>
          <w:color w:val="000000"/>
          <w:sz w:val="24"/>
          <w:szCs w:val="24"/>
          <w:lang w:val="sr-Latn-ME"/>
        </w:rPr>
      </w:pPr>
      <w:r w:rsidRPr="00595AC8">
        <w:rPr>
          <w:rFonts w:ascii="Tahoma" w:eastAsiaTheme="minorEastAsia" w:hAnsi="Tahoma" w:cs="Tahoma"/>
          <w:sz w:val="24"/>
          <w:szCs w:val="24"/>
          <w:lang w:val="sr-Latn-ME" w:eastAsia="sr-Latn-ME"/>
        </w:rPr>
        <w:t xml:space="preserve">Protiv ovog </w:t>
      </w:r>
      <w:r w:rsidR="00F5021E" w:rsidRPr="00595AC8">
        <w:rPr>
          <w:rFonts w:ascii="Tahoma" w:eastAsiaTheme="minorEastAsia" w:hAnsi="Tahoma" w:cs="Tahoma"/>
          <w:sz w:val="24"/>
          <w:szCs w:val="24"/>
          <w:lang w:val="sr-Latn-ME" w:eastAsia="sr-Latn-ME"/>
        </w:rPr>
        <w:t>rješenja</w:t>
      </w:r>
      <w:r w:rsidRPr="00595AC8">
        <w:rPr>
          <w:rFonts w:ascii="Tahoma" w:eastAsiaTheme="minorEastAsia" w:hAnsi="Tahoma" w:cs="Tahoma"/>
          <w:sz w:val="24"/>
          <w:szCs w:val="24"/>
          <w:lang w:val="sr-Latn-ME" w:eastAsia="sr-Latn-ME"/>
        </w:rPr>
        <w:t xml:space="preserve"> u zakonskom roku podnosilac zahtjeva je uložio žalbu. U žalbi je navedeno da se </w:t>
      </w:r>
      <w:r w:rsidR="00E9376A" w:rsidRPr="00595AC8">
        <w:rPr>
          <w:rFonts w:ascii="Tahoma" w:eastAsiaTheme="minorEastAsia" w:hAnsi="Tahoma" w:cs="Tahoma"/>
          <w:sz w:val="24"/>
          <w:szCs w:val="24"/>
          <w:lang w:val="sr-Latn-ME" w:eastAsia="sr-Latn-ME"/>
        </w:rPr>
        <w:t>rješenje</w:t>
      </w:r>
      <w:r w:rsidRPr="00595AC8">
        <w:rPr>
          <w:rFonts w:ascii="Tahoma" w:eastAsiaTheme="minorEastAsia" w:hAnsi="Tahoma" w:cs="Tahoma"/>
          <w:sz w:val="24"/>
          <w:szCs w:val="24"/>
          <w:lang w:val="sr-Latn-ME" w:eastAsia="sr-Latn-ME"/>
        </w:rPr>
        <w:t xml:space="preserve"> pobija </w:t>
      </w:r>
      <w:r w:rsidR="00746236" w:rsidRPr="00595AC8">
        <w:rPr>
          <w:rFonts w:ascii="Tahoma" w:eastAsiaTheme="minorEastAsia" w:hAnsi="Tahoma" w:cs="Tahoma"/>
          <w:sz w:val="24"/>
          <w:szCs w:val="24"/>
          <w:lang w:val="sr-Latn-ME" w:eastAsia="sr-Latn-ME"/>
        </w:rPr>
        <w:t>iz svih zakonskih razloga</w:t>
      </w:r>
      <w:r w:rsidRPr="00595AC8">
        <w:rPr>
          <w:rFonts w:ascii="Tahoma" w:eastAsiaTheme="minorEastAsia" w:hAnsi="Tahoma" w:cs="Tahoma"/>
          <w:sz w:val="24"/>
          <w:szCs w:val="24"/>
          <w:lang w:val="sr-Latn-ME" w:eastAsia="sr-Latn-ME"/>
        </w:rPr>
        <w:t>. U bitnom se navodi da</w:t>
      </w:r>
      <w:r w:rsidR="002564C9" w:rsidRPr="00595AC8">
        <w:rPr>
          <w:rFonts w:ascii="Tahoma" w:eastAsiaTheme="minorEastAsia" w:hAnsi="Tahoma" w:cs="Tahoma"/>
          <w:sz w:val="24"/>
          <w:szCs w:val="24"/>
          <w:lang w:val="sr-Latn-ME" w:eastAsia="sr-Latn-ME"/>
        </w:rPr>
        <w:t xml:space="preserve"> je</w:t>
      </w:r>
      <w:r w:rsidRPr="00595AC8">
        <w:rPr>
          <w:rFonts w:ascii="Tahoma" w:eastAsiaTheme="minorEastAsia" w:hAnsi="Tahoma" w:cs="Tahoma"/>
          <w:sz w:val="24"/>
          <w:szCs w:val="24"/>
          <w:lang w:val="sr-Latn-ME" w:eastAsia="sr-Latn-ME"/>
        </w:rPr>
        <w:t xml:space="preserve"> </w:t>
      </w:r>
      <w:r w:rsidR="00DF609B" w:rsidRPr="00595AC8">
        <w:rPr>
          <w:rFonts w:ascii="Tahoma" w:eastAsiaTheme="minorEastAsia" w:hAnsi="Tahoma" w:cs="Tahoma"/>
          <w:sz w:val="24"/>
          <w:szCs w:val="24"/>
          <w:lang w:val="sr-Latn-ME" w:eastAsia="sr-Latn-ME"/>
        </w:rPr>
        <w:t>d</w:t>
      </w:r>
      <w:r w:rsidR="00746236" w:rsidRPr="00595AC8">
        <w:rPr>
          <w:rFonts w:ascii="Tahoma" w:eastAsiaTheme="minorEastAsia" w:hAnsi="Tahoma" w:cs="Tahoma"/>
          <w:sz w:val="24"/>
          <w:szCs w:val="24"/>
          <w:lang w:val="sr-Latn-ME" w:eastAsia="sr-Latn-ME"/>
        </w:rPr>
        <w:t>ana 0</w:t>
      </w:r>
      <w:r w:rsidR="00DF609B" w:rsidRPr="00595AC8">
        <w:rPr>
          <w:rFonts w:ascii="Tahoma" w:eastAsiaTheme="minorEastAsia" w:hAnsi="Tahoma" w:cs="Tahoma"/>
          <w:sz w:val="24"/>
          <w:szCs w:val="24"/>
          <w:lang w:val="sr-Latn-ME" w:eastAsia="sr-Latn-ME"/>
        </w:rPr>
        <w:t>8</w:t>
      </w:r>
      <w:r w:rsidR="00746236" w:rsidRPr="00595AC8">
        <w:rPr>
          <w:rFonts w:ascii="Tahoma" w:eastAsiaTheme="minorEastAsia" w:hAnsi="Tahoma" w:cs="Tahoma"/>
          <w:sz w:val="24"/>
          <w:szCs w:val="24"/>
          <w:lang w:val="sr-Latn-ME" w:eastAsia="sr-Latn-ME"/>
        </w:rPr>
        <w:t>. a</w:t>
      </w:r>
      <w:r w:rsidR="00DF609B" w:rsidRPr="00595AC8">
        <w:rPr>
          <w:rFonts w:ascii="Tahoma" w:eastAsiaTheme="minorEastAsia" w:hAnsi="Tahoma" w:cs="Tahoma"/>
          <w:sz w:val="24"/>
          <w:szCs w:val="24"/>
          <w:lang w:val="sr-Latn-ME" w:eastAsia="sr-Latn-ME"/>
        </w:rPr>
        <w:t>vgusta</w:t>
      </w:r>
      <w:r w:rsidR="00746236" w:rsidRPr="00595AC8">
        <w:rPr>
          <w:rFonts w:ascii="Tahoma" w:eastAsiaTheme="minorEastAsia" w:hAnsi="Tahoma" w:cs="Tahoma"/>
          <w:sz w:val="24"/>
          <w:szCs w:val="24"/>
          <w:lang w:val="sr-Latn-ME" w:eastAsia="sr-Latn-ME"/>
        </w:rPr>
        <w:t xml:space="preserve"> 201</w:t>
      </w:r>
      <w:r w:rsidR="00DF609B" w:rsidRPr="00595AC8">
        <w:rPr>
          <w:rFonts w:ascii="Tahoma" w:eastAsiaTheme="minorEastAsia" w:hAnsi="Tahoma" w:cs="Tahoma"/>
          <w:sz w:val="24"/>
          <w:szCs w:val="24"/>
          <w:lang w:val="sr-Latn-ME" w:eastAsia="sr-Latn-ME"/>
        </w:rPr>
        <w:t>7</w:t>
      </w:r>
      <w:r w:rsidR="00746236" w:rsidRPr="00595AC8">
        <w:rPr>
          <w:rFonts w:ascii="Tahoma" w:eastAsiaTheme="minorEastAsia" w:hAnsi="Tahoma" w:cs="Tahoma"/>
          <w:sz w:val="24"/>
          <w:szCs w:val="24"/>
          <w:lang w:val="sr-Latn-ME" w:eastAsia="sr-Latn-ME"/>
        </w:rPr>
        <w:t>.godine Ministarstvo saobraćaja i pomorstva žaliocu dostavlja</w:t>
      </w:r>
      <w:r w:rsidR="00DF609B" w:rsidRPr="00595AC8">
        <w:rPr>
          <w:rFonts w:ascii="Tahoma" w:eastAsiaTheme="minorEastAsia" w:hAnsi="Tahoma" w:cs="Tahoma"/>
          <w:sz w:val="24"/>
          <w:szCs w:val="24"/>
          <w:lang w:val="sr-Latn-ME" w:eastAsia="sr-Latn-ME"/>
        </w:rPr>
        <w:t xml:space="preserve"> predmetno</w:t>
      </w:r>
      <w:r w:rsidR="00746236" w:rsidRPr="00595AC8">
        <w:rPr>
          <w:rFonts w:ascii="Tahoma" w:eastAsiaTheme="minorEastAsia" w:hAnsi="Tahoma" w:cs="Tahoma"/>
          <w:sz w:val="24"/>
          <w:szCs w:val="24"/>
          <w:lang w:val="sr-Latn-ME" w:eastAsia="sr-Latn-ME"/>
        </w:rPr>
        <w:t xml:space="preserve"> rješenje kojim odbija zahtjev kao neosnovan.</w:t>
      </w:r>
      <w:r w:rsidR="00653EE6" w:rsidRPr="00595AC8">
        <w:rPr>
          <w:rFonts w:ascii="Tahoma" w:eastAsiaTheme="minorEastAsia" w:hAnsi="Tahoma" w:cs="Tahoma"/>
          <w:sz w:val="24"/>
          <w:szCs w:val="24"/>
          <w:lang w:val="sr-Latn-ME" w:eastAsia="sr-Latn-ME"/>
        </w:rPr>
        <w:t xml:space="preserve"> </w:t>
      </w:r>
      <w:r w:rsidR="00DF609B" w:rsidRPr="00595AC8">
        <w:rPr>
          <w:rFonts w:ascii="Tahoma" w:eastAsia="Trebuchet MS" w:hAnsi="Tahoma" w:cs="Tahoma"/>
          <w:color w:val="000000"/>
          <w:sz w:val="24"/>
          <w:szCs w:val="24"/>
          <w:lang w:val="sr-Latn-ME"/>
        </w:rPr>
        <w:t>Navodi se da je u postupku donošenja osporenog rješenja prvostepeni organ je povrijedio Zakon o slobodnom pristupu informacijama, a koja povreda se ogleda u sljedećem: Članom 51 Ustava Crne Gore propisano je da svako ima pravo pristupa informacijama u posjedu državnih organa i organizacija koje vrše javna ovlašćenja , dok u stavu 2 istog člana stoji da se pravo pristupa informacijama može ograničiti ako je to u interesu: zaštite života, javnog zdravlja, morala i privatnosti, vođenja krivičnog postupka, bezbjednosti i odbrane Crne Gore, spoljne, monetarn</w:t>
      </w:r>
      <w:r w:rsidR="007F69AE" w:rsidRPr="00595AC8">
        <w:rPr>
          <w:rFonts w:ascii="Tahoma" w:eastAsia="Trebuchet MS" w:hAnsi="Tahoma" w:cs="Tahoma"/>
          <w:color w:val="000000"/>
          <w:sz w:val="24"/>
          <w:szCs w:val="24"/>
          <w:lang w:val="sr-Latn-ME"/>
        </w:rPr>
        <w:t>e i ekonomske politike;</w:t>
      </w:r>
      <w:r w:rsidR="00DF609B" w:rsidRPr="00595AC8">
        <w:rPr>
          <w:rFonts w:ascii="Tahoma" w:eastAsia="Trebuchet MS" w:hAnsi="Tahoma" w:cs="Tahoma"/>
          <w:color w:val="000000"/>
          <w:sz w:val="24"/>
          <w:szCs w:val="24"/>
          <w:lang w:val="sr-Latn-ME"/>
        </w:rPr>
        <w:t xml:space="preserve"> Član 4 Zakona o slobodnom pristupu informacijama propisuje da se pristupom informacijama obezbjeđuje transparentnost rada, podstiče efikasnost, djelotvornost, odgovornost i afirmiše integritet</w:t>
      </w:r>
      <w:r w:rsidR="007F69AE" w:rsidRPr="00595AC8">
        <w:rPr>
          <w:rFonts w:ascii="Tahoma" w:eastAsia="Trebuchet MS" w:hAnsi="Tahoma" w:cs="Tahoma"/>
          <w:color w:val="000000"/>
          <w:sz w:val="24"/>
          <w:szCs w:val="24"/>
          <w:lang w:val="sr-Latn-ME"/>
        </w:rPr>
        <w:t xml:space="preserve"> i legitimitet organa vlasti; </w:t>
      </w:r>
      <w:r w:rsidR="00DF609B" w:rsidRPr="00595AC8">
        <w:rPr>
          <w:rFonts w:ascii="Tahoma" w:eastAsia="Trebuchet MS" w:hAnsi="Tahoma" w:cs="Tahoma"/>
          <w:color w:val="000000"/>
          <w:sz w:val="24"/>
          <w:szCs w:val="24"/>
          <w:lang w:val="sr-Latn-ME"/>
        </w:rPr>
        <w:t>Član 5 Zakona o slobodnom pristupu informacijama propisuje da se pristupom informacijama obezbjeđuje da javnost zna informacije koje su u posjedu organa vlasti, u cilju vršenja demokratske kontrole vlasti i ostvarivanju ljudskih prava</w:t>
      </w:r>
      <w:r w:rsidR="007F69AE" w:rsidRPr="00595AC8">
        <w:rPr>
          <w:rFonts w:ascii="Tahoma" w:eastAsia="Trebuchet MS" w:hAnsi="Tahoma" w:cs="Tahoma"/>
          <w:color w:val="000000"/>
          <w:sz w:val="24"/>
          <w:szCs w:val="24"/>
          <w:lang w:val="sr-Latn-ME"/>
        </w:rPr>
        <w:t>;</w:t>
      </w:r>
      <w:r w:rsidR="00DF609B" w:rsidRPr="00595AC8">
        <w:rPr>
          <w:rFonts w:ascii="Tahoma" w:eastAsia="Trebuchet MS" w:hAnsi="Tahoma" w:cs="Tahoma"/>
          <w:color w:val="000000"/>
          <w:sz w:val="24"/>
          <w:szCs w:val="24"/>
          <w:lang w:val="sr-Latn-ME"/>
        </w:rPr>
        <w:t xml:space="preserve"> Član 7 Zakona o slobodnom pristupu informacijama propisuje da je pristup informacijama od javnog interesa i da se isti može ograničiti samo radi zaštite interesa propisanih ovim zakonom. Ukazuje se da ova zakonska odredba ima višestruki značaj, te da je  utvrđivanjem javnog interesa u ovoj oblasti na nesumnjiv način dat primat interesu da se informacije objavljuju u odnosu na suprotni interes, da se informacije, zbog bilo kog razloga uključujući i eventualnu štetu po nosioce tog interesa, izuzmu od objavljivanja. Član 14 stav 1 tačka 5 Zakona o slobodnom pristupu informacijama propisuje da organ vlasti može ograničiti pristup informaciji ili dijelu informacije ako je to u interesu: bezbijednosti, odbrane, spoljne, monetarne i ekonomske politike Crne Gore, u skladu sa propisima kojima se uređuje tajnost podataka, označeni stepenom </w:t>
      </w:r>
      <w:r w:rsidR="00DF609B" w:rsidRPr="00595AC8">
        <w:rPr>
          <w:rFonts w:ascii="Tahoma" w:eastAsia="Trebuchet MS" w:hAnsi="Tahoma" w:cs="Tahoma"/>
          <w:color w:val="000000"/>
          <w:sz w:val="24"/>
          <w:szCs w:val="24"/>
          <w:lang w:val="sr-Latn-ME"/>
        </w:rPr>
        <w:lastRenderedPageBreak/>
        <w:t xml:space="preserve">tajnosti. Kako traženim informacijama nije određen stepen tajnosti u skladu sa Zakonom o tajnosti podataka, navedena zakonska odredba nije primjenljiva, pa žalilac ističe da je prvostepeni organ pogrešno primijenio materijalno pravo. Navodi se da je prvostepeni organ na način što je navedenu zakonsku odredu pogrešno tumačio i doveo u vezu sa informacijama koje su predmet zahtjeva, uprkos činjenici da je uslov za primjenu ove odredbe da postoji stepen tajnosti određen u skladu sa zakonom kojim se uređuje tajnost podataka. Žalilac ističe da činjenica da se traženi podaci od strane Evropske banke za obnovu i razvoj smatraju povjerljivim jer bez značaja u konkretnom slučaju, jer ista ne predstavlja stepen tajnosti koji je potreban za primjenu ove zakonske odredbe. Ističe se da u skladu sa Zakonom o tajnosti podataka potrebno je da je obrazloženim rješenjem određeni podatak označen tajnim i određen jedan od četiri zakonom predviđena stepena tajnosti. Navodi se da u predmetnom slučaju nije riječ o stepenu tajnosti, već o upotrebi termina“povjerljivo“u svrhu opisivanja činjenice da podaci predstavljaju interne informacije i da neće biti javno objavljeni, jasno je da ne postoji stepen tajnosti na osnovu kog bi zakonska odredba člana 14 stav 1 tačka 2 Zakona o slobodnom pristupu informacijama mogla biti primijenjena u ovom slučaju. Ističe se da je rješenje neosnovano i zbog činjenice da su nerazumljivi razlozi koji govore o finansiranju predmetnih radova iz sredstava Evropske banke za obnovu i razvoj. Žalilac ističe da se radi o javnoj nabavci vrijednoj preko 40 miliona eura te da se ista finansira iz sredstava budžeta Crne Gore, kao i da sredstva od Evropske banke za obnovu i razvoj predstavljaju kreditna sredstva, što znači da se država zadužuje u cilju realizacije ovog projekta, pa Evropska banka ni na koji način ne može uticati na javnost informacija koje se odnose na proceduru sprovođenja javnih nabavki. Ukazuje se da su navodi prvostepenog organa nerazumljivi i u cjelosti bez osnova, te da je interes javnosti nesporan, te da u prilog navedenom govori Javni poziv koji dostavljamo u prilogu u kom se navodi da Ministarstvo saobraćaja i pomorstva kao investitor namjerava da koristi dio sredstava iz zajma Evropske banke za obnovu i razvoj za troškove Projekta rekonstrukcije i unapređenja lokalnih puteva. Član 9 stav 1 tačka 2 Zakona o slobodnom pristupu informacijama, informacija u posjedu organa vlasti je faktičko posjedovanje informacije od strane organa vlasti (sopstvene informacijo, informacije dostavljene od drugih organa vlasti ili trećih lica), bez obzira na osnov i način sticanja. Ističe se da je u skladu sa navedenim zakonskim odredbama, a imajući u vidu da se tražene informacije nalaze u posjedu prvostepog organa, te da ne postoji zakonski osnov za ograničavanjem pristupa istima, isti je, prema mišljenju žalioca bio dužan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kojim se odbija zahtjev za pristup informaciji sadrži detaljno obrazloženje razloga zbog kojih se ne dozvoljava pristup traženoj informaciji. Po nalaženju žalioca, </w:t>
      </w:r>
      <w:r w:rsidR="00DF609B" w:rsidRPr="00595AC8">
        <w:rPr>
          <w:rFonts w:ascii="Tahoma" w:eastAsia="Trebuchet MS" w:hAnsi="Tahoma" w:cs="Tahoma"/>
          <w:color w:val="000000"/>
          <w:sz w:val="24"/>
          <w:szCs w:val="24"/>
          <w:lang w:val="sr-Latn-ME"/>
        </w:rPr>
        <w:lastRenderedPageBreak/>
        <w:t xml:space="preserve">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se navodi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Ističe se da osporeno rješenje apsolutno nema obrazloženja u tom smislu, ne sadrži ni jedan jedini navod o utvrđenom činjeničnom stanju i ne sadrži ni jedan jedini razlog koji bi upućivao na odluku kakva je u dispozitivu, te je zato osporeno rješenje nerazumljivo i nezakonito, čime je zahvaćeno bitnom povredom pravila postupka iz člana 226 stav 2 tačka 7 Zakona o opštem upravnom postupku, jer nedostatak valjanog obrazloženja onemogućava uopšte utvrđivanje zakonitosti i pravilnosti rješenja. </w:t>
      </w:r>
      <w:r w:rsidR="00DF609B" w:rsidRPr="00595AC8">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2F4180" w:rsidRPr="00595AC8">
        <w:rPr>
          <w:rFonts w:ascii="Tahoma" w:hAnsi="Tahoma" w:cs="Tahoma"/>
          <w:sz w:val="24"/>
          <w:szCs w:val="24"/>
          <w:lang w:val="sr-Latn-ME"/>
        </w:rPr>
        <w:t xml:space="preserve">predmetno </w:t>
      </w:r>
      <w:r w:rsidR="00DF609B" w:rsidRPr="00595AC8">
        <w:rPr>
          <w:rFonts w:ascii="Tahoma" w:hAnsi="Tahoma" w:cs="Tahoma"/>
          <w:color w:val="000000"/>
          <w:sz w:val="24"/>
          <w:szCs w:val="24"/>
          <w:lang w:val="sr-Latn-ME"/>
        </w:rPr>
        <w:t>rješenja Mini</w:t>
      </w:r>
      <w:r w:rsidR="002F4180" w:rsidRPr="00595AC8">
        <w:rPr>
          <w:rFonts w:ascii="Tahoma" w:hAnsi="Tahoma" w:cs="Tahoma"/>
          <w:color w:val="000000"/>
          <w:sz w:val="24"/>
          <w:szCs w:val="24"/>
          <w:lang w:val="sr-Latn-ME"/>
        </w:rPr>
        <w:t>starstva saobraćaja i pomorstva, te da obaveže prvostepeni organ da žaliocu naknadi troškove postupka shodno AT-u</w:t>
      </w:r>
      <w:r w:rsidR="00DF609B" w:rsidRPr="00595AC8">
        <w:rPr>
          <w:rFonts w:ascii="Tahoma" w:hAnsi="Tahoma" w:cs="Tahoma"/>
          <w:color w:val="000000"/>
          <w:sz w:val="24"/>
          <w:szCs w:val="24"/>
          <w:lang w:val="sr-Latn-ME"/>
        </w:rPr>
        <w:t>.</w:t>
      </w:r>
    </w:p>
    <w:p w:rsidR="00B75AF8" w:rsidRPr="00595AC8" w:rsidRDefault="00B75AF8" w:rsidP="00746236">
      <w:pPr>
        <w:jc w:val="both"/>
        <w:rPr>
          <w:rFonts w:ascii="Tahoma" w:eastAsiaTheme="minorEastAsia" w:hAnsi="Tahoma" w:cs="Tahoma"/>
          <w:sz w:val="24"/>
          <w:szCs w:val="24"/>
          <w:lang w:val="sr-Latn-ME" w:eastAsia="sr-Latn-ME"/>
        </w:rPr>
      </w:pPr>
      <w:r w:rsidRPr="00595AC8">
        <w:rPr>
          <w:rFonts w:ascii="Tahoma" w:eastAsiaTheme="minorEastAsia" w:hAnsi="Tahoma" w:cs="Tahoma"/>
          <w:sz w:val="24"/>
          <w:szCs w:val="24"/>
          <w:lang w:val="sr-Latn-ME" w:eastAsia="sr-Latn-ME"/>
        </w:rPr>
        <w:t>N</w:t>
      </w:r>
      <w:r w:rsidR="00E07D4D" w:rsidRPr="00595AC8">
        <w:rPr>
          <w:rFonts w:ascii="Tahoma" w:eastAsiaTheme="minorEastAsia" w:hAnsi="Tahoma" w:cs="Tahoma"/>
          <w:sz w:val="24"/>
          <w:szCs w:val="24"/>
          <w:lang w:val="sr-Latn-ME" w:eastAsia="sr-Latn-ME"/>
        </w:rPr>
        <w:t>a</w:t>
      </w:r>
      <w:r w:rsidR="00B33584" w:rsidRPr="00595AC8">
        <w:rPr>
          <w:rFonts w:ascii="Tahoma" w:eastAsiaTheme="minorEastAsia" w:hAnsi="Tahoma" w:cs="Tahoma"/>
          <w:sz w:val="24"/>
          <w:szCs w:val="24"/>
          <w:lang w:val="sr-Latn-ME" w:eastAsia="sr-Latn-ME"/>
        </w:rPr>
        <w:t>kon razmatranja spisa predmeta i</w:t>
      </w:r>
      <w:r w:rsidRPr="00595AC8">
        <w:rPr>
          <w:rFonts w:ascii="Tahoma" w:eastAsiaTheme="minorEastAsia" w:hAnsi="Tahoma" w:cs="Tahoma"/>
          <w:sz w:val="24"/>
          <w:szCs w:val="24"/>
          <w:lang w:val="sr-Latn-ME" w:eastAsia="sr-Latn-ME"/>
        </w:rPr>
        <w:t xml:space="preserve"> žalbenih navoda</w:t>
      </w:r>
      <w:r w:rsidR="001743C4" w:rsidRPr="00595AC8">
        <w:rPr>
          <w:rFonts w:ascii="Tahoma" w:eastAsiaTheme="minorEastAsia" w:hAnsi="Tahoma" w:cs="Tahoma"/>
          <w:sz w:val="24"/>
          <w:szCs w:val="24"/>
          <w:lang w:val="sr-Latn-ME" w:eastAsia="sr-Latn-ME"/>
        </w:rPr>
        <w:t xml:space="preserve"> </w:t>
      </w:r>
      <w:r w:rsidRPr="00595AC8">
        <w:rPr>
          <w:rFonts w:ascii="Tahoma" w:eastAsiaTheme="minorEastAsia" w:hAnsi="Tahoma" w:cs="Tahoma"/>
          <w:sz w:val="24"/>
          <w:szCs w:val="24"/>
          <w:lang w:val="sr-Latn-ME" w:eastAsia="sr-Latn-ME"/>
        </w:rPr>
        <w:t>Savjet Agencije nalazi da je žalba osnovana.</w:t>
      </w:r>
    </w:p>
    <w:p w:rsidR="006709A1" w:rsidRPr="00595AC8" w:rsidRDefault="00740BFB" w:rsidP="006709A1">
      <w:pPr>
        <w:autoSpaceDE w:val="0"/>
        <w:autoSpaceDN w:val="0"/>
        <w:adjustRightInd w:val="0"/>
        <w:spacing w:after="0"/>
        <w:jc w:val="both"/>
        <w:rPr>
          <w:rFonts w:ascii="Tahoma" w:eastAsia="Times New Roman" w:hAnsi="Tahoma" w:cs="Tahoma"/>
          <w:sz w:val="24"/>
          <w:szCs w:val="24"/>
          <w:lang w:val="sr-Latn-ME"/>
        </w:rPr>
      </w:pPr>
      <w:r w:rsidRPr="00595AC8">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u postupku preispitivanja zakonitosti osporenog </w:t>
      </w:r>
      <w:r w:rsidR="00F5021E" w:rsidRPr="00595AC8">
        <w:rPr>
          <w:rFonts w:ascii="Tahoma" w:eastAsiaTheme="minorEastAsia" w:hAnsi="Tahoma" w:cs="Tahoma"/>
          <w:sz w:val="24"/>
          <w:szCs w:val="24"/>
          <w:lang w:val="sr-Latn-ME" w:eastAsia="sr-Latn-ME"/>
        </w:rPr>
        <w:t>rješenja</w:t>
      </w:r>
      <w:r w:rsidRPr="00595AC8">
        <w:rPr>
          <w:rFonts w:ascii="Tahoma" w:eastAsiaTheme="minorEastAsia" w:hAnsi="Tahoma" w:cs="Tahoma"/>
          <w:sz w:val="24"/>
          <w:szCs w:val="24"/>
          <w:lang w:val="sr-Latn-ME" w:eastAsia="sr-Latn-ME"/>
        </w:rPr>
        <w:t xml:space="preserve"> utvrdio da je prvostepeni organ </w:t>
      </w:r>
      <w:r w:rsidR="00661D4D" w:rsidRPr="00595AC8">
        <w:rPr>
          <w:rFonts w:ascii="Tahoma" w:eastAsiaTheme="minorEastAsia" w:hAnsi="Tahoma" w:cs="Tahoma"/>
          <w:sz w:val="24"/>
          <w:szCs w:val="24"/>
          <w:lang w:val="sr-Latn-ME" w:eastAsia="sr-Latn-ME"/>
        </w:rPr>
        <w:t>ne</w:t>
      </w:r>
      <w:r w:rsidRPr="00595AC8">
        <w:rPr>
          <w:rFonts w:ascii="Tahoma" w:eastAsiaTheme="minorEastAsia" w:hAnsi="Tahoma" w:cs="Tahoma"/>
          <w:sz w:val="24"/>
          <w:szCs w:val="24"/>
          <w:lang w:val="sr-Latn-ME" w:eastAsia="sr-Latn-ME"/>
        </w:rPr>
        <w:t>pravilno primijenio</w:t>
      </w:r>
      <w:r w:rsidR="00661D4D" w:rsidRPr="00595AC8">
        <w:rPr>
          <w:rFonts w:ascii="Tahoma" w:eastAsiaTheme="minorEastAsia" w:hAnsi="Tahoma" w:cs="Tahoma"/>
          <w:sz w:val="24"/>
          <w:szCs w:val="24"/>
          <w:lang w:val="sr-Latn-ME" w:eastAsia="sr-Latn-ME"/>
        </w:rPr>
        <w:t xml:space="preserve"> materijalno pravo.</w:t>
      </w:r>
      <w:r w:rsidR="002F4180" w:rsidRPr="00595AC8">
        <w:rPr>
          <w:rFonts w:ascii="Tahoma" w:eastAsiaTheme="minorEastAsia" w:hAnsi="Tahoma" w:cs="Tahoma"/>
          <w:sz w:val="24"/>
          <w:szCs w:val="24"/>
          <w:lang w:val="sr-Latn-ME" w:eastAsia="sr-Latn-ME"/>
        </w:rPr>
        <w:t xml:space="preserve"> Naime prvostepeni organ se u pobijanom rješenju pogrešno pozvao na odredbu člana 14 stav 1 tačka 2 </w:t>
      </w:r>
      <w:r w:rsidR="002F4180" w:rsidRPr="00595AC8">
        <w:rPr>
          <w:rFonts w:ascii="Tahoma" w:eastAsia="Times New Roman" w:hAnsi="Tahoma" w:cs="Tahoma"/>
          <w:sz w:val="24"/>
          <w:szCs w:val="24"/>
          <w:lang w:val="sr-Latn-ME"/>
        </w:rPr>
        <w:t>Zakona o slobodnom pristupu informacijama, kojom se propisuje da organ vlasti može ograničiti pristup informaciji ili dijelu informacije, ako je to u interesu: bezbjednosti, odbrane, spoljnje, monetarne i ekonomske politike C</w:t>
      </w:r>
      <w:r w:rsidR="0059284D" w:rsidRPr="00595AC8">
        <w:rPr>
          <w:rFonts w:ascii="Tahoma" w:eastAsia="Times New Roman" w:hAnsi="Tahoma" w:cs="Tahoma"/>
          <w:sz w:val="24"/>
          <w:szCs w:val="24"/>
          <w:lang w:val="sr-Latn-ME"/>
        </w:rPr>
        <w:t>rn</w:t>
      </w:r>
      <w:r w:rsidR="002F4180" w:rsidRPr="00595AC8">
        <w:rPr>
          <w:rFonts w:ascii="Tahoma" w:eastAsia="Times New Roman" w:hAnsi="Tahoma" w:cs="Tahoma"/>
          <w:sz w:val="24"/>
          <w:szCs w:val="24"/>
          <w:lang w:val="sr-Latn-ME"/>
        </w:rPr>
        <w:t xml:space="preserve">e Gore, u skladu sa propisima kojima se uređuje tajnost podataka, označeni stepenom tajnosti. </w:t>
      </w:r>
      <w:r w:rsidR="006709A1" w:rsidRPr="00595AC8">
        <w:rPr>
          <w:rFonts w:ascii="Tahoma" w:eastAsia="Times New Roman" w:hAnsi="Tahoma" w:cs="Tahoma"/>
          <w:sz w:val="24"/>
          <w:szCs w:val="24"/>
          <w:lang w:val="sr-Latn-ME"/>
        </w:rPr>
        <w:t>Imajući u vidu da informacija</w:t>
      </w:r>
      <w:r w:rsidR="0059284D" w:rsidRPr="00595AC8">
        <w:rPr>
          <w:rFonts w:ascii="Tahoma" w:eastAsia="Times New Roman" w:hAnsi="Tahoma" w:cs="Tahoma"/>
          <w:sz w:val="24"/>
          <w:szCs w:val="24"/>
          <w:lang w:val="sr-Latn-ME"/>
        </w:rPr>
        <w:t xml:space="preserve"> tražena Zahtjevom broj </w:t>
      </w:r>
      <w:r w:rsidR="00595AC8">
        <w:rPr>
          <w:rFonts w:ascii="Tahoma" w:eastAsia="Times New Roman" w:hAnsi="Tahoma" w:cs="Tahoma"/>
          <w:sz w:val="24"/>
          <w:szCs w:val="24"/>
          <w:lang w:val="sr-Latn-ME"/>
        </w:rPr>
        <w:t>17/110318-110323 od 13.03.2017.</w:t>
      </w:r>
      <w:r w:rsidR="0059284D" w:rsidRPr="00595AC8">
        <w:rPr>
          <w:rFonts w:ascii="Tahoma" w:eastAsia="Times New Roman" w:hAnsi="Tahoma" w:cs="Tahoma"/>
          <w:sz w:val="24"/>
          <w:szCs w:val="24"/>
          <w:lang w:val="sr-Latn-ME"/>
        </w:rPr>
        <w:t>godine,</w:t>
      </w:r>
      <w:r w:rsidR="006709A1" w:rsidRPr="00595AC8">
        <w:rPr>
          <w:rFonts w:ascii="Tahoma" w:eastAsia="Times New Roman" w:hAnsi="Tahoma" w:cs="Tahoma"/>
          <w:sz w:val="24"/>
          <w:szCs w:val="24"/>
          <w:lang w:val="sr-Latn-ME"/>
        </w:rPr>
        <w:t xml:space="preserve"> predstavlja dio dokumentacije</w:t>
      </w:r>
      <w:r w:rsidR="002F4180" w:rsidRPr="00595AC8">
        <w:rPr>
          <w:rFonts w:ascii="Tahoma" w:eastAsia="Times New Roman" w:hAnsi="Tahoma" w:cs="Tahoma"/>
          <w:sz w:val="24"/>
          <w:szCs w:val="24"/>
          <w:lang w:val="sr-Latn-ME"/>
        </w:rPr>
        <w:t xml:space="preserve"> </w:t>
      </w:r>
      <w:r w:rsidR="006709A1" w:rsidRPr="00595AC8">
        <w:rPr>
          <w:rFonts w:ascii="Tahoma" w:eastAsia="Times New Roman" w:hAnsi="Tahoma" w:cs="Tahoma"/>
          <w:sz w:val="24"/>
          <w:szCs w:val="24"/>
          <w:lang w:val="sr-Latn-ME"/>
        </w:rPr>
        <w:t>Evropske banke za obnovu i razvoj, te da se informacije koje se odnose na proceduru nabavki uključujući informacije o pretkvalifikaciji koje su dostavljene od strane potencijalnih ponuđača, ponudama, prijedlozima ili navodima cijena ili dogovorenim procedurama,</w:t>
      </w:r>
      <w:r w:rsidR="0059284D" w:rsidRPr="00595AC8">
        <w:rPr>
          <w:rFonts w:ascii="Tahoma" w:eastAsia="Times New Roman" w:hAnsi="Tahoma" w:cs="Tahoma"/>
          <w:sz w:val="24"/>
          <w:szCs w:val="24"/>
          <w:lang w:val="sr-Latn-ME"/>
        </w:rPr>
        <w:t xml:space="preserve"> smatraju povjerljivim</w:t>
      </w:r>
      <w:r w:rsidR="006709A1" w:rsidRPr="00595AC8">
        <w:rPr>
          <w:rFonts w:ascii="Tahoma" w:eastAsia="Times New Roman" w:hAnsi="Tahoma" w:cs="Tahoma"/>
          <w:sz w:val="24"/>
          <w:szCs w:val="24"/>
          <w:lang w:val="sr-Latn-ME"/>
        </w:rPr>
        <w:t xml:space="preserve"> </w:t>
      </w:r>
      <w:r w:rsidR="0059284D" w:rsidRPr="00595AC8">
        <w:rPr>
          <w:rFonts w:ascii="Tahoma" w:eastAsia="Times New Roman" w:hAnsi="Tahoma" w:cs="Tahoma"/>
          <w:sz w:val="24"/>
          <w:szCs w:val="24"/>
          <w:lang w:val="sr-Latn-ME"/>
        </w:rPr>
        <w:t xml:space="preserve">, te da ih </w:t>
      </w:r>
      <w:r w:rsidR="006709A1" w:rsidRPr="00595AC8">
        <w:rPr>
          <w:rFonts w:ascii="Tahoma" w:eastAsia="Times New Roman" w:hAnsi="Tahoma" w:cs="Tahoma"/>
          <w:sz w:val="24"/>
          <w:szCs w:val="24"/>
          <w:lang w:val="sr-Latn-ME"/>
        </w:rPr>
        <w:t xml:space="preserve">banka neće javno objaviti. Sa aspekta prethodno navedenog a imajući u vidu da Evropska banka predstavlja međunarodnu organizaciju to je prvostepeni organ bio dužan da predmetnu situaciju podvede pod odredbu člana </w:t>
      </w:r>
      <w:r w:rsidR="006709A1" w:rsidRPr="00595AC8">
        <w:rPr>
          <w:rFonts w:ascii="Tahoma" w:eastAsia="Times New Roman" w:hAnsi="Tahoma" w:cs="Tahoma"/>
          <w:sz w:val="24"/>
          <w:szCs w:val="24"/>
          <w:lang w:val="sr-Latn-ME"/>
        </w:rPr>
        <w:lastRenderedPageBreak/>
        <w:t xml:space="preserve">1 stav 2 tačka 3 Zakona o slobodnom pristupu informacijama, kojom se propisuje da se </w:t>
      </w:r>
      <w:r w:rsidR="006709A1" w:rsidRPr="00595AC8">
        <w:rPr>
          <w:rFonts w:ascii="Tahoma" w:hAnsi="Tahoma" w:cs="Tahoma"/>
          <w:sz w:val="24"/>
          <w:szCs w:val="24"/>
          <w:lang w:val="sr-Latn-ME"/>
        </w:rPr>
        <w:t xml:space="preserve">odredbe </w:t>
      </w:r>
      <w:r w:rsidR="006709A1" w:rsidRPr="00595AC8">
        <w:rPr>
          <w:rFonts w:ascii="Tahoma" w:eastAsia="Times New Roman" w:hAnsi="Tahoma" w:cs="Tahoma"/>
          <w:sz w:val="24"/>
          <w:szCs w:val="24"/>
          <w:lang w:val="sr-Latn-ME"/>
        </w:rPr>
        <w:t>Zakona o slobodnom pristupu informacijama</w:t>
      </w:r>
      <w:r w:rsidR="006709A1" w:rsidRPr="00595AC8">
        <w:rPr>
          <w:rFonts w:ascii="Tahoma" w:hAnsi="Tahoma" w:cs="Tahoma"/>
          <w:sz w:val="24"/>
          <w:szCs w:val="24"/>
          <w:lang w:val="sr-Latn-ME"/>
        </w:rPr>
        <w:t xml:space="preserve"> ne primjenjuju na informacije koje predstavljaju klasifikovane informacije čiji su vlasnici međunarodne organizacije ili druge države, te klasifikovane informacije organa vlasti koje nastaju ili se razmjenjuju u okviru saradnje s međunarodnim organizacijama ili drugim državama.</w:t>
      </w:r>
      <w:r w:rsidR="0059284D" w:rsidRPr="00595AC8">
        <w:rPr>
          <w:rFonts w:ascii="Tahoma" w:hAnsi="Tahoma" w:cs="Tahoma"/>
          <w:sz w:val="24"/>
          <w:szCs w:val="24"/>
          <w:lang w:val="sr-Latn-ME"/>
        </w:rPr>
        <w:t xml:space="preserve"> </w:t>
      </w:r>
      <w:r w:rsidR="00595AC8">
        <w:rPr>
          <w:rFonts w:ascii="Tahoma" w:hAnsi="Tahoma" w:cs="Tahoma"/>
          <w:sz w:val="24"/>
          <w:szCs w:val="24"/>
          <w:lang w:val="sr-Latn-ME"/>
        </w:rPr>
        <w:t>Razmatrajući zakonitost osporenog rješenja Savjet Agencije je našao da</w:t>
      </w:r>
      <w:r w:rsidR="0059284D" w:rsidRPr="00595AC8">
        <w:rPr>
          <w:rFonts w:ascii="Tahoma" w:hAnsi="Tahoma" w:cs="Tahoma"/>
          <w:sz w:val="24"/>
          <w:szCs w:val="24"/>
          <w:lang w:val="sr-Latn-ME"/>
        </w:rPr>
        <w:t xml:space="preserve"> u konkretnoj pravnoj situaciji prvostepeni organ nije mogao odbiti predmetni zahtjev na osnovu odredbe člana </w:t>
      </w:r>
      <w:r w:rsidR="0059284D" w:rsidRPr="00595AC8">
        <w:rPr>
          <w:rFonts w:ascii="Tahoma" w:eastAsiaTheme="minorEastAsia" w:hAnsi="Tahoma" w:cs="Tahoma"/>
          <w:sz w:val="24"/>
          <w:szCs w:val="24"/>
          <w:lang w:val="sr-Latn-ME" w:eastAsia="sr-Latn-ME"/>
        </w:rPr>
        <w:t xml:space="preserve">14 stav 1 tačka 2 </w:t>
      </w:r>
      <w:r w:rsidR="0059284D" w:rsidRPr="00595AC8">
        <w:rPr>
          <w:rFonts w:ascii="Tahoma" w:eastAsia="Times New Roman" w:hAnsi="Tahoma" w:cs="Tahoma"/>
          <w:sz w:val="24"/>
          <w:szCs w:val="24"/>
          <w:lang w:val="sr-Latn-ME"/>
        </w:rPr>
        <w:t xml:space="preserve">Zakona o slobodnom pristupu informacijama, budući da se u konkretnoj situaciji odredbe navedenog Zakona ne primjenjuju. </w:t>
      </w:r>
    </w:p>
    <w:p w:rsidR="00D51903" w:rsidRPr="00595AC8" w:rsidRDefault="00D51903" w:rsidP="00D51903">
      <w:pPr>
        <w:widowControl w:val="0"/>
        <w:tabs>
          <w:tab w:val="left" w:pos="780"/>
        </w:tabs>
        <w:spacing w:after="0"/>
        <w:jc w:val="both"/>
        <w:rPr>
          <w:rFonts w:ascii="Tahoma" w:hAnsi="Tahoma" w:cs="Tahoma"/>
          <w:sz w:val="24"/>
          <w:szCs w:val="24"/>
          <w:lang w:val="sr-Latn-ME"/>
        </w:rPr>
      </w:pPr>
    </w:p>
    <w:p w:rsidR="00D51903" w:rsidRPr="00595AC8" w:rsidRDefault="00D51903" w:rsidP="00D51903">
      <w:pPr>
        <w:widowControl w:val="0"/>
        <w:tabs>
          <w:tab w:val="left" w:pos="780"/>
        </w:tabs>
        <w:spacing w:after="0"/>
        <w:jc w:val="both"/>
        <w:rPr>
          <w:rFonts w:ascii="Tahoma" w:eastAsia="Lucida Sans Unicode" w:hAnsi="Tahoma" w:cs="Tahoma"/>
          <w:color w:val="000000"/>
          <w:spacing w:val="-10"/>
          <w:sz w:val="24"/>
          <w:szCs w:val="24"/>
          <w:lang w:val="sr-Latn-ME"/>
        </w:rPr>
      </w:pPr>
      <w:r w:rsidRPr="00595AC8">
        <w:rPr>
          <w:rFonts w:ascii="Tahoma" w:hAnsi="Tahoma" w:cs="Tahoma"/>
          <w:sz w:val="24"/>
          <w:szCs w:val="24"/>
          <w:lang w:val="sr-Latn-ME"/>
        </w:rPr>
        <w:t xml:space="preserve">Savjet Agencije je utvrdio da je žalba osnovana, pa je ista usvojena, a prvostepeni organ je dužan da </w:t>
      </w:r>
      <w:r w:rsidR="00595AC8">
        <w:rPr>
          <w:rFonts w:ascii="Tahoma" w:hAnsi="Tahoma" w:cs="Tahoma"/>
          <w:sz w:val="24"/>
          <w:szCs w:val="24"/>
          <w:lang w:val="sr-Latn-ME"/>
        </w:rPr>
        <w:t>u ponovnom postupku u roku od 20</w:t>
      </w:r>
      <w:r w:rsidRPr="00595AC8">
        <w:rPr>
          <w:rFonts w:ascii="Tahoma" w:hAnsi="Tahoma" w:cs="Tahoma"/>
          <w:sz w:val="24"/>
          <w:szCs w:val="24"/>
          <w:lang w:val="sr-Latn-ME"/>
        </w:rPr>
        <w:t xml:space="preserve"> dana od dana prijema rješenja donese novo rješenje u kojem će pravilno primijeni odredbe materijalnog prava.</w:t>
      </w:r>
      <w:r w:rsidRPr="00595AC8">
        <w:rPr>
          <w:rFonts w:ascii="Tahoma" w:eastAsia="Lucida Sans Unicode" w:hAnsi="Tahoma" w:cs="Tahoma"/>
          <w:color w:val="000000"/>
          <w:spacing w:val="-10"/>
          <w:sz w:val="24"/>
          <w:szCs w:val="24"/>
          <w:lang w:val="sr-Latn-ME"/>
        </w:rPr>
        <w:t xml:space="preserve"> </w:t>
      </w:r>
    </w:p>
    <w:p w:rsidR="00D51903" w:rsidRPr="00595AC8" w:rsidRDefault="00D51903" w:rsidP="006709A1">
      <w:pPr>
        <w:autoSpaceDE w:val="0"/>
        <w:autoSpaceDN w:val="0"/>
        <w:adjustRightInd w:val="0"/>
        <w:spacing w:after="0"/>
        <w:jc w:val="both"/>
        <w:rPr>
          <w:rFonts w:ascii="Tahoma" w:eastAsia="Times New Roman" w:hAnsi="Tahoma" w:cs="Tahoma"/>
          <w:sz w:val="24"/>
          <w:szCs w:val="24"/>
          <w:lang w:val="sr-Latn-ME"/>
        </w:rPr>
      </w:pPr>
    </w:p>
    <w:p w:rsidR="00AC2CC0" w:rsidRPr="00595AC8" w:rsidRDefault="00740BFB" w:rsidP="00DF4348">
      <w:pPr>
        <w:jc w:val="both"/>
        <w:rPr>
          <w:rFonts w:ascii="Tahoma" w:eastAsiaTheme="minorEastAsia" w:hAnsi="Tahoma" w:cs="Tahoma"/>
          <w:sz w:val="24"/>
          <w:szCs w:val="24"/>
          <w:lang w:val="sr-Latn-ME" w:eastAsia="sr-Latn-ME"/>
        </w:rPr>
      </w:pPr>
      <w:r w:rsidRPr="00595AC8">
        <w:rPr>
          <w:rFonts w:ascii="Tahoma" w:eastAsiaTheme="minorEastAsia" w:hAnsi="Tahoma" w:cs="Tahoma"/>
          <w:sz w:val="24"/>
          <w:szCs w:val="24"/>
          <w:lang w:val="sr-Latn-ME" w:eastAsia="sr-Latn-ME"/>
        </w:rPr>
        <w:t xml:space="preserve">Na osnovu člana 126 stav 7 Zakona o upravnom postupku Savjet Agencije poništio </w:t>
      </w:r>
      <w:r w:rsidR="00DF30F2" w:rsidRPr="00595AC8">
        <w:rPr>
          <w:rFonts w:ascii="Tahoma" w:eastAsiaTheme="minorEastAsia" w:hAnsi="Tahoma" w:cs="Tahoma"/>
          <w:sz w:val="24"/>
          <w:szCs w:val="24"/>
          <w:lang w:val="sr-Latn-ME" w:eastAsia="sr-Latn-ME"/>
        </w:rPr>
        <w:t>rješenje</w:t>
      </w:r>
      <w:r w:rsidRPr="00595AC8">
        <w:rPr>
          <w:rFonts w:ascii="Tahoma" w:eastAsiaTheme="minorEastAsia" w:hAnsi="Tahoma" w:cs="Tahoma"/>
          <w:sz w:val="24"/>
          <w:szCs w:val="24"/>
          <w:lang w:val="sr-Latn-ME" w:eastAsia="sr-Latn-ME"/>
        </w:rPr>
        <w:t xml:space="preserve"> prvostepenog organa i predmet zbog prirode upravne stvari dostavlja na ponovni postupak prvostepenom organu. </w:t>
      </w:r>
    </w:p>
    <w:p w:rsidR="00AD2F39" w:rsidRPr="00595AC8" w:rsidRDefault="00AC2CC0" w:rsidP="00AC2CC0">
      <w:pPr>
        <w:jc w:val="both"/>
        <w:rPr>
          <w:rFonts w:ascii="Tahoma" w:eastAsiaTheme="minorEastAsia" w:hAnsi="Tahoma" w:cs="Tahoma"/>
          <w:sz w:val="24"/>
          <w:szCs w:val="24"/>
          <w:lang w:val="sr-Latn-ME" w:eastAsia="sr-Latn-ME"/>
        </w:rPr>
      </w:pPr>
      <w:r w:rsidRPr="00595AC8">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653EE6" w:rsidRPr="00595AC8" w:rsidRDefault="00D2068D" w:rsidP="00D2068D">
      <w:pPr>
        <w:jc w:val="both"/>
        <w:rPr>
          <w:rFonts w:ascii="Tahoma" w:eastAsiaTheme="minorEastAsia" w:hAnsi="Tahoma" w:cs="Tahoma"/>
          <w:sz w:val="24"/>
          <w:szCs w:val="24"/>
          <w:lang w:val="sr-Latn-ME" w:eastAsia="sr-Latn-ME"/>
        </w:rPr>
      </w:pPr>
      <w:r w:rsidRPr="00595AC8">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595AC8" w:rsidRDefault="00D2068D" w:rsidP="00D2068D">
      <w:pPr>
        <w:jc w:val="both"/>
        <w:rPr>
          <w:rFonts w:ascii="Tahoma" w:eastAsiaTheme="minorEastAsia" w:hAnsi="Tahoma" w:cs="Tahoma"/>
          <w:sz w:val="24"/>
          <w:szCs w:val="24"/>
          <w:lang w:val="sr-Latn-ME" w:eastAsia="sr-Latn-ME"/>
        </w:rPr>
      </w:pPr>
      <w:r w:rsidRPr="00595AC8">
        <w:rPr>
          <w:rFonts w:ascii="Tahoma" w:eastAsiaTheme="minorEastAsia" w:hAnsi="Tahoma" w:cs="Tahoma"/>
          <w:b/>
          <w:sz w:val="24"/>
          <w:szCs w:val="24"/>
          <w:u w:val="single"/>
          <w:lang w:val="sr-Latn-ME" w:eastAsia="sr-Latn-ME"/>
        </w:rPr>
        <w:t>Pravna pouka:</w:t>
      </w:r>
      <w:r w:rsidRPr="00595AC8">
        <w:rPr>
          <w:rFonts w:ascii="Tahoma" w:eastAsiaTheme="minorEastAsia" w:hAnsi="Tahoma" w:cs="Tahoma"/>
          <w:sz w:val="24"/>
          <w:szCs w:val="24"/>
          <w:lang w:val="sr-Latn-ME" w:eastAsia="sr-Latn-ME"/>
        </w:rPr>
        <w:t xml:space="preserve"> Protiv ovog Rješenja može se pokrenuti Upravni spor u roku od 20 dana od dana prijema.</w:t>
      </w:r>
      <w:r w:rsidRPr="00595AC8">
        <w:rPr>
          <w:rFonts w:ascii="Tahoma" w:eastAsiaTheme="minorEastAsia" w:hAnsi="Tahoma" w:cs="Tahoma"/>
          <w:sz w:val="24"/>
          <w:szCs w:val="24"/>
          <w:lang w:val="sr-Latn-ME" w:eastAsia="sr-Latn-ME"/>
        </w:rPr>
        <w:tab/>
      </w:r>
      <w:r w:rsidRPr="00595AC8">
        <w:rPr>
          <w:rFonts w:ascii="Tahoma" w:eastAsiaTheme="minorEastAsia" w:hAnsi="Tahoma" w:cs="Tahoma"/>
          <w:sz w:val="24"/>
          <w:szCs w:val="24"/>
          <w:lang w:val="sr-Latn-ME" w:eastAsia="sr-Latn-ME"/>
        </w:rPr>
        <w:tab/>
      </w:r>
      <w:r w:rsidRPr="00595AC8">
        <w:rPr>
          <w:rFonts w:ascii="Tahoma" w:eastAsiaTheme="minorEastAsia" w:hAnsi="Tahoma" w:cs="Tahoma"/>
          <w:sz w:val="24"/>
          <w:szCs w:val="24"/>
          <w:lang w:val="sr-Latn-ME" w:eastAsia="sr-Latn-ME"/>
        </w:rPr>
        <w:tab/>
      </w:r>
      <w:r w:rsidRPr="00595AC8">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595AC8" w:rsidRDefault="00D2068D" w:rsidP="00595AC8">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595AC8">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BB2" w:rsidRDefault="00F16BB2" w:rsidP="00CB7F9A">
      <w:pPr>
        <w:spacing w:after="0" w:line="240" w:lineRule="auto"/>
      </w:pPr>
      <w:r>
        <w:separator/>
      </w:r>
    </w:p>
  </w:endnote>
  <w:endnote w:type="continuationSeparator" w:id="0">
    <w:p w:rsidR="00F16BB2" w:rsidRDefault="00F16BB2"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BB2" w:rsidRDefault="00F16BB2" w:rsidP="00CB7F9A">
      <w:pPr>
        <w:spacing w:after="0" w:line="240" w:lineRule="auto"/>
      </w:pPr>
      <w:r>
        <w:separator/>
      </w:r>
    </w:p>
  </w:footnote>
  <w:footnote w:type="continuationSeparator" w:id="0">
    <w:p w:rsidR="00F16BB2" w:rsidRDefault="00F16BB2"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2367"/>
    <w:rsid w:val="0002102C"/>
    <w:rsid w:val="000214A3"/>
    <w:rsid w:val="00024646"/>
    <w:rsid w:val="00027E03"/>
    <w:rsid w:val="000360CE"/>
    <w:rsid w:val="00044410"/>
    <w:rsid w:val="00065AEA"/>
    <w:rsid w:val="00067C4C"/>
    <w:rsid w:val="00070E91"/>
    <w:rsid w:val="00072AFB"/>
    <w:rsid w:val="00075B9A"/>
    <w:rsid w:val="00090336"/>
    <w:rsid w:val="00097025"/>
    <w:rsid w:val="000A1E51"/>
    <w:rsid w:val="000C0B43"/>
    <w:rsid w:val="000D0F0B"/>
    <w:rsid w:val="000D5AEF"/>
    <w:rsid w:val="000E6835"/>
    <w:rsid w:val="000F567B"/>
    <w:rsid w:val="0011170C"/>
    <w:rsid w:val="001131DD"/>
    <w:rsid w:val="00114C29"/>
    <w:rsid w:val="00127570"/>
    <w:rsid w:val="00134A3B"/>
    <w:rsid w:val="00153118"/>
    <w:rsid w:val="00153DB5"/>
    <w:rsid w:val="00155DE7"/>
    <w:rsid w:val="00167CB6"/>
    <w:rsid w:val="001711DD"/>
    <w:rsid w:val="001743C4"/>
    <w:rsid w:val="00175942"/>
    <w:rsid w:val="00186F5F"/>
    <w:rsid w:val="001A5EEE"/>
    <w:rsid w:val="001B0AB1"/>
    <w:rsid w:val="001C0B45"/>
    <w:rsid w:val="001C2DCA"/>
    <w:rsid w:val="001C659C"/>
    <w:rsid w:val="001C7CAF"/>
    <w:rsid w:val="001F29BD"/>
    <w:rsid w:val="00203703"/>
    <w:rsid w:val="00216882"/>
    <w:rsid w:val="00224D5F"/>
    <w:rsid w:val="00231D2C"/>
    <w:rsid w:val="00240600"/>
    <w:rsid w:val="00243A9F"/>
    <w:rsid w:val="00250D5C"/>
    <w:rsid w:val="00255127"/>
    <w:rsid w:val="002564C9"/>
    <w:rsid w:val="002621D0"/>
    <w:rsid w:val="0026319C"/>
    <w:rsid w:val="00265134"/>
    <w:rsid w:val="002702D8"/>
    <w:rsid w:val="00272B03"/>
    <w:rsid w:val="00275161"/>
    <w:rsid w:val="00281278"/>
    <w:rsid w:val="00283C0A"/>
    <w:rsid w:val="0029425F"/>
    <w:rsid w:val="00295D8B"/>
    <w:rsid w:val="002A50A6"/>
    <w:rsid w:val="002A6C94"/>
    <w:rsid w:val="002B5041"/>
    <w:rsid w:val="002B6C39"/>
    <w:rsid w:val="002B73C6"/>
    <w:rsid w:val="002E1EE6"/>
    <w:rsid w:val="002E3275"/>
    <w:rsid w:val="002E790A"/>
    <w:rsid w:val="002F1EDB"/>
    <w:rsid w:val="002F4180"/>
    <w:rsid w:val="002F4DDC"/>
    <w:rsid w:val="00303143"/>
    <w:rsid w:val="00320A37"/>
    <w:rsid w:val="00337E9F"/>
    <w:rsid w:val="00340B4A"/>
    <w:rsid w:val="00341E83"/>
    <w:rsid w:val="00350892"/>
    <w:rsid w:val="003529EB"/>
    <w:rsid w:val="003636E4"/>
    <w:rsid w:val="0036544B"/>
    <w:rsid w:val="00367470"/>
    <w:rsid w:val="00387445"/>
    <w:rsid w:val="003A4CDF"/>
    <w:rsid w:val="003A6487"/>
    <w:rsid w:val="003D46D8"/>
    <w:rsid w:val="003D4DD8"/>
    <w:rsid w:val="003E4E1D"/>
    <w:rsid w:val="00407C81"/>
    <w:rsid w:val="00427136"/>
    <w:rsid w:val="0044288F"/>
    <w:rsid w:val="00443FFD"/>
    <w:rsid w:val="00446379"/>
    <w:rsid w:val="00454710"/>
    <w:rsid w:val="00461303"/>
    <w:rsid w:val="00464905"/>
    <w:rsid w:val="004666D0"/>
    <w:rsid w:val="00467C3F"/>
    <w:rsid w:val="004707E7"/>
    <w:rsid w:val="00473754"/>
    <w:rsid w:val="004737B5"/>
    <w:rsid w:val="00482B16"/>
    <w:rsid w:val="00483434"/>
    <w:rsid w:val="004839A6"/>
    <w:rsid w:val="004860E6"/>
    <w:rsid w:val="00487198"/>
    <w:rsid w:val="00495DAC"/>
    <w:rsid w:val="00497090"/>
    <w:rsid w:val="00497F2D"/>
    <w:rsid w:val="004A1B9C"/>
    <w:rsid w:val="004B481E"/>
    <w:rsid w:val="004B77F0"/>
    <w:rsid w:val="004C3DE4"/>
    <w:rsid w:val="004D0521"/>
    <w:rsid w:val="004D1136"/>
    <w:rsid w:val="004D19AE"/>
    <w:rsid w:val="004D4DF0"/>
    <w:rsid w:val="004E7D7C"/>
    <w:rsid w:val="004E7F76"/>
    <w:rsid w:val="00501104"/>
    <w:rsid w:val="00502DA8"/>
    <w:rsid w:val="00502EA3"/>
    <w:rsid w:val="0050548F"/>
    <w:rsid w:val="00513EB5"/>
    <w:rsid w:val="00515FD8"/>
    <w:rsid w:val="00516A07"/>
    <w:rsid w:val="00530433"/>
    <w:rsid w:val="00530460"/>
    <w:rsid w:val="00533C20"/>
    <w:rsid w:val="00536B17"/>
    <w:rsid w:val="00542738"/>
    <w:rsid w:val="00557F87"/>
    <w:rsid w:val="0056301A"/>
    <w:rsid w:val="00570121"/>
    <w:rsid w:val="00570D85"/>
    <w:rsid w:val="00575027"/>
    <w:rsid w:val="0057631C"/>
    <w:rsid w:val="00586B26"/>
    <w:rsid w:val="00591B35"/>
    <w:rsid w:val="0059284D"/>
    <w:rsid w:val="00595AC8"/>
    <w:rsid w:val="005A09C1"/>
    <w:rsid w:val="005A6EFF"/>
    <w:rsid w:val="005B3A7E"/>
    <w:rsid w:val="005D1D01"/>
    <w:rsid w:val="005D28CA"/>
    <w:rsid w:val="005D3CAF"/>
    <w:rsid w:val="005E3808"/>
    <w:rsid w:val="005F203B"/>
    <w:rsid w:val="005F4F38"/>
    <w:rsid w:val="0060132C"/>
    <w:rsid w:val="0060767C"/>
    <w:rsid w:val="00621111"/>
    <w:rsid w:val="00626CF9"/>
    <w:rsid w:val="00643A74"/>
    <w:rsid w:val="00653EE6"/>
    <w:rsid w:val="00656E64"/>
    <w:rsid w:val="00661D4D"/>
    <w:rsid w:val="006709A1"/>
    <w:rsid w:val="00677FFC"/>
    <w:rsid w:val="006828BB"/>
    <w:rsid w:val="00686BF8"/>
    <w:rsid w:val="006933A6"/>
    <w:rsid w:val="006A4458"/>
    <w:rsid w:val="006C2D9B"/>
    <w:rsid w:val="006C386C"/>
    <w:rsid w:val="006D636D"/>
    <w:rsid w:val="006D7FD1"/>
    <w:rsid w:val="006E3B1D"/>
    <w:rsid w:val="006E40A2"/>
    <w:rsid w:val="006F1C15"/>
    <w:rsid w:val="006F2464"/>
    <w:rsid w:val="006F5FF5"/>
    <w:rsid w:val="0070044E"/>
    <w:rsid w:val="007034DC"/>
    <w:rsid w:val="00705245"/>
    <w:rsid w:val="00707225"/>
    <w:rsid w:val="00716126"/>
    <w:rsid w:val="00716494"/>
    <w:rsid w:val="007229C4"/>
    <w:rsid w:val="00735A13"/>
    <w:rsid w:val="00740BFB"/>
    <w:rsid w:val="00740F75"/>
    <w:rsid w:val="00746236"/>
    <w:rsid w:val="00750922"/>
    <w:rsid w:val="007545C7"/>
    <w:rsid w:val="007577F2"/>
    <w:rsid w:val="007648BB"/>
    <w:rsid w:val="0076490A"/>
    <w:rsid w:val="0077093E"/>
    <w:rsid w:val="00781C81"/>
    <w:rsid w:val="00781EBB"/>
    <w:rsid w:val="007A7AD4"/>
    <w:rsid w:val="007C3477"/>
    <w:rsid w:val="007F1DDC"/>
    <w:rsid w:val="007F3739"/>
    <w:rsid w:val="007F4675"/>
    <w:rsid w:val="007F6668"/>
    <w:rsid w:val="007F69AE"/>
    <w:rsid w:val="007F7C6F"/>
    <w:rsid w:val="00804B4A"/>
    <w:rsid w:val="00811404"/>
    <w:rsid w:val="008123B6"/>
    <w:rsid w:val="00817D11"/>
    <w:rsid w:val="00820C08"/>
    <w:rsid w:val="00821B5D"/>
    <w:rsid w:val="00824AF1"/>
    <w:rsid w:val="00831DA1"/>
    <w:rsid w:val="0083318E"/>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900CFB"/>
    <w:rsid w:val="00904268"/>
    <w:rsid w:val="00905ACD"/>
    <w:rsid w:val="0090753B"/>
    <w:rsid w:val="00910E99"/>
    <w:rsid w:val="009314B9"/>
    <w:rsid w:val="0093412F"/>
    <w:rsid w:val="009355B6"/>
    <w:rsid w:val="00937EDC"/>
    <w:rsid w:val="00940B8F"/>
    <w:rsid w:val="00942309"/>
    <w:rsid w:val="00942D27"/>
    <w:rsid w:val="0094564A"/>
    <w:rsid w:val="0094696F"/>
    <w:rsid w:val="00956368"/>
    <w:rsid w:val="00967E7F"/>
    <w:rsid w:val="00970930"/>
    <w:rsid w:val="009773AC"/>
    <w:rsid w:val="00980099"/>
    <w:rsid w:val="00983839"/>
    <w:rsid w:val="00987354"/>
    <w:rsid w:val="0099473E"/>
    <w:rsid w:val="009B4D71"/>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D4C3B"/>
    <w:rsid w:val="00AE4EDF"/>
    <w:rsid w:val="00AF6B73"/>
    <w:rsid w:val="00B05C8C"/>
    <w:rsid w:val="00B07017"/>
    <w:rsid w:val="00B132A7"/>
    <w:rsid w:val="00B135B0"/>
    <w:rsid w:val="00B144EB"/>
    <w:rsid w:val="00B15346"/>
    <w:rsid w:val="00B30A52"/>
    <w:rsid w:val="00B33584"/>
    <w:rsid w:val="00B35126"/>
    <w:rsid w:val="00B36E00"/>
    <w:rsid w:val="00B5137B"/>
    <w:rsid w:val="00B513AE"/>
    <w:rsid w:val="00B55E2C"/>
    <w:rsid w:val="00B65E5D"/>
    <w:rsid w:val="00B75AF8"/>
    <w:rsid w:val="00B932E3"/>
    <w:rsid w:val="00BB4ED8"/>
    <w:rsid w:val="00BD5B98"/>
    <w:rsid w:val="00BD7622"/>
    <w:rsid w:val="00BD7F70"/>
    <w:rsid w:val="00BE3F1F"/>
    <w:rsid w:val="00BF2F93"/>
    <w:rsid w:val="00C00D7B"/>
    <w:rsid w:val="00C155F5"/>
    <w:rsid w:val="00C176E4"/>
    <w:rsid w:val="00C21521"/>
    <w:rsid w:val="00C33C0D"/>
    <w:rsid w:val="00C3552D"/>
    <w:rsid w:val="00C4043A"/>
    <w:rsid w:val="00C436E9"/>
    <w:rsid w:val="00C50606"/>
    <w:rsid w:val="00C55206"/>
    <w:rsid w:val="00C67FDB"/>
    <w:rsid w:val="00C80EC6"/>
    <w:rsid w:val="00C85080"/>
    <w:rsid w:val="00C9527E"/>
    <w:rsid w:val="00C95ADB"/>
    <w:rsid w:val="00CB342B"/>
    <w:rsid w:val="00CB547A"/>
    <w:rsid w:val="00CB7F9A"/>
    <w:rsid w:val="00CC0D7C"/>
    <w:rsid w:val="00CC364A"/>
    <w:rsid w:val="00CD5DCF"/>
    <w:rsid w:val="00CD721A"/>
    <w:rsid w:val="00CF0E2F"/>
    <w:rsid w:val="00CF233E"/>
    <w:rsid w:val="00D012F4"/>
    <w:rsid w:val="00D01492"/>
    <w:rsid w:val="00D06EBB"/>
    <w:rsid w:val="00D2068D"/>
    <w:rsid w:val="00D21616"/>
    <w:rsid w:val="00D2736A"/>
    <w:rsid w:val="00D30667"/>
    <w:rsid w:val="00D35952"/>
    <w:rsid w:val="00D36AB5"/>
    <w:rsid w:val="00D4029B"/>
    <w:rsid w:val="00D46260"/>
    <w:rsid w:val="00D51903"/>
    <w:rsid w:val="00D568DE"/>
    <w:rsid w:val="00D64681"/>
    <w:rsid w:val="00D7285A"/>
    <w:rsid w:val="00D870CE"/>
    <w:rsid w:val="00DA00E9"/>
    <w:rsid w:val="00DA0A90"/>
    <w:rsid w:val="00DA5B0D"/>
    <w:rsid w:val="00DC1A1D"/>
    <w:rsid w:val="00DC5F09"/>
    <w:rsid w:val="00DD27D0"/>
    <w:rsid w:val="00DE069C"/>
    <w:rsid w:val="00DE51FF"/>
    <w:rsid w:val="00DE5D0C"/>
    <w:rsid w:val="00DF30F2"/>
    <w:rsid w:val="00DF338A"/>
    <w:rsid w:val="00DF4348"/>
    <w:rsid w:val="00DF5784"/>
    <w:rsid w:val="00DF609B"/>
    <w:rsid w:val="00E02885"/>
    <w:rsid w:val="00E03674"/>
    <w:rsid w:val="00E07885"/>
    <w:rsid w:val="00E07D4D"/>
    <w:rsid w:val="00E120CB"/>
    <w:rsid w:val="00E17A08"/>
    <w:rsid w:val="00E204A4"/>
    <w:rsid w:val="00E222FB"/>
    <w:rsid w:val="00E22909"/>
    <w:rsid w:val="00E24D05"/>
    <w:rsid w:val="00E26261"/>
    <w:rsid w:val="00E44021"/>
    <w:rsid w:val="00E46105"/>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6C00"/>
    <w:rsid w:val="00EC70CA"/>
    <w:rsid w:val="00ED0E85"/>
    <w:rsid w:val="00ED2005"/>
    <w:rsid w:val="00ED7732"/>
    <w:rsid w:val="00EE41C0"/>
    <w:rsid w:val="00EE5185"/>
    <w:rsid w:val="00EF4945"/>
    <w:rsid w:val="00EF6A20"/>
    <w:rsid w:val="00F03089"/>
    <w:rsid w:val="00F12FFC"/>
    <w:rsid w:val="00F13A4D"/>
    <w:rsid w:val="00F147BC"/>
    <w:rsid w:val="00F16BB2"/>
    <w:rsid w:val="00F17D8A"/>
    <w:rsid w:val="00F20709"/>
    <w:rsid w:val="00F2349F"/>
    <w:rsid w:val="00F24863"/>
    <w:rsid w:val="00F404CF"/>
    <w:rsid w:val="00F5021E"/>
    <w:rsid w:val="00F50793"/>
    <w:rsid w:val="00F50D75"/>
    <w:rsid w:val="00F5259E"/>
    <w:rsid w:val="00F53FCA"/>
    <w:rsid w:val="00F625EA"/>
    <w:rsid w:val="00F62957"/>
    <w:rsid w:val="00F7610E"/>
    <w:rsid w:val="00F76CAE"/>
    <w:rsid w:val="00F81B08"/>
    <w:rsid w:val="00F83B26"/>
    <w:rsid w:val="00F83BAE"/>
    <w:rsid w:val="00F90E39"/>
    <w:rsid w:val="00F91BE3"/>
    <w:rsid w:val="00F95485"/>
    <w:rsid w:val="00FB2EE2"/>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DF60386"/>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BodyText2">
    <w:name w:val="Body Text2"/>
    <w:basedOn w:val="Normal"/>
    <w:rsid w:val="00DF609B"/>
    <w:pPr>
      <w:shd w:val="clear" w:color="auto" w:fill="FFFFFF"/>
      <w:spacing w:after="60" w:line="0" w:lineRule="atLeast"/>
      <w:jc w:val="both"/>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7F723-277D-4356-BE68-48F20D8A1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2041</Words>
  <Characters>11637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4</cp:revision>
  <cp:lastPrinted>2019-01-14T10:01:00Z</cp:lastPrinted>
  <dcterms:created xsi:type="dcterms:W3CDTF">2019-01-11T10:45:00Z</dcterms:created>
  <dcterms:modified xsi:type="dcterms:W3CDTF">2019-06-05T06:31:00Z</dcterms:modified>
</cp:coreProperties>
</file>