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7FE16CCD"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C275BD">
        <w:rPr>
          <w:rFonts w:ascii="Tahoma" w:hAnsi="Tahoma" w:cs="Tahoma"/>
          <w:b/>
          <w:sz w:val="24"/>
          <w:szCs w:val="24"/>
        </w:rPr>
        <w:t>1818</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A56AD7">
        <w:rPr>
          <w:rFonts w:ascii="Tahoma" w:hAnsi="Tahoma" w:cs="Tahoma"/>
          <w:b/>
          <w:sz w:val="24"/>
          <w:szCs w:val="24"/>
        </w:rPr>
        <w:t>8</w:t>
      </w:r>
    </w:p>
    <w:p w14:paraId="4C8A8CC7" w14:textId="4A619941"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C275BD">
        <w:rPr>
          <w:rFonts w:ascii="Tahoma" w:hAnsi="Tahoma" w:cs="Tahoma"/>
          <w:b/>
          <w:sz w:val="24"/>
          <w:szCs w:val="24"/>
        </w:rPr>
        <w:t>28.02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7838E0C0"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C275BD">
        <w:rPr>
          <w:rFonts w:ascii="Tahoma" w:hAnsi="Tahoma" w:cs="Tahoma"/>
          <w:sz w:val="24"/>
          <w:szCs w:val="24"/>
        </w:rPr>
        <w:t>119</w:t>
      </w:r>
      <w:r w:rsidR="0098462D">
        <w:rPr>
          <w:rFonts w:ascii="Tahoma" w:hAnsi="Tahoma" w:cs="Tahoma"/>
          <w:sz w:val="24"/>
          <w:szCs w:val="24"/>
        </w:rPr>
        <w:t>4</w:t>
      </w:r>
      <w:r w:rsidR="00C275BD">
        <w:rPr>
          <w:rFonts w:ascii="Tahoma" w:hAnsi="Tahoma" w:cs="Tahoma"/>
          <w:sz w:val="24"/>
          <w:szCs w:val="24"/>
        </w:rPr>
        <w:t>05</w:t>
      </w:r>
      <w:r w:rsidR="001A60A7" w:rsidRPr="00BF52FE">
        <w:rPr>
          <w:rFonts w:ascii="Tahoma" w:hAnsi="Tahoma" w:cs="Tahoma"/>
          <w:sz w:val="24"/>
          <w:szCs w:val="24"/>
        </w:rPr>
        <w:t xml:space="preserve"> od </w:t>
      </w:r>
      <w:r w:rsidR="00A56AD7">
        <w:rPr>
          <w:rFonts w:ascii="Tahoma" w:hAnsi="Tahoma" w:cs="Tahoma"/>
          <w:sz w:val="24"/>
          <w:szCs w:val="24"/>
        </w:rPr>
        <w:t>05.04</w:t>
      </w:r>
      <w:r w:rsidR="00737D2E">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A56AD7">
        <w:rPr>
          <w:rFonts w:ascii="Tahoma" w:hAnsi="Tahoma" w:cs="Tahoma"/>
          <w:sz w:val="24"/>
          <w:szCs w:val="24"/>
        </w:rPr>
        <w:t>Podgorica</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A56AD7">
        <w:rPr>
          <w:rFonts w:ascii="Tahoma" w:hAnsi="Tahoma" w:cs="Tahoma"/>
          <w:sz w:val="24"/>
          <w:szCs w:val="24"/>
        </w:rPr>
        <w:t>958-101-</w:t>
      </w:r>
      <w:r w:rsidR="00C275BD">
        <w:rPr>
          <w:rFonts w:ascii="Tahoma" w:hAnsi="Tahoma" w:cs="Tahoma"/>
          <w:sz w:val="24"/>
          <w:szCs w:val="24"/>
        </w:rPr>
        <w:t>1769</w:t>
      </w:r>
      <w:r w:rsidR="00A56AD7">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A56AD7">
        <w:rPr>
          <w:rFonts w:ascii="Tahoma" w:hAnsi="Tahoma" w:cs="Tahoma"/>
          <w:sz w:val="24"/>
          <w:szCs w:val="24"/>
        </w:rPr>
        <w:t>16.03.2018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A56AD7">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49AA67DF"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A56AD7">
        <w:rPr>
          <w:rFonts w:ascii="Tahoma" w:hAnsi="Tahoma" w:cs="Tahoma"/>
          <w:sz w:val="24"/>
          <w:szCs w:val="24"/>
        </w:rPr>
        <w:t>Podgorica</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A56AD7">
        <w:rPr>
          <w:rFonts w:ascii="Tahoma" w:hAnsi="Tahoma" w:cs="Tahoma"/>
          <w:sz w:val="24"/>
          <w:szCs w:val="24"/>
        </w:rPr>
        <w:t>958-101-</w:t>
      </w:r>
      <w:r w:rsidR="00C275BD">
        <w:rPr>
          <w:rFonts w:ascii="Tahoma" w:hAnsi="Tahoma" w:cs="Tahoma"/>
          <w:sz w:val="24"/>
          <w:szCs w:val="24"/>
        </w:rPr>
        <w:t>1769</w:t>
      </w:r>
      <w:r w:rsidR="00A56AD7">
        <w:rPr>
          <w:rFonts w:ascii="Tahoma" w:hAnsi="Tahoma" w:cs="Tahoma"/>
          <w:sz w:val="24"/>
          <w:szCs w:val="24"/>
        </w:rPr>
        <w:t>/2018</w:t>
      </w:r>
      <w:r w:rsidR="00737D2E">
        <w:rPr>
          <w:rFonts w:ascii="Tahoma" w:hAnsi="Tahoma" w:cs="Tahoma"/>
          <w:sz w:val="24"/>
          <w:szCs w:val="24"/>
        </w:rPr>
        <w:t xml:space="preserve"> od </w:t>
      </w:r>
      <w:r w:rsidR="00A56AD7">
        <w:rPr>
          <w:rFonts w:ascii="Tahoma" w:hAnsi="Tahoma" w:cs="Tahoma"/>
          <w:sz w:val="24"/>
          <w:szCs w:val="24"/>
        </w:rPr>
        <w:t>16.03.2018</w:t>
      </w:r>
      <w:r w:rsidR="00737D2E">
        <w:rPr>
          <w:rFonts w:ascii="Tahoma" w:hAnsi="Tahoma" w:cs="Tahoma"/>
          <w:sz w:val="24"/>
          <w:szCs w:val="24"/>
        </w:rPr>
        <w:t>.godine.</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284FB0C" w14:textId="41F2563C" w:rsidR="0057680A" w:rsidRPr="00AC6494" w:rsidRDefault="00751B7F" w:rsidP="00AC6494">
      <w:pPr>
        <w:ind w:left="60" w:right="20" w:firstLine="1200"/>
        <w:jc w:val="both"/>
        <w:rPr>
          <w:rFonts w:ascii="Tahoma" w:hAnsi="Tahoma" w:cs="Tahoma"/>
          <w:sz w:val="24"/>
          <w:szCs w:val="24"/>
        </w:rPr>
      </w:pPr>
      <w:r w:rsidRPr="00AC6494">
        <w:rPr>
          <w:rFonts w:ascii="Tahoma" w:hAnsi="Tahoma" w:cs="Tahoma"/>
          <w:sz w:val="24"/>
          <w:szCs w:val="24"/>
        </w:rPr>
        <w:t xml:space="preserve">Prvostepeni organ je donio </w:t>
      </w:r>
      <w:r w:rsidR="00177D9B" w:rsidRPr="00AC6494">
        <w:rPr>
          <w:rFonts w:ascii="Tahoma" w:hAnsi="Tahoma" w:cs="Tahoma"/>
          <w:sz w:val="24"/>
          <w:szCs w:val="24"/>
        </w:rPr>
        <w:t>rješenje</w:t>
      </w:r>
      <w:r w:rsidRPr="00AC6494">
        <w:rPr>
          <w:rFonts w:ascii="Tahoma" w:hAnsi="Tahoma" w:cs="Tahoma"/>
          <w:sz w:val="24"/>
          <w:szCs w:val="24"/>
        </w:rPr>
        <w:t xml:space="preserve"> po osnovu podnijetog zahtjeva za slobodan pristup informacijama NVO Mans br. </w:t>
      </w:r>
      <w:r w:rsidR="000C7B78" w:rsidRPr="00AC6494">
        <w:rPr>
          <w:rFonts w:ascii="Tahoma" w:hAnsi="Tahoma" w:cs="Tahoma"/>
          <w:sz w:val="24"/>
          <w:szCs w:val="24"/>
        </w:rPr>
        <w:t>18/</w:t>
      </w:r>
      <w:r w:rsidR="00C275BD" w:rsidRPr="00AC6494">
        <w:rPr>
          <w:rFonts w:ascii="Tahoma" w:hAnsi="Tahoma" w:cs="Tahoma"/>
          <w:sz w:val="24"/>
          <w:szCs w:val="24"/>
        </w:rPr>
        <w:t>119405</w:t>
      </w:r>
      <w:r w:rsidR="003A5701" w:rsidRPr="00AC6494">
        <w:rPr>
          <w:rFonts w:ascii="Tahoma" w:hAnsi="Tahoma" w:cs="Tahoma"/>
          <w:sz w:val="24"/>
          <w:szCs w:val="24"/>
        </w:rPr>
        <w:t xml:space="preserve"> </w:t>
      </w:r>
      <w:r w:rsidRPr="00AC6494">
        <w:rPr>
          <w:rFonts w:ascii="Tahoma" w:hAnsi="Tahoma" w:cs="Tahoma"/>
          <w:sz w:val="24"/>
          <w:szCs w:val="24"/>
        </w:rPr>
        <w:t xml:space="preserve">od </w:t>
      </w:r>
      <w:r w:rsidR="00A56AD7" w:rsidRPr="00AC6494">
        <w:rPr>
          <w:rFonts w:ascii="Tahoma" w:hAnsi="Tahoma" w:cs="Tahoma"/>
          <w:sz w:val="24"/>
          <w:szCs w:val="24"/>
        </w:rPr>
        <w:t>05.03</w:t>
      </w:r>
      <w:r w:rsidR="007E349F" w:rsidRPr="00AC6494">
        <w:rPr>
          <w:rFonts w:ascii="Tahoma" w:hAnsi="Tahoma" w:cs="Tahoma"/>
          <w:sz w:val="24"/>
          <w:szCs w:val="24"/>
        </w:rPr>
        <w:t>.2018</w:t>
      </w:r>
      <w:r w:rsidRPr="00AC6494">
        <w:rPr>
          <w:rFonts w:ascii="Tahoma" w:hAnsi="Tahoma" w:cs="Tahoma"/>
          <w:sz w:val="24"/>
          <w:szCs w:val="24"/>
        </w:rPr>
        <w:t>.godine,</w:t>
      </w:r>
      <w:r w:rsidR="003A5701" w:rsidRPr="00AC6494">
        <w:rPr>
          <w:rFonts w:ascii="Tahoma" w:hAnsi="Tahoma" w:cs="Tahoma"/>
          <w:sz w:val="24"/>
          <w:szCs w:val="24"/>
        </w:rPr>
        <w:t xml:space="preserve"> u kojem se navodi</w:t>
      </w:r>
      <w:r w:rsidR="00A64621" w:rsidRPr="00AC6494">
        <w:rPr>
          <w:rFonts w:ascii="Tahoma" w:hAnsi="Tahoma" w:cs="Tahoma"/>
          <w:sz w:val="24"/>
          <w:szCs w:val="24"/>
        </w:rPr>
        <w:t xml:space="preserve">: </w:t>
      </w:r>
      <w:r w:rsidR="006F2A8E" w:rsidRPr="00AC6494">
        <w:rPr>
          <w:rFonts w:ascii="Tahoma" w:hAnsi="Tahoma" w:cs="Tahoma"/>
          <w:sz w:val="24"/>
          <w:szCs w:val="24"/>
        </w:rPr>
        <w:t>„</w:t>
      </w:r>
      <w:r w:rsidR="00AC6494" w:rsidRPr="00AC6494">
        <w:rPr>
          <w:rFonts w:ascii="Tahoma" w:hAnsi="Tahoma" w:cs="Tahoma"/>
          <w:color w:val="000000"/>
          <w:sz w:val="24"/>
          <w:szCs w:val="24"/>
          <w:lang w:val="hr-HR"/>
        </w:rPr>
        <w:t xml:space="preserve">Dozvoljava se podnosiocu zahtjeva, "Mans" Podgorica, pristup traženoj informaciji, u vidu fotokopije dokumentacije za nepokretriost, evidentirane na katastarskoj parceli broj </w:t>
      </w:r>
      <w:r w:rsidR="00AC6494" w:rsidRPr="00AC6494">
        <w:rPr>
          <w:rFonts w:ascii="Tahoma" w:hAnsi="Tahoma" w:cs="Tahoma"/>
          <w:color w:val="000000"/>
          <w:sz w:val="24"/>
          <w:szCs w:val="24"/>
        </w:rPr>
        <w:t xml:space="preserve">1690/3, </w:t>
      </w:r>
      <w:r w:rsidR="00AC6494" w:rsidRPr="00AC6494">
        <w:rPr>
          <w:rFonts w:ascii="Tahoma" w:hAnsi="Tahoma" w:cs="Tahoma"/>
          <w:color w:val="000000"/>
          <w:sz w:val="24"/>
          <w:szCs w:val="24"/>
          <w:lang w:val="hr-HR"/>
        </w:rPr>
        <w:t>KO Tološi.</w:t>
      </w:r>
      <w:r w:rsidR="00AC6494" w:rsidRPr="00AC6494">
        <w:rPr>
          <w:rFonts w:ascii="Tahoma" w:hAnsi="Tahoma" w:cs="Tahoma"/>
          <w:sz w:val="24"/>
          <w:szCs w:val="24"/>
        </w:rPr>
        <w:t xml:space="preserve"> </w:t>
      </w:r>
      <w:r w:rsidR="00AC6494" w:rsidRPr="00AC6494">
        <w:rPr>
          <w:rFonts w:ascii="Tahoma" w:hAnsi="Tahoma" w:cs="Tahoma"/>
          <w:color w:val="000000"/>
          <w:sz w:val="24"/>
          <w:szCs w:val="24"/>
          <w:lang w:val="hr-HR"/>
        </w:rPr>
        <w:t>Pristup traženim informacijama ostvariće se dostavom fotokopije akata, putem pošte na adresu podnosioca zahtjeva, u roku od 3 dana, od dana dostavljanja ovog rješenja, a nakon uplate troškova postupka.</w:t>
      </w:r>
      <w:r w:rsidR="00AC6494" w:rsidRPr="00AC6494">
        <w:rPr>
          <w:rFonts w:ascii="Tahoma" w:hAnsi="Tahoma" w:cs="Tahoma"/>
          <w:sz w:val="24"/>
          <w:szCs w:val="24"/>
        </w:rPr>
        <w:t xml:space="preserve"> </w:t>
      </w:r>
      <w:r w:rsidR="00AC6494" w:rsidRPr="00AC6494">
        <w:rPr>
          <w:rFonts w:ascii="Tahoma" w:hAnsi="Tahoma" w:cs="Tahoma"/>
          <w:color w:val="000000"/>
          <w:sz w:val="24"/>
          <w:szCs w:val="24"/>
          <w:lang w:val="hr-HR"/>
        </w:rPr>
        <w:t>Troškovi postupka određuju se u iznosi od 0,75 e (sedamdeset pet centi), koje je podnosilac zahtjeva dužan uplatiti u korist Uprave za nekretnine, na žiro račun broj 832-1081-58, prije isteka roka iz prethodnog stava i o tome dostaviti odgovarajući dokaz ovoj upravi</w:t>
      </w:r>
      <w:r w:rsidR="007E349F" w:rsidRPr="00AC6494">
        <w:rPr>
          <w:rStyle w:val="Bodytext67pt"/>
          <w:rFonts w:ascii="Tahoma" w:eastAsia="Trebuchet MS" w:hAnsi="Tahoma" w:cs="Tahoma"/>
          <w:sz w:val="24"/>
          <w:szCs w:val="24"/>
        </w:rPr>
        <w:t>.</w:t>
      </w:r>
      <w:r w:rsidR="003A5701" w:rsidRPr="00AC6494">
        <w:rPr>
          <w:rFonts w:ascii="Tahoma" w:hAnsi="Tahoma" w:cs="Tahoma"/>
          <w:sz w:val="24"/>
          <w:szCs w:val="24"/>
        </w:rPr>
        <w:t>“</w:t>
      </w:r>
      <w:r w:rsidR="00177D9B" w:rsidRPr="00AC6494">
        <w:rPr>
          <w:rFonts w:ascii="Tahoma" w:hAnsi="Tahoma" w:cs="Tahoma"/>
          <w:sz w:val="24"/>
          <w:szCs w:val="24"/>
        </w:rPr>
        <w:t xml:space="preserve"> </w:t>
      </w:r>
      <w:r w:rsidR="00AC6494" w:rsidRPr="00AC6494">
        <w:rPr>
          <w:rFonts w:ascii="Tahoma" w:hAnsi="Tahoma" w:cs="Tahoma"/>
          <w:color w:val="000000"/>
          <w:sz w:val="24"/>
          <w:szCs w:val="24"/>
          <w:lang w:val="hr-HR"/>
        </w:rPr>
        <w:t>Podnosilac zahtjeva "Mans" Podgorica, obratio se naslovnom organu uprave dana, 13.03.2018. godine, radi uvida u hronologiju upisa za nepokretnosti bliže označene u dispozitivu rješenja.</w:t>
      </w:r>
      <w:r w:rsidR="00AC6494" w:rsidRPr="00AC6494">
        <w:rPr>
          <w:rFonts w:ascii="Tahoma" w:hAnsi="Tahoma" w:cs="Tahoma"/>
          <w:sz w:val="24"/>
          <w:szCs w:val="24"/>
        </w:rPr>
        <w:t xml:space="preserve"> </w:t>
      </w:r>
      <w:r w:rsidR="00AC6494" w:rsidRPr="00AC6494">
        <w:rPr>
          <w:rFonts w:ascii="Tahoma" w:hAnsi="Tahoma" w:cs="Tahoma"/>
          <w:color w:val="000000"/>
          <w:sz w:val="24"/>
          <w:szCs w:val="24"/>
          <w:lang w:val="hr-HR"/>
        </w:rPr>
        <w:t xml:space="preserve">U postupku po zahtjevu, ovaj organ je našao da su se stekli uslovi za primjenu člana 21, Zakona o slobodnom pristupu informacijama, kojim je propisano da je organ vlasti dužan omogućiti pristup </w:t>
      </w:r>
      <w:r w:rsidR="00AC6494" w:rsidRPr="00AC6494">
        <w:rPr>
          <w:rFonts w:ascii="Tahoma" w:hAnsi="Tahoma" w:cs="Tahoma"/>
          <w:color w:val="000000"/>
          <w:sz w:val="24"/>
          <w:szCs w:val="24"/>
          <w:lang w:val="hr-HR"/>
        </w:rPr>
        <w:lastRenderedPageBreak/>
        <w:t>informaciji na način za koji se podnosilac zahtjeva opredijelio, osim ako zahtijevani način pristupa tehnički nije moguć, i to neposrednim uvidom u original ili kopiju informacije u prostorijama organa vlasti, odnosno prepisivanjem ili skeniranjem informacije od strane podnosioca zahtjeva u prostorijama organa vlasti, odnosno dostavljanjem kopije informacije podnosiocu zahtjeva od strane organa vlasti, neposredno, putem pošte ili elektronskim putem, dok je članom 33. propisano da podnosilac zahtjeva snosi troškove postupka u vezi sa ostvarivanjem prava na pristup informaciji, koji se odnose samo na stvarne troškove organa vlasti u pogledu kopiranja, skeniranja i dostavljanja informacija.</w:t>
      </w:r>
      <w:r w:rsidR="00AC6494" w:rsidRPr="00AC6494">
        <w:rPr>
          <w:rFonts w:ascii="Tahoma" w:hAnsi="Tahoma" w:cs="Tahoma"/>
          <w:sz w:val="24"/>
          <w:szCs w:val="24"/>
        </w:rPr>
        <w:t xml:space="preserve"> </w:t>
      </w:r>
      <w:r w:rsidR="00AC6494" w:rsidRPr="00AC6494">
        <w:rPr>
          <w:rFonts w:ascii="Tahoma" w:hAnsi="Tahoma" w:cs="Tahoma"/>
          <w:color w:val="000000"/>
          <w:sz w:val="24"/>
          <w:szCs w:val="24"/>
          <w:lang w:val="hr-HR"/>
        </w:rPr>
        <w:t>Troškovi postupka odnose se na izradu fotokopija predmetnih dokumenta u iznosu od 0,05 eura po stranici što ukupno iznosi 0,75 eura.</w:t>
      </w:r>
      <w:r w:rsidR="00AC6494" w:rsidRPr="00AC6494">
        <w:rPr>
          <w:rFonts w:ascii="Tahoma" w:hAnsi="Tahoma" w:cs="Tahoma"/>
          <w:sz w:val="24"/>
          <w:szCs w:val="24"/>
        </w:rPr>
        <w:t xml:space="preserve"> Na osnovu prethodno navedenog, </w:t>
      </w:r>
      <w:r w:rsidR="00AC6494" w:rsidRPr="00AC6494">
        <w:rPr>
          <w:rFonts w:ascii="Tahoma" w:hAnsi="Tahoma" w:cs="Tahoma"/>
          <w:color w:val="000000"/>
          <w:sz w:val="24"/>
          <w:szCs w:val="24"/>
          <w:lang w:val="hr-HR"/>
        </w:rPr>
        <w:t>a u smislu citiranih zakonskih odredbi, odlučeno je kao u izreci rješenja.</w:t>
      </w:r>
    </w:p>
    <w:p w14:paraId="168C3178" w14:textId="29B288D9" w:rsidR="00494D12" w:rsidRPr="00F21F41" w:rsidRDefault="000965B2" w:rsidP="00F21F41">
      <w:pPr>
        <w:pStyle w:val="BodyText21"/>
        <w:shd w:val="clear" w:color="auto" w:fill="auto"/>
        <w:tabs>
          <w:tab w:val="left" w:pos="745"/>
        </w:tabs>
        <w:spacing w:after="252" w:line="276" w:lineRule="auto"/>
        <w:ind w:right="20" w:firstLine="0"/>
        <w:jc w:val="both"/>
        <w:rPr>
          <w:rFonts w:ascii="Tahoma" w:hAnsi="Tahoma" w:cs="Tahoma"/>
          <w:sz w:val="24"/>
          <w:szCs w:val="24"/>
        </w:rPr>
      </w:pPr>
      <w:r w:rsidRPr="00F21F41">
        <w:rPr>
          <w:rFonts w:ascii="Tahoma" w:hAnsi="Tahoma" w:cs="Tahoma"/>
          <w:sz w:val="24"/>
          <w:szCs w:val="24"/>
        </w:rPr>
        <w:t xml:space="preserve">Protiv ovog </w:t>
      </w:r>
      <w:r w:rsidR="00177D9B" w:rsidRPr="00F21F41">
        <w:rPr>
          <w:rFonts w:ascii="Tahoma" w:hAnsi="Tahoma" w:cs="Tahoma"/>
          <w:sz w:val="24"/>
          <w:szCs w:val="24"/>
        </w:rPr>
        <w:t>rješenja</w:t>
      </w:r>
      <w:r w:rsidRPr="00F21F41">
        <w:rPr>
          <w:rFonts w:ascii="Tahoma" w:hAnsi="Tahoma" w:cs="Tahoma"/>
          <w:sz w:val="24"/>
          <w:szCs w:val="24"/>
        </w:rPr>
        <w:t xml:space="preserve"> u zakon</w:t>
      </w:r>
      <w:r w:rsidR="00755127" w:rsidRPr="00F21F41">
        <w:rPr>
          <w:rFonts w:ascii="Tahoma" w:hAnsi="Tahoma" w:cs="Tahoma"/>
          <w:sz w:val="24"/>
          <w:szCs w:val="24"/>
        </w:rPr>
        <w:t>s</w:t>
      </w:r>
      <w:r w:rsidRPr="00F21F41">
        <w:rPr>
          <w:rFonts w:ascii="Tahoma" w:hAnsi="Tahoma" w:cs="Tahoma"/>
          <w:sz w:val="24"/>
          <w:szCs w:val="24"/>
        </w:rPr>
        <w:t>kom roku podnosilac zahtjeva je uložio žalbu.</w:t>
      </w:r>
      <w:r w:rsidR="00F676FF" w:rsidRPr="00F21F41">
        <w:rPr>
          <w:rFonts w:ascii="Tahoma" w:hAnsi="Tahoma" w:cs="Tahoma"/>
          <w:sz w:val="24"/>
          <w:szCs w:val="24"/>
        </w:rPr>
        <w:t xml:space="preserve"> U žalbi je navedeno da </w:t>
      </w:r>
      <w:r w:rsidR="00594122" w:rsidRPr="00F21F41">
        <w:rPr>
          <w:rFonts w:ascii="Tahoma" w:hAnsi="Tahoma" w:cs="Tahoma"/>
          <w:sz w:val="24"/>
          <w:szCs w:val="24"/>
        </w:rPr>
        <w:t xml:space="preserve">se </w:t>
      </w:r>
      <w:r w:rsidR="00F676FF" w:rsidRPr="00F21F41">
        <w:rPr>
          <w:rFonts w:ascii="Tahoma" w:hAnsi="Tahoma" w:cs="Tahoma"/>
          <w:sz w:val="24"/>
          <w:szCs w:val="24"/>
        </w:rPr>
        <w:t xml:space="preserve">rješenje pobija </w:t>
      </w:r>
      <w:r w:rsidR="005A397F" w:rsidRPr="00F21F41">
        <w:rPr>
          <w:rFonts w:ascii="Tahoma" w:hAnsi="Tahoma" w:cs="Tahoma"/>
          <w:sz w:val="24"/>
          <w:szCs w:val="24"/>
        </w:rPr>
        <w:t>zbog</w:t>
      </w:r>
      <w:r w:rsidR="00BE4656" w:rsidRPr="00F21F41">
        <w:rPr>
          <w:rFonts w:ascii="Tahoma" w:hAnsi="Tahoma" w:cs="Tahoma"/>
          <w:sz w:val="24"/>
          <w:szCs w:val="24"/>
        </w:rPr>
        <w:t xml:space="preserve"> pogrešno i nepotpuno </w:t>
      </w:r>
      <w:r w:rsidR="00246769" w:rsidRPr="00F21F41">
        <w:rPr>
          <w:rFonts w:ascii="Tahoma" w:hAnsi="Tahoma" w:cs="Tahoma"/>
          <w:sz w:val="24"/>
          <w:szCs w:val="24"/>
        </w:rPr>
        <w:t>utvrđenog činjeničnog stanja</w:t>
      </w:r>
      <w:r w:rsidR="00F676FF" w:rsidRPr="00F21F41">
        <w:rPr>
          <w:rFonts w:ascii="Tahoma" w:hAnsi="Tahoma" w:cs="Tahoma"/>
          <w:sz w:val="24"/>
          <w:szCs w:val="24"/>
        </w:rPr>
        <w:t xml:space="preserve">. U </w:t>
      </w:r>
      <w:r w:rsidR="005D6ACA" w:rsidRPr="00F21F41">
        <w:rPr>
          <w:rFonts w:ascii="Tahoma" w:hAnsi="Tahoma" w:cs="Tahoma"/>
          <w:sz w:val="24"/>
          <w:szCs w:val="24"/>
        </w:rPr>
        <w:t>bitnom se</w:t>
      </w:r>
      <w:r w:rsidR="00881AAC" w:rsidRPr="00F21F41">
        <w:rPr>
          <w:rFonts w:ascii="Tahoma" w:hAnsi="Tahoma" w:cs="Tahoma"/>
          <w:sz w:val="24"/>
          <w:szCs w:val="24"/>
        </w:rPr>
        <w:t xml:space="preserve"> navodi</w:t>
      </w:r>
      <w:r w:rsidR="00196084" w:rsidRPr="00F21F41">
        <w:rPr>
          <w:rFonts w:ascii="Tahoma" w:hAnsi="Tahoma" w:cs="Tahoma"/>
          <w:sz w:val="24"/>
          <w:szCs w:val="24"/>
        </w:rPr>
        <w:t xml:space="preserve"> </w:t>
      </w:r>
      <w:r w:rsidR="00325DB0" w:rsidRPr="00F21F41">
        <w:rPr>
          <w:rFonts w:ascii="Tahoma" w:hAnsi="Tahoma" w:cs="Tahoma"/>
          <w:sz w:val="24"/>
          <w:szCs w:val="24"/>
        </w:rPr>
        <w:t xml:space="preserve">da je </w:t>
      </w:r>
      <w:r w:rsidR="000822AF" w:rsidRPr="00F21F41">
        <w:rPr>
          <w:rFonts w:ascii="Tahoma" w:hAnsi="Tahoma" w:cs="Tahoma"/>
          <w:sz w:val="24"/>
          <w:szCs w:val="24"/>
        </w:rPr>
        <w:t>d</w:t>
      </w:r>
      <w:r w:rsidR="007C07AF" w:rsidRPr="00F21F41">
        <w:rPr>
          <w:rFonts w:ascii="Tahoma" w:hAnsi="Tahoma" w:cs="Tahoma"/>
          <w:sz w:val="24"/>
          <w:szCs w:val="24"/>
        </w:rPr>
        <w:t xml:space="preserve">ana </w:t>
      </w:r>
      <w:r w:rsidR="00BE4656" w:rsidRPr="00F21F41">
        <w:rPr>
          <w:rFonts w:ascii="Tahoma" w:hAnsi="Tahoma" w:cs="Tahoma"/>
          <w:sz w:val="24"/>
          <w:szCs w:val="24"/>
        </w:rPr>
        <w:t xml:space="preserve">05.marta </w:t>
      </w:r>
      <w:r w:rsidR="00423DA5" w:rsidRPr="00F21F41">
        <w:rPr>
          <w:rFonts w:ascii="Tahoma" w:hAnsi="Tahoma" w:cs="Tahoma"/>
          <w:sz w:val="24"/>
          <w:szCs w:val="24"/>
        </w:rPr>
        <w:t>2018.godine Mreža za afirmaciju nevladinog sektora MANS podni</w:t>
      </w:r>
      <w:r w:rsidR="0057680A" w:rsidRPr="00F21F41">
        <w:rPr>
          <w:rFonts w:ascii="Tahoma" w:hAnsi="Tahoma" w:cs="Tahoma"/>
          <w:sz w:val="24"/>
          <w:szCs w:val="24"/>
        </w:rPr>
        <w:t>j</w:t>
      </w:r>
      <w:r w:rsidR="00423DA5" w:rsidRPr="00F21F41">
        <w:rPr>
          <w:rFonts w:ascii="Tahoma" w:hAnsi="Tahoma" w:cs="Tahoma"/>
          <w:sz w:val="24"/>
          <w:szCs w:val="24"/>
        </w:rPr>
        <w:t xml:space="preserve">ela zahtjev za pristup informacijama kojim su od Uprave za nekretnine PJ </w:t>
      </w:r>
      <w:r w:rsidR="00A56AD7" w:rsidRPr="00F21F41">
        <w:rPr>
          <w:rFonts w:ascii="Tahoma" w:hAnsi="Tahoma" w:cs="Tahoma"/>
          <w:sz w:val="24"/>
          <w:szCs w:val="24"/>
        </w:rPr>
        <w:t>Podgorica</w:t>
      </w:r>
      <w:r w:rsidR="00423DA5" w:rsidRPr="00F21F41">
        <w:rPr>
          <w:rFonts w:ascii="Tahoma" w:hAnsi="Tahoma" w:cs="Tahoma"/>
          <w:sz w:val="24"/>
          <w:szCs w:val="24"/>
        </w:rPr>
        <w:t xml:space="preserve"> zatražili dostavljanje kopija:</w:t>
      </w:r>
      <w:r w:rsidR="00F21F41" w:rsidRPr="00F21F41">
        <w:rPr>
          <w:rFonts w:ascii="Tahoma" w:hAnsi="Tahoma" w:cs="Tahoma"/>
          <w:sz w:val="24"/>
          <w:szCs w:val="24"/>
          <w:lang w:val="hr-HR"/>
        </w:rPr>
        <w:t xml:space="preserve"> kompletnog istorijata upisa nepokretnosti za katastarsku parcelu broj </w:t>
      </w:r>
      <w:r w:rsidR="00F21F41" w:rsidRPr="00F21F41">
        <w:rPr>
          <w:rFonts w:ascii="Tahoma" w:hAnsi="Tahoma" w:cs="Tahoma"/>
          <w:sz w:val="24"/>
          <w:szCs w:val="24"/>
        </w:rPr>
        <w:t xml:space="preserve">1690/3 </w:t>
      </w:r>
      <w:r w:rsidR="00F21F41" w:rsidRPr="00F21F41">
        <w:rPr>
          <w:rFonts w:ascii="Tahoma" w:hAnsi="Tahoma" w:cs="Tahoma"/>
          <w:sz w:val="24"/>
          <w:szCs w:val="24"/>
          <w:lang w:val="hr-HR"/>
        </w:rPr>
        <w:t xml:space="preserve">KO Tološi, Opština Podgorica, a koje se vode na firmu </w:t>
      </w:r>
      <w:r w:rsidR="00F21F41">
        <w:rPr>
          <w:rFonts w:ascii="Tahoma" w:hAnsi="Tahoma" w:cs="Tahoma"/>
          <w:sz w:val="24"/>
          <w:szCs w:val="24"/>
        </w:rPr>
        <w:t>"Веm</w:t>
      </w:r>
      <w:r w:rsidR="00F21F41" w:rsidRPr="00F21F41">
        <w:rPr>
          <w:rFonts w:ascii="Tahoma" w:hAnsi="Tahoma" w:cs="Tahoma"/>
          <w:sz w:val="24"/>
          <w:szCs w:val="24"/>
        </w:rPr>
        <w:t xml:space="preserve">ах" </w:t>
      </w:r>
      <w:r w:rsidR="00F21F41" w:rsidRPr="00F21F41">
        <w:rPr>
          <w:rFonts w:ascii="Tahoma" w:hAnsi="Tahoma" w:cs="Tahoma"/>
          <w:sz w:val="24"/>
          <w:szCs w:val="24"/>
          <w:lang w:val="hr-HR"/>
        </w:rPr>
        <w:t>doo Podgorica</w:t>
      </w:r>
      <w:r w:rsidR="0057680A" w:rsidRPr="00F21F41">
        <w:rPr>
          <w:rFonts w:ascii="Tahoma" w:hAnsi="Tahoma" w:cs="Tahoma"/>
          <w:sz w:val="24"/>
          <w:szCs w:val="24"/>
        </w:rPr>
        <w:t xml:space="preserve">. </w:t>
      </w:r>
      <w:r w:rsidR="002E0E82" w:rsidRPr="00F21F41">
        <w:rPr>
          <w:rFonts w:ascii="Tahoma" w:hAnsi="Tahoma" w:cs="Tahoma"/>
          <w:sz w:val="24"/>
          <w:szCs w:val="24"/>
        </w:rPr>
        <w:t xml:space="preserve">Dana </w:t>
      </w:r>
      <w:r w:rsidR="00494D12" w:rsidRPr="00F21F41">
        <w:rPr>
          <w:rFonts w:ascii="Tahoma" w:hAnsi="Tahoma" w:cs="Tahoma"/>
          <w:sz w:val="24"/>
          <w:szCs w:val="24"/>
        </w:rPr>
        <w:t>21.marta</w:t>
      </w:r>
      <w:r w:rsidR="002E0E82" w:rsidRPr="00F21F41">
        <w:rPr>
          <w:rFonts w:ascii="Tahoma" w:hAnsi="Tahoma" w:cs="Tahoma"/>
          <w:sz w:val="24"/>
          <w:szCs w:val="24"/>
        </w:rPr>
        <w:t xml:space="preserve"> 2018.godine dostavljeno im je rješenje Uprave za nekretnine PJ </w:t>
      </w:r>
      <w:r w:rsidR="00A56AD7" w:rsidRPr="00F21F41">
        <w:rPr>
          <w:rFonts w:ascii="Tahoma" w:hAnsi="Tahoma" w:cs="Tahoma"/>
          <w:sz w:val="24"/>
          <w:szCs w:val="24"/>
        </w:rPr>
        <w:t>Podgorica</w:t>
      </w:r>
      <w:r w:rsidR="002E0E82" w:rsidRPr="00F21F41">
        <w:rPr>
          <w:rFonts w:ascii="Tahoma" w:hAnsi="Tahoma" w:cs="Tahoma"/>
          <w:sz w:val="24"/>
          <w:szCs w:val="24"/>
        </w:rPr>
        <w:t xml:space="preserve"> broj: </w:t>
      </w:r>
      <w:r w:rsidR="00A56AD7" w:rsidRPr="00F21F41">
        <w:rPr>
          <w:rFonts w:ascii="Tahoma" w:hAnsi="Tahoma" w:cs="Tahoma"/>
          <w:sz w:val="24"/>
          <w:szCs w:val="24"/>
        </w:rPr>
        <w:t>958-101-</w:t>
      </w:r>
      <w:r w:rsidR="00C275BD" w:rsidRPr="00F21F41">
        <w:rPr>
          <w:rFonts w:ascii="Tahoma" w:hAnsi="Tahoma" w:cs="Tahoma"/>
          <w:sz w:val="24"/>
          <w:szCs w:val="24"/>
        </w:rPr>
        <w:t>1769</w:t>
      </w:r>
      <w:r w:rsidR="00A56AD7" w:rsidRPr="00F21F41">
        <w:rPr>
          <w:rFonts w:ascii="Tahoma" w:hAnsi="Tahoma" w:cs="Tahoma"/>
          <w:sz w:val="24"/>
          <w:szCs w:val="24"/>
        </w:rPr>
        <w:t>/2018</w:t>
      </w:r>
      <w:r w:rsidR="002E0E82" w:rsidRPr="00F21F41">
        <w:rPr>
          <w:rFonts w:ascii="Tahoma" w:hAnsi="Tahoma" w:cs="Tahoma"/>
          <w:sz w:val="24"/>
          <w:szCs w:val="24"/>
        </w:rPr>
        <w:t xml:space="preserve"> od </w:t>
      </w:r>
      <w:r w:rsidR="00494D12" w:rsidRPr="00F21F41">
        <w:rPr>
          <w:rFonts w:ascii="Tahoma" w:hAnsi="Tahoma" w:cs="Tahoma"/>
          <w:sz w:val="24"/>
          <w:szCs w:val="24"/>
        </w:rPr>
        <w:t>16.marta 2018</w:t>
      </w:r>
      <w:r w:rsidR="004E260F" w:rsidRPr="00F21F41">
        <w:rPr>
          <w:rFonts w:ascii="Tahoma" w:hAnsi="Tahoma" w:cs="Tahoma"/>
          <w:sz w:val="24"/>
          <w:szCs w:val="24"/>
        </w:rPr>
        <w:t>.godine kojim</w:t>
      </w:r>
      <w:r w:rsidR="00494D12" w:rsidRPr="00F21F41">
        <w:rPr>
          <w:rFonts w:ascii="Tahoma" w:hAnsi="Tahoma" w:cs="Tahoma"/>
          <w:sz w:val="24"/>
          <w:szCs w:val="24"/>
        </w:rPr>
        <w:t xml:space="preserve"> usvaja zahtjev i dozvoljava pristup traženoj informaciji u vidu fotokopije dokumentacije za tražene nepokretnosti.</w:t>
      </w:r>
      <w:r w:rsidR="002E0E82" w:rsidRPr="00F21F41">
        <w:rPr>
          <w:rFonts w:ascii="Tahoma" w:hAnsi="Tahoma" w:cs="Tahoma"/>
          <w:sz w:val="24"/>
          <w:szCs w:val="24"/>
        </w:rPr>
        <w:t xml:space="preserve"> </w:t>
      </w:r>
      <w:r w:rsidR="00494D12" w:rsidRPr="00F21F41">
        <w:rPr>
          <w:rFonts w:ascii="Tahoma" w:hAnsi="Tahoma" w:cs="Tahoma"/>
          <w:sz w:val="24"/>
          <w:szCs w:val="24"/>
        </w:rPr>
        <w:t xml:space="preserve">Žalilac osporava predmetno rješenje jer je prilikom donošenja istog, prema mišljenju žalioca, pogrešno utvrđeno činjenično stanje, na osnovu čega je dozvoljen pristup samo dijelu traženih informacija i počinjena povreda pravila postupka. Naime, predmet zahtjeva jeste istorijat opisanih nepokretnosti koji podrazumijeva dostavljanje prateće dokumentacije na osnovu koje su vršeni upisi, dok je osporenim rješenjem dozvoljen pristup „traženoj informaciji u vidu fotokopije dokumentacije za tražene nepokretnosti„. Kod ovako formulisanog dispozitiva nije jasno kojim informacijama je pristup dozvoljen, ali je nesporno da nije odlučeno o informacijama koje su predmet zahtjeva. Dakle, iz navedenog proizilazi da je pristup dozvoljen samo dijelu informacija i da je prvostepeni organ ograničio pristup dijelu traženih informacija, jer nije u cjelosti odlučio o predmetu zahtjeva. 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 Naime, žalilac ističe da dispozitivom rješenja nije pravilno odlučeno o predmetu zahtjeva, pa je pravna sudbina istog ostala upitna, jer prvostepeni organ dozvoljava pristup dijelu informacija, pa ostaje nejasno šta je sa </w:t>
      </w:r>
      <w:r w:rsidR="00494D12" w:rsidRPr="00F21F41">
        <w:rPr>
          <w:rFonts w:ascii="Tahoma" w:hAnsi="Tahoma" w:cs="Tahoma"/>
          <w:sz w:val="24"/>
          <w:szCs w:val="24"/>
        </w:rPr>
        <w:lastRenderedPageBreak/>
        <w:t xml:space="preserve">preostalom dokumentacijom na osnovu koje je vršen upis, a koja je takođe, predmet zahtjeva. Konkretno, prvostepeni organ odlučujući na način dat u dispozitivu rješenja nije dozvolio pristup pravnim poslovima na osnovu kojih je vršen prenos prava vlasništva, te upisivani eventualni tereti i ograničema, nešeniima kojima je odlučeno o upisima, kao i pratećoj dokumentaciji na osnovu koje je vršen upis, već samo odlučuje o dijelu dokumentacije vezane za isto,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 Dakle, kako je prema mišljenju </w:t>
      </w:r>
      <w:proofErr w:type="spellStart"/>
      <w:r w:rsidR="00494D12" w:rsidRPr="00F21F41">
        <w:rPr>
          <w:rStyle w:val="BodytextItalic"/>
          <w:rFonts w:ascii="Tahoma" w:hAnsi="Tahoma" w:cs="Tahoma"/>
          <w:i w:val="0"/>
          <w:sz w:val="24"/>
          <w:szCs w:val="24"/>
        </w:rPr>
        <w:t>žalioca</w:t>
      </w:r>
      <w:proofErr w:type="spellEnd"/>
      <w:r w:rsidR="00494D12" w:rsidRPr="00F21F41">
        <w:rPr>
          <w:rFonts w:ascii="Tahoma" w:hAnsi="Tahoma" w:cs="Tahoma"/>
          <w:i/>
          <w:sz w:val="24"/>
          <w:szCs w:val="24"/>
        </w:rPr>
        <w:t xml:space="preserve"> </w:t>
      </w:r>
      <w:r w:rsidR="00494D12" w:rsidRPr="00F21F41">
        <w:rPr>
          <w:rFonts w:ascii="Tahoma" w:hAnsi="Tahoma" w:cs="Tahoma"/>
          <w:sz w:val="24"/>
          <w:szCs w:val="24"/>
        </w:rPr>
        <w:t>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 5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Podgorica Broj: 958-101-</w:t>
      </w:r>
      <w:r w:rsidR="00C275BD" w:rsidRPr="00F21F41">
        <w:rPr>
          <w:rFonts w:ascii="Tahoma" w:hAnsi="Tahoma" w:cs="Tahoma"/>
          <w:sz w:val="24"/>
          <w:szCs w:val="24"/>
        </w:rPr>
        <w:t>1769</w:t>
      </w:r>
      <w:r w:rsidR="00494D12" w:rsidRPr="00F21F41">
        <w:rPr>
          <w:rFonts w:ascii="Tahoma" w:hAnsi="Tahoma" w:cs="Tahoma"/>
          <w:sz w:val="24"/>
          <w:szCs w:val="24"/>
        </w:rPr>
        <w:t>/2018 od 16. marta 2018. godine., te da obaveže prvostepeni organ da žaliocu naknadi troškove postupka shodno AT-u.</w:t>
      </w:r>
    </w:p>
    <w:p w14:paraId="3EC59200" w14:textId="0090AB5F" w:rsidR="00494D12" w:rsidRPr="00494D12" w:rsidRDefault="00494D12" w:rsidP="00494D12">
      <w:pPr>
        <w:spacing w:after="240"/>
        <w:ind w:left="60" w:right="40"/>
        <w:jc w:val="both"/>
        <w:rPr>
          <w:rFonts w:ascii="Tahoma" w:hAnsi="Tahoma" w:cs="Tahoma"/>
          <w:sz w:val="24"/>
          <w:szCs w:val="24"/>
        </w:rPr>
      </w:pPr>
      <w:r w:rsidRPr="007573B5">
        <w:rPr>
          <w:rFonts w:ascii="Tahoma" w:hAnsi="Tahoma" w:cs="Tahoma"/>
          <w:sz w:val="24"/>
          <w:szCs w:val="24"/>
        </w:rPr>
        <w:t>Uprava za ne</w:t>
      </w:r>
      <w:r>
        <w:rPr>
          <w:rFonts w:ascii="Tahoma" w:hAnsi="Tahoma" w:cs="Tahoma"/>
          <w:sz w:val="24"/>
          <w:szCs w:val="24"/>
        </w:rPr>
        <w:t>kretnije PJ Podgorica je dana 16</w:t>
      </w:r>
      <w:r w:rsidRPr="007573B5">
        <w:rPr>
          <w:rFonts w:ascii="Tahoma" w:hAnsi="Tahoma" w:cs="Tahoma"/>
          <w:sz w:val="24"/>
          <w:szCs w:val="24"/>
        </w:rPr>
        <w:t>.04.2018. godine dostavila odgovor na žalbu br. 958-101-</w:t>
      </w:r>
      <w:r w:rsidR="00C275BD">
        <w:rPr>
          <w:rFonts w:ascii="Tahoma" w:hAnsi="Tahoma" w:cs="Tahoma"/>
          <w:sz w:val="24"/>
          <w:szCs w:val="24"/>
        </w:rPr>
        <w:t>1769</w:t>
      </w:r>
      <w:r w:rsidRPr="007573B5">
        <w:rPr>
          <w:rFonts w:ascii="Tahoma" w:hAnsi="Tahoma" w:cs="Tahoma"/>
          <w:sz w:val="24"/>
          <w:szCs w:val="24"/>
        </w:rPr>
        <w:t xml:space="preserve">/2018 u kojem navodi da je </w:t>
      </w:r>
      <w:r>
        <w:rPr>
          <w:rFonts w:ascii="Tahoma" w:hAnsi="Tahoma" w:cs="Tahoma"/>
          <w:color w:val="000000"/>
          <w:sz w:val="24"/>
          <w:szCs w:val="24"/>
          <w:lang w:val="hr-HR"/>
        </w:rPr>
        <w:t>p</w:t>
      </w:r>
      <w:r w:rsidRPr="007573B5">
        <w:rPr>
          <w:rFonts w:ascii="Tahoma" w:hAnsi="Tahoma" w:cs="Tahoma"/>
          <w:color w:val="000000"/>
          <w:sz w:val="24"/>
          <w:szCs w:val="24"/>
          <w:lang w:val="hr-HR"/>
        </w:rPr>
        <w:t>ostupajući po zahtjevu Mans-a, zavedenog u arhivi ovog organa dan</w:t>
      </w:r>
      <w:r>
        <w:rPr>
          <w:rFonts w:ascii="Tahoma" w:hAnsi="Tahoma" w:cs="Tahoma"/>
          <w:color w:val="000000"/>
          <w:sz w:val="24"/>
          <w:szCs w:val="24"/>
          <w:lang w:val="hr-HR"/>
        </w:rPr>
        <w:t xml:space="preserve">a 13.03.2018.godine, doneseno </w:t>
      </w:r>
      <w:r w:rsidRPr="007573B5">
        <w:rPr>
          <w:rFonts w:ascii="Tahoma" w:hAnsi="Tahoma" w:cs="Tahoma"/>
          <w:color w:val="000000"/>
          <w:sz w:val="24"/>
          <w:szCs w:val="24"/>
          <w:lang w:val="hr-HR"/>
        </w:rPr>
        <w:t xml:space="preserve"> rješenje poslovne oznake </w:t>
      </w:r>
      <w:r w:rsidRPr="007573B5">
        <w:rPr>
          <w:rFonts w:ascii="Tahoma" w:hAnsi="Tahoma" w:cs="Tahoma"/>
          <w:color w:val="000000"/>
          <w:sz w:val="24"/>
          <w:szCs w:val="24"/>
        </w:rPr>
        <w:t>958-101-</w:t>
      </w:r>
      <w:r w:rsidR="00C275BD">
        <w:rPr>
          <w:rFonts w:ascii="Tahoma" w:hAnsi="Tahoma" w:cs="Tahoma"/>
          <w:color w:val="000000"/>
          <w:sz w:val="24"/>
          <w:szCs w:val="24"/>
        </w:rPr>
        <w:t>1769</w:t>
      </w:r>
      <w:r w:rsidRPr="007573B5">
        <w:rPr>
          <w:rFonts w:ascii="Tahoma" w:hAnsi="Tahoma" w:cs="Tahoma"/>
          <w:color w:val="000000"/>
          <w:sz w:val="24"/>
          <w:szCs w:val="24"/>
        </w:rPr>
        <w:t xml:space="preserve">/2018 </w:t>
      </w:r>
      <w:r w:rsidRPr="007573B5">
        <w:rPr>
          <w:rFonts w:ascii="Tahoma" w:hAnsi="Tahoma" w:cs="Tahoma"/>
          <w:color w:val="000000"/>
          <w:sz w:val="24"/>
          <w:szCs w:val="24"/>
          <w:lang w:val="hr-HR"/>
        </w:rPr>
        <w:t>dana 16.03.2018, kojim se dozvoljava pristup traženoj informaciji u vidu fotokopije dokumentacije, te određuju troškovi koji se odnose na izradu fotokopija predmetnih dokumenata.</w:t>
      </w:r>
      <w:r w:rsidRPr="007573B5">
        <w:rPr>
          <w:rFonts w:ascii="Tahoma" w:hAnsi="Tahoma" w:cs="Tahoma"/>
          <w:sz w:val="24"/>
          <w:szCs w:val="24"/>
        </w:rPr>
        <w:t xml:space="preserve"> </w:t>
      </w:r>
      <w:r w:rsidRPr="007573B5">
        <w:rPr>
          <w:rFonts w:ascii="Tahoma" w:hAnsi="Tahoma" w:cs="Tahoma"/>
          <w:color w:val="000000"/>
          <w:sz w:val="24"/>
          <w:szCs w:val="24"/>
          <w:lang w:val="hr-HR"/>
        </w:rPr>
        <w:t xml:space="preserve">Nadalje, 03.04.2018.godine, podnosilac zahtjeva je ovom organu dostavio dokaz o uplati troškova, te je istom </w:t>
      </w:r>
      <w:r w:rsidRPr="007573B5">
        <w:rPr>
          <w:rFonts w:ascii="Tahoma" w:hAnsi="Tahoma" w:cs="Tahoma"/>
          <w:color w:val="000000"/>
          <w:sz w:val="24"/>
          <w:szCs w:val="24"/>
          <w:lang w:val="hr-HR"/>
        </w:rPr>
        <w:lastRenderedPageBreak/>
        <w:t>dana 04.04.2018. godine, proslijeđena tražena dokumentacija.</w:t>
      </w:r>
      <w:r w:rsidRPr="007573B5">
        <w:rPr>
          <w:rFonts w:ascii="Tahoma" w:hAnsi="Tahoma" w:cs="Tahoma"/>
          <w:sz w:val="24"/>
          <w:szCs w:val="24"/>
        </w:rPr>
        <w:t xml:space="preserve"> </w:t>
      </w:r>
      <w:r w:rsidRPr="007573B5">
        <w:rPr>
          <w:rFonts w:ascii="Tahoma" w:hAnsi="Tahoma" w:cs="Tahoma"/>
          <w:color w:val="000000"/>
          <w:sz w:val="24"/>
          <w:szCs w:val="24"/>
          <w:lang w:val="hr-HR"/>
        </w:rPr>
        <w:t>Dana 05.04.2018. godine, zaprimljena je žalba Mans-a na rješenje gornje poslovne oznake, u kojoj se između ostalog navodi da prvostepeni organ nije dozvolio pristup pravnim poslovima na osnovu kojih je vršen prenos vlasništva, te upisivani eventualni tereti i ograničenja, rješenjima kojima je odlučeno o upisima, kao i pratećoj dokumentaciji na osnovu koje je vršen upis, već samo odlučuje o dijelu dokumentacije za isto, proizvoljno uzimajući, čemu će dozvoliti pristup.</w:t>
      </w:r>
      <w:r w:rsidRPr="007573B5">
        <w:rPr>
          <w:rFonts w:ascii="Tahoma" w:hAnsi="Tahoma" w:cs="Tahoma"/>
          <w:sz w:val="24"/>
          <w:szCs w:val="24"/>
        </w:rPr>
        <w:t xml:space="preserve"> </w:t>
      </w:r>
      <w:r w:rsidRPr="007573B5">
        <w:rPr>
          <w:rFonts w:ascii="Tahoma" w:hAnsi="Tahoma" w:cs="Tahoma"/>
          <w:color w:val="000000"/>
          <w:sz w:val="24"/>
          <w:szCs w:val="24"/>
          <w:lang w:val="hr-HR"/>
        </w:rPr>
        <w:t>S tim u vezi napomi</w:t>
      </w:r>
      <w:r>
        <w:rPr>
          <w:rFonts w:ascii="Tahoma" w:hAnsi="Tahoma" w:cs="Tahoma"/>
          <w:color w:val="000000"/>
          <w:sz w:val="24"/>
          <w:szCs w:val="24"/>
          <w:lang w:val="hr-HR"/>
        </w:rPr>
        <w:t>nju</w:t>
      </w:r>
      <w:r w:rsidRPr="007573B5">
        <w:rPr>
          <w:rFonts w:ascii="Tahoma" w:hAnsi="Tahoma" w:cs="Tahoma"/>
          <w:color w:val="000000"/>
          <w:sz w:val="24"/>
          <w:szCs w:val="24"/>
          <w:lang w:val="hr-HR"/>
        </w:rPr>
        <w:t xml:space="preserve">, da je aktom koji </w:t>
      </w:r>
      <w:r w:rsidRPr="007573B5">
        <w:rPr>
          <w:rFonts w:ascii="Tahoma" w:hAnsi="Tahoma" w:cs="Tahoma"/>
          <w:sz w:val="24"/>
          <w:szCs w:val="24"/>
        </w:rPr>
        <w:t>dostavljaju</w:t>
      </w:r>
      <w:r w:rsidRPr="007573B5">
        <w:rPr>
          <w:rFonts w:ascii="Tahoma" w:hAnsi="Tahoma" w:cs="Tahoma"/>
          <w:color w:val="000000"/>
          <w:sz w:val="24"/>
          <w:szCs w:val="24"/>
          <w:lang w:val="hr-HR"/>
        </w:rPr>
        <w:t xml:space="preserve"> u prilogu, podnosiocu zahtjeva</w:t>
      </w:r>
      <w:r w:rsidRPr="007573B5">
        <w:rPr>
          <w:rFonts w:ascii="Tahoma" w:hAnsi="Tahoma" w:cs="Tahoma"/>
          <w:sz w:val="24"/>
          <w:szCs w:val="24"/>
        </w:rPr>
        <w:t xml:space="preserve"> 04.04.2018.</w:t>
      </w:r>
      <w:r>
        <w:rPr>
          <w:rFonts w:ascii="Tahoma" w:hAnsi="Tahoma" w:cs="Tahoma"/>
          <w:color w:val="000000"/>
          <w:sz w:val="24"/>
          <w:szCs w:val="24"/>
          <w:lang w:val="hr-HR"/>
        </w:rPr>
        <w:t>godine,</w:t>
      </w:r>
      <w:r w:rsidRPr="007573B5">
        <w:rPr>
          <w:rFonts w:ascii="Tahoma" w:hAnsi="Tahoma" w:cs="Tahoma"/>
          <w:color w:val="000000"/>
          <w:sz w:val="24"/>
          <w:szCs w:val="24"/>
          <w:lang w:val="hr-HR"/>
        </w:rPr>
        <w:t xml:space="preserve">proslijeđen kompletan istorijat upisa za tražene nepokretnosti (pravni poslovi na osnovu kojih je vršen vlasništva, upisivani tereti i ograničenja, rješenja kojima je odlučeno o upisima i prateća dokumentacija), te da su istu primili 10.04.2018.godine, o čemu </w:t>
      </w:r>
      <w:r>
        <w:rPr>
          <w:rFonts w:ascii="Tahoma" w:hAnsi="Tahoma" w:cs="Tahoma"/>
          <w:color w:val="000000"/>
          <w:sz w:val="24"/>
          <w:szCs w:val="24"/>
          <w:lang w:val="hr-HR"/>
        </w:rPr>
        <w:t>kao dokaz dostavljaju</w:t>
      </w:r>
      <w:r w:rsidRPr="007573B5">
        <w:rPr>
          <w:rFonts w:ascii="Tahoma" w:hAnsi="Tahoma" w:cs="Tahoma"/>
          <w:color w:val="000000"/>
          <w:sz w:val="24"/>
          <w:szCs w:val="24"/>
          <w:lang w:val="hr-HR"/>
        </w:rPr>
        <w:t xml:space="preserve"> fotokopiju dostavne knjige za poštu, pa ostaje nejasno kako podnosilac zahtjeva u žalbi od</w:t>
      </w:r>
      <w:r w:rsidRPr="007573B5">
        <w:rPr>
          <w:rFonts w:ascii="Tahoma" w:hAnsi="Tahoma" w:cs="Tahoma"/>
          <w:sz w:val="24"/>
          <w:szCs w:val="24"/>
        </w:rPr>
        <w:t xml:space="preserve"> 05.04.2018.</w:t>
      </w:r>
      <w:r w:rsidRPr="007573B5">
        <w:rPr>
          <w:rFonts w:ascii="Tahoma" w:hAnsi="Tahoma" w:cs="Tahoma"/>
          <w:color w:val="000000"/>
          <w:sz w:val="24"/>
          <w:szCs w:val="24"/>
          <w:lang w:val="hr-HR"/>
        </w:rPr>
        <w:t>godine, navodi i ističe da je dozvoljen pristup samo dijelu traženih informacija.</w:t>
      </w:r>
    </w:p>
    <w:p w14:paraId="3E2E4B31" w14:textId="7BD7C3CF" w:rsidR="009514D8" w:rsidRPr="009514D8" w:rsidRDefault="00494D12" w:rsidP="009514D8">
      <w:pPr>
        <w:pStyle w:val="BodyText81"/>
        <w:shd w:val="clear" w:color="auto" w:fill="auto"/>
        <w:spacing w:before="0" w:after="485" w:line="276" w:lineRule="auto"/>
        <w:ind w:left="20" w:right="20" w:firstLine="0"/>
        <w:jc w:val="both"/>
        <w:rPr>
          <w:rFonts w:ascii="Tahoma" w:hAnsi="Tahoma" w:cs="Tahoma"/>
          <w:sz w:val="24"/>
          <w:szCs w:val="24"/>
          <w:lang w:val="hr-HR"/>
        </w:rPr>
      </w:pPr>
      <w:r>
        <w:rPr>
          <w:rFonts w:ascii="Tahoma" w:hAnsi="Tahoma" w:cs="Tahoma"/>
          <w:sz w:val="24"/>
          <w:szCs w:val="24"/>
          <w:lang w:val="hr-HR"/>
        </w:rPr>
        <w:t>N</w:t>
      </w:r>
      <w:r w:rsidR="009514D8">
        <w:rPr>
          <w:rFonts w:ascii="Tahoma" w:hAnsi="Tahoma" w:cs="Tahoma"/>
          <w:sz w:val="24"/>
          <w:szCs w:val="24"/>
          <w:lang w:val="hr-HR"/>
        </w:rPr>
        <w:t>akon razmatranja spisa predmeta i žalbenih navoda</w:t>
      </w:r>
      <w:r>
        <w:rPr>
          <w:rFonts w:ascii="Tahoma" w:hAnsi="Tahoma" w:cs="Tahoma"/>
          <w:sz w:val="24"/>
          <w:szCs w:val="24"/>
          <w:lang w:val="hr-HR"/>
        </w:rPr>
        <w:t xml:space="preserve"> i odgovora na žalbu</w:t>
      </w:r>
      <w:r w:rsidR="009514D8">
        <w:rPr>
          <w:rFonts w:ascii="Tahoma" w:hAnsi="Tahoma" w:cs="Tahoma"/>
          <w:sz w:val="24"/>
          <w:szCs w:val="24"/>
          <w:lang w:val="hr-HR"/>
        </w:rPr>
        <w:t xml:space="preserve"> Savjet Agencije nalazi da je žalba osnovana. </w:t>
      </w:r>
    </w:p>
    <w:p w14:paraId="74014EDF" w14:textId="72188A11" w:rsidR="00E62EC0" w:rsidRPr="00DC4CCA" w:rsidRDefault="00E62EC0" w:rsidP="00E62EC0">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Pr>
          <w:rFonts w:ascii="Tahoma" w:hAnsi="Tahoma" w:cs="Tahoma"/>
          <w:sz w:val="24"/>
          <w:szCs w:val="24"/>
        </w:rPr>
        <w:t xml:space="preserve"> </w:t>
      </w:r>
      <w:r w:rsidRPr="00DC4CCA">
        <w:rPr>
          <w:rFonts w:ascii="Tahoma" w:hAnsi="Tahoma" w:cs="Tahoma"/>
          <w:sz w:val="24"/>
          <w:szCs w:val="24"/>
        </w:rPr>
        <w:t>Savjet Agencije prei</w:t>
      </w:r>
      <w:r>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w:t>
      </w:r>
      <w:r w:rsidRPr="00DC4CCA">
        <w:rPr>
          <w:rFonts w:ascii="Tahoma" w:hAnsi="Tahoma" w:cs="Tahoma"/>
          <w:sz w:val="24"/>
          <w:szCs w:val="24"/>
        </w:rPr>
        <w:lastRenderedPageBreak/>
        <w:t xml:space="preserve">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w:t>
      </w:r>
      <w:r w:rsidR="00AC43BB">
        <w:rPr>
          <w:rFonts w:ascii="Tahoma" w:hAnsi="Tahoma" w:cs="Tahoma"/>
          <w:sz w:val="24"/>
          <w:szCs w:val="24"/>
        </w:rPr>
        <w:t>20</w:t>
      </w:r>
      <w:r w:rsidRPr="00DC4CCA">
        <w:rPr>
          <w:rFonts w:ascii="Tahoma" w:hAnsi="Tahoma" w:cs="Tahoma"/>
          <w:sz w:val="24"/>
          <w:szCs w:val="24"/>
        </w:rPr>
        <w:t xml:space="preserve">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713BA5F0" w14:textId="77777777" w:rsidR="00E62EC0" w:rsidRPr="00DC4CCA" w:rsidRDefault="00E62EC0" w:rsidP="00E62EC0">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1859DBCE" w14:textId="77777777" w:rsidR="00E62EC0" w:rsidRPr="00DC4CCA" w:rsidRDefault="00E62EC0" w:rsidP="00E62EC0">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2FE778FC" w14:textId="767A3E8C" w:rsidR="00B45DF0" w:rsidRPr="00C54DB2" w:rsidRDefault="00E62EC0" w:rsidP="0007750C">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00BA9067" w14:textId="77777777" w:rsidR="00B45DF0" w:rsidRPr="00BF52FE" w:rsidRDefault="00B45DF0" w:rsidP="00B45DF0">
      <w:pPr>
        <w:pStyle w:val="NoSpacing"/>
        <w:jc w:val="both"/>
        <w:rPr>
          <w:rFonts w:ascii="Tahoma" w:eastAsia="Times New Roman" w:hAnsi="Tahoma" w:cs="Tahoma"/>
          <w:b/>
          <w:sz w:val="24"/>
          <w:szCs w:val="24"/>
        </w:rPr>
      </w:pPr>
    </w:p>
    <w:p w14:paraId="426269C1" w14:textId="43340946" w:rsidR="00B45DF0" w:rsidRDefault="00B45DF0" w:rsidP="00B45DF0">
      <w:pPr>
        <w:spacing w:after="240" w:line="293" w:lineRule="exact"/>
        <w:ind w:left="40" w:right="40"/>
        <w:jc w:val="both"/>
      </w:pPr>
      <w:bookmarkStart w:id="0" w:name="_GoBack"/>
      <w:bookmarkEnd w:id="0"/>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4A28A" w14:textId="77777777" w:rsidR="002F0428" w:rsidRDefault="002F0428" w:rsidP="004C7646">
      <w:pPr>
        <w:spacing w:after="0" w:line="240" w:lineRule="auto"/>
      </w:pPr>
      <w:r>
        <w:separator/>
      </w:r>
    </w:p>
  </w:endnote>
  <w:endnote w:type="continuationSeparator" w:id="0">
    <w:p w14:paraId="52905182" w14:textId="77777777" w:rsidR="002F0428" w:rsidRDefault="002F042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2F042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2F0428" w:rsidP="00E62A90">
    <w:pPr>
      <w:pStyle w:val="Footer"/>
      <w:shd w:val="clear" w:color="auto" w:fill="FF0000"/>
      <w:jc w:val="center"/>
      <w:rPr>
        <w:b/>
        <w:color w:val="FF0000"/>
        <w:sz w:val="2"/>
        <w:szCs w:val="2"/>
      </w:rPr>
    </w:pPr>
  </w:p>
  <w:p w14:paraId="5DA6457D" w14:textId="77777777" w:rsidR="0090753B" w:rsidRDefault="002F0428"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2F0428">
    <w:pPr>
      <w:pStyle w:val="Footer"/>
    </w:pPr>
  </w:p>
  <w:p w14:paraId="74BC30A6" w14:textId="77777777" w:rsidR="0090753B" w:rsidRDefault="002F0428"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90498" w14:textId="77777777" w:rsidR="002F0428" w:rsidRDefault="002F0428" w:rsidP="004C7646">
      <w:pPr>
        <w:spacing w:after="0" w:line="240" w:lineRule="auto"/>
      </w:pPr>
      <w:r>
        <w:separator/>
      </w:r>
    </w:p>
  </w:footnote>
  <w:footnote w:type="continuationSeparator" w:id="0">
    <w:p w14:paraId="7E6CABCC" w14:textId="77777777" w:rsidR="002F0428" w:rsidRDefault="002F0428"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7750C"/>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4488"/>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802"/>
    <w:rsid w:val="00166F60"/>
    <w:rsid w:val="0017025E"/>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0322"/>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1767A"/>
    <w:rsid w:val="00222256"/>
    <w:rsid w:val="00226AE2"/>
    <w:rsid w:val="002301F7"/>
    <w:rsid w:val="0023098F"/>
    <w:rsid w:val="0024478D"/>
    <w:rsid w:val="00246010"/>
    <w:rsid w:val="00246714"/>
    <w:rsid w:val="00246769"/>
    <w:rsid w:val="00250CC8"/>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82"/>
    <w:rsid w:val="002E0EEE"/>
    <w:rsid w:val="002E425A"/>
    <w:rsid w:val="002E5CFB"/>
    <w:rsid w:val="002F0428"/>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278C7"/>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05254"/>
    <w:rsid w:val="004101C7"/>
    <w:rsid w:val="004104B3"/>
    <w:rsid w:val="004136CA"/>
    <w:rsid w:val="0041514E"/>
    <w:rsid w:val="00415AA5"/>
    <w:rsid w:val="00415D3F"/>
    <w:rsid w:val="00423DA5"/>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D12"/>
    <w:rsid w:val="00494ED4"/>
    <w:rsid w:val="00495FCB"/>
    <w:rsid w:val="00497428"/>
    <w:rsid w:val="004A13CA"/>
    <w:rsid w:val="004A20A6"/>
    <w:rsid w:val="004A2CEA"/>
    <w:rsid w:val="004A3C86"/>
    <w:rsid w:val="004A4B39"/>
    <w:rsid w:val="004A7D21"/>
    <w:rsid w:val="004B01E4"/>
    <w:rsid w:val="004B1586"/>
    <w:rsid w:val="004B166F"/>
    <w:rsid w:val="004B1E4A"/>
    <w:rsid w:val="004B3D2E"/>
    <w:rsid w:val="004B60C5"/>
    <w:rsid w:val="004B67F9"/>
    <w:rsid w:val="004C30C2"/>
    <w:rsid w:val="004C3CC0"/>
    <w:rsid w:val="004C4ABE"/>
    <w:rsid w:val="004C50D5"/>
    <w:rsid w:val="004C6A06"/>
    <w:rsid w:val="004C7646"/>
    <w:rsid w:val="004D0995"/>
    <w:rsid w:val="004D09C4"/>
    <w:rsid w:val="004D5115"/>
    <w:rsid w:val="004D62AC"/>
    <w:rsid w:val="004D678E"/>
    <w:rsid w:val="004D7065"/>
    <w:rsid w:val="004D71F1"/>
    <w:rsid w:val="004E260F"/>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680A"/>
    <w:rsid w:val="00577B88"/>
    <w:rsid w:val="00582DAE"/>
    <w:rsid w:val="00583243"/>
    <w:rsid w:val="00583F26"/>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7FF"/>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06D7C"/>
    <w:rsid w:val="0071097A"/>
    <w:rsid w:val="00711313"/>
    <w:rsid w:val="00711DCD"/>
    <w:rsid w:val="00714746"/>
    <w:rsid w:val="00715E03"/>
    <w:rsid w:val="007249AB"/>
    <w:rsid w:val="007252F4"/>
    <w:rsid w:val="007265C8"/>
    <w:rsid w:val="007345B8"/>
    <w:rsid w:val="007347CD"/>
    <w:rsid w:val="00735F40"/>
    <w:rsid w:val="0073692A"/>
    <w:rsid w:val="00737D2E"/>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14D8"/>
    <w:rsid w:val="009544D2"/>
    <w:rsid w:val="009557FF"/>
    <w:rsid w:val="00956140"/>
    <w:rsid w:val="009575AD"/>
    <w:rsid w:val="00957AF3"/>
    <w:rsid w:val="00961E60"/>
    <w:rsid w:val="00965FD0"/>
    <w:rsid w:val="00966700"/>
    <w:rsid w:val="00970704"/>
    <w:rsid w:val="00972B54"/>
    <w:rsid w:val="0097383A"/>
    <w:rsid w:val="00975BC9"/>
    <w:rsid w:val="009841E4"/>
    <w:rsid w:val="0098462D"/>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1F8F"/>
    <w:rsid w:val="00A4224B"/>
    <w:rsid w:val="00A43213"/>
    <w:rsid w:val="00A47FE7"/>
    <w:rsid w:val="00A505F1"/>
    <w:rsid w:val="00A51DBD"/>
    <w:rsid w:val="00A5231F"/>
    <w:rsid w:val="00A5433C"/>
    <w:rsid w:val="00A54C54"/>
    <w:rsid w:val="00A54EB0"/>
    <w:rsid w:val="00A55598"/>
    <w:rsid w:val="00A5593C"/>
    <w:rsid w:val="00A56AD7"/>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553"/>
    <w:rsid w:val="00AC283C"/>
    <w:rsid w:val="00AC43BB"/>
    <w:rsid w:val="00AC499F"/>
    <w:rsid w:val="00AC4B05"/>
    <w:rsid w:val="00AC6494"/>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646B"/>
    <w:rsid w:val="00B576BE"/>
    <w:rsid w:val="00B61C7D"/>
    <w:rsid w:val="00B623B2"/>
    <w:rsid w:val="00B7160C"/>
    <w:rsid w:val="00B71944"/>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4656"/>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2B5"/>
    <w:rsid w:val="00C1574B"/>
    <w:rsid w:val="00C22CAD"/>
    <w:rsid w:val="00C25074"/>
    <w:rsid w:val="00C275BD"/>
    <w:rsid w:val="00C30904"/>
    <w:rsid w:val="00C30EB4"/>
    <w:rsid w:val="00C31599"/>
    <w:rsid w:val="00C374C2"/>
    <w:rsid w:val="00C40866"/>
    <w:rsid w:val="00C43B8A"/>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3875"/>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6721"/>
    <w:rsid w:val="00D71B3D"/>
    <w:rsid w:val="00D73DBA"/>
    <w:rsid w:val="00D75AE1"/>
    <w:rsid w:val="00D776E3"/>
    <w:rsid w:val="00D81664"/>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2EC0"/>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DA0"/>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03850"/>
    <w:rsid w:val="00F11FEE"/>
    <w:rsid w:val="00F1332D"/>
    <w:rsid w:val="00F147EA"/>
    <w:rsid w:val="00F151CC"/>
    <w:rsid w:val="00F15D20"/>
    <w:rsid w:val="00F17422"/>
    <w:rsid w:val="00F21F41"/>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21F4"/>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 w:type="character" w:customStyle="1" w:styleId="Bodytext10pt">
    <w:name w:val="Body text + 10 pt"/>
    <w:basedOn w:val="Bodytext"/>
    <w:rsid w:val="001B0322"/>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r-HR"/>
    </w:rPr>
  </w:style>
  <w:style w:type="paragraph" w:customStyle="1" w:styleId="BodyText81">
    <w:name w:val="Body Text8"/>
    <w:basedOn w:val="Normal"/>
    <w:rsid w:val="009514D8"/>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40576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3FB911-5DB4-4F6F-9C9C-F783D6EE8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2066</Words>
  <Characters>11782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cp:revision>
  <cp:lastPrinted>2018-01-21T09:51:00Z</cp:lastPrinted>
  <dcterms:created xsi:type="dcterms:W3CDTF">2019-02-28T08:40:00Z</dcterms:created>
  <dcterms:modified xsi:type="dcterms:W3CDTF">2019-06-06T06:07:00Z</dcterms:modified>
</cp:coreProperties>
</file>