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B4F33">
        <w:rPr>
          <w:rFonts w:ascii="Tahoma" w:hAnsi="Tahoma" w:cs="Tahoma"/>
          <w:b/>
          <w:sz w:val="24"/>
          <w:szCs w:val="24"/>
          <w:lang w:val="sr-Latn-ME"/>
        </w:rPr>
        <w:t>3657</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w:t>
      </w:r>
      <w:r w:rsidR="000B4F33">
        <w:rPr>
          <w:rFonts w:ascii="Tahoma" w:eastAsiaTheme="minorEastAsia" w:hAnsi="Tahoma" w:cs="Tahoma"/>
          <w:b/>
          <w:sz w:val="24"/>
          <w:szCs w:val="24"/>
          <w:lang w:val="sr-Latn-ME" w:eastAsia="sr-Latn-ME"/>
        </w:rPr>
        <w:t>2</w:t>
      </w:r>
      <w:r w:rsidR="002F2E54">
        <w:rPr>
          <w:rFonts w:ascii="Tahoma" w:eastAsiaTheme="minorEastAsia" w:hAnsi="Tahoma" w:cs="Tahoma"/>
          <w:b/>
          <w:sz w:val="24"/>
          <w:szCs w:val="24"/>
          <w:lang w:val="sr-Latn-ME" w:eastAsia="sr-Latn-ME"/>
        </w:rPr>
        <w:t>.03.2019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0B4F33">
        <w:rPr>
          <w:rFonts w:ascii="Tahoma" w:eastAsiaTheme="minorEastAsia" w:hAnsi="Tahoma" w:cs="Tahoma"/>
          <w:sz w:val="24"/>
          <w:szCs w:val="24"/>
          <w:lang w:val="sr-Latn-ME" w:eastAsia="sr-Latn-ME"/>
        </w:rPr>
        <w:t>124535</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11.10</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0B4F33">
        <w:rPr>
          <w:rFonts w:ascii="Tahoma" w:eastAsiaTheme="minorEastAsia" w:hAnsi="Tahoma" w:cs="Tahoma"/>
          <w:sz w:val="24"/>
          <w:szCs w:val="24"/>
          <w:lang w:val="sr-Latn-ME" w:eastAsia="sr-Latn-ME"/>
        </w:rPr>
        <w:t>2-60/</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0B4F33">
        <w:rPr>
          <w:rFonts w:ascii="Tahoma" w:eastAsiaTheme="minorEastAsia" w:hAnsi="Tahoma" w:cs="Tahoma"/>
          <w:sz w:val="24"/>
          <w:szCs w:val="24"/>
          <w:lang w:val="sr-Latn-ME" w:eastAsia="sr-Latn-ME"/>
        </w:rPr>
        <w:t>25.09</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0B4F33">
        <w:rPr>
          <w:rFonts w:ascii="Tahoma" w:eastAsiaTheme="minorEastAsia" w:hAnsi="Tahoma" w:cs="Tahoma"/>
          <w:sz w:val="24"/>
          <w:szCs w:val="24"/>
          <w:lang w:val="sr-Latn-ME" w:eastAsia="sr-Latn-ME"/>
        </w:rPr>
        <w:t>2-60/</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414063" w:rsidRPr="00B0431D" w:rsidRDefault="00436E4E" w:rsidP="00C60E69">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0B4F33">
        <w:rPr>
          <w:rFonts w:ascii="Tahoma" w:eastAsiaTheme="minorEastAsia" w:hAnsi="Tahoma" w:cs="Tahoma"/>
          <w:sz w:val="24"/>
          <w:szCs w:val="24"/>
          <w:lang w:val="sr-Latn-ME" w:eastAsia="sr-Latn-ME"/>
        </w:rPr>
        <w:t>124535</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0B4F33">
        <w:rPr>
          <w:rFonts w:ascii="Tahoma" w:eastAsiaTheme="minorEastAsia" w:hAnsi="Tahoma" w:cs="Tahoma"/>
          <w:sz w:val="24"/>
          <w:szCs w:val="24"/>
          <w:lang w:val="sr-Latn-ME" w:eastAsia="sr-Latn-ME"/>
        </w:rPr>
        <w:t>12.09</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0B4F33">
        <w:rPr>
          <w:rFonts w:ascii="Tahoma" w:eastAsiaTheme="minorEastAsia" w:hAnsi="Tahoma" w:cs="Tahoma"/>
          <w:sz w:val="24"/>
          <w:szCs w:val="24"/>
          <w:lang w:val="sr-Latn-ME" w:eastAsia="sr-Latn-ME"/>
        </w:rPr>
        <w:t>2-60/</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C60E69" w:rsidRPr="00C60E69">
        <w:rPr>
          <w:rFonts w:ascii="Tahoma" w:eastAsiaTheme="minorEastAsia" w:hAnsi="Tahoma" w:cs="Tahoma"/>
          <w:sz w:val="24"/>
          <w:szCs w:val="24"/>
          <w:lang w:val="sr-Latn-ME" w:eastAsia="sr-Latn-ME"/>
        </w:rPr>
        <w:t>Mreži za afi</w:t>
      </w:r>
      <w:r w:rsidR="00C60E69">
        <w:rPr>
          <w:rFonts w:ascii="Tahoma" w:eastAsiaTheme="minorEastAsia" w:hAnsi="Tahoma" w:cs="Tahoma"/>
          <w:sz w:val="24"/>
          <w:szCs w:val="24"/>
          <w:lang w:val="sr-Latn-ME" w:eastAsia="sr-Latn-ME"/>
        </w:rPr>
        <w:t>rmaciju nevladinog sektora MANS,</w:t>
      </w:r>
      <w:r w:rsidR="00C60E69" w:rsidRPr="00C60E69">
        <w:rPr>
          <w:rFonts w:ascii="Tahoma" w:eastAsiaTheme="minorEastAsia" w:hAnsi="Tahoma" w:cs="Tahoma"/>
          <w:sz w:val="24"/>
          <w:szCs w:val="24"/>
          <w:lang w:val="sr-Latn-ME" w:eastAsia="sr-Latn-ME"/>
        </w:rPr>
        <w:t xml:space="preserve"> na osnovu Zahtjeva br. 18-124535 </w:t>
      </w:r>
      <w:r w:rsidR="00C60E69">
        <w:rPr>
          <w:rFonts w:ascii="Tahoma" w:eastAsiaTheme="minorEastAsia" w:hAnsi="Tahoma" w:cs="Tahoma"/>
          <w:sz w:val="24"/>
          <w:szCs w:val="24"/>
          <w:lang w:val="sr-Latn-ME" w:eastAsia="sr-Latn-ME"/>
        </w:rPr>
        <w:t>od 12.09.2018</w:t>
      </w:r>
      <w:r w:rsidR="00C60E69" w:rsidRPr="00C60E69">
        <w:rPr>
          <w:rFonts w:ascii="Tahoma" w:eastAsiaTheme="minorEastAsia" w:hAnsi="Tahoma" w:cs="Tahoma"/>
          <w:sz w:val="24"/>
          <w:szCs w:val="24"/>
          <w:lang w:val="sr-Latn-ME" w:eastAsia="sr-Latn-ME"/>
        </w:rPr>
        <w:t>.god,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C60E69" w:rsidRPr="00C60E69">
        <w:rPr>
          <w:rFonts w:ascii="Tahoma" w:eastAsiaTheme="minorEastAsia" w:hAnsi="Tahoma" w:cs="Tahoma"/>
          <w:sz w:val="24"/>
          <w:szCs w:val="24"/>
          <w:lang w:val="sr-Latn-ME" w:eastAsia="sr-Latn-ME"/>
        </w:rPr>
        <w:t>Mre</w:t>
      </w:r>
      <w:r w:rsidR="00C60E69">
        <w:rPr>
          <w:rFonts w:ascii="Tahoma" w:eastAsiaTheme="minorEastAsia" w:hAnsi="Tahoma" w:cs="Tahoma"/>
          <w:sz w:val="24"/>
          <w:szCs w:val="24"/>
          <w:lang w:val="sr-Latn-ME" w:eastAsia="sr-Latn-ME"/>
        </w:rPr>
        <w:t>ž</w:t>
      </w:r>
      <w:r w:rsidR="00C60E69" w:rsidRPr="00C60E69">
        <w:rPr>
          <w:rFonts w:ascii="Tahoma" w:eastAsiaTheme="minorEastAsia" w:hAnsi="Tahoma" w:cs="Tahoma"/>
          <w:sz w:val="24"/>
          <w:szCs w:val="24"/>
          <w:lang w:val="sr-Latn-ME" w:eastAsia="sr-Latn-ME"/>
        </w:rPr>
        <w:t xml:space="preserve">a </w:t>
      </w:r>
      <w:r w:rsidR="00C60E69">
        <w:rPr>
          <w:rFonts w:ascii="Tahoma" w:eastAsiaTheme="minorEastAsia" w:hAnsi="Tahoma" w:cs="Tahoma"/>
          <w:sz w:val="24"/>
          <w:szCs w:val="24"/>
          <w:lang w:val="sr-Latn-ME" w:eastAsia="sr-Latn-ME"/>
        </w:rPr>
        <w:t>za</w:t>
      </w:r>
      <w:r w:rsidR="00C60E69" w:rsidRPr="00C60E69">
        <w:rPr>
          <w:rFonts w:ascii="Tahoma" w:eastAsiaTheme="minorEastAsia" w:hAnsi="Tahoma" w:cs="Tahoma"/>
          <w:sz w:val="24"/>
          <w:szCs w:val="24"/>
          <w:lang w:val="sr-Latn-ME" w:eastAsia="sr-Latn-ME"/>
        </w:rPr>
        <w:t xml:space="preserve"> afi</w:t>
      </w:r>
      <w:r w:rsidR="00C60E69">
        <w:rPr>
          <w:rFonts w:ascii="Tahoma" w:eastAsiaTheme="minorEastAsia" w:hAnsi="Tahoma" w:cs="Tahoma"/>
          <w:sz w:val="24"/>
          <w:szCs w:val="24"/>
          <w:lang w:val="sr-Latn-ME" w:eastAsia="sr-Latn-ME"/>
        </w:rPr>
        <w:t>rmaciju nevladinog sektora MANS, Dalmatinska 188, podnijela dana 12.09.2018.god z</w:t>
      </w:r>
      <w:r w:rsidR="00C60E69" w:rsidRPr="00C60E69">
        <w:rPr>
          <w:rFonts w:ascii="Tahoma" w:eastAsiaTheme="minorEastAsia" w:hAnsi="Tahoma" w:cs="Tahoma"/>
          <w:sz w:val="24"/>
          <w:szCs w:val="24"/>
          <w:lang w:val="sr-Latn-ME" w:eastAsia="sr-Latn-ME"/>
        </w:rPr>
        <w:t>ahtjev za p</w:t>
      </w:r>
      <w:r w:rsidR="00C60E69">
        <w:rPr>
          <w:rFonts w:ascii="Tahoma" w:eastAsiaTheme="minorEastAsia" w:hAnsi="Tahoma" w:cs="Tahoma"/>
          <w:sz w:val="24"/>
          <w:szCs w:val="24"/>
          <w:lang w:val="sr-Latn-ME" w:eastAsia="sr-Latn-ME"/>
        </w:rPr>
        <w:t xml:space="preserve">ristup informaciji br. 18124535, </w:t>
      </w:r>
      <w:r w:rsidR="00C60E69" w:rsidRPr="00C60E69">
        <w:rPr>
          <w:rFonts w:ascii="Tahoma" w:eastAsiaTheme="minorEastAsia" w:hAnsi="Tahoma" w:cs="Tahoma"/>
          <w:sz w:val="24"/>
          <w:szCs w:val="24"/>
          <w:lang w:val="sr-Latn-ME" w:eastAsia="sr-Latn-ME"/>
        </w:rPr>
        <w:t xml:space="preserve">kojim traži da im se na </w:t>
      </w:r>
      <w:r w:rsidR="00C60E69">
        <w:rPr>
          <w:rFonts w:ascii="Tahoma" w:eastAsiaTheme="minorEastAsia" w:hAnsi="Tahoma" w:cs="Tahoma"/>
          <w:sz w:val="24"/>
          <w:szCs w:val="24"/>
          <w:lang w:val="sr-Latn-ME" w:eastAsia="sr-Latn-ME"/>
        </w:rPr>
        <w:t>osnovu</w:t>
      </w:r>
      <w:r w:rsidR="00C60E69" w:rsidRPr="00C60E69">
        <w:rPr>
          <w:rFonts w:ascii="Tahoma" w:eastAsiaTheme="minorEastAsia" w:hAnsi="Tahoma" w:cs="Tahoma"/>
          <w:sz w:val="24"/>
          <w:szCs w:val="24"/>
          <w:lang w:val="sr-Latn-ME" w:eastAsia="sr-Latn-ME"/>
        </w:rPr>
        <w:t xml:space="preserve"> Zakona o slobodnom pristupu </w:t>
      </w:r>
      <w:r w:rsidR="00C60E69">
        <w:rPr>
          <w:rFonts w:ascii="Tahoma" w:eastAsiaTheme="minorEastAsia" w:hAnsi="Tahoma" w:cs="Tahoma"/>
          <w:sz w:val="24"/>
          <w:szCs w:val="24"/>
          <w:lang w:val="sr-Latn-ME" w:eastAsia="sr-Latn-ME"/>
        </w:rPr>
        <w:t>informacijama</w:t>
      </w:r>
      <w:r w:rsidR="00C60E69" w:rsidRPr="00C60E69">
        <w:rPr>
          <w:rFonts w:ascii="Tahoma" w:eastAsiaTheme="minorEastAsia" w:hAnsi="Tahoma" w:cs="Tahoma"/>
          <w:sz w:val="24"/>
          <w:szCs w:val="24"/>
          <w:lang w:val="sr-Latn-ME" w:eastAsia="sr-Latn-ME"/>
        </w:rPr>
        <w:t xml:space="preserve"> dostavi kopija:</w:t>
      </w:r>
      <w:r w:rsidR="00C60E69">
        <w:rPr>
          <w:rFonts w:ascii="Tahoma" w:eastAsiaTheme="minorEastAsia" w:hAnsi="Tahoma" w:cs="Tahoma"/>
          <w:sz w:val="24"/>
          <w:szCs w:val="24"/>
          <w:lang w:val="sr-Latn-ME" w:eastAsia="sr-Latn-ME"/>
        </w:rPr>
        <w:t xml:space="preserve"> </w:t>
      </w:r>
      <w:r w:rsidR="00C60E69" w:rsidRPr="00C60E69">
        <w:rPr>
          <w:rFonts w:ascii="Tahoma" w:eastAsiaTheme="minorEastAsia" w:hAnsi="Tahoma" w:cs="Tahoma"/>
          <w:sz w:val="24"/>
          <w:szCs w:val="24"/>
          <w:lang w:val="sr-Latn-ME" w:eastAsia="sr-Latn-ME"/>
        </w:rPr>
        <w:t xml:space="preserve">Pravilnika po kome </w:t>
      </w:r>
      <w:r w:rsidR="00C60E69">
        <w:rPr>
          <w:rFonts w:ascii="Tahoma" w:eastAsiaTheme="minorEastAsia" w:hAnsi="Tahoma" w:cs="Tahoma"/>
          <w:sz w:val="24"/>
          <w:szCs w:val="24"/>
          <w:lang w:val="sr-Latn-ME" w:eastAsia="sr-Latn-ME"/>
        </w:rPr>
        <w:t>„1</w:t>
      </w:r>
      <w:r w:rsidR="00C60E69" w:rsidRPr="00C60E69">
        <w:rPr>
          <w:rFonts w:ascii="Tahoma" w:eastAsiaTheme="minorEastAsia" w:hAnsi="Tahoma" w:cs="Tahoma"/>
          <w:sz w:val="24"/>
          <w:szCs w:val="24"/>
          <w:lang w:val="sr-Latn-ME" w:eastAsia="sr-Latn-ME"/>
        </w:rPr>
        <w:t>3</w:t>
      </w:r>
      <w:r w:rsidR="00C60E69">
        <w:rPr>
          <w:rFonts w:ascii="Tahoma" w:eastAsiaTheme="minorEastAsia" w:hAnsi="Tahoma" w:cs="Tahoma"/>
          <w:sz w:val="24"/>
          <w:szCs w:val="24"/>
          <w:lang w:val="sr-Latn-ME" w:eastAsia="sr-Latn-ME"/>
        </w:rPr>
        <w:t>. Jul-Plantaže" a.d</w:t>
      </w:r>
      <w:r w:rsidR="00C60E69" w:rsidRPr="00C60E69">
        <w:rPr>
          <w:rFonts w:ascii="Tahoma" w:eastAsiaTheme="minorEastAsia" w:hAnsi="Tahoma" w:cs="Tahoma"/>
          <w:sz w:val="24"/>
          <w:szCs w:val="24"/>
          <w:lang w:val="sr-Latn-ME" w:eastAsia="sr-Latn-ME"/>
        </w:rPr>
        <w:t xml:space="preserve"> odbija slobodan pristup informacijama.</w:t>
      </w:r>
      <w:r w:rsidR="00C60E69">
        <w:rPr>
          <w:rFonts w:ascii="Tahoma" w:eastAsiaTheme="minorEastAsia" w:hAnsi="Tahoma" w:cs="Tahoma"/>
          <w:sz w:val="24"/>
          <w:szCs w:val="24"/>
          <w:lang w:val="sr-Latn-ME" w:eastAsia="sr-Latn-ME"/>
        </w:rPr>
        <w:t xml:space="preserve"> </w:t>
      </w:r>
      <w:r w:rsidR="00C60E69" w:rsidRPr="00C60E69">
        <w:rPr>
          <w:rFonts w:ascii="Tahoma" w:eastAsiaTheme="minorEastAsia" w:hAnsi="Tahoma" w:cs="Tahoma"/>
          <w:sz w:val="24"/>
          <w:szCs w:val="24"/>
          <w:lang w:val="sr-Latn-ME" w:eastAsia="sr-Latn-ME"/>
        </w:rPr>
        <w:t>Odredbama člana 16 Zakona o slobodnom pristupu informacijama propisan je test štetnosti objelodanjivanja informacija.</w:t>
      </w:r>
      <w:r w:rsidR="00C60E69">
        <w:rPr>
          <w:rFonts w:ascii="Tahoma" w:eastAsiaTheme="minorEastAsia" w:hAnsi="Tahoma" w:cs="Tahoma"/>
          <w:sz w:val="24"/>
          <w:szCs w:val="24"/>
          <w:lang w:val="sr-Latn-ME" w:eastAsia="sr-Latn-ME"/>
        </w:rPr>
        <w:t xml:space="preserve"> </w:t>
      </w:r>
      <w:r w:rsidR="00C60E69" w:rsidRPr="00C60E69">
        <w:rPr>
          <w:rFonts w:ascii="Tahoma" w:eastAsiaTheme="minorEastAsia" w:hAnsi="Tahoma" w:cs="Tahoma"/>
          <w:sz w:val="24"/>
          <w:szCs w:val="24"/>
          <w:lang w:val="sr-Latn-ME" w:eastAsia="sr-Latn-ME"/>
        </w:rPr>
        <w:t xml:space="preserve">Shodno tome </w:t>
      </w:r>
      <w:r w:rsidR="00C60E69">
        <w:rPr>
          <w:rFonts w:ascii="Tahoma" w:eastAsiaTheme="minorEastAsia" w:hAnsi="Tahoma" w:cs="Tahoma"/>
          <w:sz w:val="24"/>
          <w:szCs w:val="24"/>
          <w:lang w:val="sr-Latn-ME" w:eastAsia="sr-Latn-ME"/>
        </w:rPr>
        <w:t>“13. Jul-Plantaže“ a.</w:t>
      </w:r>
      <w:r w:rsidR="00C60E69" w:rsidRPr="00C60E69">
        <w:rPr>
          <w:rFonts w:ascii="Tahoma" w:eastAsiaTheme="minorEastAsia" w:hAnsi="Tahoma" w:cs="Tahoma"/>
          <w:sz w:val="24"/>
          <w:szCs w:val="24"/>
          <w:lang w:val="sr-Latn-ME" w:eastAsia="sr-Latn-ME"/>
        </w:rPr>
        <w:t>d</w:t>
      </w:r>
      <w:r w:rsidR="00C60E69">
        <w:rPr>
          <w:rFonts w:ascii="Tahoma" w:eastAsiaTheme="minorEastAsia" w:hAnsi="Tahoma" w:cs="Tahoma"/>
          <w:sz w:val="24"/>
          <w:szCs w:val="24"/>
          <w:lang w:val="sr-Latn-ME" w:eastAsia="sr-Latn-ME"/>
        </w:rPr>
        <w:t>.</w:t>
      </w:r>
      <w:r w:rsidR="00C60E69" w:rsidRPr="00C60E69">
        <w:rPr>
          <w:rFonts w:ascii="Tahoma" w:eastAsiaTheme="minorEastAsia" w:hAnsi="Tahoma" w:cs="Tahoma"/>
          <w:sz w:val="24"/>
          <w:szCs w:val="24"/>
          <w:lang w:val="sr-Latn-ME" w:eastAsia="sr-Latn-ME"/>
        </w:rPr>
        <w:t xml:space="preserve"> ima propisan Pravilnik o zaštiti lica, imovine </w:t>
      </w:r>
      <w:r w:rsidR="00C60E69">
        <w:rPr>
          <w:rFonts w:ascii="Tahoma" w:eastAsiaTheme="minorEastAsia" w:hAnsi="Tahoma" w:cs="Tahoma"/>
          <w:sz w:val="24"/>
          <w:szCs w:val="24"/>
          <w:lang w:val="sr-Latn-ME" w:eastAsia="sr-Latn-ME"/>
        </w:rPr>
        <w:t>i</w:t>
      </w:r>
      <w:r w:rsidR="00C60E69" w:rsidRPr="00C60E69">
        <w:rPr>
          <w:rFonts w:ascii="Tahoma" w:eastAsiaTheme="minorEastAsia" w:hAnsi="Tahoma" w:cs="Tahoma"/>
          <w:sz w:val="24"/>
          <w:szCs w:val="24"/>
          <w:lang w:val="sr-Latn-ME" w:eastAsia="sr-Latn-ME"/>
        </w:rPr>
        <w:t xml:space="preserve"> poslovanja kao i Pravilnik o poslovnoj tajni koji ga ograničava u pogledu</w:t>
      </w:r>
      <w:r w:rsidR="00C60E69">
        <w:rPr>
          <w:rFonts w:ascii="Tahoma" w:eastAsiaTheme="minorEastAsia" w:hAnsi="Tahoma" w:cs="Tahoma"/>
          <w:sz w:val="24"/>
          <w:szCs w:val="24"/>
          <w:lang w:val="sr-Latn-ME" w:eastAsia="sr-Latn-ME"/>
        </w:rPr>
        <w:t xml:space="preserve"> </w:t>
      </w:r>
      <w:r w:rsidR="00C60E69" w:rsidRPr="00C60E69">
        <w:rPr>
          <w:rFonts w:ascii="Tahoma" w:eastAsiaTheme="minorEastAsia" w:hAnsi="Tahoma" w:cs="Tahoma"/>
          <w:sz w:val="24"/>
          <w:szCs w:val="24"/>
          <w:lang w:val="sr-Latn-ME" w:eastAsia="sr-Latn-ME"/>
        </w:rPr>
        <w:t>objelo</w:t>
      </w:r>
      <w:r w:rsidR="00C60E69">
        <w:rPr>
          <w:rFonts w:ascii="Tahoma" w:eastAsiaTheme="minorEastAsia" w:hAnsi="Tahoma" w:cs="Tahoma"/>
          <w:sz w:val="24"/>
          <w:szCs w:val="24"/>
          <w:lang w:val="sr-Latn-ME" w:eastAsia="sr-Latn-ME"/>
        </w:rPr>
        <w:t xml:space="preserve">danjivanja traženih informacija. </w:t>
      </w:r>
      <w:r w:rsidR="00C60E69" w:rsidRPr="00C60E69">
        <w:rPr>
          <w:rFonts w:ascii="Tahoma" w:eastAsiaTheme="minorEastAsia" w:hAnsi="Tahoma" w:cs="Tahoma"/>
          <w:sz w:val="24"/>
          <w:szCs w:val="24"/>
          <w:lang w:val="sr-Latn-ME" w:eastAsia="sr-Latn-ME"/>
        </w:rPr>
        <w:t>Na osnovu izloženog odlučeno je kao u dispozitivu Rješenja.</w:t>
      </w:r>
    </w:p>
    <w:p w:rsidR="00C60E69" w:rsidRDefault="00436E4E" w:rsidP="0012555E">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EA263A">
        <w:rPr>
          <w:rFonts w:ascii="Tahoma" w:hAnsi="Tahoma" w:cs="Tahoma"/>
          <w:sz w:val="24"/>
          <w:szCs w:val="24"/>
          <w:lang w:val="sr-Latn-ME"/>
        </w:rPr>
        <w:t>d</w:t>
      </w:r>
      <w:r w:rsidR="00C60E69" w:rsidRPr="00C60E69">
        <w:rPr>
          <w:rFonts w:ascii="Tahoma" w:hAnsi="Tahoma" w:cs="Tahoma"/>
          <w:sz w:val="24"/>
          <w:szCs w:val="24"/>
          <w:lang w:val="sr-Latn-ME"/>
        </w:rPr>
        <w:t xml:space="preserve">ana 12. septembra 2018.godine </w:t>
      </w:r>
      <w:r w:rsidR="00EA263A">
        <w:rPr>
          <w:rFonts w:ascii="Tahoma" w:hAnsi="Tahoma" w:cs="Tahoma"/>
          <w:sz w:val="24"/>
          <w:szCs w:val="24"/>
          <w:lang w:val="sr-Latn-ME"/>
        </w:rPr>
        <w:t>podnesen</w:t>
      </w:r>
      <w:r w:rsidR="00C60E69" w:rsidRPr="00C60E69">
        <w:rPr>
          <w:rFonts w:ascii="Tahoma" w:hAnsi="Tahoma" w:cs="Tahoma"/>
          <w:sz w:val="24"/>
          <w:szCs w:val="24"/>
          <w:lang w:val="sr-Latn-ME"/>
        </w:rPr>
        <w:t xml:space="preserve"> zahtjev za slobodan pristup </w:t>
      </w:r>
      <w:r w:rsidR="00C60E69" w:rsidRPr="00C60E69">
        <w:rPr>
          <w:rFonts w:ascii="Tahoma" w:hAnsi="Tahoma" w:cs="Tahoma"/>
          <w:sz w:val="24"/>
          <w:szCs w:val="24"/>
          <w:lang w:val="sr-Latn-ME"/>
        </w:rPr>
        <w:lastRenderedPageBreak/>
        <w:t xml:space="preserve">informacijama kojim </w:t>
      </w:r>
      <w:r w:rsidR="00EA263A">
        <w:rPr>
          <w:rFonts w:ascii="Tahoma" w:hAnsi="Tahoma" w:cs="Tahoma"/>
          <w:sz w:val="24"/>
          <w:szCs w:val="24"/>
          <w:lang w:val="sr-Latn-ME"/>
        </w:rPr>
        <w:t>je</w:t>
      </w:r>
      <w:r w:rsidR="00C60E69" w:rsidRPr="00C60E69">
        <w:rPr>
          <w:rFonts w:ascii="Tahoma" w:hAnsi="Tahoma" w:cs="Tahoma"/>
          <w:sz w:val="24"/>
          <w:szCs w:val="24"/>
          <w:lang w:val="sr-Latn-ME"/>
        </w:rPr>
        <w:t xml:space="preserve"> od “13. Jul Plantaže” a.d. Podgorica</w:t>
      </w:r>
      <w:r w:rsidR="00C60E69">
        <w:rPr>
          <w:rFonts w:ascii="Tahoma" w:hAnsi="Tahoma" w:cs="Tahoma"/>
          <w:sz w:val="24"/>
          <w:szCs w:val="24"/>
          <w:lang w:val="sr-Latn-ME"/>
        </w:rPr>
        <w:t xml:space="preserve"> zatraž</w:t>
      </w:r>
      <w:r w:rsidR="00EA263A">
        <w:rPr>
          <w:rFonts w:ascii="Tahoma" w:hAnsi="Tahoma" w:cs="Tahoma"/>
          <w:sz w:val="24"/>
          <w:szCs w:val="24"/>
          <w:lang w:val="sr-Latn-ME"/>
        </w:rPr>
        <w:t>eno</w:t>
      </w:r>
      <w:r w:rsidR="00C60E69">
        <w:rPr>
          <w:rFonts w:ascii="Tahoma" w:hAnsi="Tahoma" w:cs="Tahoma"/>
          <w:sz w:val="24"/>
          <w:szCs w:val="24"/>
          <w:lang w:val="sr-Latn-ME"/>
        </w:rPr>
        <w:t xml:space="preserve"> dostavljanje kopija: </w:t>
      </w:r>
      <w:r w:rsidR="00C60E69" w:rsidRPr="00C60E69">
        <w:rPr>
          <w:rFonts w:ascii="Tahoma" w:hAnsi="Tahoma" w:cs="Tahoma"/>
          <w:sz w:val="24"/>
          <w:szCs w:val="24"/>
          <w:lang w:val="sr-Latn-ME"/>
        </w:rPr>
        <w:t>Pravilnika po kome "Plantaže" ad odbija slobodan pristup informacijama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Dana 28. septembra 2018.godine “13. Jul Plantaže” a.d. Podgorica žaliocu dostavlja rješenje broj: 2-60/2 od dana 25. septembra 2018.godine kojim ne dozvoljava pristup traženim informacijama.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w:t>
      </w:r>
      <w:r w:rsidR="00C60E69">
        <w:rPr>
          <w:rFonts w:ascii="Tahoma" w:hAnsi="Tahoma" w:cs="Tahoma"/>
          <w:sz w:val="24"/>
          <w:szCs w:val="24"/>
          <w:lang w:val="sr-Latn-ME"/>
        </w:rPr>
        <w:t xml:space="preserve">anjivanja traženih informacija. </w:t>
      </w:r>
      <w:r w:rsidR="00C60E69" w:rsidRPr="00C60E69">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istog povrijeđena pravila postupka.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 xml:space="preserve">Naime, kako je zahtjevom tražen Pravilnik o poslovnoj tajni na koji se ovaj organ poziva prilikom donošenja odluka po zahtjevima u gotovo svim slučajevima, isti ne može i ovoga puta biti osnov za ograničenje pristupa, osim ako nije Pravilnikom pripisano da je i sam Pravilnik poslovna tajna, a što je neprihvatljivo i nezakonito. Dakle, kako je pristup svim podacima koje </w:t>
      </w:r>
      <w:r w:rsidR="00EA263A">
        <w:rPr>
          <w:rFonts w:ascii="Tahoma" w:hAnsi="Tahoma" w:cs="Tahoma"/>
          <w:sz w:val="24"/>
          <w:szCs w:val="24"/>
          <w:lang w:val="sr-Latn-ME"/>
        </w:rPr>
        <w:t xml:space="preserve">su tražene </w:t>
      </w:r>
      <w:r w:rsidR="00C60E69" w:rsidRPr="00C60E69">
        <w:rPr>
          <w:rFonts w:ascii="Tahoma" w:hAnsi="Tahoma" w:cs="Tahoma"/>
          <w:sz w:val="24"/>
          <w:szCs w:val="24"/>
          <w:lang w:val="sr-Latn-ME"/>
        </w:rPr>
        <w:t>od ovog organa ograničen s pozivom na Pravilnik koji je predmet ovoga zahtjeva, jasno je da javnost ima pravo da bude upoznata sa podacima koji su navednim Pravilnikom označeni kao poslovna tajna i da ne postoji ni jedan razlog kojim bi pristup u konkrentom slučaju bio ograničen. Osim toga, žalilac ističe da se pristup informaciji može ograničiti isključivo na osnovu pravilne primjene člana 14 Zakona o slobodnom pristupu informacijama, čije odredbe u konkretnom slučaju nijesu primijenjene.</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 posebno ne u konkretnom slučaju kada su isti predmet zahtjeva.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S tim u vezi žalilac ukazuje na nezakonito ograničenje pristupa svim zahtjevima za slobodan pristup informacijama od strane ovog organa, uz navođenje istih razloga i pozivanje na iste osnove, a što jasno ukazuje na to da ovaj organ uopšte ne utvrđuje činjenično stanje i ne ulazi u to šta je predmet zahtjeva, već samo dostavlja isto rješenje po svim zahtjevima za slobodan pristup informacijama.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 xml:space="preserve">Dalje, odredba člana 16 Zakona o slobodnom pristupu informacijama propisuje da će se pristup informaciji ograničiti, ukoliko bi objelodanjivanje informacija značajno ugrozilo interes iz člana 14 ovog </w:t>
      </w:r>
      <w:r w:rsidR="00C60E69" w:rsidRPr="00C60E69">
        <w:rPr>
          <w:rFonts w:ascii="Tahoma" w:hAnsi="Tahoma" w:cs="Tahoma"/>
          <w:sz w:val="24"/>
          <w:szCs w:val="24"/>
          <w:lang w:val="sr-Latn-ME"/>
        </w:rPr>
        <w:lastRenderedPageBreak/>
        <w:t>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w:t>
      </w:r>
      <w:r w:rsidR="00C60E69">
        <w:rPr>
          <w:rFonts w:ascii="Tahoma" w:hAnsi="Tahoma" w:cs="Tahoma"/>
          <w:sz w:val="24"/>
          <w:szCs w:val="24"/>
          <w:lang w:val="sr-Latn-ME"/>
        </w:rPr>
        <w:t xml:space="preserve">ih informacija izazvalo štetne </w:t>
      </w:r>
      <w:r w:rsidR="00C60E69" w:rsidRPr="00C60E69">
        <w:rPr>
          <w:rFonts w:ascii="Tahoma" w:hAnsi="Tahoma" w:cs="Tahoma"/>
          <w:sz w:val="24"/>
          <w:szCs w:val="24"/>
          <w:lang w:val="sr-Latn-ME"/>
        </w:rPr>
        <w:t>posljedice po zaštićeni interes, odnosno nema dokaza da je isti sproveo test štetnosti, iako je za to postojala zakonska obaveza, ostaje nejasno na koji način je utvrdio da bi se objelodanjivanjem traženih informacija ugrozili javni interesi i ograničio pristup.</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Na osnovu svega navedenog žalilac zaključuje da tražene informacije ne mogu biti povjerljive, jer postoji preovlađujuči interes javnosti da bude upoznata sa načinom poslovanja privrednog društva koje obavlja javnu djelatnost, čiji je osnivač država i koje se finansira iz javnih prihoda, a u konkretnom postoji poseban interes javnosti jer se radi o Pravilniku o zaštiti lica i imovine i Pravilniku o poslovnoj tajni u skladu sa kojim ovaj organ ograničava pristup svim podacima koji se traže zahtjevima za slobodan pristup informacijama. Navedeno pravo garantovano je u odredbom člana 51 stav 1 Ustava Crne Gore kojom se propisuje da svako ima pravo pristupa informacijama u posjedu državnih organa i organizacija koje vrše javna ovlašćenja.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 xml:space="preserve">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w:t>
      </w:r>
      <w:r w:rsidR="00C60E69" w:rsidRPr="00C60E69">
        <w:rPr>
          <w:rFonts w:ascii="Tahoma" w:hAnsi="Tahoma" w:cs="Tahoma"/>
          <w:sz w:val="24"/>
          <w:szCs w:val="24"/>
          <w:lang w:val="sr-Latn-ME"/>
        </w:rPr>
        <w:lastRenderedPageBreak/>
        <w:t>utvrđivanje zakonitosti i pravilnosti istog.</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S obzirom da je donošenjem rješenja prvostepenog organa povrijeđen zakon na njegovu štetu, žalilac blagovremeno izjavljuje žalbu i</w:t>
      </w:r>
      <w:r w:rsidR="00C60E69">
        <w:rPr>
          <w:rFonts w:ascii="Tahoma" w:hAnsi="Tahoma" w:cs="Tahoma"/>
          <w:sz w:val="24"/>
          <w:szCs w:val="24"/>
          <w:lang w:val="sr-Latn-ME"/>
        </w:rPr>
        <w:t xml:space="preserve"> </w:t>
      </w:r>
      <w:r w:rsidR="00EA263A" w:rsidRPr="00C60E69">
        <w:rPr>
          <w:rFonts w:ascii="Tahoma" w:hAnsi="Tahoma" w:cs="Tahoma"/>
          <w:sz w:val="24"/>
          <w:szCs w:val="24"/>
          <w:lang w:val="sr-Latn-ME"/>
        </w:rPr>
        <w:t>predlaže</w:t>
      </w:r>
      <w:r w:rsidR="00C60E69">
        <w:rPr>
          <w:rFonts w:ascii="Tahoma" w:hAnsi="Tahoma" w:cs="Tahoma"/>
          <w:sz w:val="24"/>
          <w:szCs w:val="24"/>
          <w:lang w:val="sr-Latn-ME"/>
        </w:rPr>
        <w:t xml:space="preserve"> </w:t>
      </w:r>
      <w:r w:rsidR="00C60E69" w:rsidRPr="00C60E69">
        <w:rPr>
          <w:rFonts w:ascii="Tahoma" w:hAnsi="Tahoma" w:cs="Tahoma"/>
          <w:sz w:val="24"/>
          <w:szCs w:val="24"/>
          <w:lang w:val="sr-Latn-ME"/>
        </w:rPr>
        <w:t>da Savjet Agencije za zaštitu ličnih podataka i slobodan pristup informacijama poništi rješenje “13. Jul Plantaže” a.d. Podgorica broj: 2-60/2 od 25. septembra 2018. god</w:t>
      </w:r>
      <w:r w:rsidR="00362925">
        <w:rPr>
          <w:rFonts w:ascii="Tahoma" w:hAnsi="Tahoma" w:cs="Tahoma"/>
          <w:sz w:val="24"/>
          <w:szCs w:val="24"/>
          <w:lang w:val="sr-Latn-ME"/>
        </w:rPr>
        <w:t>ine i meritorno odluči po žalbi, te</w:t>
      </w:r>
      <w:r w:rsidR="00C60E69">
        <w:rPr>
          <w:rFonts w:ascii="Tahoma" w:hAnsi="Tahoma" w:cs="Tahoma"/>
          <w:sz w:val="24"/>
          <w:szCs w:val="24"/>
          <w:lang w:val="sr-Latn-ME"/>
        </w:rPr>
        <w:t xml:space="preserve"> </w:t>
      </w:r>
      <w:r w:rsidR="00362925">
        <w:rPr>
          <w:rFonts w:ascii="Tahoma" w:hAnsi="Tahoma" w:cs="Tahoma"/>
          <w:sz w:val="24"/>
          <w:szCs w:val="24"/>
          <w:lang w:val="sr-Latn-ME"/>
        </w:rPr>
        <w:t>obaveže</w:t>
      </w:r>
      <w:r w:rsidR="00C60E69" w:rsidRPr="00C60E69">
        <w:rPr>
          <w:rFonts w:ascii="Tahoma" w:hAnsi="Tahoma" w:cs="Tahoma"/>
          <w:sz w:val="24"/>
          <w:szCs w:val="24"/>
          <w:lang w:val="sr-Latn-ME"/>
        </w:rPr>
        <w:t xml:space="preserv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0B4F33">
        <w:rPr>
          <w:rFonts w:ascii="Tahoma" w:eastAsiaTheme="minorEastAsia" w:hAnsi="Tahoma" w:cs="Tahoma"/>
          <w:sz w:val="24"/>
          <w:szCs w:val="24"/>
          <w:lang w:val="sr-Latn-ME" w:eastAsia="sr-Latn-ME"/>
        </w:rPr>
        <w:t>2-60/</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0B4F33">
        <w:rPr>
          <w:rFonts w:ascii="Tahoma" w:eastAsiaTheme="minorEastAsia" w:hAnsi="Tahoma" w:cs="Tahoma"/>
          <w:sz w:val="24"/>
          <w:szCs w:val="24"/>
          <w:lang w:val="sr-Latn-ME" w:eastAsia="sr-Latn-ME"/>
        </w:rPr>
        <w:t>25.09</w:t>
      </w:r>
      <w:r w:rsidR="00026292" w:rsidRPr="0047736C">
        <w:rPr>
          <w:rFonts w:ascii="Tahoma" w:eastAsiaTheme="minorEastAsia" w:hAnsi="Tahoma" w:cs="Tahoma"/>
          <w:sz w:val="24"/>
          <w:szCs w:val="24"/>
          <w:lang w:val="sr-Latn-ME" w:eastAsia="sr-Latn-ME"/>
        </w:rPr>
        <w:t>.2018</w:t>
      </w:r>
      <w:r w:rsidR="00BD3ED5">
        <w:rPr>
          <w:rFonts w:ascii="Tahoma" w:eastAsiaTheme="minorEastAsia" w:hAnsi="Tahoma" w:cs="Tahoma"/>
          <w:sz w:val="24"/>
          <w:szCs w:val="24"/>
          <w:lang w:val="sr-Latn-ME"/>
        </w:rPr>
        <w:t>.</w:t>
      </w:r>
      <w:r w:rsidR="00E520A1" w:rsidRPr="0047736C">
        <w:rPr>
          <w:rFonts w:ascii="Tahoma" w:eastAsiaTheme="minorEastAsia" w:hAnsi="Tahoma" w:cs="Tahoma"/>
          <w:sz w:val="24"/>
          <w:szCs w:val="24"/>
          <w:lang w:val="sr-Latn-ME"/>
        </w:rPr>
        <w:t>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007601" w:rsidRPr="0047736C">
        <w:rPr>
          <w:rFonts w:ascii="Tahoma" w:eastAsiaTheme="minorEastAsia" w:hAnsi="Tahoma" w:cs="Tahoma"/>
          <w:sz w:val="24"/>
          <w:szCs w:val="24"/>
          <w:lang w:val="sr-Latn-ME" w:eastAsia="sr-Latn-ME"/>
        </w:rPr>
        <w:t xml:space="preserve"> povrede pravila postupka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47736C">
        <w:rPr>
          <w:rFonts w:ascii="Tahoma" w:hAnsi="Tahoma" w:cs="Tahoma"/>
          <w:sz w:val="24"/>
          <w:szCs w:val="24"/>
          <w:lang w:val="sr-Latn-ME"/>
        </w:rPr>
        <w:t xml:space="preserve"> ne precizirajući koje šetene posledice bi nastupile po prvostepeni organ kada bi dozvolio pristup traženim informacijama.</w:t>
      </w:r>
      <w:r w:rsidR="00476C38" w:rsidRPr="0047736C">
        <w:rPr>
          <w:rFonts w:ascii="Tahoma" w:hAnsi="Tahoma" w:cs="Tahoma"/>
          <w:sz w:val="24"/>
          <w:szCs w:val="24"/>
          <w:lang w:val="sr-Latn-ME"/>
        </w:rPr>
        <w:t xml:space="preserve"> Prvostepeni organ je dužan da u ponovnom postupku 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47736C">
        <w:rPr>
          <w:rFonts w:ascii="Tahoma" w:hAnsi="Tahoma" w:cs="Tahoma"/>
          <w:sz w:val="24"/>
          <w:szCs w:val="24"/>
          <w:lang w:val="sr-Latn-ME"/>
        </w:rPr>
        <w:t xml:space="preserve">, 16 i </w:t>
      </w:r>
      <w:r w:rsidR="00436AB7">
        <w:rPr>
          <w:rFonts w:ascii="Tahoma" w:hAnsi="Tahoma" w:cs="Tahoma"/>
          <w:sz w:val="24"/>
          <w:szCs w:val="24"/>
          <w:lang w:val="sr-Latn-ME"/>
        </w:rPr>
        <w:t>29 stav 1 tačka 3</w:t>
      </w:r>
      <w:r w:rsidR="00476C38" w:rsidRPr="0047736C">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007601" w:rsidRPr="00815E3B" w:rsidRDefault="00476C38" w:rsidP="0007774D">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396E71" w:rsidRDefault="00436E4E" w:rsidP="00396E71">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00396E71">
        <w:rPr>
          <w:rFonts w:ascii="Tahoma" w:eastAsiaTheme="minorEastAsia" w:hAnsi="Tahoma" w:cs="Tahoma"/>
          <w:sz w:val="24"/>
          <w:szCs w:val="24"/>
          <w:lang w:val="sr-Latn-ME" w:eastAsia="sr-Latn-ME"/>
        </w:rPr>
        <w:t xml:space="preserve">                           </w:t>
      </w: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15E3B" w:rsidRPr="0007774D" w:rsidRDefault="00815E3B" w:rsidP="0007774D">
      <w:pPr>
        <w:spacing w:after="0"/>
        <w:jc w:val="right"/>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bookmarkStart w:id="0" w:name="_GoBack"/>
      <w:bookmarkEnd w:id="0"/>
    </w:p>
    <w:p w:rsidR="007648BB" w:rsidRPr="0007774D" w:rsidRDefault="007648BB" w:rsidP="0007774D">
      <w:pPr>
        <w:tabs>
          <w:tab w:val="left" w:pos="3735"/>
        </w:tabs>
        <w:jc w:val="both"/>
        <w:rPr>
          <w:rFonts w:ascii="Tahoma" w:hAnsi="Tahoma" w:cs="Tahoma"/>
          <w:sz w:val="24"/>
          <w:szCs w:val="24"/>
          <w:lang w:val="sr-Latn-ME"/>
        </w:rPr>
      </w:pPr>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3A4" w:rsidRDefault="006913A4" w:rsidP="00CB7F9A">
      <w:pPr>
        <w:spacing w:after="0" w:line="240" w:lineRule="auto"/>
      </w:pPr>
      <w:r>
        <w:separator/>
      </w:r>
    </w:p>
  </w:endnote>
  <w:endnote w:type="continuationSeparator" w:id="0">
    <w:p w:rsidR="006913A4" w:rsidRDefault="006913A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3A4" w:rsidRDefault="006913A4" w:rsidP="00CB7F9A">
      <w:pPr>
        <w:spacing w:after="0" w:line="240" w:lineRule="auto"/>
      </w:pPr>
      <w:r>
        <w:separator/>
      </w:r>
    </w:p>
  </w:footnote>
  <w:footnote w:type="continuationSeparator" w:id="0">
    <w:p w:rsidR="006913A4" w:rsidRDefault="006913A4"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B4F33"/>
    <w:rsid w:val="000D0F0B"/>
    <w:rsid w:val="000D5AEF"/>
    <w:rsid w:val="000F1AC3"/>
    <w:rsid w:val="000F3812"/>
    <w:rsid w:val="00100821"/>
    <w:rsid w:val="00106E4D"/>
    <w:rsid w:val="0011170C"/>
    <w:rsid w:val="001131DD"/>
    <w:rsid w:val="00114C29"/>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037E"/>
    <w:rsid w:val="0029425F"/>
    <w:rsid w:val="00295D8B"/>
    <w:rsid w:val="002A37F9"/>
    <w:rsid w:val="002A50A6"/>
    <w:rsid w:val="002A6C94"/>
    <w:rsid w:val="002B03FF"/>
    <w:rsid w:val="002B6C39"/>
    <w:rsid w:val="002E3275"/>
    <w:rsid w:val="002F1EDB"/>
    <w:rsid w:val="002F2E54"/>
    <w:rsid w:val="002F4DDC"/>
    <w:rsid w:val="003012E4"/>
    <w:rsid w:val="00325900"/>
    <w:rsid w:val="00337E9F"/>
    <w:rsid w:val="00340B4A"/>
    <w:rsid w:val="00350892"/>
    <w:rsid w:val="003529EB"/>
    <w:rsid w:val="00362925"/>
    <w:rsid w:val="003636E4"/>
    <w:rsid w:val="0036544B"/>
    <w:rsid w:val="00382C1E"/>
    <w:rsid w:val="00387445"/>
    <w:rsid w:val="00396068"/>
    <w:rsid w:val="00396E71"/>
    <w:rsid w:val="003A4CDF"/>
    <w:rsid w:val="003B0821"/>
    <w:rsid w:val="003D385C"/>
    <w:rsid w:val="003D46D8"/>
    <w:rsid w:val="003D4DD8"/>
    <w:rsid w:val="00403BD7"/>
    <w:rsid w:val="00410861"/>
    <w:rsid w:val="00414063"/>
    <w:rsid w:val="00436AB7"/>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D47"/>
    <w:rsid w:val="00501104"/>
    <w:rsid w:val="00502DA8"/>
    <w:rsid w:val="00502EA3"/>
    <w:rsid w:val="0050548F"/>
    <w:rsid w:val="00513EB5"/>
    <w:rsid w:val="005145FC"/>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21111"/>
    <w:rsid w:val="00626CF9"/>
    <w:rsid w:val="00656E64"/>
    <w:rsid w:val="0066044A"/>
    <w:rsid w:val="00664C3E"/>
    <w:rsid w:val="00677FFC"/>
    <w:rsid w:val="0068499C"/>
    <w:rsid w:val="006913A4"/>
    <w:rsid w:val="006933A6"/>
    <w:rsid w:val="006A1FBF"/>
    <w:rsid w:val="006B4511"/>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7AD4"/>
    <w:rsid w:val="007C1122"/>
    <w:rsid w:val="007C3477"/>
    <w:rsid w:val="007C42F2"/>
    <w:rsid w:val="007E1B2B"/>
    <w:rsid w:val="00804B4A"/>
    <w:rsid w:val="00810853"/>
    <w:rsid w:val="008123B6"/>
    <w:rsid w:val="00815E3B"/>
    <w:rsid w:val="00817D11"/>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216F3"/>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245B"/>
    <w:rsid w:val="00B33647"/>
    <w:rsid w:val="00B36B59"/>
    <w:rsid w:val="00B36E00"/>
    <w:rsid w:val="00B44A3C"/>
    <w:rsid w:val="00B5137B"/>
    <w:rsid w:val="00B513AE"/>
    <w:rsid w:val="00B55E2C"/>
    <w:rsid w:val="00B65E5D"/>
    <w:rsid w:val="00B85FB3"/>
    <w:rsid w:val="00B9244F"/>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0E69"/>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802AD"/>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9209C"/>
    <w:rsid w:val="00E92931"/>
    <w:rsid w:val="00EA1642"/>
    <w:rsid w:val="00EA263A"/>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C4298-52B8-4D5A-AC90-89EC728A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1481</TotalTime>
  <Pages>4</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98</cp:revision>
  <cp:lastPrinted>2015-06-24T12:22:00Z</cp:lastPrinted>
  <dcterms:created xsi:type="dcterms:W3CDTF">2016-02-15T09:15:00Z</dcterms:created>
  <dcterms:modified xsi:type="dcterms:W3CDTF">2019-06-06T08:41:00Z</dcterms:modified>
</cp:coreProperties>
</file>