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C365D6"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w:t>
      </w:r>
      <w:r w:rsidR="00322CAA">
        <w:rPr>
          <w:rFonts w:ascii="Tahoma" w:hAnsi="Tahoma" w:cs="Tahoma"/>
          <w:b/>
          <w:sz w:val="24"/>
          <w:szCs w:val="24"/>
          <w:lang w:val="sr-Latn-CS"/>
        </w:rPr>
        <w:t xml:space="preserve"> 07-30-27</w:t>
      </w:r>
      <w:r w:rsidR="004E58BD">
        <w:rPr>
          <w:rFonts w:ascii="Tahoma" w:hAnsi="Tahoma" w:cs="Tahoma"/>
          <w:b/>
          <w:sz w:val="24"/>
          <w:szCs w:val="24"/>
          <w:lang w:val="sr-Latn-CS"/>
        </w:rPr>
        <w:t>11</w:t>
      </w:r>
      <w:r w:rsidR="00322CAA">
        <w:rPr>
          <w:rFonts w:ascii="Tahoma" w:hAnsi="Tahoma" w:cs="Tahoma"/>
          <w:b/>
          <w:sz w:val="24"/>
          <w:szCs w:val="24"/>
          <w:lang w:val="sr-Latn-CS"/>
        </w:rPr>
        <w:t>-2/17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65D6">
        <w:rPr>
          <w:rFonts w:ascii="Tahoma" w:hAnsi="Tahoma" w:cs="Tahoma"/>
          <w:b/>
          <w:sz w:val="24"/>
          <w:szCs w:val="24"/>
          <w:lang w:val="sr-Latn-CS"/>
        </w:rPr>
        <w:t>24.01</w:t>
      </w:r>
      <w:r w:rsidR="00FB7A22" w:rsidRPr="001903DB">
        <w:rPr>
          <w:rFonts w:ascii="Tahoma" w:hAnsi="Tahoma" w:cs="Tahoma"/>
          <w:b/>
          <w:sz w:val="24"/>
          <w:szCs w:val="24"/>
          <w:lang w:val="sr-Latn-CS"/>
        </w:rPr>
        <w:t>.</w:t>
      </w:r>
      <w:r w:rsidR="00C365D6">
        <w:rPr>
          <w:rFonts w:ascii="Tahoma" w:hAnsi="Tahoma" w:cs="Tahoma"/>
          <w:b/>
          <w:sz w:val="24"/>
          <w:szCs w:val="24"/>
          <w:lang w:val="sr-Latn-CS"/>
        </w:rPr>
        <w:t>2019</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642676" w:rsidRPr="00C365D6" w:rsidRDefault="00306A70" w:rsidP="00C365D6">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4E58BD">
        <w:rPr>
          <w:rFonts w:ascii="Tahoma" w:hAnsi="Tahoma" w:cs="Tahoma"/>
          <w:sz w:val="24"/>
          <w:szCs w:val="24"/>
          <w:lang w:val="sr-Latn-CS"/>
        </w:rPr>
        <w:t>17/112353-112358</w:t>
      </w:r>
      <w:r w:rsidR="00322CAA">
        <w:rPr>
          <w:rFonts w:ascii="Tahoma" w:hAnsi="Tahoma" w:cs="Tahoma"/>
          <w:sz w:val="24"/>
          <w:szCs w:val="24"/>
          <w:lang w:val="sr-Latn-CS"/>
        </w:rPr>
        <w:t xml:space="preserve"> od 21.07.2017</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5B3BB9">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E58BD">
        <w:rPr>
          <w:rFonts w:ascii="Tahoma" w:hAnsi="Tahoma" w:cs="Tahoma"/>
          <w:sz w:val="24"/>
          <w:szCs w:val="24"/>
          <w:lang w:val="sr-Latn-CS"/>
        </w:rPr>
        <w:t>Uprave za nekretnine PJ Budva</w:t>
      </w:r>
      <w:r w:rsidR="00897BB9">
        <w:rPr>
          <w:rFonts w:ascii="Tahoma" w:hAnsi="Tahoma" w:cs="Tahoma"/>
          <w:sz w:val="24"/>
          <w:szCs w:val="24"/>
          <w:lang w:val="sr-Latn-CS"/>
        </w:rPr>
        <w:t xml:space="preserve"> broj: </w:t>
      </w:r>
      <w:r w:rsidR="004E58BD">
        <w:rPr>
          <w:rFonts w:ascii="Tahoma" w:hAnsi="Tahoma" w:cs="Tahoma"/>
          <w:sz w:val="24"/>
          <w:szCs w:val="24"/>
          <w:lang w:val="sr-Latn-CS"/>
        </w:rPr>
        <w:t>467-104-93/17 od 04.07.2017</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C365D6">
        <w:rPr>
          <w:rFonts w:ascii="Tahoma" w:hAnsi="Tahoma" w:cs="Tahoma"/>
          <w:sz w:val="24"/>
          <w:szCs w:val="24"/>
          <w:lang w:val="sr-Latn-CS"/>
        </w:rPr>
        <w:t xml:space="preserve"> i 030/17</w:t>
      </w:r>
      <w:r w:rsidRPr="001903DB">
        <w:rPr>
          <w:rFonts w:ascii="Tahoma" w:hAnsi="Tahoma" w:cs="Tahoma"/>
          <w:sz w:val="24"/>
          <w:szCs w:val="24"/>
          <w:lang w:val="sr-Latn-CS"/>
        </w:rPr>
        <w:t xml:space="preserve">) </w:t>
      </w:r>
      <w:r w:rsidR="00C365D6">
        <w:rPr>
          <w:rFonts w:ascii="Tahoma" w:hAnsi="Tahoma" w:cs="Tahoma"/>
          <w:sz w:val="24"/>
          <w:szCs w:val="24"/>
          <w:lang w:val="sr-Latn-CS"/>
        </w:rPr>
        <w:t>i člana 126 stav 7</w:t>
      </w:r>
      <w:r w:rsidR="004A20A6" w:rsidRPr="001903DB">
        <w:rPr>
          <w:rFonts w:ascii="Tahoma" w:hAnsi="Tahoma" w:cs="Tahoma"/>
          <w:sz w:val="24"/>
          <w:szCs w:val="24"/>
          <w:lang w:val="sr-Latn-CS"/>
        </w:rPr>
        <w:t xml:space="preserve"> Zakona o upravnom postupku </w:t>
      </w:r>
      <w:r w:rsidR="00C365D6" w:rsidRPr="00DF426D">
        <w:rPr>
          <w:rFonts w:ascii="Tahoma" w:hAnsi="Tahoma" w:cs="Tahoma"/>
          <w:sz w:val="24"/>
          <w:szCs w:val="24"/>
        </w:rPr>
        <w:t>("Sl. list CG", br. 056/14, 020/15, 040/16, 037/17)</w:t>
      </w:r>
      <w:r w:rsidR="00C365D6">
        <w:rPr>
          <w:rFonts w:ascii="Tahoma" w:hAnsi="Tahoma" w:cs="Tahoma"/>
          <w:sz w:val="24"/>
          <w:szCs w:val="24"/>
        </w:rPr>
        <w:t xml:space="preserve">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322CAA">
        <w:rPr>
          <w:rFonts w:ascii="Tahoma" w:hAnsi="Tahoma" w:cs="Tahoma"/>
          <w:sz w:val="24"/>
          <w:szCs w:val="24"/>
          <w:lang w:val="sr-Latn-CS"/>
        </w:rPr>
        <w:t>15</w:t>
      </w:r>
      <w:r w:rsidR="001530C3" w:rsidRPr="0043152C">
        <w:rPr>
          <w:rFonts w:ascii="Tahoma" w:hAnsi="Tahoma" w:cs="Tahoma"/>
          <w:sz w:val="24"/>
          <w:szCs w:val="24"/>
          <w:lang w:val="sr-Latn-CS"/>
        </w:rPr>
        <w:t>.</w:t>
      </w:r>
      <w:r w:rsidR="00322CAA">
        <w:rPr>
          <w:rFonts w:ascii="Tahoma" w:hAnsi="Tahoma" w:cs="Tahoma"/>
          <w:sz w:val="24"/>
          <w:szCs w:val="24"/>
          <w:lang w:val="sr-Latn-CS"/>
        </w:rPr>
        <w:t>08</w:t>
      </w:r>
      <w:r w:rsidRPr="0043152C">
        <w:rPr>
          <w:rFonts w:ascii="Tahoma" w:hAnsi="Tahoma" w:cs="Tahoma"/>
          <w:sz w:val="24"/>
          <w:szCs w:val="24"/>
          <w:lang w:val="sr-Latn-CS"/>
        </w:rPr>
        <w:t>.201</w:t>
      </w:r>
      <w:r w:rsidR="00322CAA">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540E6F" w:rsidRDefault="00540E6F" w:rsidP="00306A70">
      <w:pPr>
        <w:jc w:val="center"/>
        <w:rPr>
          <w:rFonts w:ascii="Tahoma" w:hAnsi="Tahoma" w:cs="Tahoma"/>
          <w:b/>
          <w:sz w:val="24"/>
          <w:szCs w:val="24"/>
          <w:lang w:val="sr-Latn-CS"/>
        </w:rPr>
      </w:pPr>
    </w:p>
    <w:p w:rsidR="00302FEE" w:rsidRPr="00540E6F" w:rsidRDefault="00306A70" w:rsidP="00540E6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5B3BB9">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E58BD">
        <w:rPr>
          <w:rFonts w:ascii="Tahoma" w:hAnsi="Tahoma" w:cs="Tahoma"/>
          <w:sz w:val="24"/>
          <w:szCs w:val="24"/>
          <w:lang w:val="sr-Latn-CS"/>
        </w:rPr>
        <w:t>Uprave za nekretnine PJ Budva</w:t>
      </w:r>
      <w:r w:rsidR="00897BB9">
        <w:rPr>
          <w:rFonts w:ascii="Tahoma" w:hAnsi="Tahoma" w:cs="Tahoma"/>
          <w:sz w:val="24"/>
          <w:szCs w:val="24"/>
          <w:lang w:val="sr-Latn-CS"/>
        </w:rPr>
        <w:t xml:space="preserve"> broj: </w:t>
      </w:r>
      <w:r w:rsidR="004E58BD">
        <w:rPr>
          <w:rFonts w:ascii="Tahoma" w:hAnsi="Tahoma" w:cs="Tahoma"/>
          <w:sz w:val="24"/>
          <w:szCs w:val="24"/>
          <w:lang w:val="sr-Latn-CS"/>
        </w:rPr>
        <w:t>467-104-93/17 od 04.07.2017</w:t>
      </w:r>
      <w:r w:rsidR="00F75870">
        <w:rPr>
          <w:rFonts w:ascii="Tahoma" w:hAnsi="Tahoma" w:cs="Tahoma"/>
          <w:sz w:val="24"/>
          <w:szCs w:val="24"/>
          <w:lang w:val="sr-Latn-CS"/>
        </w:rPr>
        <w:t xml:space="preserve">.godine </w:t>
      </w:r>
    </w:p>
    <w:p w:rsidR="00642676" w:rsidRDefault="00C365D6" w:rsidP="00C365D6">
      <w:pPr>
        <w:jc w:val="both"/>
        <w:rPr>
          <w:rFonts w:ascii="Tahoma" w:hAnsi="Tahoma" w:cs="Tahoma"/>
          <w:sz w:val="24"/>
          <w:szCs w:val="24"/>
          <w:lang w:val="sr-Latn-CS"/>
        </w:rPr>
      </w:pPr>
      <w:r>
        <w:rPr>
          <w:rFonts w:ascii="Tahoma" w:hAnsi="Tahoma" w:cs="Tahoma"/>
          <w:sz w:val="24"/>
          <w:szCs w:val="24"/>
          <w:lang w:val="sr-Latn-CS"/>
        </w:rPr>
        <w:t>Predmet se vraća prvostepenom organu na ponovni postupak i odlučivanje.</w:t>
      </w:r>
    </w:p>
    <w:p w:rsidR="00C365D6" w:rsidRPr="00C365D6" w:rsidRDefault="00C365D6" w:rsidP="00C365D6">
      <w:pPr>
        <w:jc w:val="both"/>
        <w:rPr>
          <w:rFonts w:ascii="Tahoma" w:hAnsi="Tahoma" w:cs="Tahoma"/>
          <w:sz w:val="24"/>
          <w:szCs w:val="24"/>
          <w:lang w:val="sr-Latn-CS"/>
        </w:rPr>
      </w:pPr>
    </w:p>
    <w:p w:rsidR="00302FEE" w:rsidRPr="00C365D6" w:rsidRDefault="00306A70" w:rsidP="00C365D6">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9C6CCF" w:rsidRPr="008646A5" w:rsidRDefault="00976EA7" w:rsidP="005B3BB9">
      <w:pPr>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4E58BD">
        <w:rPr>
          <w:rFonts w:ascii="Tahoma" w:hAnsi="Tahoma" w:cs="Tahoma"/>
          <w:sz w:val="24"/>
          <w:szCs w:val="24"/>
          <w:lang w:val="sr-Latn-CS"/>
        </w:rPr>
        <w:t>17/112353-112358</w:t>
      </w:r>
      <w:r w:rsidR="008627F7">
        <w:rPr>
          <w:rFonts w:ascii="Tahoma" w:hAnsi="Tahoma" w:cs="Tahoma"/>
          <w:sz w:val="24"/>
          <w:szCs w:val="24"/>
          <w:lang w:val="sr-Latn-CS"/>
        </w:rPr>
        <w:t xml:space="preserve"> od </w:t>
      </w:r>
      <w:r w:rsidR="004E58BD">
        <w:rPr>
          <w:rFonts w:ascii="Tahoma" w:hAnsi="Tahoma" w:cs="Tahoma"/>
          <w:sz w:val="24"/>
          <w:szCs w:val="24"/>
          <w:lang w:val="sr-Latn-CS"/>
        </w:rPr>
        <w:t>13.06.2017</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5B3BB9">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4E58BD">
        <w:rPr>
          <w:rFonts w:ascii="Tahoma" w:hAnsi="Tahoma" w:cs="Tahoma"/>
          <w:sz w:val="24"/>
          <w:szCs w:val="24"/>
          <w:lang w:val="sr-Latn-CS"/>
        </w:rPr>
        <w:t>467-104-93/17 od 04.07.2017</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w:t>
      </w:r>
      <w:r w:rsidR="002C7A4A">
        <w:rPr>
          <w:rFonts w:ascii="Tahoma" w:hAnsi="Tahoma" w:cs="Tahoma"/>
          <w:sz w:val="24"/>
          <w:szCs w:val="24"/>
          <w:lang w:val="sr-Latn-CS"/>
        </w:rPr>
        <w:t xml:space="preserve"> </w:t>
      </w:r>
      <w:r w:rsidR="005B3BB9">
        <w:rPr>
          <w:rFonts w:ascii="Tahoma" w:hAnsi="Tahoma" w:cs="Tahoma"/>
          <w:sz w:val="24"/>
          <w:szCs w:val="24"/>
          <w:lang w:val="sr-Latn-CS"/>
        </w:rPr>
        <w:t xml:space="preserve">se odbija </w:t>
      </w:r>
      <w:r w:rsidR="005B3BB9" w:rsidRPr="005B3BB9">
        <w:rPr>
          <w:rFonts w:ascii="Tahoma" w:hAnsi="Tahoma" w:cs="Tahoma"/>
          <w:sz w:val="24"/>
          <w:szCs w:val="24"/>
          <w:lang w:val="sr-Latn-CS"/>
        </w:rPr>
        <w:t xml:space="preserve"> zahtjev za pristup traženoj informaciji NVO MANS koji se odnosi na dostavljan</w:t>
      </w:r>
      <w:r w:rsidR="008A6458">
        <w:rPr>
          <w:rFonts w:ascii="Tahoma" w:hAnsi="Tahoma" w:cs="Tahoma"/>
          <w:sz w:val="24"/>
          <w:szCs w:val="24"/>
          <w:lang w:val="sr-Latn-CS"/>
        </w:rPr>
        <w:t xml:space="preserve">je dokumentacije </w:t>
      </w:r>
      <w:r w:rsidR="005B3BB9" w:rsidRPr="005B3BB9">
        <w:rPr>
          <w:rFonts w:ascii="Tahoma" w:hAnsi="Tahoma" w:cs="Tahoma"/>
          <w:sz w:val="24"/>
          <w:szCs w:val="24"/>
          <w:lang w:val="sr-Latn-CS"/>
        </w:rPr>
        <w:t xml:space="preserve">Ugovora o kupovini, prodaji i investiranju za hotel “Rivijera” </w:t>
      </w:r>
      <w:r w:rsidR="008646A5">
        <w:rPr>
          <w:rFonts w:ascii="Tahoma" w:hAnsi="Tahoma" w:cs="Tahoma"/>
          <w:sz w:val="24"/>
          <w:szCs w:val="24"/>
          <w:lang w:val="sr-Latn-CS"/>
        </w:rPr>
        <w:t xml:space="preserve">u Petrovcu br. Ov. 2021/2003 od </w:t>
      </w:r>
      <w:r w:rsidR="00C365D6">
        <w:rPr>
          <w:rFonts w:ascii="Tahoma" w:hAnsi="Tahoma" w:cs="Tahoma"/>
          <w:sz w:val="24"/>
          <w:szCs w:val="24"/>
          <w:lang w:val="sr-Latn-CS"/>
        </w:rPr>
        <w:t>11.06.2003.godine</w:t>
      </w:r>
      <w:r w:rsidR="005B3BB9" w:rsidRPr="005B3BB9">
        <w:rPr>
          <w:rFonts w:ascii="Tahoma" w:hAnsi="Tahoma" w:cs="Tahoma"/>
          <w:sz w:val="24"/>
          <w:szCs w:val="24"/>
          <w:lang w:val="sr-Latn-CS"/>
        </w:rPr>
        <w:t xml:space="preserve"> koji je zaključen između HTP “Budvanska rivijera”</w:t>
      </w:r>
      <w:r w:rsidR="008646A5">
        <w:rPr>
          <w:rFonts w:ascii="Tahoma" w:hAnsi="Tahoma" w:cs="Tahoma"/>
          <w:sz w:val="24"/>
          <w:szCs w:val="24"/>
          <w:lang w:val="sr-Latn-CS"/>
        </w:rPr>
        <w:t xml:space="preserve"> </w:t>
      </w:r>
      <w:r w:rsidR="005B3BB9" w:rsidRPr="005B3BB9">
        <w:rPr>
          <w:rFonts w:ascii="Tahoma" w:hAnsi="Tahoma" w:cs="Tahoma"/>
          <w:sz w:val="24"/>
          <w:szCs w:val="24"/>
          <w:lang w:val="sr-Latn-CS"/>
        </w:rPr>
        <w:t xml:space="preserve">AD Budva kao prodavca i Vlade CG i </w:t>
      </w:r>
      <w:r w:rsidR="008646A5">
        <w:rPr>
          <w:rFonts w:ascii="Arial" w:hAnsi="Arial" w:cs="Arial"/>
          <w:sz w:val="24"/>
          <w:szCs w:val="24"/>
          <w:lang w:val="sr-Latn-CS"/>
        </w:rPr>
        <w:t>„</w:t>
      </w:r>
      <w:r w:rsidR="005B3BB9" w:rsidRPr="005B3BB9">
        <w:rPr>
          <w:rFonts w:ascii="Tahoma" w:hAnsi="Tahoma" w:cs="Tahoma"/>
          <w:sz w:val="24"/>
          <w:szCs w:val="24"/>
          <w:lang w:val="sr-Latn-CS"/>
        </w:rPr>
        <w:t>Pemi bau Gmuh”</w:t>
      </w:r>
      <w:r w:rsidR="008646A5">
        <w:rPr>
          <w:rFonts w:ascii="Tahoma" w:hAnsi="Tahoma" w:cs="Tahoma"/>
          <w:sz w:val="24"/>
          <w:szCs w:val="24"/>
          <w:lang w:val="sr-Latn-CS"/>
        </w:rPr>
        <w:t xml:space="preserve"> kao kupca. U obrazloženju prvostepeni organ navodi odredbu člana 21. </w:t>
      </w:r>
      <w:r w:rsidR="008646A5" w:rsidRPr="008646A5">
        <w:rPr>
          <w:rFonts w:ascii="Tahoma" w:hAnsi="Tahoma" w:cs="Tahoma"/>
          <w:sz w:val="24"/>
          <w:szCs w:val="24"/>
          <w:lang w:val="sr-Latn-CS"/>
        </w:rPr>
        <w:t>Zakona o slobodnom pristupu informacijama</w:t>
      </w:r>
      <w:r w:rsidR="008646A5">
        <w:rPr>
          <w:rFonts w:ascii="Tahoma" w:hAnsi="Tahoma" w:cs="Tahoma"/>
          <w:sz w:val="24"/>
          <w:szCs w:val="24"/>
          <w:lang w:val="sr-Latn-CS"/>
        </w:rPr>
        <w:t xml:space="preserve"> kojom je</w:t>
      </w:r>
      <w:r w:rsidR="008646A5" w:rsidRPr="008646A5">
        <w:rPr>
          <w:rFonts w:ascii="Tahoma" w:hAnsi="Tahoma" w:cs="Tahoma"/>
          <w:sz w:val="24"/>
          <w:szCs w:val="24"/>
          <w:lang w:val="sr-Latn-CS"/>
        </w:rPr>
        <w:t xml:space="preserve"> propisano da</w:t>
      </w:r>
      <w:r w:rsidR="008646A5">
        <w:rPr>
          <w:rFonts w:ascii="Tahoma" w:hAnsi="Tahoma" w:cs="Tahoma"/>
          <w:sz w:val="24"/>
          <w:szCs w:val="24"/>
          <w:lang w:val="sr-Latn-CS"/>
        </w:rPr>
        <w:t xml:space="preserve"> </w:t>
      </w:r>
      <w:r w:rsidR="008646A5" w:rsidRPr="008646A5">
        <w:rPr>
          <w:rFonts w:ascii="Tahoma" w:hAnsi="Tahoma" w:cs="Tahoma"/>
          <w:sz w:val="24"/>
          <w:szCs w:val="24"/>
          <w:lang w:val="sr-Latn-CS"/>
        </w:rPr>
        <w:t>je organ vlasti dužan omogućiti podnosiocu zahtjeva pristup informaciji neposrednim uvidom u original ili kopiju informacije u prostorijama organa vlasti, prepisivanjem ili skeniranjem informacije od strane podnosioca zahtjeva u prostorijama organa vlasti, dostavljanjem kopije informacije podnosiocu zahtjeva od strane organa vlasti, neposredno, putem pošte ili elektronskim putem.</w:t>
      </w:r>
      <w:r w:rsidR="00F31190">
        <w:rPr>
          <w:rFonts w:ascii="Tahoma" w:hAnsi="Tahoma" w:cs="Tahoma"/>
          <w:sz w:val="24"/>
          <w:szCs w:val="24"/>
        </w:rPr>
        <w:t xml:space="preserve"> </w:t>
      </w:r>
      <w:r w:rsidR="008646A5">
        <w:rPr>
          <w:rFonts w:ascii="Tahoma" w:hAnsi="Tahoma" w:cs="Tahoma"/>
          <w:sz w:val="24"/>
          <w:szCs w:val="24"/>
        </w:rPr>
        <w:t>Dalje se navodi da je p</w:t>
      </w:r>
      <w:r w:rsidR="008646A5" w:rsidRPr="008646A5">
        <w:rPr>
          <w:rFonts w:ascii="Tahoma" w:hAnsi="Tahoma" w:cs="Tahoma"/>
          <w:sz w:val="24"/>
          <w:szCs w:val="24"/>
        </w:rPr>
        <w:t xml:space="preserve">ostupajući po podnijetom zahtjevu, izvršen uvid u isti, kao i uvid u evidenciju </w:t>
      </w:r>
      <w:r w:rsidR="008646A5">
        <w:rPr>
          <w:rFonts w:ascii="Tahoma" w:hAnsi="Tahoma" w:cs="Tahoma"/>
          <w:sz w:val="24"/>
          <w:szCs w:val="24"/>
        </w:rPr>
        <w:t>prvostepenog</w:t>
      </w:r>
      <w:r w:rsidR="008646A5" w:rsidRPr="008646A5">
        <w:rPr>
          <w:rFonts w:ascii="Tahoma" w:hAnsi="Tahoma" w:cs="Tahoma"/>
          <w:sz w:val="24"/>
          <w:szCs w:val="24"/>
        </w:rPr>
        <w:t xml:space="preserve"> organa, prilikom čega je utvrđeno se </w:t>
      </w:r>
      <w:r w:rsidR="008646A5" w:rsidRPr="008646A5">
        <w:rPr>
          <w:rFonts w:ascii="Tahoma" w:hAnsi="Tahoma" w:cs="Tahoma"/>
          <w:sz w:val="24"/>
          <w:szCs w:val="24"/>
        </w:rPr>
        <w:lastRenderedPageBreak/>
        <w:t>ne može postupiti po traženom zahtjevu, iz razloga š</w:t>
      </w:r>
      <w:r w:rsidR="008646A5">
        <w:rPr>
          <w:rFonts w:ascii="Tahoma" w:hAnsi="Tahoma" w:cs="Tahoma"/>
          <w:sz w:val="24"/>
          <w:szCs w:val="24"/>
        </w:rPr>
        <w:t>t</w:t>
      </w:r>
      <w:r w:rsidR="008646A5" w:rsidRPr="008646A5">
        <w:rPr>
          <w:rFonts w:ascii="Tahoma" w:hAnsi="Tahoma" w:cs="Tahoma"/>
          <w:sz w:val="24"/>
          <w:szCs w:val="24"/>
        </w:rPr>
        <w:t xml:space="preserve">o </w:t>
      </w:r>
      <w:r w:rsidR="008646A5">
        <w:rPr>
          <w:rFonts w:ascii="Tahoma" w:hAnsi="Tahoma" w:cs="Tahoma"/>
          <w:sz w:val="24"/>
          <w:szCs w:val="24"/>
        </w:rPr>
        <w:t>nijesu</w:t>
      </w:r>
      <w:r w:rsidR="008646A5" w:rsidRPr="008646A5">
        <w:rPr>
          <w:rFonts w:ascii="Tahoma" w:hAnsi="Tahoma" w:cs="Tahoma"/>
          <w:sz w:val="24"/>
          <w:szCs w:val="24"/>
        </w:rPr>
        <w:t xml:space="preserve"> navedeni precizni podaci kao što su broj kat.parcele, katastarska opština</w:t>
      </w:r>
      <w:r w:rsidR="008646A5">
        <w:rPr>
          <w:rFonts w:ascii="Tahoma" w:hAnsi="Tahoma" w:cs="Tahoma"/>
          <w:sz w:val="24"/>
          <w:szCs w:val="24"/>
        </w:rPr>
        <w:t>.</w:t>
      </w:r>
      <w:r w:rsidR="00F31190">
        <w:rPr>
          <w:rFonts w:ascii="Tahoma" w:hAnsi="Tahoma" w:cs="Tahoma"/>
          <w:sz w:val="24"/>
          <w:szCs w:val="24"/>
        </w:rPr>
        <w:t xml:space="preserve"> </w:t>
      </w:r>
    </w:p>
    <w:p w:rsidR="007B02E5" w:rsidRPr="007B02E5" w:rsidRDefault="00430E57" w:rsidP="008A6458">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7B02E5">
        <w:rPr>
          <w:rFonts w:ascii="Tahoma" w:hAnsi="Tahoma" w:cs="Tahoma"/>
          <w:sz w:val="24"/>
          <w:szCs w:val="24"/>
          <w:lang w:val="sr-Latn-CS"/>
        </w:rPr>
        <w:t xml:space="preserve"> zbog </w:t>
      </w:r>
      <w:r w:rsidR="007B02E5" w:rsidRPr="007B02E5">
        <w:rPr>
          <w:rFonts w:ascii="Tahoma" w:hAnsi="Tahoma" w:cs="Tahoma"/>
          <w:sz w:val="24"/>
          <w:szCs w:val="24"/>
          <w:lang w:val="sr-Latn-CS"/>
        </w:rPr>
        <w:t>nepotpuno i nepravilno utvrđenog činjeničnog stanja</w:t>
      </w:r>
      <w:r w:rsidR="00C365D6">
        <w:rPr>
          <w:rFonts w:ascii="Tahoma" w:hAnsi="Tahoma" w:cs="Tahoma"/>
          <w:sz w:val="24"/>
          <w:szCs w:val="24"/>
          <w:lang w:val="sr-Latn-CS"/>
        </w:rPr>
        <w:t>,</w:t>
      </w:r>
      <w:r w:rsidR="00C365D6">
        <w:rPr>
          <w:rFonts w:ascii="Tahoma" w:hAnsi="Tahoma" w:cs="Tahoma"/>
          <w:sz w:val="24"/>
          <w:szCs w:val="24"/>
          <w:lang w:val="sr-Latn-CS"/>
        </w:rPr>
        <w:tab/>
        <w:t xml:space="preserve">pogrešne </w:t>
      </w:r>
      <w:r w:rsidR="008646A5">
        <w:rPr>
          <w:rFonts w:ascii="Tahoma" w:hAnsi="Tahoma" w:cs="Tahoma"/>
          <w:sz w:val="24"/>
          <w:szCs w:val="24"/>
          <w:lang w:val="sr-Latn-CS"/>
        </w:rPr>
        <w:t>primjene</w:t>
      </w:r>
      <w:r w:rsidR="008A6458">
        <w:rPr>
          <w:rFonts w:ascii="Tahoma" w:hAnsi="Tahoma" w:cs="Tahoma"/>
          <w:sz w:val="24"/>
          <w:szCs w:val="24"/>
          <w:lang w:val="sr-Latn-CS"/>
        </w:rPr>
        <w:t xml:space="preserve"> </w:t>
      </w:r>
      <w:r w:rsidR="008646A5">
        <w:rPr>
          <w:rFonts w:ascii="Tahoma" w:hAnsi="Tahoma" w:cs="Tahoma"/>
          <w:sz w:val="24"/>
          <w:szCs w:val="24"/>
          <w:lang w:val="sr-Latn-CS"/>
        </w:rPr>
        <w:t xml:space="preserve">materijalnog prava i </w:t>
      </w:r>
      <w:r w:rsidR="008646A5" w:rsidRPr="008646A5">
        <w:rPr>
          <w:rFonts w:ascii="Tahoma" w:hAnsi="Tahoma" w:cs="Tahoma"/>
          <w:sz w:val="24"/>
          <w:szCs w:val="24"/>
          <w:lang w:val="sr-Latn-CS"/>
        </w:rPr>
        <w:t>povrede pravila postupka</w:t>
      </w:r>
      <w:r w:rsidR="00C365D6">
        <w:rPr>
          <w:rFonts w:ascii="Tahoma" w:hAnsi="Tahoma" w:cs="Tahoma"/>
          <w:sz w:val="24"/>
          <w:szCs w:val="24"/>
          <w:lang w:val="sr-Latn-CS"/>
        </w:rPr>
        <w:t xml:space="preserve">. U žalbi se navodi da je </w:t>
      </w:r>
      <w:r w:rsidR="0068795D" w:rsidRPr="001903DB">
        <w:rPr>
          <w:rFonts w:ascii="Tahoma" w:hAnsi="Tahoma" w:cs="Tahoma"/>
          <w:sz w:val="24"/>
          <w:szCs w:val="24"/>
          <w:lang w:val="sr-Latn-CS"/>
        </w:rPr>
        <w:t xml:space="preserve"> </w:t>
      </w:r>
      <w:r w:rsidR="00C365D6">
        <w:rPr>
          <w:rFonts w:ascii="Tahoma" w:hAnsi="Tahoma" w:cs="Tahoma"/>
          <w:sz w:val="24"/>
          <w:szCs w:val="24"/>
          <w:lang w:val="sr-Latn-CS"/>
        </w:rPr>
        <w:t>d</w:t>
      </w:r>
      <w:r w:rsidR="008A6458" w:rsidRPr="008A6458">
        <w:rPr>
          <w:rFonts w:ascii="Tahoma" w:hAnsi="Tahoma" w:cs="Tahoma"/>
          <w:sz w:val="24"/>
          <w:szCs w:val="24"/>
          <w:lang w:val="sr-Latn-CS"/>
        </w:rPr>
        <w:t>ana 04. jula 2017. godine Uprava za nekretnine Područna jedinica Budva dostavlja rješenje Broj: 467-104-93/17 od dana 26. juna 2017. godine kojim odbija zahtjev uz obrazloženje da se ne može postupiti po traženom zaht</w:t>
      </w:r>
      <w:r w:rsidR="00C365D6">
        <w:rPr>
          <w:rFonts w:ascii="Tahoma" w:hAnsi="Tahoma" w:cs="Tahoma"/>
          <w:sz w:val="24"/>
          <w:szCs w:val="24"/>
          <w:lang w:val="sr-Latn-CS"/>
        </w:rPr>
        <w:t>je</w:t>
      </w:r>
      <w:r w:rsidR="008A6458" w:rsidRPr="008A6458">
        <w:rPr>
          <w:rFonts w:ascii="Tahoma" w:hAnsi="Tahoma" w:cs="Tahoma"/>
          <w:sz w:val="24"/>
          <w:szCs w:val="24"/>
          <w:lang w:val="sr-Latn-CS"/>
        </w:rPr>
        <w:t>vu iz razloga što nijesu naveden</w:t>
      </w:r>
      <w:r w:rsidR="00C365D6">
        <w:rPr>
          <w:rFonts w:ascii="Tahoma" w:hAnsi="Tahoma" w:cs="Tahoma"/>
          <w:sz w:val="24"/>
          <w:szCs w:val="24"/>
          <w:lang w:val="sr-Latn-CS"/>
        </w:rPr>
        <w:t>i precizni podaci kao što su bro</w:t>
      </w:r>
      <w:r w:rsidR="008A6458" w:rsidRPr="008A6458">
        <w:rPr>
          <w:rFonts w:ascii="Tahoma" w:hAnsi="Tahoma" w:cs="Tahoma"/>
          <w:sz w:val="24"/>
          <w:szCs w:val="24"/>
          <w:lang w:val="sr-Latn-CS"/>
        </w:rPr>
        <w:t>j katastarske parcele i katastarska opština.</w:t>
      </w:r>
      <w:r w:rsidR="008A6458">
        <w:rPr>
          <w:rFonts w:ascii="Tahoma" w:hAnsi="Tahoma" w:cs="Tahoma"/>
          <w:sz w:val="24"/>
          <w:szCs w:val="24"/>
          <w:lang w:val="sr-Latn-CS"/>
        </w:rPr>
        <w:t xml:space="preserve"> </w:t>
      </w:r>
      <w:r w:rsidR="008A6458" w:rsidRPr="008A6458">
        <w:rPr>
          <w:rFonts w:ascii="Tahoma" w:hAnsi="Tahoma" w:cs="Tahoma"/>
          <w:sz w:val="24"/>
          <w:szCs w:val="24"/>
          <w:lang w:val="sr-Latn-CS"/>
        </w:rPr>
        <w:t>U postupku donošenja osporenog rješenja prvostepeni organ je na štetu žalioca povrijedio zakon, a koja povreda se sastoji u sljedećem:</w:t>
      </w:r>
      <w:r w:rsidR="00C365D6">
        <w:rPr>
          <w:rFonts w:ascii="Tahoma" w:hAnsi="Tahoma" w:cs="Tahoma"/>
          <w:sz w:val="24"/>
          <w:szCs w:val="24"/>
          <w:lang w:val="sr-Latn-CS"/>
        </w:rPr>
        <w:t xml:space="preserve"> </w:t>
      </w:r>
      <w:r w:rsidR="008A6458" w:rsidRPr="008A6458">
        <w:rPr>
          <w:rFonts w:ascii="Tahoma" w:hAnsi="Tahoma" w:cs="Tahoma"/>
          <w:sz w:val="24"/>
          <w:szCs w:val="24"/>
          <w:lang w:val="sr-Latn-CS"/>
        </w:rPr>
        <w:t>Naime, članom 20 stav 1 Zakona o slobodnom pristupu informacijama propisano je da jeorgan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 ga kako nedostatke da otkloni.</w:t>
      </w:r>
      <w:r w:rsidR="00C365D6">
        <w:rPr>
          <w:rFonts w:ascii="Tahoma" w:hAnsi="Tahoma" w:cs="Tahoma"/>
          <w:sz w:val="24"/>
          <w:szCs w:val="24"/>
          <w:lang w:val="sr-Latn-CS"/>
        </w:rPr>
        <w:t xml:space="preserve"> </w:t>
      </w:r>
      <w:r w:rsidR="008A6458" w:rsidRPr="008A6458">
        <w:rPr>
          <w:rFonts w:ascii="Tahoma" w:hAnsi="Tahoma" w:cs="Tahoma"/>
          <w:sz w:val="24"/>
          <w:szCs w:val="24"/>
          <w:lang w:val="sr-Latn-CS"/>
        </w:rPr>
        <w:t>Članom 28 istog zakona propisano je da će organ vlasti odbiti zaključkom zahtjev za pristup informaciji ako podnosilac zahtjeva ne postupi u skladu sa članom 20 stav 2 ovog zakona. Dakle, uslov za donošenje rješenja kojim se odbacuje zahtjev kao neprecizan i nerazumljiv jeste da je od strane prvostepenog organa zahtijevana ispravka takvog zahtjeva po kojoj podnosilac zahtjeva nije postupio. Shodno tome, kako prvostepeni organ u konkrenom slučaju nije pozvao na ispravku isti nije imao pravnog osnova da iz navedenog razloga odluči na način dat u dispozitivu rješenja. Štaviše, prvostepeni organ donosi rješenje kojim odbija pristup traženim informacijama navodeći kao razlog neprecizan zahtjev po kom se navodno nije moglo postupiti, a koji predstavlja osnov isključivo za odbacivanje zahtjeva na osnovu naprijed navedene zakonske odredbe i propisane procedure. Prema tome, rješenje je nerazumljivo, razlog na kom je zasnovana odluka data u dispozitivu ne predstavlja zakonski osnova za ovakvo odlučivanje, a zakonska odredba člana 21 Zakona o slobodnom pristupu informacijama na koju se ovaj organ ne predstavlja materijalnu normu na osnovu koje se može donijeti ovakva odluka.</w:t>
      </w:r>
      <w:r w:rsidR="008A6458" w:rsidRPr="008A6458">
        <w:t xml:space="preserve"> </w:t>
      </w:r>
      <w:r w:rsidR="008A6458" w:rsidRPr="008A6458">
        <w:rPr>
          <w:rFonts w:ascii="Tahoma" w:hAnsi="Tahoma" w:cs="Tahoma"/>
          <w:sz w:val="24"/>
          <w:szCs w:val="24"/>
          <w:lang w:val="sr-Latn-CS"/>
        </w:rPr>
        <w:t xml:space="preserve">Iz navedenog proizilazi da je postupajući na navedeni način prvostepeni organ počinio povredu pravila postupka iz člana 226 stav 2 tačka 3 Zakona o opštem upravnom postupku za koju je propisano da postoji ako stranci nije data mogućnost da se izjasni o svim činjenicama i okolnostima koje su bile bitne za donošenje rješenja. Žalilac ističe da prvostepeni organ odlučujući na navedeni način, bez prethodno podnijetog zahtjeva za ispravku zahtjeva za slobodan pritup informacijama, nije pružio mogućnost podnosiocu zahtjeva da se izjasni o predmetu zahtjeva, a koja mu je zakonom zagarantovana. Postupajući na ovaj način isti nije dao </w:t>
      </w:r>
      <w:r w:rsidR="008A6458" w:rsidRPr="008A6458">
        <w:rPr>
          <w:rFonts w:ascii="Tahoma" w:hAnsi="Tahoma" w:cs="Tahoma"/>
          <w:sz w:val="24"/>
          <w:szCs w:val="24"/>
          <w:lang w:val="sr-Latn-CS"/>
        </w:rPr>
        <w:lastRenderedPageBreak/>
        <w:t>mogućnost izjašnjavanja o svim činjenicama i okolnostima koje su bile bitne za donošenje rješenja, a koje bi znatno uticale na donošenje rješenja, pa je isto donio protivno</w:t>
      </w:r>
      <w:r w:rsidR="008A6458">
        <w:rPr>
          <w:rFonts w:ascii="Tahoma" w:hAnsi="Tahoma" w:cs="Tahoma"/>
          <w:sz w:val="24"/>
          <w:szCs w:val="24"/>
          <w:lang w:val="sr-Latn-CS"/>
        </w:rPr>
        <w:t xml:space="preserve"> navedenim zakonskim odredbama. </w:t>
      </w:r>
      <w:r w:rsidR="008A6458" w:rsidRPr="008A6458">
        <w:rPr>
          <w:rFonts w:ascii="Tahoma" w:hAnsi="Tahoma" w:cs="Tahoma"/>
          <w:sz w:val="24"/>
          <w:szCs w:val="24"/>
          <w:lang w:val="sr-Latn-CS"/>
        </w:rPr>
        <w:t>Dakle, sa stanovišta pravilne primjene materijalnog prava, kao i na osnovu činjenice da prilikom donošenja rješenja nijesu cijenjene sve okolnosti koje su mogle biti od uticaja na donošenje istog, žalilac smatra da činjenično stanje nije potpuno i pravilno utvrđeno na koji način je prvostepeni organ pogrešno zaključio da je kod ovako postavljenog zahtjeva moguće u odnosu na materijalni propis na koji se poziva donijeti odluku kakva je data u dispozitivu rješenja, a što je bilo od uticaja na pravilno rješenjavanje ove pravne stvari.</w:t>
      </w:r>
      <w:r w:rsidR="00C365D6">
        <w:rPr>
          <w:rFonts w:ascii="Tahoma" w:hAnsi="Tahoma" w:cs="Tahoma"/>
          <w:sz w:val="24"/>
          <w:szCs w:val="24"/>
          <w:lang w:val="sr-Latn-CS"/>
        </w:rPr>
        <w:t xml:space="preserve"> </w:t>
      </w:r>
      <w:r w:rsidR="008A6458" w:rsidRPr="008A6458">
        <w:rPr>
          <w:rFonts w:ascii="Tahoma" w:hAnsi="Tahoma" w:cs="Tahoma"/>
          <w:sz w:val="24"/>
          <w:szCs w:val="24"/>
          <w:lang w:val="sr-Latn-CS"/>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Kako se u smislu navedene zakonske odredbe tražene informacije nalaze u posjedu prvostepenog organa, te nema osnova za ograničenjem pristupa istima, isti je bio dužan postupiti po zahtjevu.</w:t>
      </w:r>
      <w:r w:rsidR="008A6458">
        <w:rPr>
          <w:rFonts w:ascii="Tahoma" w:hAnsi="Tahoma" w:cs="Tahoma"/>
          <w:sz w:val="24"/>
          <w:szCs w:val="24"/>
          <w:lang w:val="sr-Latn-CS"/>
        </w:rPr>
        <w:t xml:space="preserve"> </w:t>
      </w:r>
      <w:r w:rsidR="008A6458" w:rsidRPr="008A6458">
        <w:rPr>
          <w:rFonts w:ascii="Tahoma" w:hAnsi="Tahoma" w:cs="Tahoma"/>
          <w:sz w:val="24"/>
          <w:szCs w:val="24"/>
          <w:lang w:val="sr-Latn-CS"/>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informacije tražene zahtjevom nalaze u posjedu prvostepenog organa, nedvosmisleno se zaključuje da je prvostepeni organ bio dužan dostaviti iste u skladu sa navedenim odredbama.</w:t>
      </w:r>
      <w:r w:rsidR="008A6458">
        <w:rPr>
          <w:rFonts w:ascii="Tahoma" w:hAnsi="Tahoma" w:cs="Tahoma"/>
          <w:sz w:val="24"/>
          <w:szCs w:val="24"/>
          <w:lang w:val="sr-Latn-CS"/>
        </w:rPr>
        <w:t xml:space="preserve"> </w:t>
      </w:r>
      <w:r w:rsidR="008A6458" w:rsidRPr="008A6458">
        <w:rPr>
          <w:rFonts w:ascii="Tahoma" w:hAnsi="Tahoma" w:cs="Tahoma"/>
          <w:sz w:val="24"/>
          <w:szCs w:val="24"/>
          <w:lang w:val="sr-Latn-CS"/>
        </w:rPr>
        <w:t xml:space="preserve">S obzirom na to da je donošenjem rješenja Uprave za neketnine Područne jedinice BuđVa ograničeno njegovo zakonsko pravo na slobodan pristup informacijama, u skladu sa navedenim, žalilac </w:t>
      </w:r>
      <w:r w:rsidR="008A6458">
        <w:rPr>
          <w:rFonts w:ascii="Tahoma" w:hAnsi="Tahoma" w:cs="Tahoma"/>
          <w:sz w:val="24"/>
          <w:szCs w:val="24"/>
          <w:lang w:val="sr-Latn-CS"/>
        </w:rPr>
        <w:t xml:space="preserve">blagovremeno izjavljuje žalbu i predlaže </w:t>
      </w:r>
      <w:r w:rsidR="008A6458" w:rsidRPr="008A6458">
        <w:rPr>
          <w:rFonts w:ascii="Tahoma" w:hAnsi="Tahoma" w:cs="Tahoma"/>
          <w:sz w:val="24"/>
          <w:szCs w:val="24"/>
          <w:lang w:val="sr-Latn-CS"/>
        </w:rPr>
        <w:t>da Savjet Agencije za zaštitu ličnih podataka i slobodan pristup informacijama poništi rješenje Uprave za neketnine Područne jedinice Budva Broj: 467-104-93/17 od dana 26. juna 2017. godine i meritorno odluči po žalbi.</w:t>
      </w:r>
      <w:r w:rsidR="008A6458">
        <w:rPr>
          <w:rFonts w:ascii="Tahoma" w:hAnsi="Tahoma" w:cs="Tahoma"/>
          <w:sz w:val="24"/>
          <w:szCs w:val="24"/>
          <w:lang w:val="sr-Latn-CS"/>
        </w:rPr>
        <w:t xml:space="preserve"> </w:t>
      </w:r>
    </w:p>
    <w:p w:rsidR="00957FB7" w:rsidRDefault="003A2BD2" w:rsidP="00943D8F">
      <w:pPr>
        <w:jc w:val="both"/>
        <w:rPr>
          <w:rFonts w:ascii="Tahoma" w:hAnsi="Tahoma" w:cs="Tahoma"/>
          <w:sz w:val="24"/>
          <w:szCs w:val="24"/>
          <w:lang w:val="sr-Latn-CS"/>
        </w:rPr>
      </w:pPr>
      <w:r>
        <w:rPr>
          <w:rFonts w:ascii="Tahoma" w:hAnsi="Tahoma" w:cs="Tahoma"/>
          <w:sz w:val="24"/>
          <w:szCs w:val="24"/>
        </w:rPr>
        <w:t>Na</w:t>
      </w:r>
      <w:r w:rsidR="008A6458">
        <w:rPr>
          <w:rFonts w:ascii="Tahoma" w:hAnsi="Tahoma" w:cs="Tahoma"/>
          <w:sz w:val="24"/>
          <w:szCs w:val="24"/>
        </w:rPr>
        <w:t>kon razmatranja spisa predmeta i</w:t>
      </w:r>
      <w:r>
        <w:rPr>
          <w:rFonts w:ascii="Tahoma" w:hAnsi="Tahoma" w:cs="Tahoma"/>
          <w:sz w:val="24"/>
          <w:szCs w:val="24"/>
        </w:rPr>
        <w:t xml:space="preserve"> žalbenih navoda</w:t>
      </w:r>
      <w:r w:rsidR="00CF0581">
        <w:rPr>
          <w:rFonts w:ascii="Tahoma" w:hAnsi="Tahoma" w:cs="Tahoma"/>
          <w:sz w:val="24"/>
          <w:szCs w:val="24"/>
        </w:rPr>
        <w:t xml:space="preserve"> </w:t>
      </w:r>
      <w:r w:rsidR="00497ED7">
        <w:rPr>
          <w:rFonts w:ascii="Tahoma" w:hAnsi="Tahoma" w:cs="Tahoma"/>
          <w:sz w:val="24"/>
          <w:szCs w:val="24"/>
        </w:rPr>
        <w:t xml:space="preserve">Savjet Agencije </w:t>
      </w:r>
      <w:r>
        <w:rPr>
          <w:rFonts w:ascii="Tahoma" w:hAnsi="Tahoma" w:cs="Tahoma"/>
          <w:sz w:val="24"/>
          <w:szCs w:val="24"/>
        </w:rPr>
        <w:t xml:space="preserve">je </w:t>
      </w:r>
      <w:r w:rsidR="00C365D6">
        <w:rPr>
          <w:rFonts w:ascii="Tahoma" w:hAnsi="Tahoma" w:cs="Tahoma"/>
          <w:sz w:val="24"/>
          <w:szCs w:val="24"/>
        </w:rPr>
        <w:t>u skladu sa članom 126 stav 7</w:t>
      </w:r>
      <w:r w:rsidR="001866E6">
        <w:rPr>
          <w:rFonts w:ascii="Tahoma" w:hAnsi="Tahoma" w:cs="Tahoma"/>
          <w:sz w:val="24"/>
          <w:szCs w:val="24"/>
        </w:rPr>
        <w:t xml:space="preserve"> Zakona o upravnom postupku, shodno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417869" w:rsidRPr="00C365D6" w:rsidRDefault="00C365D6" w:rsidP="008B3BF4">
      <w:pPr>
        <w:jc w:val="both"/>
        <w:rPr>
          <w:rFonts w:ascii="Tahoma" w:hAnsi="Tahoma" w:cs="Tahoma"/>
          <w:sz w:val="24"/>
          <w:szCs w:val="24"/>
          <w:lang w:val="sr-Latn-CS"/>
        </w:rPr>
      </w:pPr>
      <w:r>
        <w:rPr>
          <w:rFonts w:ascii="Tahoma" w:hAnsi="Tahoma" w:cs="Tahoma"/>
          <w:sz w:val="24"/>
          <w:szCs w:val="24"/>
        </w:rPr>
        <w:t>Član</w:t>
      </w:r>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7</w:t>
      </w:r>
      <w:r w:rsidRPr="0091003F">
        <w:rPr>
          <w:rFonts w:ascii="Tahoma" w:hAnsi="Tahoma" w:cs="Tahoma"/>
          <w:sz w:val="24"/>
          <w:szCs w:val="24"/>
        </w:rPr>
        <w:t xml:space="preserve"> Zakona o upravnom postupku</w:t>
      </w:r>
      <w:r w:rsidRPr="00DF426D">
        <w:rPr>
          <w:rFonts w:ascii="Tahoma" w:hAnsi="Tahoma" w:cs="Tahoma"/>
          <w:sz w:val="24"/>
          <w:szCs w:val="24"/>
        </w:rPr>
        <w:t xml:space="preserve"> ("Sl. list CG", br. 056/14, 020/15, 040/16, 037/17)</w:t>
      </w:r>
      <w:r w:rsidRPr="00986178">
        <w:rPr>
          <w:rFonts w:ascii="Tahoma" w:hAnsi="Tahoma" w:cs="Tahoma"/>
          <w:sz w:val="24"/>
          <w:szCs w:val="24"/>
        </w:rPr>
        <w:t xml:space="preserve"> propisuje ako drugostepeni organ nađe da će nedostatke prvostepenog postupka brže i ekonomičnije otkloniti prvostepeni organ</w:t>
      </w:r>
      <w:r>
        <w:rPr>
          <w:rFonts w:ascii="Tahoma" w:hAnsi="Tahoma" w:cs="Tahoma"/>
          <w:sz w:val="24"/>
          <w:szCs w:val="24"/>
        </w:rPr>
        <w:t>, on</w:t>
      </w:r>
      <w:r w:rsidRPr="00986178">
        <w:rPr>
          <w:rFonts w:ascii="Tahoma" w:hAnsi="Tahoma" w:cs="Tahoma"/>
          <w:sz w:val="24"/>
          <w:szCs w:val="24"/>
        </w:rPr>
        <w:t xml:space="preserve"> će svojim rješenjem poništiti  prvostepeno rješenje  i vratiti predmet  prvostepenom organu na ponovni postupak. Savjet Agencije je u postupku preispitivanja zakonitosti osporenog rješenja utvrdio da prvostepeni organ  nije prav</w:t>
      </w:r>
      <w:r>
        <w:rPr>
          <w:rFonts w:ascii="Tahoma" w:hAnsi="Tahoma" w:cs="Tahoma"/>
          <w:sz w:val="24"/>
          <w:szCs w:val="24"/>
        </w:rPr>
        <w:t xml:space="preserve">ilno primijenio odredbu člana 21 </w:t>
      </w:r>
      <w:r w:rsidRPr="00986178">
        <w:rPr>
          <w:rFonts w:ascii="Tahoma" w:hAnsi="Tahoma" w:cs="Tahoma"/>
          <w:sz w:val="24"/>
          <w:szCs w:val="24"/>
        </w:rPr>
        <w:t xml:space="preserve"> Zakona o slobodnom pristupu infor</w:t>
      </w:r>
      <w:r>
        <w:rPr>
          <w:rFonts w:ascii="Tahoma" w:hAnsi="Tahoma" w:cs="Tahoma"/>
          <w:sz w:val="24"/>
          <w:szCs w:val="24"/>
        </w:rPr>
        <w:t xml:space="preserve">macijama.  </w:t>
      </w:r>
      <w:r w:rsidR="008B3BF4" w:rsidRPr="001903DB">
        <w:rPr>
          <w:rFonts w:ascii="Tahoma" w:hAnsi="Tahoma" w:cs="Tahoma"/>
          <w:sz w:val="24"/>
          <w:szCs w:val="24"/>
          <w:lang w:val="sr-Latn-CS"/>
        </w:rPr>
        <w:t xml:space="preserve">Savjet Agencije </w:t>
      </w:r>
      <w:r w:rsidR="008B3BF4">
        <w:rPr>
          <w:rFonts w:ascii="Tahoma" w:hAnsi="Tahoma" w:cs="Tahoma"/>
          <w:sz w:val="24"/>
          <w:szCs w:val="24"/>
          <w:lang w:val="sr-Latn-CS"/>
        </w:rPr>
        <w:t xml:space="preserve">je poništio </w:t>
      </w:r>
      <w:r w:rsidR="008B3BF4" w:rsidRPr="001903DB">
        <w:rPr>
          <w:rFonts w:ascii="Tahoma" w:hAnsi="Tahoma" w:cs="Tahoma"/>
          <w:sz w:val="24"/>
          <w:szCs w:val="24"/>
          <w:lang w:val="sr-Latn-CS"/>
        </w:rPr>
        <w:t xml:space="preserve">rješenje </w:t>
      </w:r>
      <w:r w:rsidR="008B3BF4">
        <w:rPr>
          <w:rFonts w:ascii="Tahoma" w:hAnsi="Tahoma" w:cs="Tahoma"/>
          <w:sz w:val="24"/>
          <w:szCs w:val="24"/>
          <w:lang w:val="sr-Latn-CS"/>
        </w:rPr>
        <w:t xml:space="preserve">prvostepenog organa </w:t>
      </w:r>
      <w:r w:rsidR="008B3BF4" w:rsidRPr="001903DB">
        <w:rPr>
          <w:rFonts w:ascii="Tahoma" w:hAnsi="Tahoma" w:cs="Tahoma"/>
          <w:sz w:val="24"/>
          <w:szCs w:val="24"/>
          <w:lang w:val="sr-Latn-CS"/>
        </w:rPr>
        <w:t>br.</w:t>
      </w:r>
      <w:r w:rsidR="004E58BD">
        <w:rPr>
          <w:rFonts w:ascii="Tahoma" w:hAnsi="Tahoma" w:cs="Tahoma"/>
          <w:sz w:val="24"/>
          <w:szCs w:val="24"/>
          <w:lang w:val="sr-Latn-CS"/>
        </w:rPr>
        <w:t>467-104-93/17 od 04.07.2017</w:t>
      </w:r>
      <w:r w:rsidR="008B3BF4" w:rsidRPr="001903DB">
        <w:rPr>
          <w:rFonts w:ascii="Tahoma" w:hAnsi="Tahoma" w:cs="Tahoma"/>
          <w:bCs/>
          <w:color w:val="000000"/>
          <w:sz w:val="24"/>
          <w:szCs w:val="24"/>
          <w:lang w:val="sr-Latn-CS"/>
        </w:rPr>
        <w:t xml:space="preserve">. godine </w:t>
      </w:r>
      <w:r w:rsidR="008B3BF4" w:rsidRPr="001903DB">
        <w:rPr>
          <w:rFonts w:ascii="Tahoma" w:hAnsi="Tahoma" w:cs="Tahoma"/>
          <w:sz w:val="24"/>
          <w:szCs w:val="24"/>
          <w:lang w:val="sr-Latn-CS"/>
        </w:rPr>
        <w:t>zbog</w:t>
      </w:r>
      <w:r w:rsidR="008A6458">
        <w:rPr>
          <w:rFonts w:ascii="Tahoma" w:hAnsi="Tahoma" w:cs="Tahoma"/>
          <w:sz w:val="24"/>
          <w:szCs w:val="24"/>
          <w:lang w:val="sr-Latn-CS"/>
        </w:rPr>
        <w:t xml:space="preserve"> povrede pravila </w:t>
      </w:r>
      <w:r w:rsidR="008A6458">
        <w:rPr>
          <w:rFonts w:ascii="Tahoma" w:hAnsi="Tahoma" w:cs="Tahoma"/>
          <w:sz w:val="24"/>
          <w:szCs w:val="24"/>
          <w:lang w:val="sr-Latn-CS"/>
        </w:rPr>
        <w:lastRenderedPageBreak/>
        <w:t>postupka i pogrešne primjene materijalnog prava</w:t>
      </w:r>
      <w:r w:rsidR="008B3BF4" w:rsidRPr="001903DB">
        <w:rPr>
          <w:rFonts w:ascii="Tahoma" w:hAnsi="Tahoma" w:cs="Tahoma"/>
          <w:sz w:val="24"/>
          <w:szCs w:val="24"/>
          <w:lang w:val="sr-Latn-CS"/>
        </w:rPr>
        <w:t xml:space="preserve">. </w:t>
      </w:r>
      <w:r w:rsidR="008A6458">
        <w:rPr>
          <w:rFonts w:ascii="Tahoma" w:hAnsi="Tahoma" w:cs="Tahoma"/>
          <w:sz w:val="24"/>
          <w:szCs w:val="24"/>
          <w:lang w:val="sr-Latn-CS"/>
        </w:rPr>
        <w:t>Č</w:t>
      </w:r>
      <w:r>
        <w:rPr>
          <w:rFonts w:ascii="Tahoma" w:hAnsi="Tahoma" w:cs="Tahoma"/>
          <w:sz w:val="24"/>
          <w:szCs w:val="24"/>
          <w:lang w:val="sr-Latn-CS"/>
        </w:rPr>
        <w:t>l</w:t>
      </w:r>
      <w:r w:rsidR="008A6458" w:rsidRPr="008A6458">
        <w:rPr>
          <w:rFonts w:ascii="Tahoma" w:hAnsi="Tahoma" w:cs="Tahoma"/>
          <w:sz w:val="24"/>
          <w:szCs w:val="24"/>
          <w:lang w:val="sr-Latn-CS"/>
        </w:rPr>
        <w:t>anom 20 stav 1 Zakona o slobodnom pristupu informacijama propisano je da je</w:t>
      </w:r>
      <w:r>
        <w:rPr>
          <w:rFonts w:ascii="Tahoma" w:hAnsi="Tahoma" w:cs="Tahoma"/>
          <w:sz w:val="24"/>
          <w:szCs w:val="24"/>
          <w:lang w:val="sr-Latn-CS"/>
        </w:rPr>
        <w:t xml:space="preserve"> </w:t>
      </w:r>
      <w:r w:rsidR="008A6458" w:rsidRPr="008A6458">
        <w:rPr>
          <w:rFonts w:ascii="Tahoma" w:hAnsi="Tahoma" w:cs="Tahoma"/>
          <w:sz w:val="24"/>
          <w:szCs w:val="24"/>
          <w:lang w:val="sr-Latn-CS"/>
        </w:rPr>
        <w:t>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 ga kako nedostatke da otkloni.</w:t>
      </w:r>
      <w:r>
        <w:rPr>
          <w:rFonts w:ascii="Tahoma" w:hAnsi="Tahoma" w:cs="Tahoma"/>
          <w:sz w:val="24"/>
          <w:szCs w:val="24"/>
          <w:lang w:val="sr-Latn-CS"/>
        </w:rPr>
        <w:t xml:space="preserve">  </w:t>
      </w:r>
      <w:r w:rsidR="008A6458">
        <w:rPr>
          <w:rFonts w:ascii="Tahoma" w:hAnsi="Tahoma" w:cs="Tahoma"/>
          <w:sz w:val="24"/>
          <w:szCs w:val="24"/>
          <w:lang w:val="sr-Latn-CS"/>
        </w:rPr>
        <w:t xml:space="preserve"> </w:t>
      </w:r>
      <w:r w:rsidR="00E75600" w:rsidRPr="008A6458">
        <w:rPr>
          <w:rFonts w:ascii="Tahoma" w:hAnsi="Tahoma" w:cs="Tahoma"/>
          <w:sz w:val="24"/>
          <w:szCs w:val="24"/>
          <w:lang w:val="sr-Latn-CS"/>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E75600">
        <w:rPr>
          <w:rFonts w:ascii="Tahoma" w:hAnsi="Tahoma" w:cs="Tahoma"/>
          <w:sz w:val="24"/>
          <w:szCs w:val="24"/>
          <w:lang w:val="sr-Latn-CS"/>
        </w:rPr>
        <w:t xml:space="preserve"> R</w:t>
      </w:r>
      <w:r w:rsidR="00E75600" w:rsidRPr="008A6458">
        <w:rPr>
          <w:rFonts w:ascii="Tahoma" w:hAnsi="Tahoma" w:cs="Tahoma"/>
          <w:sz w:val="24"/>
          <w:szCs w:val="24"/>
          <w:lang w:val="sr-Latn-CS"/>
        </w:rPr>
        <w:t>ješenje</w:t>
      </w:r>
      <w:r w:rsidR="00E75600">
        <w:rPr>
          <w:rFonts w:ascii="Tahoma" w:hAnsi="Tahoma" w:cs="Tahoma"/>
          <w:sz w:val="24"/>
          <w:szCs w:val="24"/>
          <w:lang w:val="sr-Latn-CS"/>
        </w:rPr>
        <w:t xml:space="preserve"> prvostepenog organa</w:t>
      </w:r>
      <w:r w:rsidR="00E75600" w:rsidRPr="008A6458">
        <w:rPr>
          <w:rFonts w:ascii="Tahoma" w:hAnsi="Tahoma" w:cs="Tahoma"/>
          <w:sz w:val="24"/>
          <w:szCs w:val="24"/>
          <w:lang w:val="sr-Latn-CS"/>
        </w:rPr>
        <w:t xml:space="preserve"> je nerazumljivo</w:t>
      </w:r>
      <w:r>
        <w:rPr>
          <w:rFonts w:ascii="Tahoma" w:hAnsi="Tahoma" w:cs="Tahoma"/>
          <w:sz w:val="24"/>
          <w:szCs w:val="24"/>
          <w:lang w:val="sr-Latn-CS"/>
        </w:rPr>
        <w:t xml:space="preserve"> iz razloga što nije dato obrazloženje koje bi pratilo odluku kakva je data u dispozitivu osporenog rješenja. Savjet Agencije je cijenio da prvostepeni organ samo navođenjem odredbe člana 21 Zakona o slobodnom pristupu informacijama nije mogao odlučiti o zahtjevu, dajući razloge kakve je naveo u obrazloženju osporenog rješenja, a ne poštujući pri tom odredbu člana 20 zakona o slobodnom pristupu informacijama koji propisuje </w:t>
      </w:r>
      <w:r w:rsidR="00BD10B7" w:rsidRPr="008A6458">
        <w:rPr>
          <w:rFonts w:ascii="Tahoma" w:hAnsi="Tahoma" w:cs="Tahoma"/>
          <w:sz w:val="24"/>
          <w:szCs w:val="24"/>
          <w:lang w:val="sr-Latn-CS"/>
        </w:rPr>
        <w:t>da je</w:t>
      </w:r>
      <w:r w:rsidR="00BD10B7">
        <w:rPr>
          <w:rFonts w:ascii="Tahoma" w:hAnsi="Tahoma" w:cs="Tahoma"/>
          <w:sz w:val="24"/>
          <w:szCs w:val="24"/>
          <w:lang w:val="sr-Latn-CS"/>
        </w:rPr>
        <w:t xml:space="preserve"> </w:t>
      </w:r>
      <w:r w:rsidR="00BD10B7" w:rsidRPr="008A6458">
        <w:rPr>
          <w:rFonts w:ascii="Tahoma" w:hAnsi="Tahoma" w:cs="Tahoma"/>
          <w:sz w:val="24"/>
          <w:szCs w:val="24"/>
          <w:lang w:val="sr-Latn-CS"/>
        </w:rPr>
        <w:t>organ vlasti dužan da, u skladu sa svojim nadležnostima, pomaže podnosiocu zahtjeva da ostvari pristup traženoj informaciji. Stavom 2 ovog člana određeno je ako je zahtjev za pristup informaciji nepotpun ili nerazumljiv, pa se zbog toga po njemu ne može postupiti, organ vlasti je dužan da pozove podnosioca zahtjeva da, u roku od osam dana od dana podnošenja zahtjeva, otkloni nedostatke u zahtjevu i uputi ga kako nedostatke da otkloni</w:t>
      </w:r>
      <w:r w:rsidR="00BD10B7">
        <w:rPr>
          <w:rFonts w:ascii="Tahoma" w:hAnsi="Tahoma" w:cs="Tahoma"/>
          <w:sz w:val="24"/>
          <w:szCs w:val="24"/>
          <w:lang w:val="sr-Latn-CS"/>
        </w:rPr>
        <w:t xml:space="preserve">. Prvostepeni organ nije pozvao podnosioca zahtjeva da ispravi podnesak ukoliko je isti bio nerazumljuv, a što je bio dužan da učini shodno odredbama Zakona o slobodnom pristupu informacijama i člana 60 stav 1 Zakona o upravnom postupku koji takođe propisuje obavezu prvostepenog organa da pozove podnosioca zahtjeva da ispravi nedostatke u podnesku ukoliko je isti nerazumljiv ili ima nedostatke. Savjet Agencije je, uvažavajući navode žalbe, našao da </w:t>
      </w:r>
      <w:r w:rsidR="00E75600" w:rsidRPr="008A6458">
        <w:rPr>
          <w:rFonts w:ascii="Tahoma" w:hAnsi="Tahoma" w:cs="Tahoma"/>
          <w:sz w:val="24"/>
          <w:szCs w:val="24"/>
          <w:lang w:val="sr-Latn-CS"/>
        </w:rPr>
        <w:t>je postupajući na navedeni način prvostepeni organ počinio povredu pravila postupka</w:t>
      </w:r>
      <w:r w:rsidR="00BD10B7">
        <w:rPr>
          <w:rFonts w:ascii="Tahoma" w:hAnsi="Tahoma" w:cs="Tahoma"/>
          <w:sz w:val="24"/>
          <w:szCs w:val="24"/>
          <w:lang w:val="sr-Latn-CS"/>
        </w:rPr>
        <w:t xml:space="preserve">. </w:t>
      </w:r>
      <w:r w:rsidR="00E75600" w:rsidRPr="008A6458">
        <w:rPr>
          <w:rFonts w:ascii="Tahoma" w:hAnsi="Tahoma" w:cs="Tahoma"/>
          <w:sz w:val="24"/>
          <w:szCs w:val="24"/>
          <w:lang w:val="sr-Latn-CS"/>
        </w:rPr>
        <w:t xml:space="preserve"> </w:t>
      </w:r>
    </w:p>
    <w:p w:rsidR="00BD10B7" w:rsidRDefault="00891F07" w:rsidP="00BD10B7">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 xml:space="preserve">Savjet Agencije je </w:t>
      </w:r>
      <w:r w:rsidR="00BD10B7">
        <w:rPr>
          <w:rFonts w:ascii="Tahoma" w:hAnsi="Tahoma" w:cs="Tahoma"/>
          <w:sz w:val="24"/>
          <w:szCs w:val="24"/>
          <w:lang w:val="sr-Latn-CS"/>
        </w:rPr>
        <w:t xml:space="preserve">poništio osporeno rješenje i predmet vratio prvostepenom organu na ponovni postupak. </w:t>
      </w:r>
      <w:r w:rsidR="00BD10B7" w:rsidRPr="00986178">
        <w:rPr>
          <w:rFonts w:ascii="Tahoma" w:hAnsi="Tahoma" w:cs="Tahoma"/>
          <w:sz w:val="24"/>
          <w:szCs w:val="24"/>
        </w:rPr>
        <w:t xml:space="preserve">Prvostepeni organ je dužan da u ponovnom postupku u roku od </w:t>
      </w:r>
      <w:r w:rsidR="00BD10B7">
        <w:rPr>
          <w:rFonts w:ascii="Tahoma" w:hAnsi="Tahoma" w:cs="Tahoma"/>
          <w:sz w:val="24"/>
          <w:szCs w:val="24"/>
        </w:rPr>
        <w:t>20</w:t>
      </w:r>
      <w:r w:rsidR="00BD10B7" w:rsidRPr="00986178">
        <w:rPr>
          <w:rFonts w:ascii="Tahoma" w:hAnsi="Tahoma" w:cs="Tahoma"/>
          <w:sz w:val="24"/>
          <w:szCs w:val="24"/>
        </w:rPr>
        <w:t xml:space="preserve"> dana od prijema rješenja pravilno </w:t>
      </w:r>
      <w:r w:rsidR="00BD10B7">
        <w:rPr>
          <w:rFonts w:ascii="Tahoma" w:hAnsi="Tahoma" w:cs="Tahoma"/>
          <w:sz w:val="24"/>
          <w:szCs w:val="24"/>
        </w:rPr>
        <w:t>primjeniti odrebe</w:t>
      </w:r>
      <w:r w:rsidR="00BD10B7" w:rsidRPr="00986178">
        <w:rPr>
          <w:rFonts w:ascii="Tahoma" w:hAnsi="Tahoma" w:cs="Tahoma"/>
          <w:sz w:val="24"/>
          <w:szCs w:val="24"/>
        </w:rPr>
        <w:t xml:space="preserve"> Zakona o slobodnom pristupu informacijama</w:t>
      </w:r>
      <w:r w:rsidR="00BD10B7">
        <w:rPr>
          <w:rFonts w:ascii="Tahoma" w:hAnsi="Tahoma" w:cs="Tahoma"/>
          <w:sz w:val="24"/>
          <w:szCs w:val="24"/>
        </w:rPr>
        <w:t xml:space="preserve"> i Zakona o upravnom postupku te donijeti novo, na zakonito rješenje. </w:t>
      </w:r>
      <w:r w:rsidR="00BD10B7" w:rsidRPr="00986178">
        <w:rPr>
          <w:rFonts w:ascii="Tahoma" w:hAnsi="Tahoma" w:cs="Tahoma"/>
          <w:sz w:val="24"/>
          <w:szCs w:val="24"/>
        </w:rPr>
        <w:t xml:space="preserve"> </w:t>
      </w:r>
    </w:p>
    <w:p w:rsidR="00BD10B7" w:rsidRPr="00986178" w:rsidRDefault="00BD10B7" w:rsidP="00BD10B7">
      <w:pPr>
        <w:jc w:val="both"/>
        <w:rPr>
          <w:rFonts w:ascii="Tahoma" w:eastAsia="Lucida Sans Unicode" w:hAnsi="Tahoma" w:cs="Tahoma"/>
          <w:spacing w:val="-10"/>
          <w:sz w:val="24"/>
          <w:szCs w:val="24"/>
        </w:rPr>
      </w:pPr>
      <w:r w:rsidRPr="00986178">
        <w:rPr>
          <w:rFonts w:ascii="Tahoma" w:hAnsi="Tahoma" w:cs="Tahoma"/>
          <w:sz w:val="24"/>
          <w:szCs w:val="24"/>
        </w:rPr>
        <w:t xml:space="preserve">Na osnovu člana </w:t>
      </w:r>
      <w:r>
        <w:rPr>
          <w:rFonts w:ascii="Tahoma" w:hAnsi="Tahoma" w:cs="Tahoma"/>
          <w:sz w:val="24"/>
          <w:szCs w:val="24"/>
        </w:rPr>
        <w:t>126</w:t>
      </w:r>
      <w:r w:rsidRPr="00986178">
        <w:rPr>
          <w:rFonts w:ascii="Tahoma" w:hAnsi="Tahoma" w:cs="Tahoma"/>
          <w:sz w:val="24"/>
          <w:szCs w:val="24"/>
        </w:rPr>
        <w:t xml:space="preserve"> stav </w:t>
      </w:r>
      <w:r>
        <w:rPr>
          <w:rFonts w:ascii="Tahoma" w:hAnsi="Tahoma" w:cs="Tahoma"/>
          <w:sz w:val="24"/>
          <w:szCs w:val="24"/>
        </w:rPr>
        <w:t>7</w:t>
      </w:r>
      <w:r w:rsidRPr="00986178">
        <w:rPr>
          <w:rFonts w:ascii="Tahoma" w:hAnsi="Tahoma" w:cs="Tahoma"/>
          <w:sz w:val="24"/>
          <w:szCs w:val="24"/>
        </w:rPr>
        <w:t xml:space="preserve"> Zakona o upravnom postupku je poništeno prvostepeno rješenje, a predmet se zbog prirode upravne stvari dostavlja na ponovni postupak prvostepenom organu.</w:t>
      </w:r>
      <w:r w:rsidRPr="00986178">
        <w:rPr>
          <w:rFonts w:ascii="Tahoma" w:eastAsia="Lucida Sans Unicode" w:hAnsi="Tahoma" w:cs="Tahoma"/>
          <w:spacing w:val="-10"/>
          <w:sz w:val="24"/>
          <w:szCs w:val="24"/>
        </w:rPr>
        <w:t xml:space="preserve"> </w:t>
      </w:r>
    </w:p>
    <w:p w:rsidR="00BD10B7" w:rsidRDefault="00BD10B7" w:rsidP="00BD10B7">
      <w:pPr>
        <w:widowControl w:val="0"/>
        <w:tabs>
          <w:tab w:val="left" w:pos="780"/>
        </w:tabs>
        <w:spacing w:after="0"/>
        <w:jc w:val="both"/>
        <w:rPr>
          <w:rFonts w:ascii="Tahoma" w:hAnsi="Tahoma" w:cs="Tahoma"/>
          <w:sz w:val="24"/>
          <w:szCs w:val="24"/>
        </w:rPr>
      </w:pPr>
      <w:r w:rsidRPr="00986178">
        <w:rPr>
          <w:rFonts w:ascii="Tahoma" w:hAnsi="Tahoma" w:cs="Tahoma"/>
          <w:sz w:val="24"/>
          <w:szCs w:val="24"/>
        </w:rPr>
        <w:lastRenderedPageBreak/>
        <w:t xml:space="preserve">Budući da je poništeno rješenje prvostepenog organa i predmet vraćen na ponovno odlučivanje stoga upravni postupak nije okončan tako da se nijesu stekli uslovi za naknadu troškova postupka shodno članu </w:t>
      </w:r>
      <w:r>
        <w:rPr>
          <w:rFonts w:ascii="Tahoma" w:hAnsi="Tahoma" w:cs="Tahoma"/>
          <w:sz w:val="24"/>
          <w:szCs w:val="24"/>
        </w:rPr>
        <w:t>94</w:t>
      </w:r>
      <w:r w:rsidRPr="00986178">
        <w:rPr>
          <w:rFonts w:ascii="Tahoma" w:hAnsi="Tahoma" w:cs="Tahoma"/>
          <w:sz w:val="24"/>
          <w:szCs w:val="24"/>
        </w:rPr>
        <w:t xml:space="preserve"> Zakona o upravnom postupku.</w:t>
      </w:r>
    </w:p>
    <w:p w:rsidR="00BD10B7" w:rsidRPr="00986178" w:rsidRDefault="00BD10B7" w:rsidP="00BD10B7">
      <w:pPr>
        <w:widowControl w:val="0"/>
        <w:tabs>
          <w:tab w:val="left" w:pos="780"/>
        </w:tabs>
        <w:spacing w:after="0"/>
        <w:jc w:val="both"/>
        <w:rPr>
          <w:rFonts w:ascii="Tahoma" w:hAnsi="Tahoma" w:cs="Tahoma"/>
          <w:sz w:val="24"/>
          <w:szCs w:val="24"/>
        </w:rPr>
      </w:pPr>
    </w:p>
    <w:p w:rsidR="00BD10B7" w:rsidRDefault="00BD10B7" w:rsidP="00BD10B7">
      <w:pPr>
        <w:spacing w:after="0"/>
        <w:jc w:val="both"/>
        <w:rPr>
          <w:rFonts w:ascii="Tahoma" w:hAnsi="Tahoma" w:cs="Tahoma"/>
          <w:sz w:val="24"/>
          <w:szCs w:val="24"/>
        </w:rPr>
      </w:pPr>
      <w:r w:rsidRPr="00986178">
        <w:rPr>
          <w:rFonts w:ascii="Tahoma" w:hAnsi="Tahoma" w:cs="Tahoma"/>
          <w:sz w:val="24"/>
          <w:szCs w:val="24"/>
        </w:rPr>
        <w:t>Savjet Agencije je cijenio i ostale navode iz žalbe, pa je našao da nijesu od uticaja za drugačije rješavanje u ovoj pravnoj stvari.</w:t>
      </w:r>
    </w:p>
    <w:p w:rsidR="00BD10B7" w:rsidRPr="00986178" w:rsidRDefault="00BD10B7" w:rsidP="00BD10B7">
      <w:pPr>
        <w:spacing w:after="0"/>
        <w:jc w:val="both"/>
        <w:rPr>
          <w:rFonts w:ascii="Tahoma" w:hAnsi="Tahoma" w:cs="Tahoma"/>
          <w:sz w:val="24"/>
          <w:szCs w:val="24"/>
        </w:rPr>
      </w:pPr>
    </w:p>
    <w:p w:rsidR="005F43E8" w:rsidRPr="00BD10B7" w:rsidRDefault="00BD10B7" w:rsidP="00BD10B7">
      <w:pPr>
        <w:spacing w:after="0"/>
        <w:jc w:val="both"/>
        <w:rPr>
          <w:rFonts w:ascii="Tahoma" w:hAnsi="Tahoma" w:cs="Tahoma"/>
          <w:sz w:val="24"/>
          <w:szCs w:val="24"/>
        </w:rPr>
      </w:pPr>
      <w:r w:rsidRPr="00986178">
        <w:rPr>
          <w:rFonts w:ascii="Tahoma" w:hAnsi="Tahoma" w:cs="Tahoma"/>
          <w:sz w:val="24"/>
          <w:szCs w:val="24"/>
        </w:rPr>
        <w:t xml:space="preserve">Sa iznjetih razloga, shodno članu 38 Zakona o slobodnom pristupu informacijama i člana </w:t>
      </w:r>
      <w:r>
        <w:rPr>
          <w:rFonts w:ascii="Tahoma" w:hAnsi="Tahoma" w:cs="Tahoma"/>
          <w:sz w:val="24"/>
          <w:szCs w:val="24"/>
        </w:rPr>
        <w:t>126</w:t>
      </w:r>
      <w:r w:rsidRPr="00986178">
        <w:rPr>
          <w:rFonts w:ascii="Tahoma" w:hAnsi="Tahoma" w:cs="Tahoma"/>
          <w:sz w:val="24"/>
          <w:szCs w:val="24"/>
        </w:rPr>
        <w:t xml:space="preserve"> stav </w:t>
      </w:r>
      <w:r>
        <w:rPr>
          <w:rFonts w:ascii="Tahoma" w:hAnsi="Tahoma" w:cs="Tahoma"/>
          <w:sz w:val="24"/>
          <w:szCs w:val="24"/>
        </w:rPr>
        <w:t>7</w:t>
      </w:r>
      <w:r w:rsidRPr="00986178">
        <w:rPr>
          <w:rFonts w:ascii="Tahoma" w:hAnsi="Tahoma" w:cs="Tahoma"/>
          <w:sz w:val="24"/>
          <w:szCs w:val="24"/>
        </w:rPr>
        <w:t xml:space="preserve"> Zakona o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CA2338">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34F" w:rsidRDefault="003F634F" w:rsidP="004C7646">
      <w:pPr>
        <w:spacing w:after="0" w:line="240" w:lineRule="auto"/>
      </w:pPr>
      <w:r>
        <w:separator/>
      </w:r>
    </w:p>
  </w:endnote>
  <w:endnote w:type="continuationSeparator" w:id="0">
    <w:p w:rsidR="003F634F" w:rsidRDefault="003F634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F634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634F" w:rsidP="00EA2993">
    <w:pPr>
      <w:pStyle w:val="Footer"/>
      <w:rPr>
        <w:b/>
        <w:sz w:val="16"/>
        <w:szCs w:val="16"/>
      </w:rPr>
    </w:pPr>
  </w:p>
  <w:p w:rsidR="0090753B" w:rsidRPr="00E62A90" w:rsidRDefault="003F634F" w:rsidP="00E62A90">
    <w:pPr>
      <w:pStyle w:val="Footer"/>
      <w:shd w:val="clear" w:color="auto" w:fill="FF0000"/>
      <w:jc w:val="center"/>
      <w:rPr>
        <w:b/>
        <w:color w:val="FF0000"/>
        <w:sz w:val="2"/>
        <w:szCs w:val="2"/>
      </w:rPr>
    </w:pPr>
  </w:p>
  <w:p w:rsidR="0090753B" w:rsidRDefault="003F634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F634F" w:rsidP="00E03674">
    <w:pPr>
      <w:pStyle w:val="Footer"/>
      <w:jc w:val="center"/>
      <w:rPr>
        <w:sz w:val="16"/>
        <w:szCs w:val="16"/>
      </w:rPr>
    </w:pPr>
  </w:p>
  <w:p w:rsidR="0090753B" w:rsidRPr="002B6C39" w:rsidRDefault="003F634F">
    <w:pPr>
      <w:pStyle w:val="Footer"/>
    </w:pPr>
  </w:p>
  <w:p w:rsidR="0090753B" w:rsidRDefault="003F634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6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34F" w:rsidRDefault="003F634F" w:rsidP="004C7646">
      <w:pPr>
        <w:spacing w:after="0" w:line="240" w:lineRule="auto"/>
      </w:pPr>
      <w:r>
        <w:separator/>
      </w:r>
    </w:p>
  </w:footnote>
  <w:footnote w:type="continuationSeparator" w:id="0">
    <w:p w:rsidR="003F634F" w:rsidRDefault="003F634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6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63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63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2CDA"/>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7E7"/>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C7A4A"/>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2CAA"/>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634F"/>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58BD"/>
    <w:rsid w:val="004E61F2"/>
    <w:rsid w:val="004F33B1"/>
    <w:rsid w:val="004F3DF5"/>
    <w:rsid w:val="004F58E2"/>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0E6F"/>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6FF3"/>
    <w:rsid w:val="005874D7"/>
    <w:rsid w:val="0059131D"/>
    <w:rsid w:val="00591D60"/>
    <w:rsid w:val="00592851"/>
    <w:rsid w:val="005A0718"/>
    <w:rsid w:val="005A3BCD"/>
    <w:rsid w:val="005A3CC4"/>
    <w:rsid w:val="005A4B03"/>
    <w:rsid w:val="005A4D26"/>
    <w:rsid w:val="005A6484"/>
    <w:rsid w:val="005A7719"/>
    <w:rsid w:val="005A7F9F"/>
    <w:rsid w:val="005B387E"/>
    <w:rsid w:val="005B3BB9"/>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3E8"/>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45EA"/>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02E5"/>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27F7"/>
    <w:rsid w:val="0086361D"/>
    <w:rsid w:val="00863995"/>
    <w:rsid w:val="008646A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458"/>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16C59"/>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222"/>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10B7"/>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16F10"/>
    <w:rsid w:val="00C21EC7"/>
    <w:rsid w:val="00C27CD1"/>
    <w:rsid w:val="00C30FB3"/>
    <w:rsid w:val="00C34ACF"/>
    <w:rsid w:val="00C352E4"/>
    <w:rsid w:val="00C36438"/>
    <w:rsid w:val="00C365D6"/>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338"/>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0581"/>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357"/>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0CDD"/>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75600"/>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03F76"/>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633D"/>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FF3D"/>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B3B75-B960-4E21-A44E-C9AF2A27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1767</Words>
  <Characters>10076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2019-01-26T10:19:00Z</cp:lastPrinted>
  <dcterms:created xsi:type="dcterms:W3CDTF">2019-01-26T10:19:00Z</dcterms:created>
  <dcterms:modified xsi:type="dcterms:W3CDTF">2019-06-11T07:29:00Z</dcterms:modified>
</cp:coreProperties>
</file>