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8D64564"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2CEFE6D6" w14:textId="77777777" w:rsidR="00CB697E" w:rsidRDefault="00CB697E" w:rsidP="00A77908">
      <w:pPr>
        <w:pStyle w:val="NoSpacing"/>
        <w:jc w:val="both"/>
        <w:rPr>
          <w:rFonts w:ascii="Tahoma" w:eastAsiaTheme="minorEastAsia" w:hAnsi="Tahoma" w:cs="Tahoma"/>
          <w:sz w:val="24"/>
          <w:szCs w:val="24"/>
        </w:rPr>
      </w:pPr>
    </w:p>
    <w:p w14:paraId="6D3605D4" w14:textId="5D94D3B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8A1176">
        <w:rPr>
          <w:rFonts w:ascii="Tahoma" w:hAnsi="Tahoma" w:cs="Tahoma"/>
          <w:b/>
          <w:sz w:val="24"/>
          <w:szCs w:val="24"/>
        </w:rPr>
        <w:t>2191</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3B8C8D5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BA2B88">
        <w:rPr>
          <w:rFonts w:ascii="Tahoma" w:hAnsi="Tahoma" w:cs="Tahoma"/>
          <w:b/>
          <w:sz w:val="24"/>
          <w:szCs w:val="24"/>
        </w:rPr>
        <w:t>11</w:t>
      </w:r>
      <w:r w:rsidR="008A1176">
        <w:rPr>
          <w:rFonts w:ascii="Tahoma" w:hAnsi="Tahoma" w:cs="Tahoma"/>
          <w:b/>
          <w:sz w:val="24"/>
          <w:szCs w:val="24"/>
        </w:rPr>
        <w:t>.</w:t>
      </w:r>
      <w:r w:rsidR="00BA2B88">
        <w:rPr>
          <w:rFonts w:ascii="Tahoma" w:hAnsi="Tahoma" w:cs="Tahoma"/>
          <w:b/>
          <w:sz w:val="24"/>
          <w:szCs w:val="24"/>
        </w:rPr>
        <w:t>03</w:t>
      </w:r>
      <w:r w:rsidR="006B11FC" w:rsidRPr="00BF52FE">
        <w:rPr>
          <w:rFonts w:ascii="Tahoma" w:hAnsi="Tahoma" w:cs="Tahoma"/>
          <w:b/>
          <w:sz w:val="24"/>
          <w:szCs w:val="24"/>
        </w:rPr>
        <w:t>.201</w:t>
      </w:r>
      <w:r w:rsidR="00BA2B88">
        <w:rPr>
          <w:rFonts w:ascii="Tahoma" w:hAnsi="Tahoma" w:cs="Tahoma"/>
          <w:b/>
          <w:sz w:val="24"/>
          <w:szCs w:val="24"/>
        </w:rPr>
        <w:t>9</w:t>
      </w:r>
      <w:r w:rsidRPr="00BF52FE">
        <w:rPr>
          <w:rFonts w:ascii="Tahoma" w:hAnsi="Tahoma" w:cs="Tahoma"/>
          <w:b/>
          <w:sz w:val="24"/>
          <w:szCs w:val="24"/>
        </w:rPr>
        <w:t xml:space="preserve">.godine             </w:t>
      </w:r>
    </w:p>
    <w:p w14:paraId="24AE987E" w14:textId="64350AD0" w:rsidR="00456EDC"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NVO Mans br.</w:t>
      </w:r>
      <w:r w:rsidR="00381B3F">
        <w:rPr>
          <w:rFonts w:ascii="Tahoma" w:hAnsi="Tahoma" w:cs="Tahoma"/>
          <w:sz w:val="24"/>
          <w:szCs w:val="24"/>
        </w:rPr>
        <w:t>18/</w:t>
      </w:r>
      <w:r w:rsidR="001A60A7" w:rsidRPr="00BF52FE">
        <w:rPr>
          <w:rFonts w:ascii="Tahoma" w:hAnsi="Tahoma" w:cs="Tahoma"/>
          <w:sz w:val="24"/>
          <w:szCs w:val="24"/>
        </w:rPr>
        <w:t xml:space="preserve"> </w:t>
      </w:r>
      <w:r w:rsidR="008A1176">
        <w:rPr>
          <w:rFonts w:ascii="Tahoma" w:hAnsi="Tahoma" w:cs="Tahoma"/>
          <w:sz w:val="24"/>
          <w:szCs w:val="24"/>
        </w:rPr>
        <w:t>121466-121469</w:t>
      </w:r>
      <w:r w:rsidR="001A60A7" w:rsidRPr="00BF52FE">
        <w:rPr>
          <w:rFonts w:ascii="Tahoma" w:hAnsi="Tahoma" w:cs="Tahoma"/>
          <w:sz w:val="24"/>
          <w:szCs w:val="24"/>
        </w:rPr>
        <w:t xml:space="preserve"> od </w:t>
      </w:r>
      <w:r w:rsidR="008A1176">
        <w:rPr>
          <w:rFonts w:ascii="Tahoma" w:hAnsi="Tahoma" w:cs="Tahoma"/>
          <w:sz w:val="24"/>
          <w:szCs w:val="24"/>
        </w:rPr>
        <w:t>08.05</w:t>
      </w:r>
      <w:r w:rsidR="003A5701">
        <w:rPr>
          <w:rFonts w:ascii="Tahoma" w:hAnsi="Tahoma" w:cs="Tahoma"/>
          <w:sz w:val="24"/>
          <w:szCs w:val="24"/>
        </w:rPr>
        <w:t>.2018</w:t>
      </w:r>
      <w:r w:rsidR="00CB697E">
        <w:rPr>
          <w:rFonts w:ascii="Tahoma" w:hAnsi="Tahoma" w:cs="Tahoma"/>
          <w:sz w:val="24"/>
          <w:szCs w:val="24"/>
        </w:rPr>
        <w:t>.godine</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8A1176">
        <w:rPr>
          <w:rFonts w:ascii="Tahoma" w:hAnsi="Tahoma" w:cs="Tahoma"/>
          <w:sz w:val="24"/>
          <w:szCs w:val="24"/>
        </w:rPr>
        <w:t>Investiciono razvojnog fonda Crne Gore AD</w:t>
      </w:r>
      <w:r w:rsidR="005A6819">
        <w:rPr>
          <w:rFonts w:ascii="Tahoma" w:hAnsi="Tahoma" w:cs="Tahoma"/>
          <w:sz w:val="24"/>
          <w:szCs w:val="24"/>
        </w:rPr>
        <w:t xml:space="preserve"> broj</w:t>
      </w:r>
      <w:r w:rsidR="0092185C">
        <w:rPr>
          <w:rFonts w:ascii="Tahoma" w:hAnsi="Tahoma" w:cs="Tahoma"/>
          <w:sz w:val="24"/>
          <w:szCs w:val="24"/>
        </w:rPr>
        <w:t>:</w:t>
      </w:r>
      <w:r w:rsidR="005A6819">
        <w:rPr>
          <w:rFonts w:ascii="Tahoma" w:hAnsi="Tahoma" w:cs="Tahoma"/>
          <w:sz w:val="24"/>
          <w:szCs w:val="24"/>
        </w:rPr>
        <w:t xml:space="preserve"> </w:t>
      </w:r>
      <w:r w:rsidR="0092185C">
        <w:rPr>
          <w:rFonts w:ascii="Tahoma" w:hAnsi="Tahoma" w:cs="Tahoma"/>
          <w:sz w:val="24"/>
          <w:szCs w:val="24"/>
        </w:rPr>
        <w:t>05-16017-2457-18/2</w:t>
      </w:r>
      <w:r w:rsidR="007E7F8D">
        <w:rPr>
          <w:rFonts w:ascii="Tahoma" w:hAnsi="Tahoma" w:cs="Tahoma"/>
          <w:sz w:val="24"/>
          <w:szCs w:val="24"/>
        </w:rPr>
        <w:t xml:space="preserve"> </w:t>
      </w:r>
      <w:r w:rsidR="006F59FE">
        <w:rPr>
          <w:rFonts w:ascii="Tahoma" w:hAnsi="Tahoma" w:cs="Tahoma"/>
          <w:sz w:val="24"/>
          <w:szCs w:val="24"/>
        </w:rPr>
        <w:t xml:space="preserve">od </w:t>
      </w:r>
      <w:r w:rsidR="0092185C">
        <w:rPr>
          <w:rFonts w:ascii="Tahoma" w:hAnsi="Tahoma" w:cs="Tahoma"/>
          <w:sz w:val="24"/>
          <w:szCs w:val="24"/>
        </w:rPr>
        <w:t>17.04</w:t>
      </w:r>
      <w:r w:rsidR="003A5701">
        <w:rPr>
          <w:rFonts w:ascii="Tahoma" w:hAnsi="Tahoma" w:cs="Tahoma"/>
          <w:sz w:val="24"/>
          <w:szCs w:val="24"/>
        </w:rPr>
        <w:t>.2018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člana 38 Zakona o slobodnom</w:t>
      </w:r>
      <w:r w:rsidR="003A6AEB" w:rsidRPr="00BF52FE">
        <w:rPr>
          <w:rFonts w:ascii="Tahoma" w:hAnsi="Tahoma" w:cs="Tahoma"/>
          <w:sz w:val="24"/>
          <w:szCs w:val="24"/>
        </w:rPr>
        <w:t xml:space="preserve"> </w:t>
      </w:r>
      <w:r w:rsidRPr="00BF52FE">
        <w:rPr>
          <w:rFonts w:ascii="Tahoma" w:hAnsi="Tahoma" w:cs="Tahoma"/>
          <w:sz w:val="24"/>
          <w:szCs w:val="24"/>
        </w:rPr>
        <w:t>pristupu</w:t>
      </w:r>
      <w:r w:rsidR="003A6AEB" w:rsidRPr="00BF52FE">
        <w:rPr>
          <w:rFonts w:ascii="Tahoma" w:hAnsi="Tahoma" w:cs="Tahoma"/>
          <w:sz w:val="24"/>
          <w:szCs w:val="24"/>
        </w:rPr>
        <w:t xml:space="preserve"> </w:t>
      </w:r>
      <w:r w:rsidRPr="00BF52FE">
        <w:rPr>
          <w:rFonts w:ascii="Tahoma" w:hAnsi="Tahoma" w:cs="Tahoma"/>
          <w:sz w:val="24"/>
          <w:szCs w:val="24"/>
        </w:rPr>
        <w:t>informacijama (“Sl.list</w:t>
      </w:r>
      <w:r w:rsidR="00A22C3D" w:rsidRPr="00BF52FE">
        <w:rPr>
          <w:rFonts w:ascii="Tahoma" w:hAnsi="Tahoma" w:cs="Tahoma"/>
          <w:sz w:val="24"/>
          <w:szCs w:val="24"/>
        </w:rPr>
        <w:t xml:space="preserve"> </w:t>
      </w:r>
      <w:r w:rsidRPr="00BF52FE">
        <w:rPr>
          <w:rFonts w:ascii="Tahoma" w:hAnsi="Tahoma" w:cs="Tahoma"/>
          <w:sz w:val="24"/>
          <w:szCs w:val="24"/>
        </w:rPr>
        <w:t>Crne Gore”, br.44/12</w:t>
      </w:r>
      <w:r w:rsidR="00351220" w:rsidRPr="00BF52FE">
        <w:rPr>
          <w:rFonts w:ascii="Tahoma" w:hAnsi="Tahoma" w:cs="Tahoma"/>
          <w:sz w:val="24"/>
          <w:szCs w:val="24"/>
        </w:rPr>
        <w:t xml:space="preserve"> i 030/17</w:t>
      </w:r>
      <w:r w:rsidRPr="00BF52FE">
        <w:rPr>
          <w:rFonts w:ascii="Tahoma" w:hAnsi="Tahoma" w:cs="Tahoma"/>
          <w:sz w:val="24"/>
          <w:szCs w:val="24"/>
        </w:rPr>
        <w:t xml:space="preserve">) </w:t>
      </w:r>
      <w:r w:rsidR="00060454" w:rsidRPr="00060454">
        <w:rPr>
          <w:rFonts w:ascii="Tahoma" w:hAnsi="Tahoma" w:cs="Tahoma"/>
          <w:sz w:val="24"/>
          <w:szCs w:val="24"/>
        </w:rPr>
        <w:t xml:space="preserve">i člana </w:t>
      </w:r>
      <w:r w:rsidR="00AC6D6C">
        <w:rPr>
          <w:rFonts w:ascii="Tahoma" w:hAnsi="Tahoma" w:cs="Tahoma"/>
          <w:sz w:val="24"/>
          <w:szCs w:val="24"/>
        </w:rPr>
        <w:t>126</w:t>
      </w:r>
      <w:r w:rsidR="00060454" w:rsidRPr="00060454">
        <w:rPr>
          <w:rFonts w:ascii="Tahoma" w:hAnsi="Tahoma" w:cs="Tahoma"/>
          <w:sz w:val="24"/>
          <w:szCs w:val="24"/>
        </w:rPr>
        <w:t xml:space="preserve"> stav </w:t>
      </w:r>
      <w:r w:rsidR="00AC6D6C">
        <w:rPr>
          <w:rFonts w:ascii="Tahoma" w:hAnsi="Tahoma" w:cs="Tahoma"/>
          <w:sz w:val="24"/>
          <w:szCs w:val="24"/>
        </w:rPr>
        <w:t>7</w:t>
      </w:r>
      <w:r w:rsidR="00060454" w:rsidRPr="00060454">
        <w:rPr>
          <w:rFonts w:ascii="Tahoma" w:hAnsi="Tahoma" w:cs="Tahoma"/>
          <w:sz w:val="24"/>
          <w:szCs w:val="24"/>
        </w:rPr>
        <w:t xml:space="preserve"> Zakona o upravnom postupku </w:t>
      </w:r>
      <w:r w:rsidR="00AC6D6C" w:rsidRPr="00AC6D6C">
        <w:rPr>
          <w:rFonts w:ascii="Tahoma" w:hAnsi="Tahoma" w:cs="Tahoma"/>
          <w:sz w:val="24"/>
          <w:szCs w:val="24"/>
        </w:rPr>
        <w:t xml:space="preserve">("Službeni list Crne Gore", br. 056/14 od 24.12.2014, 020/15 od </w:t>
      </w:r>
      <w:r w:rsidR="007E7F8D">
        <w:rPr>
          <w:rFonts w:ascii="Tahoma" w:hAnsi="Tahoma" w:cs="Tahoma"/>
          <w:sz w:val="24"/>
          <w:szCs w:val="24"/>
        </w:rPr>
        <w:t>04.10</w:t>
      </w:r>
      <w:r w:rsidR="00AC6D6C" w:rsidRPr="00AC6D6C">
        <w:rPr>
          <w:rFonts w:ascii="Tahoma" w:hAnsi="Tahoma" w:cs="Tahoma"/>
          <w:sz w:val="24"/>
          <w:szCs w:val="24"/>
        </w:rPr>
        <w:t>.2015, 040/16 od 07.08.2016, 037/17 od 14.06.2017</w:t>
      </w:r>
      <w:r w:rsidR="00AC6D6C">
        <w:rPr>
          <w:rFonts w:ascii="Tahoma" w:hAnsi="Tahoma" w:cs="Tahoma"/>
          <w:sz w:val="24"/>
          <w:szCs w:val="24"/>
        </w:rPr>
        <w:t>)</w:t>
      </w:r>
      <w:r w:rsidR="00BD0014">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CB697E">
        <w:rPr>
          <w:rFonts w:ascii="Tahoma" w:hAnsi="Tahoma" w:cs="Tahoma"/>
          <w:sz w:val="24"/>
          <w:szCs w:val="24"/>
        </w:rPr>
        <w:t xml:space="preserve"> </w:t>
      </w:r>
      <w:r w:rsidR="00F5779F" w:rsidRPr="00BF52FE">
        <w:rPr>
          <w:rFonts w:ascii="Tahoma" w:hAnsi="Tahoma" w:cs="Tahoma"/>
          <w:sz w:val="24"/>
          <w:szCs w:val="24"/>
        </w:rPr>
        <w:t xml:space="preserve">dana </w:t>
      </w:r>
      <w:r w:rsidR="0092185C">
        <w:rPr>
          <w:rFonts w:ascii="Tahoma" w:hAnsi="Tahoma" w:cs="Tahoma"/>
          <w:sz w:val="24"/>
          <w:szCs w:val="24"/>
        </w:rPr>
        <w:t>11.06</w:t>
      </w:r>
      <w:r w:rsidR="003A5701">
        <w:rPr>
          <w:rFonts w:ascii="Tahoma" w:hAnsi="Tahoma" w:cs="Tahoma"/>
          <w:sz w:val="24"/>
          <w:szCs w:val="24"/>
        </w:rPr>
        <w:t>.2018</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10657C00" w14:textId="77777777" w:rsidR="00CB697E" w:rsidRPr="00BF52FE" w:rsidRDefault="00CB697E"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1A9D6441" w:rsidR="00CD64D4" w:rsidRPr="00CD64D4" w:rsidRDefault="00CD64D4" w:rsidP="00CD64D4">
      <w:pPr>
        <w:jc w:val="both"/>
        <w:rPr>
          <w:rFonts w:ascii="Tahoma" w:hAnsi="Tahoma" w:cs="Tahoma"/>
          <w:sz w:val="24"/>
          <w:szCs w:val="24"/>
        </w:rPr>
      </w:pPr>
      <w:r>
        <w:rPr>
          <w:rFonts w:ascii="Tahoma" w:hAnsi="Tahoma" w:cs="Tahoma"/>
          <w:sz w:val="24"/>
          <w:szCs w:val="24"/>
        </w:rPr>
        <w:t xml:space="preserve">Usvaja se </w:t>
      </w:r>
      <w:r w:rsidR="003A5701">
        <w:rPr>
          <w:rFonts w:ascii="Tahoma" w:hAnsi="Tahoma" w:cs="Tahoma"/>
          <w:sz w:val="24"/>
          <w:szCs w:val="24"/>
        </w:rPr>
        <w:t>žalba</w:t>
      </w:r>
      <w:r>
        <w:rPr>
          <w:rFonts w:ascii="Tahoma" w:hAnsi="Tahoma" w:cs="Tahoma"/>
          <w:sz w:val="24"/>
          <w:szCs w:val="24"/>
        </w:rPr>
        <w:t>.</w:t>
      </w:r>
    </w:p>
    <w:p w14:paraId="0B90CBEF" w14:textId="4A376CA0" w:rsidR="00CD64D4" w:rsidRPr="00CD64D4" w:rsidRDefault="00CD64D4" w:rsidP="00CD64D4">
      <w:pPr>
        <w:jc w:val="both"/>
        <w:rPr>
          <w:rFonts w:ascii="Tahoma" w:hAnsi="Tahoma" w:cs="Tahoma"/>
          <w:sz w:val="24"/>
          <w:szCs w:val="24"/>
        </w:rPr>
      </w:pPr>
      <w:r w:rsidRPr="00CD64D4">
        <w:rPr>
          <w:rFonts w:ascii="Tahoma" w:hAnsi="Tahoma" w:cs="Tahoma"/>
          <w:sz w:val="24"/>
          <w:szCs w:val="24"/>
        </w:rPr>
        <w:t xml:space="preserve">Poništava se </w:t>
      </w:r>
      <w:r w:rsidR="0092185C">
        <w:rPr>
          <w:rFonts w:ascii="Tahoma" w:hAnsi="Tahoma" w:cs="Tahoma"/>
          <w:sz w:val="24"/>
          <w:szCs w:val="24"/>
        </w:rPr>
        <w:t>rješenje Investiciono razvojnog fonda Crne Gore AD broj: 05-16017-2457-18/2 od 17.04.2018.godine</w:t>
      </w:r>
      <w:r>
        <w:rPr>
          <w:rFonts w:ascii="Tahoma" w:hAnsi="Tahoma" w:cs="Tahoma"/>
          <w:sz w:val="24"/>
          <w:szCs w:val="24"/>
        </w:rPr>
        <w:t>.</w:t>
      </w:r>
    </w:p>
    <w:p w14:paraId="36561002" w14:textId="2052C3E6" w:rsidR="00456EDC"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2232155D" w14:textId="77777777" w:rsidR="00CB697E" w:rsidRPr="00BF52FE" w:rsidRDefault="00CB697E" w:rsidP="00CD64D4">
      <w:pPr>
        <w:jc w:val="both"/>
        <w:rPr>
          <w:rFonts w:ascii="Tahoma" w:hAnsi="Tahoma" w:cs="Tahoma"/>
          <w:sz w:val="24"/>
          <w:szCs w:val="24"/>
        </w:rPr>
      </w:pP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104F84CD" w14:textId="2C60C249" w:rsidR="001E6E24" w:rsidRDefault="002401B7" w:rsidP="002401B7">
      <w:pPr>
        <w:pStyle w:val="BodyText21"/>
        <w:shd w:val="clear" w:color="auto" w:fill="auto"/>
        <w:spacing w:line="276" w:lineRule="auto"/>
        <w:ind w:left="40" w:right="20"/>
        <w:jc w:val="both"/>
        <w:rPr>
          <w:rFonts w:ascii="Tahoma" w:hAnsi="Tahoma" w:cs="Tahoma"/>
          <w:sz w:val="24"/>
          <w:szCs w:val="24"/>
          <w:lang w:val="hr-HR"/>
        </w:rPr>
      </w:pPr>
      <w:r>
        <w:rPr>
          <w:rFonts w:ascii="Tahoma" w:hAnsi="Tahoma" w:cs="Tahoma"/>
          <w:sz w:val="24"/>
          <w:szCs w:val="24"/>
        </w:rPr>
        <w:t xml:space="preserve">    </w:t>
      </w:r>
      <w:r w:rsidR="00751B7F" w:rsidRPr="00BF52FE">
        <w:rPr>
          <w:rFonts w:ascii="Tahoma" w:hAnsi="Tahoma" w:cs="Tahoma"/>
          <w:sz w:val="24"/>
          <w:szCs w:val="24"/>
        </w:rPr>
        <w:t xml:space="preserve">Prvostepeni organ je donio </w:t>
      </w:r>
      <w:r w:rsidR="00177D9B">
        <w:rPr>
          <w:rFonts w:ascii="Tahoma" w:hAnsi="Tahoma" w:cs="Tahoma"/>
          <w:sz w:val="24"/>
          <w:szCs w:val="24"/>
        </w:rPr>
        <w:t>rješenje</w:t>
      </w:r>
      <w:r w:rsidR="00751B7F" w:rsidRPr="00BF52FE">
        <w:rPr>
          <w:rFonts w:ascii="Tahoma" w:hAnsi="Tahoma" w:cs="Tahoma"/>
          <w:sz w:val="24"/>
          <w:szCs w:val="24"/>
        </w:rPr>
        <w:t xml:space="preserve"> po osnovu podnijetog zahtjeva za slobodan pristup informacijama NVO Mans br. </w:t>
      </w:r>
      <w:r w:rsidR="0092185C">
        <w:rPr>
          <w:rFonts w:ascii="Tahoma" w:hAnsi="Tahoma" w:cs="Tahoma"/>
          <w:sz w:val="24"/>
          <w:szCs w:val="24"/>
        </w:rPr>
        <w:t>18/121466-121469</w:t>
      </w:r>
      <w:r w:rsidR="003A5701">
        <w:rPr>
          <w:rFonts w:ascii="Tahoma" w:hAnsi="Tahoma" w:cs="Tahoma"/>
          <w:sz w:val="24"/>
          <w:szCs w:val="24"/>
        </w:rPr>
        <w:t xml:space="preserve"> </w:t>
      </w:r>
      <w:r w:rsidR="00751B7F" w:rsidRPr="00BF52FE">
        <w:rPr>
          <w:rFonts w:ascii="Tahoma" w:hAnsi="Tahoma" w:cs="Tahoma"/>
          <w:sz w:val="24"/>
          <w:szCs w:val="24"/>
        </w:rPr>
        <w:t xml:space="preserve">od </w:t>
      </w:r>
      <w:r w:rsidR="0092185C">
        <w:rPr>
          <w:rFonts w:ascii="Tahoma" w:hAnsi="Tahoma" w:cs="Tahoma"/>
          <w:sz w:val="24"/>
          <w:szCs w:val="24"/>
        </w:rPr>
        <w:t>04.04</w:t>
      </w:r>
      <w:r w:rsidR="00177D9B">
        <w:rPr>
          <w:rFonts w:ascii="Tahoma" w:hAnsi="Tahoma" w:cs="Tahoma"/>
          <w:sz w:val="24"/>
          <w:szCs w:val="24"/>
        </w:rPr>
        <w:t>.2018</w:t>
      </w:r>
      <w:r w:rsidR="00751B7F" w:rsidRPr="00BF52FE">
        <w:rPr>
          <w:rFonts w:ascii="Tahoma" w:hAnsi="Tahoma" w:cs="Tahoma"/>
          <w:sz w:val="24"/>
          <w:szCs w:val="24"/>
        </w:rPr>
        <w:t>.godine,</w:t>
      </w:r>
      <w:r w:rsidR="003A5701">
        <w:rPr>
          <w:rFonts w:ascii="Tahoma" w:hAnsi="Tahoma" w:cs="Tahoma"/>
          <w:sz w:val="24"/>
          <w:szCs w:val="24"/>
        </w:rPr>
        <w:t xml:space="preserve"> u kojem se navodi</w:t>
      </w:r>
      <w:r w:rsidR="00A64621">
        <w:rPr>
          <w:rFonts w:ascii="Tahoma" w:hAnsi="Tahoma" w:cs="Tahoma"/>
          <w:sz w:val="24"/>
          <w:szCs w:val="24"/>
        </w:rPr>
        <w:t xml:space="preserve">: </w:t>
      </w:r>
      <w:r w:rsidR="006F2A8E">
        <w:rPr>
          <w:rFonts w:ascii="Tahoma" w:hAnsi="Tahoma" w:cs="Tahoma"/>
          <w:sz w:val="24"/>
          <w:szCs w:val="24"/>
        </w:rPr>
        <w:t>„</w:t>
      </w:r>
      <w:r w:rsidR="005E1B52" w:rsidRPr="005E1B52">
        <w:rPr>
          <w:rFonts w:ascii="Tahoma" w:hAnsi="Tahoma" w:cs="Tahoma"/>
          <w:sz w:val="24"/>
          <w:szCs w:val="24"/>
        </w:rPr>
        <w:t xml:space="preserve">Odbija se </w:t>
      </w:r>
      <w:r w:rsidR="003D1FC6">
        <w:rPr>
          <w:rFonts w:ascii="Tahoma" w:hAnsi="Tahoma" w:cs="Tahoma"/>
          <w:sz w:val="24"/>
          <w:szCs w:val="24"/>
        </w:rPr>
        <w:t xml:space="preserve">Zahtjev za </w:t>
      </w:r>
      <w:r w:rsidR="005E1B52" w:rsidRPr="005E1B52">
        <w:rPr>
          <w:rFonts w:ascii="Tahoma" w:hAnsi="Tahoma" w:cs="Tahoma"/>
          <w:sz w:val="24"/>
          <w:szCs w:val="24"/>
        </w:rPr>
        <w:t>pristup informacijama po zahtjevu Mreže za afirmac</w:t>
      </w:r>
      <w:r w:rsidR="001E6E24">
        <w:rPr>
          <w:rFonts w:ascii="Tahoma" w:hAnsi="Tahoma" w:cs="Tahoma"/>
          <w:sz w:val="24"/>
          <w:szCs w:val="24"/>
        </w:rPr>
        <w:t>iju nevladinog sektora - "MANS"</w:t>
      </w:r>
      <w:r w:rsidR="005E1B52" w:rsidRPr="005E1B52">
        <w:rPr>
          <w:rFonts w:ascii="Tahoma" w:hAnsi="Tahoma" w:cs="Tahoma"/>
          <w:sz w:val="24"/>
          <w:szCs w:val="24"/>
        </w:rPr>
        <w:t xml:space="preserve"> iz Podgorice, br. 18/</w:t>
      </w:r>
      <w:r w:rsidR="003D1FC6">
        <w:rPr>
          <w:rFonts w:ascii="Tahoma" w:hAnsi="Tahoma" w:cs="Tahoma"/>
          <w:sz w:val="24"/>
          <w:szCs w:val="24"/>
        </w:rPr>
        <w:t>121466-121469</w:t>
      </w:r>
      <w:r w:rsidR="005E1B52" w:rsidRPr="005E1B52">
        <w:rPr>
          <w:rFonts w:ascii="Tahoma" w:hAnsi="Tahoma" w:cs="Tahoma"/>
          <w:sz w:val="24"/>
          <w:szCs w:val="24"/>
        </w:rPr>
        <w:t xml:space="preserve"> od </w:t>
      </w:r>
      <w:r w:rsidR="003D1FC6">
        <w:rPr>
          <w:rFonts w:ascii="Tahoma" w:hAnsi="Tahoma" w:cs="Tahoma"/>
          <w:sz w:val="24"/>
          <w:szCs w:val="24"/>
        </w:rPr>
        <w:t>04.04.2018. godine</w:t>
      </w:r>
      <w:r w:rsidR="005E1B52" w:rsidRPr="005E1B52">
        <w:rPr>
          <w:rFonts w:ascii="Tahoma" w:hAnsi="Tahoma" w:cs="Tahoma"/>
          <w:sz w:val="24"/>
          <w:szCs w:val="24"/>
        </w:rPr>
        <w:t>.</w:t>
      </w:r>
      <w:r w:rsidR="003A5701">
        <w:rPr>
          <w:rFonts w:ascii="Tahoma" w:hAnsi="Tahoma" w:cs="Tahoma"/>
          <w:sz w:val="24"/>
          <w:szCs w:val="24"/>
        </w:rPr>
        <w:t>“</w:t>
      </w:r>
      <w:r w:rsidR="00177D9B">
        <w:rPr>
          <w:rFonts w:ascii="Tahoma" w:hAnsi="Tahoma" w:cs="Tahoma"/>
          <w:sz w:val="24"/>
          <w:szCs w:val="24"/>
        </w:rPr>
        <w:t xml:space="preserve"> U obra</w:t>
      </w:r>
      <w:r w:rsidR="001E6E24">
        <w:rPr>
          <w:rFonts w:ascii="Tahoma" w:hAnsi="Tahoma" w:cs="Tahoma"/>
          <w:sz w:val="24"/>
          <w:szCs w:val="24"/>
        </w:rPr>
        <w:t>zloženju rješenja se navodi da s</w:t>
      </w:r>
      <w:r w:rsidR="00177D9B">
        <w:rPr>
          <w:rFonts w:ascii="Tahoma" w:hAnsi="Tahoma" w:cs="Tahoma"/>
          <w:sz w:val="24"/>
          <w:szCs w:val="24"/>
        </w:rPr>
        <w:t xml:space="preserve">e </w:t>
      </w:r>
      <w:r w:rsidR="005E1B52" w:rsidRPr="005E1B52">
        <w:rPr>
          <w:rFonts w:ascii="Tahoma" w:hAnsi="Tahoma" w:cs="Tahoma"/>
          <w:sz w:val="24"/>
          <w:szCs w:val="24"/>
        </w:rPr>
        <w:t>Mreža za afirma</w:t>
      </w:r>
      <w:r w:rsidR="005E1B52">
        <w:rPr>
          <w:rFonts w:ascii="Tahoma" w:hAnsi="Tahoma" w:cs="Tahoma"/>
          <w:sz w:val="24"/>
          <w:szCs w:val="24"/>
        </w:rPr>
        <w:t>ciju nevladinog sektora - MANS</w:t>
      </w:r>
      <w:r w:rsidR="001E6E24">
        <w:rPr>
          <w:rFonts w:ascii="Tahoma" w:hAnsi="Tahoma" w:cs="Tahoma"/>
          <w:sz w:val="24"/>
          <w:szCs w:val="24"/>
        </w:rPr>
        <w:t xml:space="preserve"> iz Podgorice obratila</w:t>
      </w:r>
      <w:r w:rsidR="005E1B52" w:rsidRPr="005E1B52">
        <w:rPr>
          <w:rFonts w:ascii="Tahoma" w:hAnsi="Tahoma" w:cs="Tahoma"/>
          <w:sz w:val="24"/>
          <w:szCs w:val="24"/>
        </w:rPr>
        <w:t xml:space="preserve"> zahtjevom</w:t>
      </w:r>
      <w:r w:rsidRPr="002401B7">
        <w:rPr>
          <w:rFonts w:ascii="Tahoma" w:hAnsi="Tahoma" w:cs="Tahoma"/>
          <w:sz w:val="24"/>
          <w:szCs w:val="24"/>
          <w:lang w:val="hr-HR"/>
        </w:rPr>
        <w:t xml:space="preserve"> </w:t>
      </w:r>
      <w:r w:rsidRPr="00E67D95">
        <w:rPr>
          <w:rFonts w:ascii="Tahoma" w:hAnsi="Tahoma" w:cs="Tahoma"/>
          <w:sz w:val="24"/>
          <w:szCs w:val="24"/>
          <w:lang w:val="hr-HR"/>
        </w:rPr>
        <w:t xml:space="preserve">br. </w:t>
      </w:r>
      <w:r w:rsidRPr="00E67D95">
        <w:rPr>
          <w:rFonts w:ascii="Tahoma" w:hAnsi="Tahoma" w:cs="Tahoma"/>
          <w:sz w:val="24"/>
          <w:szCs w:val="24"/>
        </w:rPr>
        <w:t>18/1214</w:t>
      </w:r>
      <w:r w:rsidRPr="00E67D95">
        <w:rPr>
          <w:rFonts w:ascii="Tahoma" w:hAnsi="Tahoma" w:cs="Tahoma"/>
          <w:sz w:val="24"/>
          <w:szCs w:val="24"/>
          <w:lang w:val="hr-HR"/>
        </w:rPr>
        <w:t>66-121469</w:t>
      </w:r>
      <w:r w:rsidR="005E1B52" w:rsidRPr="005E1B52">
        <w:rPr>
          <w:rFonts w:ascii="Tahoma" w:hAnsi="Tahoma" w:cs="Tahoma"/>
          <w:sz w:val="24"/>
          <w:szCs w:val="24"/>
        </w:rPr>
        <w:t xml:space="preserve"> </w:t>
      </w:r>
      <w:r w:rsidRPr="00E67D95">
        <w:rPr>
          <w:rFonts w:ascii="Tahoma" w:hAnsi="Tahoma" w:cs="Tahoma"/>
          <w:sz w:val="24"/>
          <w:szCs w:val="24"/>
          <w:lang w:val="hr-HR"/>
        </w:rPr>
        <w:t>dana 04.04.2018. godine, putem e-maila, kojim se traže kopije:</w:t>
      </w:r>
      <w:r w:rsidRPr="00E67D95">
        <w:rPr>
          <w:rFonts w:ascii="Tahoma" w:hAnsi="Tahoma" w:cs="Tahoma"/>
          <w:sz w:val="24"/>
          <w:szCs w:val="24"/>
        </w:rPr>
        <w:t xml:space="preserve"> </w:t>
      </w:r>
      <w:r w:rsidRPr="00E67D95">
        <w:rPr>
          <w:rFonts w:ascii="Tahoma" w:hAnsi="Tahoma" w:cs="Tahoma"/>
          <w:sz w:val="24"/>
          <w:szCs w:val="24"/>
          <w:lang w:val="hr-HR"/>
        </w:rPr>
        <w:t xml:space="preserve"> svih odluka o odobrenju kredita koje je Investiciono razvojni fond donio u periodu od 14. marta 2018. godine do 04. aprila 2018. godine</w:t>
      </w:r>
      <w:r w:rsidRPr="00E67D95">
        <w:rPr>
          <w:rFonts w:ascii="Tahoma" w:hAnsi="Tahoma" w:cs="Tahoma"/>
          <w:sz w:val="24"/>
          <w:szCs w:val="24"/>
        </w:rPr>
        <w:t>;</w:t>
      </w:r>
      <w:r w:rsidRPr="00E67D95">
        <w:rPr>
          <w:rFonts w:ascii="Tahoma" w:hAnsi="Tahoma" w:cs="Tahoma"/>
          <w:sz w:val="24"/>
          <w:szCs w:val="24"/>
          <w:lang w:val="hr-HR"/>
        </w:rPr>
        <w:t xml:space="preserve"> svih odluka o otkupu potraživanja koje je Investiciono razvojni fond donio u periodu od 14. marta 2018. godine do 04. aprila 2018. godine</w:t>
      </w:r>
      <w:r w:rsidRPr="00E67D95">
        <w:rPr>
          <w:rFonts w:ascii="Tahoma" w:hAnsi="Tahoma" w:cs="Tahoma"/>
          <w:sz w:val="24"/>
          <w:szCs w:val="24"/>
        </w:rPr>
        <w:t>;</w:t>
      </w:r>
      <w:r w:rsidRPr="00E67D95">
        <w:rPr>
          <w:rFonts w:ascii="Tahoma" w:hAnsi="Tahoma" w:cs="Tahoma"/>
          <w:sz w:val="24"/>
          <w:szCs w:val="24"/>
          <w:lang w:val="hr-HR"/>
        </w:rPr>
        <w:t xml:space="preserve"> informacije o ukupnom iznosu odobrenih kredita (broj kredita i ukupna suma) koje je Investiciono razvojni fond odobrio u periodu od 01. februara 2018. </w:t>
      </w:r>
      <w:r w:rsidRPr="00E67D95">
        <w:rPr>
          <w:rFonts w:ascii="Tahoma" w:hAnsi="Tahoma" w:cs="Tahoma"/>
          <w:sz w:val="24"/>
          <w:szCs w:val="24"/>
          <w:lang w:val="hr-HR"/>
        </w:rPr>
        <w:lastRenderedPageBreak/>
        <w:t>go</w:t>
      </w:r>
      <w:r w:rsidRPr="00E67D95">
        <w:rPr>
          <w:rFonts w:ascii="Tahoma" w:hAnsi="Tahoma" w:cs="Tahoma"/>
          <w:sz w:val="24"/>
          <w:szCs w:val="24"/>
        </w:rPr>
        <w:t>dine do 01. marta 2018. godine;</w:t>
      </w:r>
      <w:r w:rsidRPr="00E67D95">
        <w:rPr>
          <w:rFonts w:ascii="Tahoma" w:hAnsi="Tahoma" w:cs="Tahoma"/>
          <w:sz w:val="24"/>
          <w:szCs w:val="24"/>
          <w:lang w:val="hr-HR"/>
        </w:rPr>
        <w:t xml:space="preserve"> informacije o ukupnom iznosu odobrenih kredita (broj kredita i ukupna suma) koje je Investiciono razvojni fond odobrio u periodu od 01. marta 2018. godine do 01. aprila 2018. godine.</w:t>
      </w:r>
      <w:r w:rsidRPr="00E67D95">
        <w:rPr>
          <w:rFonts w:ascii="Tahoma" w:hAnsi="Tahoma" w:cs="Tahoma"/>
          <w:sz w:val="24"/>
          <w:szCs w:val="24"/>
        </w:rPr>
        <w:t xml:space="preserve"> </w:t>
      </w:r>
      <w:r w:rsidRPr="00E67D95">
        <w:rPr>
          <w:rFonts w:ascii="Tahoma" w:hAnsi="Tahoma" w:cs="Tahoma"/>
          <w:sz w:val="24"/>
          <w:szCs w:val="24"/>
          <w:lang w:val="hr-HR"/>
        </w:rPr>
        <w:t xml:space="preserve">U postupku po predmetnom zahtjevu, </w:t>
      </w:r>
      <w:r w:rsidRPr="00E67D95">
        <w:rPr>
          <w:rFonts w:ascii="Tahoma" w:hAnsi="Tahoma" w:cs="Tahoma"/>
          <w:sz w:val="24"/>
          <w:szCs w:val="24"/>
        </w:rPr>
        <w:t>r</w:t>
      </w:r>
      <w:r w:rsidRPr="00E67D95">
        <w:rPr>
          <w:rFonts w:ascii="Tahoma" w:hAnsi="Tahoma" w:cs="Tahoma"/>
          <w:sz w:val="24"/>
          <w:szCs w:val="24"/>
          <w:lang w:val="hr-HR"/>
        </w:rPr>
        <w:t xml:space="preserve">ješavajući u dijelu koji se odnosi na dostavljanje odluka o odobrenju kredita koje je Odbor direktora Investiciono razvojnog fonda donio u traženom periodu, Fond je isti odbio iz razloga jer se podaci o odobrenim kreditima javno objavljuju i dostupni su na internet stranici Fonda - </w:t>
      </w:r>
      <w:r w:rsidRPr="00E67D95">
        <w:rPr>
          <w:rFonts w:ascii="Tahoma" w:hAnsi="Tahoma" w:cs="Tahoma"/>
          <w:sz w:val="24"/>
          <w:szCs w:val="24"/>
        </w:rPr>
        <w:fldChar w:fldCharType="begin"/>
      </w:r>
      <w:r w:rsidRPr="00E67D95">
        <w:rPr>
          <w:rStyle w:val="BodyText1"/>
          <w:rFonts w:ascii="Tahoma" w:eastAsia="Trebuchet MS" w:hAnsi="Tahoma" w:cs="Tahoma"/>
          <w:sz w:val="24"/>
          <w:szCs w:val="24"/>
        </w:rPr>
        <w:instrText>HYPERLINK "http://www.irfcg.me"</w:instrText>
      </w:r>
      <w:r w:rsidRPr="00E67D95">
        <w:rPr>
          <w:rFonts w:ascii="Tahoma" w:hAnsi="Tahoma" w:cs="Tahoma"/>
          <w:sz w:val="24"/>
          <w:szCs w:val="24"/>
        </w:rPr>
        <w:fldChar w:fldCharType="separate"/>
      </w:r>
      <w:r w:rsidRPr="00E67D95">
        <w:rPr>
          <w:rStyle w:val="Hyperlink"/>
          <w:rFonts w:ascii="Tahoma" w:hAnsi="Tahoma" w:cs="Tahoma"/>
          <w:sz w:val="24"/>
          <w:szCs w:val="24"/>
        </w:rPr>
        <w:t>www.irfcg.me</w:t>
      </w:r>
      <w:r w:rsidRPr="00E67D95">
        <w:rPr>
          <w:rFonts w:ascii="Tahoma" w:hAnsi="Tahoma" w:cs="Tahoma"/>
          <w:sz w:val="24"/>
          <w:szCs w:val="24"/>
        </w:rPr>
        <w:fldChar w:fldCharType="end"/>
      </w:r>
      <w:r w:rsidRPr="00E67D95">
        <w:rPr>
          <w:rStyle w:val="BodyText1"/>
          <w:rFonts w:ascii="Tahoma" w:eastAsia="Trebuchet MS" w:hAnsi="Tahoma" w:cs="Tahoma"/>
          <w:sz w:val="24"/>
          <w:szCs w:val="24"/>
        </w:rPr>
        <w:t>.</w:t>
      </w:r>
      <w:r w:rsidRPr="00E67D95">
        <w:rPr>
          <w:rFonts w:ascii="Tahoma" w:hAnsi="Tahoma" w:cs="Tahoma"/>
          <w:sz w:val="24"/>
          <w:szCs w:val="24"/>
          <w:lang w:val="en-US"/>
        </w:rPr>
        <w:t xml:space="preserve"> </w:t>
      </w:r>
      <w:r w:rsidRPr="00E67D95">
        <w:rPr>
          <w:rFonts w:ascii="Tahoma" w:hAnsi="Tahoma" w:cs="Tahoma"/>
          <w:sz w:val="24"/>
          <w:szCs w:val="24"/>
          <w:lang w:val="hr-HR"/>
        </w:rPr>
        <w:t xml:space="preserve">meni </w:t>
      </w:r>
      <w:r w:rsidRPr="00E67D95">
        <w:rPr>
          <w:rStyle w:val="BodytextBold"/>
          <w:rFonts w:ascii="Tahoma" w:eastAsia="Trebuchet MS" w:hAnsi="Tahoma" w:cs="Tahoma"/>
          <w:b w:val="0"/>
          <w:sz w:val="24"/>
          <w:szCs w:val="24"/>
        </w:rPr>
        <w:t>"REALIZOVANI KREDITI"</w:t>
      </w:r>
      <w:r w:rsidRPr="00E67D95">
        <w:rPr>
          <w:rStyle w:val="BodytextBold"/>
          <w:rFonts w:ascii="Tahoma" w:eastAsia="Trebuchet MS" w:hAnsi="Tahoma" w:cs="Tahoma"/>
          <w:sz w:val="24"/>
          <w:szCs w:val="24"/>
        </w:rPr>
        <w:t xml:space="preserve">, </w:t>
      </w:r>
      <w:r w:rsidRPr="00E67D95">
        <w:rPr>
          <w:rFonts w:ascii="Tahoma" w:hAnsi="Tahoma" w:cs="Tahoma"/>
          <w:sz w:val="24"/>
          <w:szCs w:val="24"/>
          <w:lang w:val="hr-HR"/>
        </w:rPr>
        <w:t xml:space="preserve">u dokumentu PDF formata pod nazivom </w:t>
      </w:r>
      <w:r w:rsidRPr="00E67D95">
        <w:rPr>
          <w:rStyle w:val="BodytextBold"/>
          <w:rFonts w:ascii="Tahoma" w:eastAsia="Trebuchet MS" w:hAnsi="Tahoma" w:cs="Tahoma"/>
          <w:b w:val="0"/>
          <w:sz w:val="24"/>
          <w:szCs w:val="24"/>
        </w:rPr>
        <w:t>"Odobreni krediti IRF-a u 2018. godini".</w:t>
      </w:r>
      <w:r w:rsidRPr="00E67D95">
        <w:rPr>
          <w:rStyle w:val="BodytextBold"/>
          <w:rFonts w:ascii="Tahoma" w:eastAsia="Trebuchet MS" w:hAnsi="Tahoma" w:cs="Tahoma"/>
          <w:sz w:val="24"/>
          <w:szCs w:val="24"/>
        </w:rPr>
        <w:t xml:space="preserve"> </w:t>
      </w:r>
      <w:r w:rsidRPr="00E67D95">
        <w:rPr>
          <w:rFonts w:ascii="Tahoma" w:hAnsi="Tahoma" w:cs="Tahoma"/>
          <w:sz w:val="24"/>
          <w:szCs w:val="24"/>
          <w:lang w:val="hr-HR"/>
        </w:rPr>
        <w:t>Na navedenoj internet adresi, mogu se naći podaci traženi u predmetnom zahtjevu, a naročito broj odobrenih kredita, lica kojima su odobreni krediti, odobrene iznose kredita, svrha za šta su krediti odobreni, kao i prebivališta-sjedišta korisnika kredita. Ostali podaci iz odluka o odobrenim kreditima, čine sastavni dio ugovora o kreditu, i shodno Statutu i Pravilniku o poslovnoj tajni Investiciono-razvojnog fonda Cme Gore A.D. predstavljaju poslovnu tajnu.</w:t>
      </w:r>
      <w:r w:rsidRPr="00E67D95">
        <w:rPr>
          <w:rFonts w:ascii="Tahoma" w:hAnsi="Tahoma" w:cs="Tahoma"/>
          <w:sz w:val="24"/>
          <w:szCs w:val="24"/>
        </w:rPr>
        <w:t xml:space="preserve"> </w:t>
      </w:r>
      <w:r w:rsidRPr="00E67D95">
        <w:rPr>
          <w:rFonts w:ascii="Tahoma" w:hAnsi="Tahoma" w:cs="Tahoma"/>
          <w:sz w:val="24"/>
          <w:szCs w:val="24"/>
          <w:lang w:val="hr-HR"/>
        </w:rPr>
        <w:t xml:space="preserve">Takođe, rješavajući u dijelu koji se odnosi dostavljanje svih odluka o otkupu potraživanja, Investiciono- razvojni fond Cme Gore A.D. je našao da sve podatke, vezano za firme čija su potraživanja otkupljena sa iznosima limita za otkup potraživanja, javno objavljuje i isti su dostupni na internet stranici Fonda - </w:t>
      </w:r>
      <w:r w:rsidRPr="00E67D95">
        <w:rPr>
          <w:rFonts w:ascii="Tahoma" w:hAnsi="Tahoma" w:cs="Tahoma"/>
          <w:sz w:val="24"/>
          <w:szCs w:val="24"/>
        </w:rPr>
        <w:fldChar w:fldCharType="begin"/>
      </w:r>
      <w:r w:rsidRPr="00E67D95">
        <w:rPr>
          <w:rStyle w:val="BodyText1"/>
          <w:rFonts w:ascii="Tahoma" w:eastAsia="Trebuchet MS" w:hAnsi="Tahoma" w:cs="Tahoma"/>
          <w:sz w:val="24"/>
          <w:szCs w:val="24"/>
        </w:rPr>
        <w:instrText>HYPERLINK "http://www.irfcg.me"</w:instrText>
      </w:r>
      <w:r w:rsidRPr="00E67D95">
        <w:rPr>
          <w:rFonts w:ascii="Tahoma" w:hAnsi="Tahoma" w:cs="Tahoma"/>
          <w:sz w:val="24"/>
          <w:szCs w:val="24"/>
        </w:rPr>
        <w:fldChar w:fldCharType="separate"/>
      </w:r>
      <w:r w:rsidRPr="00E67D95">
        <w:rPr>
          <w:rStyle w:val="Hyperlink"/>
          <w:rFonts w:ascii="Tahoma" w:hAnsi="Tahoma" w:cs="Tahoma"/>
          <w:sz w:val="24"/>
          <w:szCs w:val="24"/>
        </w:rPr>
        <w:t>www.irfcg.me</w:t>
      </w:r>
      <w:r w:rsidRPr="00E67D95">
        <w:rPr>
          <w:rFonts w:ascii="Tahoma" w:hAnsi="Tahoma" w:cs="Tahoma"/>
          <w:sz w:val="24"/>
          <w:szCs w:val="24"/>
        </w:rPr>
        <w:fldChar w:fldCharType="end"/>
      </w:r>
      <w:r w:rsidRPr="00E67D95">
        <w:rPr>
          <w:rStyle w:val="BodyText1"/>
          <w:rFonts w:ascii="Tahoma" w:eastAsia="Trebuchet MS" w:hAnsi="Tahoma" w:cs="Tahoma"/>
          <w:sz w:val="24"/>
          <w:szCs w:val="24"/>
        </w:rPr>
        <w:t>.</w:t>
      </w:r>
      <w:r w:rsidRPr="00E67D95">
        <w:rPr>
          <w:rFonts w:ascii="Tahoma" w:hAnsi="Tahoma" w:cs="Tahoma"/>
          <w:sz w:val="24"/>
          <w:szCs w:val="24"/>
          <w:lang w:val="en-US"/>
        </w:rPr>
        <w:t xml:space="preserve"> </w:t>
      </w:r>
      <w:r w:rsidRPr="00E67D95">
        <w:rPr>
          <w:rFonts w:ascii="Tahoma" w:hAnsi="Tahoma" w:cs="Tahoma"/>
          <w:sz w:val="24"/>
          <w:szCs w:val="24"/>
          <w:lang w:val="hr-HR"/>
        </w:rPr>
        <w:t xml:space="preserve">meni </w:t>
      </w:r>
      <w:r w:rsidRPr="00E67D95">
        <w:rPr>
          <w:rStyle w:val="BodytextBold"/>
          <w:rFonts w:ascii="Tahoma" w:eastAsia="Trebuchet MS" w:hAnsi="Tahoma" w:cs="Tahoma"/>
          <w:b w:val="0"/>
          <w:sz w:val="24"/>
          <w:szCs w:val="24"/>
        </w:rPr>
        <w:t>"KREDITIRANJE - LIKVIDNOST - PROGRAM OTKUPA POTRAŽIVANJA FAKTORING 2018",</w:t>
      </w:r>
      <w:r w:rsidRPr="00E67D95">
        <w:rPr>
          <w:rStyle w:val="BodytextBold"/>
          <w:rFonts w:ascii="Tahoma" w:eastAsia="Trebuchet MS" w:hAnsi="Tahoma" w:cs="Tahoma"/>
          <w:sz w:val="24"/>
          <w:szCs w:val="24"/>
        </w:rPr>
        <w:t xml:space="preserve"> </w:t>
      </w:r>
      <w:r w:rsidRPr="00E67D95">
        <w:rPr>
          <w:rFonts w:ascii="Tahoma" w:hAnsi="Tahoma" w:cs="Tahoma"/>
          <w:sz w:val="24"/>
          <w:szCs w:val="24"/>
          <w:lang w:val="hr-HR"/>
        </w:rPr>
        <w:t xml:space="preserve">u dokumentu PDF formata pod nazivom </w:t>
      </w:r>
      <w:r w:rsidRPr="00E67D95">
        <w:rPr>
          <w:rStyle w:val="BodytextBold"/>
          <w:rFonts w:ascii="Tahoma" w:eastAsia="Trebuchet MS" w:hAnsi="Tahoma" w:cs="Tahoma"/>
          <w:b w:val="0"/>
          <w:sz w:val="24"/>
          <w:szCs w:val="24"/>
        </w:rPr>
        <w:t>"Korisnici faktoringa",</w:t>
      </w:r>
      <w:r w:rsidRPr="00E67D95">
        <w:rPr>
          <w:rStyle w:val="BodytextBold"/>
          <w:rFonts w:ascii="Tahoma" w:eastAsia="Trebuchet MS" w:hAnsi="Tahoma" w:cs="Tahoma"/>
          <w:sz w:val="24"/>
          <w:szCs w:val="24"/>
        </w:rPr>
        <w:t xml:space="preserve"> </w:t>
      </w:r>
      <w:r w:rsidRPr="00E67D95">
        <w:rPr>
          <w:rFonts w:ascii="Tahoma" w:hAnsi="Tahoma" w:cs="Tahoma"/>
          <w:sz w:val="24"/>
          <w:szCs w:val="24"/>
          <w:lang w:val="hr-HR"/>
        </w:rPr>
        <w:t>zbog čega se zahtjev u ovom dijelu odbija. Zaključeni ugovori o faktoringu zajedno sa svom pratećom dokumentacijom usmjerenom za njihovu realizaciju shodno Statuta i Pravilniku o poslovnoj tajni Investiciono-razvojnog fonda Cme Gore A.D. predstavljaju poslovnu tajnu.</w:t>
      </w:r>
      <w:r w:rsidRPr="00E67D95">
        <w:rPr>
          <w:rFonts w:ascii="Tahoma" w:hAnsi="Tahoma" w:cs="Tahoma"/>
          <w:sz w:val="24"/>
          <w:szCs w:val="24"/>
        </w:rPr>
        <w:t xml:space="preserve"> </w:t>
      </w:r>
      <w:r w:rsidRPr="00E67D95">
        <w:rPr>
          <w:rFonts w:ascii="Tahoma" w:hAnsi="Tahoma" w:cs="Tahoma"/>
          <w:sz w:val="24"/>
          <w:szCs w:val="24"/>
          <w:lang w:val="hr-HR"/>
        </w:rPr>
        <w:t xml:space="preserve">Što se tiče, dostavljanja informacija o ukupnom iznosu odobrenih kredita Fonda (broj kredita i ukupna suma) u periodu od 01.02 do 01.03.2018. godine, odnosno od 01.03. do 01.04.2018. godine, Fond predmetni zahtjev i u ovom dijelu odbija. Kao što je naprijed istaknuto podnosilac zahtjeva tražene informacije i podatke koji se odnose na broj odobrenih kredita i ukupno odobrenu sumu kredita može naći na navedenoj internet stranici Fonda - </w:t>
      </w:r>
      <w:r w:rsidRPr="00E67D95">
        <w:rPr>
          <w:rFonts w:ascii="Tahoma" w:hAnsi="Tahoma" w:cs="Tahoma"/>
          <w:sz w:val="24"/>
          <w:szCs w:val="24"/>
        </w:rPr>
        <w:fldChar w:fldCharType="begin"/>
      </w:r>
      <w:r w:rsidRPr="00E67D95">
        <w:rPr>
          <w:rStyle w:val="BodyText1"/>
          <w:rFonts w:ascii="Tahoma" w:eastAsia="Trebuchet MS" w:hAnsi="Tahoma" w:cs="Tahoma"/>
          <w:sz w:val="24"/>
          <w:szCs w:val="24"/>
        </w:rPr>
        <w:instrText>HYPERLINK "http://www.irfcg.me"</w:instrText>
      </w:r>
      <w:r w:rsidRPr="00E67D95">
        <w:rPr>
          <w:rFonts w:ascii="Tahoma" w:hAnsi="Tahoma" w:cs="Tahoma"/>
          <w:sz w:val="24"/>
          <w:szCs w:val="24"/>
        </w:rPr>
        <w:fldChar w:fldCharType="separate"/>
      </w:r>
      <w:r w:rsidRPr="00E67D95">
        <w:rPr>
          <w:rStyle w:val="Hyperlink"/>
          <w:rFonts w:ascii="Tahoma" w:hAnsi="Tahoma" w:cs="Tahoma"/>
          <w:sz w:val="24"/>
          <w:szCs w:val="24"/>
        </w:rPr>
        <w:t>www.irfcg.me</w:t>
      </w:r>
      <w:r w:rsidRPr="00E67D95">
        <w:rPr>
          <w:rFonts w:ascii="Tahoma" w:hAnsi="Tahoma" w:cs="Tahoma"/>
          <w:sz w:val="24"/>
          <w:szCs w:val="24"/>
        </w:rPr>
        <w:fldChar w:fldCharType="end"/>
      </w:r>
      <w:r w:rsidRPr="00E67D95">
        <w:rPr>
          <w:rStyle w:val="BodyText1"/>
          <w:rFonts w:ascii="Tahoma" w:eastAsia="Trebuchet MS" w:hAnsi="Tahoma" w:cs="Tahoma"/>
          <w:sz w:val="24"/>
          <w:szCs w:val="24"/>
        </w:rPr>
        <w:t>,</w:t>
      </w:r>
      <w:r w:rsidRPr="00E67D95">
        <w:rPr>
          <w:rFonts w:ascii="Tahoma" w:hAnsi="Tahoma" w:cs="Tahoma"/>
          <w:sz w:val="24"/>
          <w:szCs w:val="24"/>
          <w:lang w:val="en-US"/>
        </w:rPr>
        <w:t xml:space="preserve"> </w:t>
      </w:r>
      <w:r w:rsidRPr="00E67D95">
        <w:rPr>
          <w:rFonts w:ascii="Tahoma" w:hAnsi="Tahoma" w:cs="Tahoma"/>
          <w:sz w:val="24"/>
          <w:szCs w:val="24"/>
          <w:lang w:val="hr-HR"/>
        </w:rPr>
        <w:t>meni "REALIZOVANI KREDITI", u dokumentu PDF formata pod nazivom "Odobreni krediti IRF-a u 2018. godini".</w:t>
      </w:r>
      <w:r w:rsidRPr="00E67D95">
        <w:rPr>
          <w:rFonts w:ascii="Tahoma" w:hAnsi="Tahoma" w:cs="Tahoma"/>
          <w:sz w:val="24"/>
          <w:szCs w:val="24"/>
        </w:rPr>
        <w:t xml:space="preserve"> </w:t>
      </w:r>
      <w:r w:rsidRPr="00E67D95">
        <w:rPr>
          <w:rFonts w:ascii="Tahoma" w:hAnsi="Tahoma" w:cs="Tahoma"/>
          <w:sz w:val="24"/>
          <w:szCs w:val="24"/>
          <w:lang w:val="hr-HR"/>
        </w:rPr>
        <w:t>Na osnovu izloženog odlučeno je kao u dispozitivu rješenja.</w:t>
      </w:r>
    </w:p>
    <w:p w14:paraId="170A45C9" w14:textId="77777777" w:rsidR="002401B7" w:rsidRDefault="002401B7" w:rsidP="002401B7">
      <w:pPr>
        <w:pStyle w:val="BodyText21"/>
        <w:shd w:val="clear" w:color="auto" w:fill="auto"/>
        <w:spacing w:line="276" w:lineRule="auto"/>
        <w:ind w:left="40" w:right="20"/>
        <w:jc w:val="both"/>
        <w:rPr>
          <w:rFonts w:ascii="Tahoma" w:hAnsi="Tahoma" w:cs="Tahoma"/>
          <w:sz w:val="24"/>
          <w:szCs w:val="24"/>
        </w:rPr>
      </w:pPr>
    </w:p>
    <w:p w14:paraId="43EEFF70" w14:textId="2C87C551" w:rsidR="007C07AF" w:rsidRDefault="000965B2" w:rsidP="008A6118">
      <w:pPr>
        <w:pStyle w:val="BodyText21"/>
        <w:shd w:val="clear" w:color="auto" w:fill="auto"/>
        <w:spacing w:after="240" w:line="276" w:lineRule="auto"/>
        <w:ind w:left="20" w:right="20" w:firstLine="0"/>
        <w:jc w:val="both"/>
        <w:rPr>
          <w:rFonts w:ascii="Tahoma" w:hAnsi="Tahoma" w:cs="Tahoma"/>
          <w:sz w:val="24"/>
          <w:szCs w:val="24"/>
        </w:rPr>
      </w:pPr>
      <w:r w:rsidRPr="00BF52FE">
        <w:rPr>
          <w:rFonts w:ascii="Tahoma" w:hAnsi="Tahoma" w:cs="Tahoma"/>
          <w:sz w:val="24"/>
          <w:szCs w:val="24"/>
        </w:rPr>
        <w:t xml:space="preserve">Protiv ovog </w:t>
      </w:r>
      <w:r w:rsidR="00177D9B">
        <w:rPr>
          <w:rFonts w:ascii="Tahoma" w:hAnsi="Tahoma" w:cs="Tahoma"/>
          <w:sz w:val="24"/>
          <w:szCs w:val="24"/>
        </w:rPr>
        <w:t>rješenja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w:t>
      </w:r>
      <w:r w:rsidR="00594122">
        <w:rPr>
          <w:rFonts w:ascii="Tahoma" w:hAnsi="Tahoma" w:cs="Tahoma"/>
          <w:sz w:val="24"/>
          <w:szCs w:val="24"/>
        </w:rPr>
        <w:t xml:space="preserve">se </w:t>
      </w:r>
      <w:r w:rsidR="00F676FF" w:rsidRPr="00BF52FE">
        <w:rPr>
          <w:rFonts w:ascii="Tahoma" w:hAnsi="Tahoma" w:cs="Tahoma"/>
          <w:sz w:val="24"/>
          <w:szCs w:val="24"/>
        </w:rPr>
        <w:t xml:space="preserve">rješenje pobija </w:t>
      </w:r>
      <w:r w:rsidR="005A397F" w:rsidRPr="00BF52FE">
        <w:rPr>
          <w:rFonts w:ascii="Tahoma" w:hAnsi="Tahoma" w:cs="Tahoma"/>
          <w:sz w:val="24"/>
          <w:szCs w:val="24"/>
        </w:rPr>
        <w:t>zbog</w:t>
      </w:r>
      <w:r w:rsidR="001A59B3">
        <w:rPr>
          <w:rFonts w:ascii="Tahoma" w:hAnsi="Tahoma" w:cs="Tahoma"/>
          <w:sz w:val="24"/>
          <w:szCs w:val="24"/>
        </w:rPr>
        <w:t xml:space="preserve"> </w:t>
      </w:r>
      <w:r w:rsidR="008A6118">
        <w:rPr>
          <w:rFonts w:ascii="Tahoma" w:hAnsi="Tahoma" w:cs="Tahoma"/>
          <w:sz w:val="24"/>
          <w:szCs w:val="24"/>
        </w:rPr>
        <w:t xml:space="preserve">nepotpuno i </w:t>
      </w:r>
      <w:r w:rsidR="00D50EBE" w:rsidRPr="00BF52FE">
        <w:rPr>
          <w:rFonts w:ascii="Tahoma" w:hAnsi="Tahoma" w:cs="Tahoma"/>
          <w:sz w:val="24"/>
          <w:szCs w:val="24"/>
        </w:rPr>
        <w:t>nepravilno utvrđenog či</w:t>
      </w:r>
      <w:r w:rsidR="005A397F" w:rsidRPr="00BF52FE">
        <w:rPr>
          <w:rFonts w:ascii="Tahoma" w:hAnsi="Tahoma" w:cs="Tahoma"/>
          <w:sz w:val="24"/>
          <w:szCs w:val="24"/>
        </w:rPr>
        <w:t>njeničnog</w:t>
      </w:r>
      <w:r w:rsidR="00D50EBE" w:rsidRPr="00BF52FE">
        <w:rPr>
          <w:rFonts w:ascii="Tahoma" w:hAnsi="Tahoma" w:cs="Tahoma"/>
          <w:sz w:val="24"/>
          <w:szCs w:val="24"/>
        </w:rPr>
        <w:t xml:space="preserve"> stanja</w:t>
      </w:r>
      <w:r w:rsidR="001A59B3">
        <w:rPr>
          <w:rFonts w:ascii="Tahoma" w:hAnsi="Tahoma" w:cs="Tahoma"/>
          <w:sz w:val="24"/>
          <w:szCs w:val="24"/>
        </w:rPr>
        <w:t xml:space="preserve"> i povrede pravila postupka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je </w:t>
      </w:r>
      <w:r w:rsidR="000822AF">
        <w:rPr>
          <w:rFonts w:ascii="Tahoma" w:hAnsi="Tahoma" w:cs="Tahoma"/>
          <w:sz w:val="24"/>
          <w:szCs w:val="24"/>
        </w:rPr>
        <w:t>d</w:t>
      </w:r>
      <w:r w:rsidR="007C07AF" w:rsidRPr="007C07AF">
        <w:rPr>
          <w:rFonts w:ascii="Tahoma" w:hAnsi="Tahoma" w:cs="Tahoma"/>
          <w:sz w:val="24"/>
          <w:szCs w:val="24"/>
        </w:rPr>
        <w:t xml:space="preserve">ana </w:t>
      </w:r>
      <w:r w:rsidR="008A6118">
        <w:rPr>
          <w:rFonts w:ascii="Tahoma" w:hAnsi="Tahoma" w:cs="Tahoma"/>
          <w:sz w:val="24"/>
          <w:szCs w:val="24"/>
        </w:rPr>
        <w:t>04.04.</w:t>
      </w:r>
      <w:r w:rsidR="007C07AF" w:rsidRPr="007C07AF">
        <w:rPr>
          <w:rFonts w:ascii="Tahoma" w:hAnsi="Tahoma" w:cs="Tahoma"/>
          <w:sz w:val="24"/>
          <w:szCs w:val="24"/>
        </w:rPr>
        <w:t xml:space="preserve">2018. godine </w:t>
      </w:r>
      <w:r w:rsidR="000822AF">
        <w:rPr>
          <w:rFonts w:ascii="Tahoma" w:hAnsi="Tahoma" w:cs="Tahoma"/>
          <w:sz w:val="24"/>
          <w:szCs w:val="24"/>
        </w:rPr>
        <w:t>podnesen</w:t>
      </w:r>
      <w:r w:rsidR="007C07AF" w:rsidRPr="007C07AF">
        <w:rPr>
          <w:rFonts w:ascii="Tahoma" w:hAnsi="Tahoma" w:cs="Tahoma"/>
          <w:sz w:val="24"/>
          <w:szCs w:val="24"/>
        </w:rPr>
        <w:t xml:space="preserve"> zahtjev za slobodan pristup informacijama kojim </w:t>
      </w:r>
      <w:r w:rsidR="000822AF">
        <w:rPr>
          <w:rFonts w:ascii="Tahoma" w:hAnsi="Tahoma" w:cs="Tahoma"/>
          <w:sz w:val="24"/>
          <w:szCs w:val="24"/>
        </w:rPr>
        <w:t>je</w:t>
      </w:r>
      <w:r w:rsidR="007C07AF" w:rsidRPr="007C07AF">
        <w:rPr>
          <w:rFonts w:ascii="Tahoma" w:hAnsi="Tahoma" w:cs="Tahoma"/>
          <w:sz w:val="24"/>
          <w:szCs w:val="24"/>
        </w:rPr>
        <w:t xml:space="preserve"> od </w:t>
      </w:r>
      <w:r w:rsidR="008A6118">
        <w:rPr>
          <w:rFonts w:ascii="Tahoma" w:hAnsi="Tahoma" w:cs="Tahoma"/>
          <w:sz w:val="24"/>
          <w:szCs w:val="24"/>
        </w:rPr>
        <w:t>Investiciono razvojnog fonda Crne Gore AD</w:t>
      </w:r>
      <w:r w:rsidR="007C07AF" w:rsidRPr="007C07AF">
        <w:rPr>
          <w:rFonts w:ascii="Tahoma" w:hAnsi="Tahoma" w:cs="Tahoma"/>
          <w:sz w:val="24"/>
          <w:szCs w:val="24"/>
        </w:rPr>
        <w:t xml:space="preserve"> zatraž</w:t>
      </w:r>
      <w:r w:rsidR="008A6118">
        <w:rPr>
          <w:rFonts w:ascii="Tahoma" w:hAnsi="Tahoma" w:cs="Tahoma"/>
          <w:sz w:val="24"/>
          <w:szCs w:val="24"/>
        </w:rPr>
        <w:t>ena</w:t>
      </w:r>
      <w:r w:rsidR="007C07AF" w:rsidRPr="007C07AF">
        <w:rPr>
          <w:rFonts w:ascii="Tahoma" w:hAnsi="Tahoma" w:cs="Tahoma"/>
          <w:sz w:val="24"/>
          <w:szCs w:val="24"/>
        </w:rPr>
        <w:t xml:space="preserve"> kopija:</w:t>
      </w:r>
      <w:r w:rsidR="008A6118">
        <w:rPr>
          <w:rFonts w:ascii="Tahoma" w:hAnsi="Tahoma" w:cs="Tahoma"/>
          <w:sz w:val="24"/>
          <w:szCs w:val="24"/>
        </w:rPr>
        <w:t xml:space="preserve"> </w:t>
      </w:r>
      <w:r w:rsidR="008A6118" w:rsidRPr="00C66D2C">
        <w:rPr>
          <w:rFonts w:ascii="Tahoma" w:hAnsi="Tahoma" w:cs="Tahoma"/>
          <w:sz w:val="24"/>
          <w:szCs w:val="24"/>
          <w:lang w:val="hr-HR"/>
        </w:rPr>
        <w:t>svih odluka o odobrenju kredita koje je Investiciono razvojni fond donio u periodu od 14. marta 2</w:t>
      </w:r>
      <w:r w:rsidR="008A6118" w:rsidRPr="00C66D2C">
        <w:rPr>
          <w:rFonts w:ascii="Tahoma" w:hAnsi="Tahoma" w:cs="Tahoma"/>
          <w:sz w:val="24"/>
          <w:szCs w:val="24"/>
        </w:rPr>
        <w:t>018. godine do 04. aprila 2018.g</w:t>
      </w:r>
      <w:r w:rsidR="008A6118" w:rsidRPr="00C66D2C">
        <w:rPr>
          <w:rFonts w:ascii="Tahoma" w:hAnsi="Tahoma" w:cs="Tahoma"/>
          <w:sz w:val="24"/>
          <w:szCs w:val="24"/>
          <w:lang w:val="hr-HR"/>
        </w:rPr>
        <w:t>odine</w:t>
      </w:r>
      <w:r w:rsidR="008A6118" w:rsidRPr="00C66D2C">
        <w:rPr>
          <w:rFonts w:ascii="Tahoma" w:hAnsi="Tahoma" w:cs="Tahoma"/>
          <w:sz w:val="24"/>
          <w:szCs w:val="24"/>
        </w:rPr>
        <w:t xml:space="preserve">; </w:t>
      </w:r>
      <w:r w:rsidR="008A6118" w:rsidRPr="00C66D2C">
        <w:rPr>
          <w:rFonts w:ascii="Tahoma" w:hAnsi="Tahoma" w:cs="Tahoma"/>
          <w:sz w:val="24"/>
          <w:szCs w:val="24"/>
          <w:lang w:val="hr-HR"/>
        </w:rPr>
        <w:t>svih odluka o otkupu potraživanja koje je Investiciono razvojni fond donio u periodu od 14. marta 2</w:t>
      </w:r>
      <w:r w:rsidR="008A6118" w:rsidRPr="00C66D2C">
        <w:rPr>
          <w:rFonts w:ascii="Tahoma" w:hAnsi="Tahoma" w:cs="Tahoma"/>
          <w:sz w:val="24"/>
          <w:szCs w:val="24"/>
        </w:rPr>
        <w:t xml:space="preserve">018. godine do 04. aprila 2018.godine;  </w:t>
      </w:r>
      <w:r w:rsidR="008A6118" w:rsidRPr="00C66D2C">
        <w:rPr>
          <w:rFonts w:ascii="Tahoma" w:hAnsi="Tahoma" w:cs="Tahoma"/>
          <w:sz w:val="24"/>
          <w:szCs w:val="24"/>
          <w:lang w:val="hr-HR"/>
        </w:rPr>
        <w:t xml:space="preserve">informacije o </w:t>
      </w:r>
      <w:r w:rsidR="008A6118" w:rsidRPr="00C66D2C">
        <w:rPr>
          <w:rFonts w:ascii="Tahoma" w:hAnsi="Tahoma" w:cs="Tahoma"/>
          <w:sz w:val="24"/>
          <w:szCs w:val="24"/>
          <w:lang w:val="hr-HR"/>
        </w:rPr>
        <w:lastRenderedPageBreak/>
        <w:t>ukupnom iznosu odobrenih kredita (broj kredita i ukupna suma) koje je Investiciono razvojni fond odobrio u periodu od 01. februara 2018. godine do 01. marta 2018.</w:t>
      </w:r>
      <w:r w:rsidR="008A6118" w:rsidRPr="00C66D2C">
        <w:rPr>
          <w:rFonts w:ascii="Tahoma" w:hAnsi="Tahoma" w:cs="Tahoma"/>
          <w:sz w:val="24"/>
          <w:szCs w:val="24"/>
        </w:rPr>
        <w:t xml:space="preserve">godine; </w:t>
      </w:r>
      <w:r w:rsidR="008A6118" w:rsidRPr="00C66D2C">
        <w:rPr>
          <w:rFonts w:ascii="Tahoma" w:hAnsi="Tahoma" w:cs="Tahoma"/>
          <w:sz w:val="24"/>
          <w:szCs w:val="24"/>
          <w:lang w:val="hr-HR"/>
        </w:rPr>
        <w:t>informacije o ukupnom iznosu odobrenih kredita (broj kredita i ukupna suma) koje je Investiciono razvojni fond odobrio u periodu od 01. marta 2018. godine do 01. aprila 2018. godine</w:t>
      </w:r>
      <w:r w:rsidR="008A6118" w:rsidRPr="00C66D2C">
        <w:rPr>
          <w:rFonts w:ascii="Tahoma" w:hAnsi="Tahoma" w:cs="Tahoma"/>
          <w:sz w:val="24"/>
          <w:szCs w:val="24"/>
        </w:rPr>
        <w:t>.</w:t>
      </w:r>
      <w:r w:rsidR="008A6118" w:rsidRPr="008A6118">
        <w:rPr>
          <w:rFonts w:ascii="Tahoma" w:hAnsi="Tahoma" w:cs="Tahoma"/>
          <w:sz w:val="24"/>
          <w:szCs w:val="24"/>
          <w:lang w:val="hr-HR"/>
        </w:rPr>
        <w:t xml:space="preserve"> </w:t>
      </w:r>
      <w:r w:rsidR="008A6118" w:rsidRPr="00C66D2C">
        <w:rPr>
          <w:rFonts w:ascii="Tahoma" w:hAnsi="Tahoma" w:cs="Tahoma"/>
          <w:sz w:val="24"/>
          <w:szCs w:val="24"/>
          <w:lang w:val="hr-HR"/>
        </w:rPr>
        <w:t xml:space="preserve">Dana 19. aprila 2018. godine Investiciono - razvojni fond Crne Gore AD dostavlja rješenje broj: 05- </w:t>
      </w:r>
      <w:r w:rsidR="008A6118" w:rsidRPr="00C66D2C">
        <w:rPr>
          <w:rFonts w:ascii="Tahoma" w:hAnsi="Tahoma" w:cs="Tahoma"/>
          <w:sz w:val="24"/>
          <w:szCs w:val="24"/>
        </w:rPr>
        <w:t xml:space="preserve">16017-2457-18/2 </w:t>
      </w:r>
      <w:r w:rsidR="008A6118" w:rsidRPr="00C66D2C">
        <w:rPr>
          <w:rFonts w:ascii="Tahoma" w:hAnsi="Tahoma" w:cs="Tahoma"/>
          <w:sz w:val="24"/>
          <w:szCs w:val="24"/>
          <w:lang w:val="hr-HR"/>
        </w:rPr>
        <w:t>od 17. aprila 2018. godine kojim odbija zahtjev.</w:t>
      </w:r>
      <w:r w:rsidR="008A6118" w:rsidRPr="00C66D2C">
        <w:rPr>
          <w:rFonts w:ascii="Tahoma" w:hAnsi="Tahoma" w:cs="Tahoma"/>
          <w:sz w:val="24"/>
          <w:szCs w:val="24"/>
        </w:rPr>
        <w:t xml:space="preserve"> </w:t>
      </w:r>
      <w:r w:rsidR="008A6118" w:rsidRPr="00C66D2C">
        <w:rPr>
          <w:rFonts w:ascii="Tahoma" w:hAnsi="Tahoma" w:cs="Tahoma"/>
          <w:sz w:val="24"/>
          <w:szCs w:val="24"/>
          <w:lang w:val="hr-HR"/>
        </w:rPr>
        <w:t xml:space="preserve">U obrazloženju osporenog rješenja u odnosu na odluke o odobrenju kredita ovaj organ navodi da su </w:t>
      </w:r>
      <w:r w:rsidR="008A6118" w:rsidRPr="00C66D2C">
        <w:rPr>
          <w:rStyle w:val="Bodytext9pt"/>
          <w:rFonts w:ascii="Tahoma" w:hAnsi="Tahoma" w:cs="Tahoma"/>
          <w:sz w:val="24"/>
          <w:szCs w:val="24"/>
        </w:rPr>
        <w:t>oni javno objavljeni na internet stranici Fonda - www. irfcg.me, u meniju “REALIZOVANI KREDITI”,</w:t>
      </w:r>
      <w:r w:rsidR="008A6118" w:rsidRPr="008A6118">
        <w:rPr>
          <w:rFonts w:ascii="Tahoma" w:hAnsi="Tahoma" w:cs="Tahoma"/>
          <w:sz w:val="24"/>
          <w:szCs w:val="24"/>
          <w:lang w:val="hr-HR"/>
        </w:rPr>
        <w:t xml:space="preserve"> </w:t>
      </w:r>
      <w:r w:rsidR="008A6118" w:rsidRPr="00C66D2C">
        <w:rPr>
          <w:rFonts w:ascii="Tahoma" w:hAnsi="Tahoma" w:cs="Tahoma"/>
          <w:sz w:val="24"/>
          <w:szCs w:val="24"/>
          <w:lang w:val="hr-HR"/>
        </w:rPr>
        <w:t xml:space="preserve">u dokumentu pdf formata pod nazivom „Odobreni krediti IRF-a u 2017.godini”, kakav stav zauzima i u odnosu na odluke o otkupu potraživanja navodeći da su iste objavljene na istoj internet stranici, u meniju „KREDITIRANJE-LIKVIDNOST-PROGRAM OTKUPA POTRAŽIVANJA FAKTORING 2018” u dokumuntu PDF formata pod nazivom „Korisnici faktoringa”. Dalje navodi da zaključeni ugovori o faktoringu, zajedno sa pratećom dokumentacijom kao i </w:t>
      </w:r>
      <w:r w:rsidR="008A6118" w:rsidRPr="008A6118">
        <w:rPr>
          <w:rFonts w:ascii="Tahoma" w:hAnsi="Tahoma" w:cs="Tahoma"/>
          <w:sz w:val="24"/>
          <w:szCs w:val="24"/>
          <w:lang w:val="hr-HR"/>
        </w:rPr>
        <w:t>ostali podaci iz odluka o odobrenim kreditima koji čine sastavni dio ugovora o kreditu predstavljaju poslovnu tajnu. Žalilac osporava navode prvostepenog organa koji se odnose na odluke o dodjeli kredita i odluke o otkupu potraživanja, jer isti ne odgovaraju stvarnom činjeničnom stanju.</w:t>
      </w:r>
      <w:r w:rsidR="008A6118" w:rsidRPr="008A6118">
        <w:rPr>
          <w:rFonts w:ascii="Tahoma" w:hAnsi="Tahoma" w:cs="Tahoma"/>
          <w:sz w:val="24"/>
          <w:szCs w:val="24"/>
        </w:rPr>
        <w:t xml:space="preserve"> </w:t>
      </w:r>
      <w:r w:rsidR="008A6118" w:rsidRPr="008A6118">
        <w:rPr>
          <w:rFonts w:ascii="Tahoma" w:hAnsi="Tahoma" w:cs="Tahoma"/>
          <w:sz w:val="24"/>
          <w:szCs w:val="24"/>
          <w:lang w:val="hr-HR"/>
        </w:rPr>
        <w:t>Naime, pretragom navedenog sajta prema uputstvima datim u rješenju žalilac nije mogao pronaći Odluke o dodijeljenim kreditima koje je ovaj organ donio u navedenom periodu, jer se na istima nalazi samo tabela sa podacima o navedenim kreditima, a što nije bio predmet zahtjeva i ne predstavlja relevantnu informaciju u konkretnom slučaju. Iz dokumenta do kog smo došli na navedem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koji sadrži statističke podatke o broju i iznosu kredita sa Odlukama koje su predmet zahtjeva. Takođe, na navedenom sajtu nijesu objavljene odluke o otkupu potraživanja već samo tekst „Program otkupa potraživanja - faktoring 2018“ koji ne sadrži PDF dokument, a što jasno ukazuje na to da nije osnovano upućivanje na javno objavljene informacije jer informacije koje su predmet zahtjeva nijesu javno objavljene.</w:t>
      </w:r>
      <w:r w:rsidR="008A6118" w:rsidRPr="008A6118">
        <w:rPr>
          <w:rFonts w:ascii="Tahoma" w:hAnsi="Tahoma" w:cs="Tahoma"/>
          <w:sz w:val="24"/>
          <w:szCs w:val="24"/>
        </w:rPr>
        <w:t xml:space="preserve"> </w:t>
      </w:r>
      <w:r w:rsidR="008A6118" w:rsidRPr="008A6118">
        <w:rPr>
          <w:rFonts w:ascii="Tahoma" w:hAnsi="Tahoma" w:cs="Tahoma"/>
          <w:sz w:val="24"/>
          <w:szCs w:val="24"/>
          <w:lang w:val="hr-HR"/>
        </w:rPr>
        <w:t>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prvostepenog organa nezakonita.</w:t>
      </w:r>
      <w:r w:rsidR="008A6118" w:rsidRPr="008A6118">
        <w:rPr>
          <w:rFonts w:ascii="Tahoma" w:hAnsi="Tahoma" w:cs="Tahoma"/>
          <w:sz w:val="24"/>
          <w:szCs w:val="24"/>
        </w:rPr>
        <w:t xml:space="preserve"> </w:t>
      </w:r>
      <w:r w:rsidR="008A6118" w:rsidRPr="008A6118">
        <w:rPr>
          <w:rFonts w:ascii="Tahoma" w:hAnsi="Tahoma" w:cs="Tahoma"/>
          <w:sz w:val="24"/>
          <w:szCs w:val="24"/>
          <w:lang w:val="hr-HR"/>
        </w:rPr>
        <w:t xml:space="preserve">Takođe, u cilju jedinstvene primjene propisa i stvaranja jedinstvene prakse, žalilac upućuje Agenciju na </w:t>
      </w:r>
      <w:r w:rsidR="008A6118" w:rsidRPr="008A6118">
        <w:rPr>
          <w:rStyle w:val="BodyText1"/>
          <w:rFonts w:ascii="Tahoma" w:eastAsia="Trebuchet MS" w:hAnsi="Tahoma" w:cs="Tahoma"/>
          <w:sz w:val="24"/>
          <w:szCs w:val="24"/>
          <w:u w:val="none"/>
        </w:rPr>
        <w:t xml:space="preserve">rješenje Investiciono - </w:t>
      </w:r>
      <w:r w:rsidR="008A6118" w:rsidRPr="008A6118">
        <w:rPr>
          <w:rStyle w:val="BodyText1"/>
          <w:rFonts w:ascii="Tahoma" w:eastAsia="Trebuchet MS" w:hAnsi="Tahoma" w:cs="Tahoma"/>
          <w:sz w:val="24"/>
          <w:szCs w:val="24"/>
          <w:u w:val="none"/>
        </w:rPr>
        <w:lastRenderedPageBreak/>
        <w:t>razvojnog fonda broj: 05-3512/1 od dana 09.09.2014. godine,</w:t>
      </w:r>
      <w:r w:rsidR="008A6118" w:rsidRPr="008A6118">
        <w:rPr>
          <w:rFonts w:ascii="Tahoma" w:hAnsi="Tahoma" w:cs="Tahoma"/>
          <w:sz w:val="24"/>
          <w:szCs w:val="24"/>
          <w:lang w:val="hr-HR"/>
        </w:rPr>
        <w:t xml:space="preserve"> </w:t>
      </w:r>
      <w:r w:rsidR="008A6118" w:rsidRPr="008A6118">
        <w:rPr>
          <w:rStyle w:val="BodyText1"/>
          <w:rFonts w:ascii="Tahoma" w:eastAsia="Trebuchet MS" w:hAnsi="Tahoma" w:cs="Tahoma"/>
          <w:sz w:val="24"/>
          <w:szCs w:val="24"/>
          <w:u w:val="none"/>
        </w:rPr>
        <w:t>kojim je odlučeno o našem zahtjevu broj: 15/72932</w:t>
      </w:r>
      <w:r w:rsidR="008A6118" w:rsidRPr="008A6118">
        <w:rPr>
          <w:rFonts w:ascii="Tahoma" w:hAnsi="Tahoma" w:cs="Tahoma"/>
          <w:sz w:val="24"/>
          <w:szCs w:val="24"/>
        </w:rPr>
        <w:t xml:space="preserve">, </w:t>
      </w:r>
      <w:r w:rsidR="008A6118" w:rsidRPr="008A6118">
        <w:rPr>
          <w:rFonts w:ascii="Tahoma" w:hAnsi="Tahoma" w:cs="Tahoma"/>
          <w:sz w:val="24"/>
          <w:szCs w:val="24"/>
          <w:lang w:val="hr-HR"/>
        </w:rPr>
        <w:t>a kojim su tražene Odluke o odobrenim kreditima koje je Fond donio u 2014.godini, koje su uredno i dostavljene. Iz ovog odgovora se jasno može zaključiti da prvostepeni organ u svom faktičkom posjedu ima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što proizilazi i iz tabelarnog prikaza iz koga se vidi koliko Odluka je donijeto, što takođe važi i za Odluke o otkupu potraživanja.</w:t>
      </w:r>
      <w:r w:rsidR="008A6118" w:rsidRPr="008A6118">
        <w:rPr>
          <w:rFonts w:ascii="Tahoma" w:hAnsi="Tahoma" w:cs="Tahoma"/>
          <w:sz w:val="24"/>
          <w:szCs w:val="24"/>
        </w:rPr>
        <w:t xml:space="preserve"> </w:t>
      </w:r>
      <w:r w:rsidR="008A6118" w:rsidRPr="008A6118">
        <w:rPr>
          <w:rFonts w:ascii="Tahoma" w:hAnsi="Tahoma" w:cs="Tahoma"/>
          <w:sz w:val="24"/>
          <w:szCs w:val="24"/>
          <w:lang w:val="hr-HR"/>
        </w:rPr>
        <w:t xml:space="preserve">Naime,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w:t>
      </w:r>
      <w:r w:rsidR="008A6118" w:rsidRPr="00C66D2C">
        <w:rPr>
          <w:rFonts w:ascii="Tahoma" w:hAnsi="Tahoma" w:cs="Tahoma"/>
          <w:sz w:val="24"/>
          <w:szCs w:val="24"/>
          <w:lang w:val="hr-HR"/>
        </w:rPr>
        <w:t>Član 13 stav 1 ovog Zakona o slobodnom pristupu informacijama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pronađene pretragom navedene internet stranice, žalilac smatra da je prvostepeni organ bio dužan dostaviti ih, a u skladu sa navedenim zakonskim odredbama.</w:t>
      </w:r>
      <w:r w:rsidR="008A6118" w:rsidRPr="00C66D2C">
        <w:rPr>
          <w:rFonts w:ascii="Tahoma" w:hAnsi="Tahoma" w:cs="Tahoma"/>
          <w:sz w:val="24"/>
          <w:szCs w:val="24"/>
        </w:rPr>
        <w:t xml:space="preserve"> </w:t>
      </w:r>
      <w:r w:rsidR="008A6118" w:rsidRPr="00C66D2C">
        <w:rPr>
          <w:rFonts w:ascii="Tahoma" w:hAnsi="Tahoma" w:cs="Tahoma"/>
          <w:sz w:val="24"/>
          <w:szCs w:val="24"/>
          <w:lang w:val="hr-HR"/>
        </w:rPr>
        <w:t>Takođe, rješenje je nerazumljivo jer prvostepeni organ navodi da ostali podaci sadržani u odlukama koje su tražene sadrže podatke koji predstavljaju poslovnu tajnu, pa nije jasno da li je razlog ovakvog postupanja zaštita podataka koji se tretiraju kao poslovna tajna, pa je prvostepeni organ procijenio da su objavljeni podaci dovoljni ili je isti pogrešno utvrdio da se objavljeni podaci mogu poistovijetiti sa traženim informacijama, zbog čega je pogrešno donio odluku kakva je data u dispozitivu rješenja.</w:t>
      </w:r>
      <w:r w:rsidR="008A6118" w:rsidRPr="00C66D2C">
        <w:rPr>
          <w:rFonts w:ascii="Tahoma" w:hAnsi="Tahoma" w:cs="Tahoma"/>
          <w:sz w:val="24"/>
          <w:szCs w:val="24"/>
        </w:rPr>
        <w:t xml:space="preserve"> </w:t>
      </w:r>
      <w:r w:rsidR="008A6118" w:rsidRPr="00C66D2C">
        <w:rPr>
          <w:rFonts w:ascii="Tahoma" w:hAnsi="Tahoma" w:cs="Tahoma"/>
          <w:sz w:val="24"/>
          <w:szCs w:val="24"/>
          <w:lang w:val="hr-HR"/>
        </w:rPr>
        <w:t>S obzirom da je donošenjem rješenja prvostepenog organa uskraćeno zakonsko pravo na slobodan pristup informacijama na njegovu štetu, u skladu sa navedenim, žalilac blagovremeno izjavljuje žalbu i</w:t>
      </w:r>
      <w:r w:rsidR="008A6118" w:rsidRPr="00C66D2C">
        <w:rPr>
          <w:rFonts w:ascii="Tahoma" w:hAnsi="Tahoma" w:cs="Tahoma"/>
          <w:sz w:val="24"/>
          <w:szCs w:val="24"/>
        </w:rPr>
        <w:t xml:space="preserve"> predlaže </w:t>
      </w:r>
      <w:r w:rsidR="008A6118" w:rsidRPr="00C66D2C">
        <w:rPr>
          <w:rFonts w:ascii="Tahoma" w:hAnsi="Tahoma" w:cs="Tahoma"/>
          <w:sz w:val="24"/>
          <w:szCs w:val="24"/>
          <w:lang w:val="hr-HR"/>
        </w:rPr>
        <w:t xml:space="preserve">da Savjet Agencije za zaštitu ličnih podataka i slobodan pristup informacijama poništi rješenje Investiciono - razvojnog fonda Crne Gore AD broj: </w:t>
      </w:r>
      <w:r w:rsidR="008A6118" w:rsidRPr="00C66D2C">
        <w:rPr>
          <w:rFonts w:ascii="Tahoma" w:hAnsi="Tahoma" w:cs="Tahoma"/>
          <w:sz w:val="24"/>
          <w:szCs w:val="24"/>
        </w:rPr>
        <w:t xml:space="preserve">05-16017-2457-18/2 </w:t>
      </w:r>
      <w:r w:rsidR="008A6118" w:rsidRPr="00C66D2C">
        <w:rPr>
          <w:rFonts w:ascii="Tahoma" w:hAnsi="Tahoma" w:cs="Tahoma"/>
          <w:sz w:val="24"/>
          <w:szCs w:val="24"/>
          <w:lang w:val="hr-HR"/>
        </w:rPr>
        <w:t>od 17. aprila 2018. god</w:t>
      </w:r>
      <w:r w:rsidR="004066F8">
        <w:rPr>
          <w:rFonts w:ascii="Tahoma" w:hAnsi="Tahoma" w:cs="Tahoma"/>
          <w:sz w:val="24"/>
          <w:szCs w:val="24"/>
          <w:lang w:val="hr-HR"/>
        </w:rPr>
        <w:t>ine i meritorno odluči po žalbi, te obaveže</w:t>
      </w:r>
      <w:r w:rsidR="008A6118" w:rsidRPr="00C66D2C">
        <w:rPr>
          <w:rFonts w:ascii="Tahoma" w:hAnsi="Tahoma" w:cs="Tahoma"/>
          <w:sz w:val="24"/>
          <w:szCs w:val="24"/>
        </w:rPr>
        <w:t xml:space="preserve"> </w:t>
      </w:r>
      <w:r w:rsidR="008A6118" w:rsidRPr="00C66D2C">
        <w:rPr>
          <w:rFonts w:ascii="Tahoma" w:hAnsi="Tahoma" w:cs="Tahoma"/>
          <w:sz w:val="24"/>
          <w:szCs w:val="24"/>
          <w:lang w:val="hr-HR"/>
        </w:rPr>
        <w:t>prvosptepeni organ da žaliocu naknadi troškove postupka po AT-u.</w:t>
      </w:r>
    </w:p>
    <w:p w14:paraId="2BA3A5F9" w14:textId="73B19B29" w:rsidR="008A6118" w:rsidRDefault="00B82352" w:rsidP="00A42A34">
      <w:pPr>
        <w:spacing w:after="0"/>
        <w:ind w:left="40"/>
        <w:jc w:val="both"/>
        <w:rPr>
          <w:rFonts w:ascii="Tahoma" w:hAnsi="Tahoma" w:cs="Tahoma"/>
          <w:color w:val="000000"/>
          <w:sz w:val="24"/>
          <w:lang w:val="hr-HR"/>
        </w:rPr>
      </w:pPr>
      <w:r w:rsidRPr="00B82352">
        <w:rPr>
          <w:rFonts w:ascii="Tahoma" w:hAnsi="Tahoma" w:cs="Tahoma"/>
          <w:sz w:val="24"/>
          <w:szCs w:val="24"/>
        </w:rPr>
        <w:t xml:space="preserve">Postupajući po žalbi Mreže za afirmaciju nevladinog sektora - MANS, br. </w:t>
      </w:r>
      <w:r w:rsidR="00A22345">
        <w:rPr>
          <w:rFonts w:ascii="Tahoma" w:hAnsi="Tahoma" w:cs="Tahoma"/>
          <w:sz w:val="24"/>
          <w:szCs w:val="24"/>
        </w:rPr>
        <w:t>18/</w:t>
      </w:r>
      <w:r w:rsidR="008A6118">
        <w:rPr>
          <w:rFonts w:ascii="Tahoma" w:hAnsi="Tahoma" w:cs="Tahoma"/>
          <w:sz w:val="24"/>
          <w:szCs w:val="24"/>
        </w:rPr>
        <w:t>121466-121469</w:t>
      </w:r>
      <w:r w:rsidRPr="00B82352">
        <w:rPr>
          <w:rFonts w:ascii="Tahoma" w:hAnsi="Tahoma" w:cs="Tahoma"/>
          <w:sz w:val="24"/>
          <w:szCs w:val="24"/>
        </w:rPr>
        <w:t xml:space="preserve"> od </w:t>
      </w:r>
      <w:r w:rsidR="008A6118">
        <w:rPr>
          <w:rFonts w:ascii="Tahoma" w:hAnsi="Tahoma" w:cs="Tahoma"/>
          <w:sz w:val="24"/>
          <w:szCs w:val="24"/>
        </w:rPr>
        <w:t>03.05</w:t>
      </w:r>
      <w:r w:rsidRPr="00B82352">
        <w:rPr>
          <w:rFonts w:ascii="Tahoma" w:hAnsi="Tahoma" w:cs="Tahoma"/>
          <w:sz w:val="24"/>
          <w:szCs w:val="24"/>
        </w:rPr>
        <w:t xml:space="preserve">.2018. godine, </w:t>
      </w:r>
      <w:r w:rsidR="008A6118">
        <w:rPr>
          <w:rFonts w:ascii="Tahoma" w:hAnsi="Tahoma" w:cs="Tahoma"/>
          <w:sz w:val="24"/>
          <w:szCs w:val="24"/>
        </w:rPr>
        <w:t xml:space="preserve">Investiciono razvojni fond Crne Gore Ad </w:t>
      </w:r>
      <w:r w:rsidRPr="00B82352">
        <w:rPr>
          <w:rFonts w:ascii="Tahoma" w:hAnsi="Tahoma" w:cs="Tahoma"/>
          <w:sz w:val="24"/>
          <w:szCs w:val="24"/>
        </w:rPr>
        <w:t xml:space="preserve">Crne Gore </w:t>
      </w:r>
      <w:r w:rsidR="00A22345">
        <w:rPr>
          <w:rFonts w:ascii="Tahoma" w:hAnsi="Tahoma" w:cs="Tahoma"/>
          <w:sz w:val="24"/>
          <w:szCs w:val="24"/>
        </w:rPr>
        <w:t xml:space="preserve">donosi odgovor na žalbu br. </w:t>
      </w:r>
      <w:r w:rsidR="008A6118">
        <w:rPr>
          <w:rFonts w:ascii="Tahoma" w:hAnsi="Tahoma" w:cs="Tahoma"/>
          <w:sz w:val="24"/>
          <w:szCs w:val="24"/>
        </w:rPr>
        <w:t>05-16008-2923-18/1</w:t>
      </w:r>
      <w:r w:rsidR="00A22345">
        <w:rPr>
          <w:rFonts w:ascii="Tahoma" w:hAnsi="Tahoma" w:cs="Tahoma"/>
          <w:sz w:val="24"/>
          <w:szCs w:val="24"/>
        </w:rPr>
        <w:t xml:space="preserve"> od </w:t>
      </w:r>
      <w:r w:rsidR="008A6118">
        <w:rPr>
          <w:rFonts w:ascii="Tahoma" w:hAnsi="Tahoma" w:cs="Tahoma"/>
          <w:sz w:val="24"/>
          <w:szCs w:val="24"/>
        </w:rPr>
        <w:t>08.05</w:t>
      </w:r>
      <w:r w:rsidR="00A22345">
        <w:rPr>
          <w:rFonts w:ascii="Tahoma" w:hAnsi="Tahoma" w:cs="Tahoma"/>
          <w:sz w:val="24"/>
          <w:szCs w:val="24"/>
        </w:rPr>
        <w:t xml:space="preserve">.2018.godine. </w:t>
      </w:r>
      <w:r w:rsidR="008A6118" w:rsidRPr="00277ACB">
        <w:rPr>
          <w:rFonts w:ascii="Tahoma" w:hAnsi="Tahoma" w:cs="Tahoma"/>
          <w:sz w:val="24"/>
          <w:szCs w:val="24"/>
        </w:rPr>
        <w:t>Prije svega ukazuju</w:t>
      </w:r>
      <w:r w:rsidR="008A6118" w:rsidRPr="00277ACB">
        <w:rPr>
          <w:rFonts w:ascii="Tahoma" w:hAnsi="Tahoma" w:cs="Tahoma"/>
          <w:color w:val="000000"/>
          <w:sz w:val="24"/>
          <w:szCs w:val="24"/>
          <w:lang w:val="hr-HR"/>
        </w:rPr>
        <w:t>, da</w:t>
      </w:r>
      <w:r w:rsidR="008A6118" w:rsidRPr="00277ACB">
        <w:rPr>
          <w:rFonts w:ascii="Tahoma" w:hAnsi="Tahoma" w:cs="Tahoma"/>
          <w:sz w:val="24"/>
          <w:szCs w:val="24"/>
        </w:rPr>
        <w:t xml:space="preserve">  </w:t>
      </w:r>
      <w:r w:rsidR="008A6118" w:rsidRPr="00277ACB">
        <w:rPr>
          <w:rFonts w:ascii="Tahoma" w:hAnsi="Tahoma" w:cs="Tahoma"/>
          <w:color w:val="000000"/>
          <w:sz w:val="24"/>
          <w:szCs w:val="24"/>
          <w:lang w:val="hr-HR"/>
        </w:rPr>
        <w:t xml:space="preserve">je žalilac predmetnu žalbu izjavio na pogrešno rješenje, tj. na Rješenje br. 05- </w:t>
      </w:r>
      <w:r w:rsidR="008A6118" w:rsidRPr="00277ACB">
        <w:rPr>
          <w:rFonts w:ascii="Tahoma" w:hAnsi="Tahoma" w:cs="Tahoma"/>
          <w:color w:val="000000"/>
          <w:sz w:val="24"/>
          <w:szCs w:val="24"/>
        </w:rPr>
        <w:t xml:space="preserve">16017-2457-18/2 </w:t>
      </w:r>
      <w:r w:rsidR="008A6118" w:rsidRPr="00277ACB">
        <w:rPr>
          <w:rFonts w:ascii="Tahoma" w:hAnsi="Tahoma" w:cs="Tahoma"/>
          <w:color w:val="000000"/>
          <w:sz w:val="24"/>
          <w:szCs w:val="24"/>
          <w:lang w:val="hr-HR"/>
        </w:rPr>
        <w:t xml:space="preserve">od 17.04.2018.g., a da je Fond postupajući po zahtjevu Mreže za afirmaciju nevladinog sektora - MANS Podgorica br. </w:t>
      </w:r>
      <w:r w:rsidR="008A6118" w:rsidRPr="00277ACB">
        <w:rPr>
          <w:rFonts w:ascii="Tahoma" w:hAnsi="Tahoma" w:cs="Tahoma"/>
          <w:color w:val="000000"/>
          <w:sz w:val="24"/>
          <w:szCs w:val="24"/>
        </w:rPr>
        <w:t xml:space="preserve">18/121466 </w:t>
      </w:r>
      <w:r w:rsidR="008A6118" w:rsidRPr="00277ACB">
        <w:rPr>
          <w:rFonts w:ascii="Tahoma" w:hAnsi="Tahoma" w:cs="Tahoma"/>
          <w:color w:val="000000"/>
          <w:sz w:val="24"/>
          <w:szCs w:val="24"/>
          <w:lang w:val="hr-HR"/>
        </w:rPr>
        <w:t xml:space="preserve">- 121469 od 04.04.2018. godine donio Rješenje zavedeno pod brojem </w:t>
      </w:r>
      <w:r w:rsidR="008A6118" w:rsidRPr="00277ACB">
        <w:rPr>
          <w:rFonts w:ascii="Tahoma" w:hAnsi="Tahoma" w:cs="Tahoma"/>
          <w:color w:val="000000"/>
          <w:sz w:val="24"/>
          <w:szCs w:val="24"/>
        </w:rPr>
        <w:t xml:space="preserve">16017-2457-18/1 </w:t>
      </w:r>
      <w:r w:rsidR="008A6118" w:rsidRPr="00277ACB">
        <w:rPr>
          <w:rFonts w:ascii="Tahoma" w:hAnsi="Tahoma" w:cs="Tahoma"/>
          <w:color w:val="000000"/>
          <w:sz w:val="24"/>
          <w:szCs w:val="24"/>
          <w:lang w:val="hr-HR"/>
        </w:rPr>
        <w:t xml:space="preserve">od </w:t>
      </w:r>
      <w:r w:rsidR="008A6118" w:rsidRPr="00277ACB">
        <w:rPr>
          <w:rFonts w:ascii="Tahoma" w:hAnsi="Tahoma" w:cs="Tahoma"/>
          <w:color w:val="000000"/>
          <w:sz w:val="24"/>
          <w:szCs w:val="24"/>
          <w:lang w:val="hr-HR"/>
        </w:rPr>
        <w:lastRenderedPageBreak/>
        <w:t xml:space="preserve">17.04.2018.godine, što žalbu čini nejasnom i nerazumljivom. Takođe, predmetna žalba nije u potpunosti sačinjena u skladu sa odredbama propisa koji je na snazi. Naime, kako u preambuli, tako i obrazloženju predmetne žalbe žalilac se poziva na odredbe Zakona o slobodnom pristupu informacijama (,,S1. list CG“, br. </w:t>
      </w:r>
      <w:r w:rsidR="008A6118" w:rsidRPr="00277ACB">
        <w:rPr>
          <w:rFonts w:ascii="Tahoma" w:hAnsi="Tahoma" w:cs="Tahoma"/>
          <w:color w:val="000000"/>
          <w:sz w:val="24"/>
          <w:szCs w:val="24"/>
        </w:rPr>
        <w:t xml:space="preserve">44/12), </w:t>
      </w:r>
      <w:r w:rsidR="008A6118" w:rsidRPr="00277ACB">
        <w:rPr>
          <w:rFonts w:ascii="Tahoma" w:hAnsi="Tahoma" w:cs="Tahoma"/>
          <w:color w:val="000000"/>
          <w:sz w:val="24"/>
          <w:szCs w:val="24"/>
          <w:lang w:val="hr-HR"/>
        </w:rPr>
        <w:t xml:space="preserve">zanemarujući činjenicu daje ovaj zakonski akt izmijenjen i dopunjen na osnovu Zakona o izmjenama i dopunama Zakona o slobodnom pristupu informacijama („SI. list CG“, br. </w:t>
      </w:r>
      <w:r w:rsidR="008A6118" w:rsidRPr="00277ACB">
        <w:rPr>
          <w:rFonts w:ascii="Tahoma" w:hAnsi="Tahoma" w:cs="Tahoma"/>
          <w:color w:val="000000"/>
          <w:sz w:val="24"/>
          <w:szCs w:val="24"/>
        </w:rPr>
        <w:t xml:space="preserve">30/17), </w:t>
      </w:r>
      <w:r w:rsidR="008A6118" w:rsidRPr="00277ACB">
        <w:rPr>
          <w:rFonts w:ascii="Tahoma" w:hAnsi="Tahoma" w:cs="Tahoma"/>
          <w:color w:val="000000"/>
          <w:sz w:val="24"/>
          <w:szCs w:val="24"/>
          <w:lang w:val="hr-HR"/>
        </w:rPr>
        <w:t>što predmetnu žalbu čini nezakonitom, nejasnom i nerazumljivom. Da</w:t>
      </w:r>
      <w:r w:rsidR="008A6118" w:rsidRPr="00277ACB">
        <w:rPr>
          <w:rFonts w:ascii="Tahoma" w:hAnsi="Tahoma" w:cs="Tahoma"/>
          <w:sz w:val="24"/>
          <w:szCs w:val="24"/>
        </w:rPr>
        <w:t xml:space="preserve"> </w:t>
      </w:r>
      <w:r w:rsidR="008A6118" w:rsidRPr="00277ACB">
        <w:rPr>
          <w:rFonts w:ascii="Tahoma" w:hAnsi="Tahoma" w:cs="Tahoma"/>
          <w:color w:val="000000"/>
          <w:sz w:val="24"/>
          <w:szCs w:val="24"/>
          <w:lang w:val="hr-HR"/>
        </w:rPr>
        <w:t>je predmetna žalba nejasna i nerazumljiva govori i to što žalilac u uvodu žalbe istu izjavljuje na cjelokupno rješenje prvostepenog organa, dok se iz obrazloženja istog primjećuje da žalilac osporava navode prvostepenog organa, isključivo u dijelu pobijanog rješenja, koji se odnose na odluke</w:t>
      </w:r>
      <w:r w:rsidR="008A6118" w:rsidRPr="00277ACB">
        <w:rPr>
          <w:rFonts w:ascii="Tahoma" w:hAnsi="Tahoma" w:cs="Tahoma"/>
          <w:sz w:val="24"/>
          <w:szCs w:val="24"/>
        </w:rPr>
        <w:t xml:space="preserve"> o </w:t>
      </w:r>
      <w:r w:rsidR="008A6118" w:rsidRPr="00277ACB">
        <w:rPr>
          <w:rFonts w:ascii="Tahoma" w:hAnsi="Tahoma" w:cs="Tahoma"/>
          <w:color w:val="000000"/>
          <w:sz w:val="24"/>
          <w:szCs w:val="24"/>
          <w:lang w:val="hr-HR"/>
        </w:rPr>
        <w:t>dodjeli kredita i odluke o otkupu potraživanja.</w:t>
      </w:r>
      <w:r w:rsidR="008A6118" w:rsidRPr="00277ACB">
        <w:rPr>
          <w:rFonts w:ascii="Tahoma" w:hAnsi="Tahoma" w:cs="Tahoma"/>
          <w:sz w:val="24"/>
          <w:szCs w:val="24"/>
        </w:rPr>
        <w:t xml:space="preserve"> </w:t>
      </w:r>
      <w:r w:rsidR="008A6118" w:rsidRPr="00277ACB">
        <w:rPr>
          <w:rFonts w:ascii="Tahoma" w:hAnsi="Tahoma" w:cs="Tahoma"/>
          <w:color w:val="000000"/>
          <w:sz w:val="24"/>
          <w:szCs w:val="24"/>
          <w:lang w:val="hr-HR"/>
        </w:rPr>
        <w:t>Što se tiče pobijanog rješenja donijetog od strane prvostepenog organa, iz istog se nedvosmisleno vidi da</w:t>
      </w:r>
      <w:r w:rsidR="008A6118" w:rsidRPr="00277ACB">
        <w:rPr>
          <w:rFonts w:ascii="Tahoma" w:hAnsi="Tahoma" w:cs="Tahoma"/>
          <w:sz w:val="24"/>
          <w:szCs w:val="24"/>
        </w:rPr>
        <w:t xml:space="preserve"> </w:t>
      </w:r>
      <w:r w:rsidR="008A6118" w:rsidRPr="00277ACB">
        <w:rPr>
          <w:rFonts w:ascii="Tahoma" w:hAnsi="Tahoma" w:cs="Tahoma"/>
          <w:color w:val="000000"/>
          <w:sz w:val="24"/>
          <w:szCs w:val="24"/>
          <w:lang w:val="hr-HR"/>
        </w:rPr>
        <w:t>je Fond u potpunosti i pravilno proveo postupak po zahtjevu za pristup informacijama, te pravilno i potpuno utvrdio činjenično stanje u skladu sa zakonom, i uz detaljno obrazloženje, jasno i precizno ukazao na razloge zbog čega se zahtjev za slobodan pristup informacijama MANS-a odbija. S tim u vezi, neosnovanim se čine žalbeni navodi da</w:t>
      </w:r>
      <w:r w:rsidR="008A6118" w:rsidRPr="00277ACB">
        <w:rPr>
          <w:rFonts w:ascii="Tahoma" w:hAnsi="Tahoma" w:cs="Tahoma"/>
          <w:sz w:val="24"/>
          <w:szCs w:val="24"/>
        </w:rPr>
        <w:t xml:space="preserve"> </w:t>
      </w:r>
      <w:r w:rsidR="008A6118" w:rsidRPr="00277ACB">
        <w:rPr>
          <w:rFonts w:ascii="Tahoma" w:hAnsi="Tahoma" w:cs="Tahoma"/>
          <w:color w:val="000000"/>
          <w:sz w:val="24"/>
          <w:szCs w:val="24"/>
          <w:lang w:val="hr-HR"/>
        </w:rPr>
        <w:t>je Fond povrijedio pravila postupka, odnosno da nije potpuno i pravilno utvrdio činjenično stanje, dok se samo obrazloženje u najvećem dijelu temelji isključivo na suvopamom citiranju odredaba Zakona o slobodnom pristupu informacijama.</w:t>
      </w:r>
      <w:r w:rsidR="00F83790" w:rsidRPr="00F83790">
        <w:rPr>
          <w:rFonts w:ascii="Tahoma" w:hAnsi="Tahoma" w:cs="Tahoma"/>
          <w:color w:val="000000"/>
          <w:sz w:val="24"/>
          <w:szCs w:val="24"/>
          <w:lang w:val="hr-HR"/>
        </w:rPr>
        <w:t xml:space="preserve"> </w:t>
      </w:r>
      <w:r w:rsidR="00F83790" w:rsidRPr="00277ACB">
        <w:rPr>
          <w:rFonts w:ascii="Tahoma" w:hAnsi="Tahoma" w:cs="Tahoma"/>
          <w:color w:val="000000"/>
          <w:sz w:val="24"/>
          <w:szCs w:val="24"/>
          <w:lang w:val="hr-HR"/>
        </w:rPr>
        <w:t>Donosilac pobijanog rješenja pravilno je primijenio Zakon o slobodnom pristupu informacijama, gdje je u zakonskom roku uputio podnosioca zahtjeva na sajt Investiciono-razvojnog fonda Crne Gore A.D. da preuzme informacije tražene predmetnim zahtjevom, a koje su transparentne i dozvoljene za javnost, jer svi ostali podaci iz traženih odluka predstavljaju poslovnu tajnu Fonda.</w:t>
      </w:r>
      <w:r w:rsidR="00F83790" w:rsidRPr="00277ACB">
        <w:rPr>
          <w:rFonts w:ascii="Tahoma" w:hAnsi="Tahoma" w:cs="Tahoma"/>
          <w:sz w:val="24"/>
          <w:szCs w:val="24"/>
        </w:rPr>
        <w:t xml:space="preserve"> </w:t>
      </w:r>
      <w:r w:rsidR="00F83790" w:rsidRPr="00277ACB">
        <w:rPr>
          <w:rFonts w:ascii="Tahoma" w:hAnsi="Tahoma" w:cs="Tahoma"/>
          <w:color w:val="000000"/>
          <w:sz w:val="24"/>
          <w:szCs w:val="24"/>
          <w:lang w:val="hr-HR"/>
        </w:rPr>
        <w:t xml:space="preserve">U postupku po predmetnom zahtjevu, rješavajući u dijelu koji se odnosi na dostavljanje odluka o odobrenju kredita koje je Odbor direktora Investiciono razvojnog fonda donio u traženom periodu, Fond je isti odbio iz razloga jer se podaci o odobrenim kreditima javno objavljuju i dostupni su na internet stranici Fonda - </w:t>
      </w:r>
      <w:r w:rsidR="00F83790" w:rsidRPr="00277ACB">
        <w:rPr>
          <w:rFonts w:ascii="Tahoma" w:hAnsi="Tahoma" w:cs="Tahoma"/>
          <w:sz w:val="24"/>
          <w:szCs w:val="24"/>
        </w:rPr>
        <w:fldChar w:fldCharType="begin"/>
      </w:r>
      <w:r w:rsidR="00F83790" w:rsidRPr="00277ACB">
        <w:rPr>
          <w:rStyle w:val="BodyText1"/>
          <w:rFonts w:ascii="Tahoma" w:eastAsiaTheme="minorEastAsia" w:hAnsi="Tahoma" w:cs="Tahoma"/>
          <w:sz w:val="24"/>
          <w:szCs w:val="24"/>
        </w:rPr>
        <w:instrText>HYPERLINK "http://www.irfce.me"</w:instrText>
      </w:r>
      <w:r w:rsidR="00F83790" w:rsidRPr="00277ACB">
        <w:rPr>
          <w:rFonts w:ascii="Tahoma" w:hAnsi="Tahoma" w:cs="Tahoma"/>
          <w:sz w:val="24"/>
          <w:szCs w:val="24"/>
        </w:rPr>
        <w:fldChar w:fldCharType="separate"/>
      </w:r>
      <w:r w:rsidR="00F83790" w:rsidRPr="00277ACB">
        <w:rPr>
          <w:rStyle w:val="Hyperlink"/>
          <w:rFonts w:ascii="Tahoma" w:hAnsi="Tahoma" w:cs="Tahoma"/>
          <w:sz w:val="24"/>
          <w:szCs w:val="24"/>
          <w:lang w:val="en-US"/>
        </w:rPr>
        <w:t>www.irfce.me</w:t>
      </w:r>
      <w:r w:rsidR="00F83790" w:rsidRPr="00277ACB">
        <w:rPr>
          <w:rFonts w:ascii="Tahoma" w:hAnsi="Tahoma" w:cs="Tahoma"/>
          <w:sz w:val="24"/>
          <w:szCs w:val="24"/>
        </w:rPr>
        <w:fldChar w:fldCharType="end"/>
      </w:r>
      <w:r w:rsidR="00F83790" w:rsidRPr="00277ACB">
        <w:rPr>
          <w:rFonts w:ascii="Tahoma" w:hAnsi="Tahoma" w:cs="Tahoma"/>
          <w:color w:val="000000"/>
          <w:sz w:val="24"/>
          <w:szCs w:val="24"/>
          <w:lang w:val="en-US"/>
        </w:rPr>
        <w:t xml:space="preserve">. </w:t>
      </w:r>
      <w:r w:rsidR="00F83790" w:rsidRPr="00277ACB">
        <w:rPr>
          <w:rFonts w:ascii="Tahoma" w:hAnsi="Tahoma" w:cs="Tahoma"/>
          <w:color w:val="000000"/>
          <w:sz w:val="24"/>
          <w:szCs w:val="24"/>
          <w:lang w:val="hr-HR"/>
        </w:rPr>
        <w:t xml:space="preserve">meni "REALIZOVAN1 KREDITI", u dokumentu PDF formata pod nazivom "Odobreni krediti IRF-a u 2018. godini". Na navedenoj internet adresi, mogu se naći podaci traženi u predmetnom zahtjevu, a </w:t>
      </w:r>
      <w:r w:rsidR="00F83790" w:rsidRPr="00277ACB">
        <w:rPr>
          <w:rStyle w:val="Bodytext105pt"/>
          <w:rFonts w:ascii="Tahoma" w:eastAsia="Trebuchet MS" w:hAnsi="Tahoma" w:cs="Tahoma"/>
          <w:sz w:val="24"/>
          <w:szCs w:val="24"/>
        </w:rPr>
        <w:t xml:space="preserve">naročito broj </w:t>
      </w:r>
      <w:r w:rsidR="00F83790" w:rsidRPr="00277ACB">
        <w:rPr>
          <w:rFonts w:ascii="Tahoma" w:hAnsi="Tahoma" w:cs="Tahoma"/>
          <w:color w:val="000000"/>
          <w:sz w:val="24"/>
          <w:szCs w:val="24"/>
          <w:lang w:val="hr-HR"/>
        </w:rPr>
        <w:t xml:space="preserve">odobrenih kredita, lica kojima su odobreni krediti, odobrene iznose kredita, svrha za šta su krediti odobreni, kao </w:t>
      </w:r>
      <w:r w:rsidR="00F83790" w:rsidRPr="00277ACB">
        <w:rPr>
          <w:rStyle w:val="Bodytext105pt"/>
          <w:rFonts w:ascii="Tahoma" w:eastAsia="Trebuchet MS" w:hAnsi="Tahoma" w:cs="Tahoma"/>
          <w:sz w:val="24"/>
          <w:szCs w:val="24"/>
        </w:rPr>
        <w:t xml:space="preserve">i prebivališta-sjedišta </w:t>
      </w:r>
      <w:r w:rsidR="00F83790" w:rsidRPr="00277ACB">
        <w:rPr>
          <w:rFonts w:ascii="Tahoma" w:hAnsi="Tahoma" w:cs="Tahoma"/>
          <w:color w:val="000000"/>
          <w:sz w:val="24"/>
          <w:szCs w:val="24"/>
          <w:lang w:val="hr-HR"/>
        </w:rPr>
        <w:t xml:space="preserve">korisnika kredita. </w:t>
      </w:r>
      <w:r w:rsidR="00F83790" w:rsidRPr="00277ACB">
        <w:rPr>
          <w:rStyle w:val="BodytextBold"/>
          <w:rFonts w:ascii="Tahoma" w:eastAsiaTheme="minorEastAsia" w:hAnsi="Tahoma" w:cs="Tahoma"/>
          <w:b w:val="0"/>
          <w:sz w:val="24"/>
          <w:szCs w:val="24"/>
        </w:rPr>
        <w:t xml:space="preserve">Ostali podaci iz odluka o odobrenim kreditima, čine sastavni dio ugovora o kreditu, i shodno Statutu i Pravilniku o poslovnoj tajni Investiciono-razvojnog fonda Crne Gore </w:t>
      </w:r>
      <w:r w:rsidR="00F83790" w:rsidRPr="00277ACB">
        <w:rPr>
          <w:rStyle w:val="Bodytext125ptBoldScale80"/>
          <w:rFonts w:ascii="Tahoma" w:eastAsiaTheme="minorEastAsia" w:hAnsi="Tahoma" w:cs="Tahoma"/>
          <w:b w:val="0"/>
          <w:sz w:val="24"/>
          <w:szCs w:val="24"/>
        </w:rPr>
        <w:t xml:space="preserve">A.D. </w:t>
      </w:r>
      <w:r w:rsidR="00F83790" w:rsidRPr="00277ACB">
        <w:rPr>
          <w:rStyle w:val="BodytextBold"/>
          <w:rFonts w:ascii="Tahoma" w:eastAsiaTheme="minorEastAsia" w:hAnsi="Tahoma" w:cs="Tahoma"/>
          <w:b w:val="0"/>
          <w:sz w:val="24"/>
          <w:szCs w:val="24"/>
        </w:rPr>
        <w:t>predstavljaju poslovnu tajnu Fonda.</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 xml:space="preserve">Takođe, rješavajući u dijelu koji se odnosi dostavljanje svih odluka o otkupu potraživanja, Investiciono- razvojni fond Crne Gore A.D. je našao da sve podatke, vezano za Firme čija su potraživanja otkupljena sa iznosima limita za otkup potraživanja, javno objavljuje i isti su dostupni na internet stranici Fonda - </w:t>
      </w:r>
      <w:r w:rsidR="00F83790" w:rsidRPr="00277ACB">
        <w:rPr>
          <w:rFonts w:ascii="Tahoma" w:hAnsi="Tahoma" w:cs="Tahoma"/>
          <w:sz w:val="24"/>
          <w:szCs w:val="24"/>
        </w:rPr>
        <w:fldChar w:fldCharType="begin"/>
      </w:r>
      <w:r w:rsidR="00F83790" w:rsidRPr="00277ACB">
        <w:rPr>
          <w:rStyle w:val="BodyText1"/>
          <w:rFonts w:ascii="Tahoma" w:eastAsiaTheme="minorEastAsia" w:hAnsi="Tahoma" w:cs="Tahoma"/>
          <w:sz w:val="24"/>
          <w:szCs w:val="24"/>
        </w:rPr>
        <w:instrText>HYPERLINK "http://www.irfcjj.me"</w:instrText>
      </w:r>
      <w:r w:rsidR="00F83790" w:rsidRPr="00277ACB">
        <w:rPr>
          <w:rFonts w:ascii="Tahoma" w:hAnsi="Tahoma" w:cs="Tahoma"/>
          <w:sz w:val="24"/>
          <w:szCs w:val="24"/>
        </w:rPr>
        <w:fldChar w:fldCharType="separate"/>
      </w:r>
      <w:r w:rsidR="00F83790" w:rsidRPr="00277ACB">
        <w:rPr>
          <w:rStyle w:val="Hyperlink"/>
          <w:rFonts w:ascii="Tahoma" w:hAnsi="Tahoma" w:cs="Tahoma"/>
          <w:sz w:val="24"/>
          <w:szCs w:val="24"/>
          <w:lang w:val="en-US"/>
        </w:rPr>
        <w:t>www.irfcjj.me</w:t>
      </w:r>
      <w:r w:rsidR="00F83790" w:rsidRPr="00277ACB">
        <w:rPr>
          <w:rFonts w:ascii="Tahoma" w:hAnsi="Tahoma" w:cs="Tahoma"/>
          <w:sz w:val="24"/>
          <w:szCs w:val="24"/>
        </w:rPr>
        <w:fldChar w:fldCharType="end"/>
      </w:r>
      <w:r w:rsidR="00F83790" w:rsidRPr="00277ACB">
        <w:rPr>
          <w:rFonts w:ascii="Tahoma" w:hAnsi="Tahoma" w:cs="Tahoma"/>
          <w:color w:val="000000"/>
          <w:sz w:val="24"/>
          <w:szCs w:val="24"/>
          <w:lang w:val="en-US"/>
        </w:rPr>
        <w:t xml:space="preserve">. </w:t>
      </w:r>
      <w:r w:rsidR="00F83790" w:rsidRPr="00277ACB">
        <w:rPr>
          <w:rFonts w:ascii="Tahoma" w:hAnsi="Tahoma" w:cs="Tahoma"/>
          <w:color w:val="000000"/>
          <w:sz w:val="24"/>
          <w:szCs w:val="24"/>
          <w:lang w:val="hr-HR"/>
        </w:rPr>
        <w:t xml:space="preserve">meni "KREDITIRANJE - LIKVIDNOST - PROGRAM OTKUPA </w:t>
      </w:r>
      <w:r w:rsidR="00F83790" w:rsidRPr="00277ACB">
        <w:rPr>
          <w:rFonts w:ascii="Tahoma" w:hAnsi="Tahoma" w:cs="Tahoma"/>
          <w:color w:val="000000"/>
          <w:sz w:val="24"/>
          <w:szCs w:val="24"/>
          <w:lang w:val="hr-HR"/>
        </w:rPr>
        <w:lastRenderedPageBreak/>
        <w:t xml:space="preserve">POTRAŽIVANJA FAKTORING 2018", u dokumentu PDF formata pod nazivom "Korisnici faktoringa", zbog čega se zahtjev u ovom dijelu odbija. </w:t>
      </w:r>
      <w:r w:rsidR="00F83790" w:rsidRPr="00277ACB">
        <w:rPr>
          <w:rStyle w:val="BodytextBold"/>
          <w:rFonts w:ascii="Tahoma" w:eastAsiaTheme="minorEastAsia" w:hAnsi="Tahoma" w:cs="Tahoma"/>
          <w:b w:val="0"/>
          <w:sz w:val="24"/>
          <w:szCs w:val="24"/>
        </w:rPr>
        <w:t xml:space="preserve">Zaključeni ugovori o faktoringu sa pratećim odlukama o otkupu potraživanja i zajedno sa svom ostalom pratećom dokumentacijom usmjerenom za realizaciju ovih ugovora shodno Statutu i Pravilniku o poslovnoj tajni Investiciono-razvojnog fonda Crne Gore </w:t>
      </w:r>
      <w:r w:rsidR="00F83790" w:rsidRPr="00277ACB">
        <w:rPr>
          <w:rStyle w:val="Bodytext125ptBoldScale80"/>
          <w:rFonts w:ascii="Tahoma" w:eastAsiaTheme="minorEastAsia" w:hAnsi="Tahoma" w:cs="Tahoma"/>
          <w:b w:val="0"/>
          <w:sz w:val="24"/>
          <w:szCs w:val="24"/>
        </w:rPr>
        <w:t xml:space="preserve">A.D. </w:t>
      </w:r>
      <w:r w:rsidR="00F83790" w:rsidRPr="00277ACB">
        <w:rPr>
          <w:rStyle w:val="BodytextBold"/>
          <w:rFonts w:ascii="Tahoma" w:eastAsiaTheme="minorEastAsia" w:hAnsi="Tahoma" w:cs="Tahoma"/>
          <w:b w:val="0"/>
          <w:sz w:val="24"/>
          <w:szCs w:val="24"/>
        </w:rPr>
        <w:t>predstavljaju poslovnu tajnu Fonda.</w:t>
      </w:r>
      <w:r w:rsidR="00F83790" w:rsidRPr="00277ACB">
        <w:rPr>
          <w:rStyle w:val="BodytextBold"/>
          <w:rFonts w:ascii="Tahoma" w:eastAsiaTheme="minorEastAsia" w:hAnsi="Tahoma" w:cs="Tahoma"/>
          <w:sz w:val="24"/>
          <w:szCs w:val="24"/>
        </w:rPr>
        <w:t xml:space="preserve"> </w:t>
      </w:r>
      <w:r w:rsidR="00F83790" w:rsidRPr="00277ACB">
        <w:rPr>
          <w:rFonts w:ascii="Tahoma" w:hAnsi="Tahoma" w:cs="Tahoma"/>
          <w:color w:val="000000"/>
          <w:sz w:val="24"/>
          <w:szCs w:val="24"/>
          <w:lang w:val="hr-HR"/>
        </w:rPr>
        <w:t>Ovdje naglašava</w:t>
      </w:r>
      <w:r w:rsidR="00F83790" w:rsidRPr="00277ACB">
        <w:rPr>
          <w:rFonts w:ascii="Tahoma" w:hAnsi="Tahoma" w:cs="Tahoma"/>
          <w:sz w:val="24"/>
          <w:szCs w:val="24"/>
        </w:rPr>
        <w:t>ju</w:t>
      </w:r>
      <w:r w:rsidR="00F83790" w:rsidRPr="00277ACB">
        <w:rPr>
          <w:rFonts w:ascii="Tahoma" w:hAnsi="Tahoma" w:cs="Tahoma"/>
          <w:color w:val="000000"/>
          <w:sz w:val="24"/>
          <w:szCs w:val="24"/>
          <w:lang w:val="hr-HR"/>
        </w:rPr>
        <w:t xml:space="preserve"> da žalilac nije pravilno slijedio instrukcije date u pobijanom rješenju i uputstvo da dođe do traženih informacija, jer se iz predmetne žalbe vidi da uopšte nije otvorio dokument pod nazivom "Korisnici faktoringa", a u kojem se nalaze traženi podaci.</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Na prednje navedeni način, Investiciono-razvojni fond Crne Gore A.D. je u cjelosti odgovorio zahtjevu</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 xml:space="preserve">Mreže za afirmaciju nevladinog sektora - MANS Podgorica br. </w:t>
      </w:r>
      <w:r w:rsidR="00F83790" w:rsidRPr="00277ACB">
        <w:rPr>
          <w:rFonts w:ascii="Tahoma" w:hAnsi="Tahoma" w:cs="Tahoma"/>
          <w:color w:val="000000"/>
          <w:sz w:val="24"/>
          <w:szCs w:val="24"/>
        </w:rPr>
        <w:t xml:space="preserve">18/121466 </w:t>
      </w:r>
      <w:r w:rsidR="00F83790" w:rsidRPr="00277ACB">
        <w:rPr>
          <w:rFonts w:ascii="Tahoma" w:hAnsi="Tahoma" w:cs="Tahoma"/>
          <w:color w:val="000000"/>
          <w:sz w:val="24"/>
          <w:szCs w:val="24"/>
          <w:lang w:val="hr-HR"/>
        </w:rPr>
        <w:t>- 121469 od 04.04.2018.</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godine. Ovime je u cjelosti ispunjena i odredba člana 26 stav 1 Zakona o slobodnom pristupu</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 xml:space="preserve">informacijama ("SI. list Crne Gore", br. </w:t>
      </w:r>
      <w:r w:rsidR="00F83790" w:rsidRPr="00277ACB">
        <w:rPr>
          <w:rFonts w:ascii="Tahoma" w:hAnsi="Tahoma" w:cs="Tahoma"/>
          <w:color w:val="000000"/>
          <w:sz w:val="24"/>
          <w:szCs w:val="24"/>
        </w:rPr>
        <w:t xml:space="preserve">44/12 </w:t>
      </w:r>
      <w:r w:rsidR="00F83790" w:rsidRPr="00277ACB">
        <w:rPr>
          <w:rFonts w:ascii="Tahoma" w:hAnsi="Tahoma" w:cs="Tahoma"/>
          <w:color w:val="000000"/>
          <w:sz w:val="24"/>
          <w:szCs w:val="24"/>
          <w:lang w:val="hr-HR"/>
        </w:rPr>
        <w:t xml:space="preserve">od 09.08.2012 i br. </w:t>
      </w:r>
      <w:r w:rsidR="00F83790" w:rsidRPr="00277ACB">
        <w:rPr>
          <w:rFonts w:ascii="Tahoma" w:hAnsi="Tahoma" w:cs="Tahoma"/>
          <w:color w:val="000000"/>
          <w:sz w:val="24"/>
          <w:szCs w:val="24"/>
        </w:rPr>
        <w:t xml:space="preserve">30/17 </w:t>
      </w:r>
      <w:r w:rsidR="00F83790" w:rsidRPr="00277ACB">
        <w:rPr>
          <w:rFonts w:ascii="Tahoma" w:hAnsi="Tahoma" w:cs="Tahoma"/>
          <w:color w:val="000000"/>
          <w:sz w:val="24"/>
          <w:szCs w:val="24"/>
          <w:lang w:val="hr-HR"/>
        </w:rPr>
        <w:t>od 09.05.2017), gdje se navodi</w:t>
      </w:r>
      <w:r w:rsidR="00F83790" w:rsidRPr="00277ACB">
        <w:rPr>
          <w:rFonts w:ascii="Tahoma" w:hAnsi="Tahoma" w:cs="Tahoma"/>
          <w:sz w:val="24"/>
          <w:szCs w:val="24"/>
        </w:rPr>
        <w:t xml:space="preserve"> </w:t>
      </w:r>
      <w:r w:rsidR="00F83790" w:rsidRPr="00277ACB">
        <w:rPr>
          <w:rStyle w:val="Bodytext5NotItalic"/>
          <w:rFonts w:ascii="Tahoma" w:eastAsiaTheme="minorEastAsia" w:hAnsi="Tahoma" w:cs="Tahoma"/>
          <w:sz w:val="24"/>
          <w:szCs w:val="24"/>
        </w:rPr>
        <w:t xml:space="preserve">da “ </w:t>
      </w:r>
      <w:r w:rsidR="00F83790" w:rsidRPr="00277ACB">
        <w:rPr>
          <w:rFonts w:ascii="Tahoma" w:hAnsi="Tahoma" w:cs="Tahoma"/>
          <w:color w:val="000000"/>
          <w:sz w:val="24"/>
          <w:szCs w:val="24"/>
          <w:lang w:val="hr-HR"/>
        </w:rPr>
        <w:t>Organ vlasti nije dužan da omogući putem e-maila pristup informaciji koju posjeduje, ako je ona</w:t>
      </w:r>
      <w:r w:rsidR="00F83790" w:rsidRPr="00277ACB">
        <w:rPr>
          <w:rFonts w:ascii="Tahoma" w:hAnsi="Tahoma" w:cs="Tahoma"/>
          <w:sz w:val="24"/>
          <w:szCs w:val="24"/>
        </w:rPr>
        <w:t xml:space="preserve"> </w:t>
      </w:r>
      <w:r w:rsidR="00F83790" w:rsidRPr="00277ACB">
        <w:rPr>
          <w:rFonts w:ascii="Tahoma" w:hAnsi="Tahoma" w:cs="Tahoma"/>
          <w:color w:val="000000"/>
          <w:sz w:val="24"/>
          <w:szCs w:val="24"/>
          <w:lang w:val="hr-HR"/>
        </w:rPr>
        <w:t>javno objavljena u Crnoj Gori ili dostupna na internet stranici organa vlasti”.</w:t>
      </w:r>
      <w:r w:rsidR="00F83790" w:rsidRPr="00277ACB">
        <w:rPr>
          <w:rStyle w:val="Bodytext5NotItalic"/>
          <w:rFonts w:ascii="Tahoma" w:eastAsiaTheme="minorEastAsia" w:hAnsi="Tahoma" w:cs="Tahoma"/>
          <w:sz w:val="24"/>
          <w:szCs w:val="24"/>
        </w:rPr>
        <w:t xml:space="preserve"> </w:t>
      </w:r>
      <w:r w:rsidR="00F83790" w:rsidRPr="00F83790">
        <w:rPr>
          <w:rStyle w:val="Bodytext5NotItalic"/>
          <w:rFonts w:ascii="Tahoma" w:eastAsiaTheme="minorEastAsia" w:hAnsi="Tahoma" w:cs="Tahoma"/>
          <w:i w:val="0"/>
          <w:sz w:val="24"/>
          <w:szCs w:val="24"/>
        </w:rPr>
        <w:t>Skreć</w:t>
      </w:r>
      <w:r w:rsidR="00F83790" w:rsidRPr="00F83790">
        <w:rPr>
          <w:rStyle w:val="Bodytext5NotItalic"/>
          <w:rFonts w:ascii="Tahoma" w:eastAsia="Trebuchet MS" w:hAnsi="Tahoma" w:cs="Tahoma"/>
          <w:i w:val="0"/>
          <w:sz w:val="24"/>
          <w:szCs w:val="24"/>
        </w:rPr>
        <w:t>u</w:t>
      </w:r>
      <w:r w:rsidR="00F83790" w:rsidRPr="00F83790">
        <w:rPr>
          <w:rStyle w:val="Bodytext5NotItalic"/>
          <w:rFonts w:ascii="Tahoma" w:eastAsiaTheme="minorEastAsia" w:hAnsi="Tahoma" w:cs="Tahoma"/>
          <w:i w:val="0"/>
          <w:sz w:val="24"/>
          <w:szCs w:val="24"/>
        </w:rPr>
        <w:t xml:space="preserve"> pažnju da</w:t>
      </w:r>
      <w:r w:rsidR="00F83790">
        <w:rPr>
          <w:rStyle w:val="Bodytext5NotItalic"/>
          <w:rFonts w:ascii="Tahoma" w:eastAsia="Trebuchet MS" w:hAnsi="Tahoma" w:cs="Tahoma"/>
          <w:i w:val="0"/>
          <w:sz w:val="24"/>
          <w:szCs w:val="24"/>
        </w:rPr>
        <w:t xml:space="preserve"> </w:t>
      </w:r>
      <w:r w:rsidR="00F83790" w:rsidRPr="00F83790">
        <w:rPr>
          <w:rStyle w:val="Bodytext5NotItalic"/>
          <w:rFonts w:ascii="Tahoma" w:eastAsiaTheme="minorEastAsia" w:hAnsi="Tahoma" w:cs="Tahoma"/>
          <w:i w:val="0"/>
          <w:sz w:val="24"/>
          <w:szCs w:val="24"/>
        </w:rPr>
        <w:t>je</w:t>
      </w:r>
      <w:r w:rsidR="00F83790" w:rsidRPr="00277ACB">
        <w:rPr>
          <w:rFonts w:ascii="Tahoma" w:hAnsi="Tahoma" w:cs="Tahoma"/>
          <w:b/>
          <w:sz w:val="24"/>
          <w:szCs w:val="24"/>
        </w:rPr>
        <w:t xml:space="preserve"> </w:t>
      </w:r>
      <w:r w:rsidR="00F83790" w:rsidRPr="00277ACB">
        <w:rPr>
          <w:rFonts w:ascii="Tahoma" w:hAnsi="Tahoma" w:cs="Tahoma"/>
          <w:color w:val="000000"/>
          <w:sz w:val="24"/>
          <w:szCs w:val="24"/>
          <w:lang w:val="hr-HR"/>
        </w:rPr>
        <w:t xml:space="preserve">podnosiocu žalbe odranije </w:t>
      </w:r>
      <w:r w:rsidR="00F83790" w:rsidRPr="00277ACB">
        <w:rPr>
          <w:rStyle w:val="Bodytext105pt"/>
          <w:rFonts w:ascii="Tahoma" w:eastAsia="Trebuchet MS" w:hAnsi="Tahoma" w:cs="Tahoma"/>
          <w:sz w:val="24"/>
          <w:szCs w:val="24"/>
        </w:rPr>
        <w:t xml:space="preserve">poznato </w:t>
      </w:r>
      <w:r w:rsidR="00F83790" w:rsidRPr="00277ACB">
        <w:rPr>
          <w:rFonts w:ascii="Tahoma" w:hAnsi="Tahoma" w:cs="Tahoma"/>
          <w:color w:val="000000"/>
          <w:sz w:val="24"/>
          <w:szCs w:val="24"/>
          <w:lang w:val="hr-HR"/>
        </w:rPr>
        <w:t>da su traženi podaci javno prezentovani na sajtu Investiciono-</w:t>
      </w:r>
      <w:r w:rsidR="00F83790">
        <w:rPr>
          <w:rFonts w:ascii="Tahoma" w:hAnsi="Tahoma" w:cs="Tahoma"/>
          <w:sz w:val="24"/>
          <w:szCs w:val="24"/>
          <w:lang w:val="hr-HR"/>
        </w:rPr>
        <w:t xml:space="preserve"> </w:t>
      </w:r>
      <w:r w:rsidR="00F83790" w:rsidRPr="00277ACB">
        <w:rPr>
          <w:rFonts w:ascii="Tahoma" w:hAnsi="Tahoma" w:cs="Tahoma"/>
          <w:color w:val="000000"/>
          <w:sz w:val="24"/>
          <w:szCs w:val="24"/>
          <w:lang w:val="hr-HR"/>
        </w:rPr>
        <w:t xml:space="preserve">razvojnog fonda Crne Gore A.D.. Naime, postupajući i rješavajući </w:t>
      </w:r>
      <w:r w:rsidR="00F83790" w:rsidRPr="00277ACB">
        <w:rPr>
          <w:rStyle w:val="Bodytext611pt"/>
          <w:rFonts w:ascii="Tahoma" w:eastAsiaTheme="minorEastAsia" w:hAnsi="Tahoma" w:cs="Tahoma"/>
          <w:sz w:val="24"/>
          <w:szCs w:val="24"/>
        </w:rPr>
        <w:t xml:space="preserve">po ranijim </w:t>
      </w:r>
      <w:r w:rsidR="00F83790" w:rsidRPr="00277ACB">
        <w:rPr>
          <w:rFonts w:ascii="Tahoma" w:hAnsi="Tahoma" w:cs="Tahoma"/>
          <w:color w:val="000000"/>
          <w:sz w:val="24"/>
          <w:szCs w:val="24"/>
          <w:lang w:val="hr-HR"/>
        </w:rPr>
        <w:t xml:space="preserve">Zahtjevima </w:t>
      </w:r>
      <w:r w:rsidR="00F83790" w:rsidRPr="00277ACB">
        <w:rPr>
          <w:rStyle w:val="Bodytext611pt"/>
          <w:rFonts w:ascii="Tahoma" w:eastAsiaTheme="minorEastAsia" w:hAnsi="Tahoma" w:cs="Tahoma"/>
          <w:sz w:val="24"/>
          <w:szCs w:val="24"/>
        </w:rPr>
        <w:t>za pristup</w:t>
      </w:r>
      <w:r w:rsidR="00F83790">
        <w:rPr>
          <w:rFonts w:ascii="Tahoma" w:hAnsi="Tahoma" w:cs="Tahoma"/>
          <w:b/>
          <w:sz w:val="24"/>
          <w:szCs w:val="24"/>
        </w:rPr>
        <w:t xml:space="preserve"> </w:t>
      </w:r>
      <w:r w:rsidR="00F83790" w:rsidRPr="00277ACB">
        <w:rPr>
          <w:rFonts w:ascii="Tahoma" w:hAnsi="Tahoma" w:cs="Tahoma"/>
          <w:color w:val="000000"/>
          <w:sz w:val="24"/>
          <w:szCs w:val="24"/>
          <w:lang w:val="hr-HR"/>
        </w:rPr>
        <w:t xml:space="preserve">informacijama NVO MANS iz Podgorice, kojim je takođe traženo </w:t>
      </w:r>
      <w:r w:rsidR="00F83790" w:rsidRPr="00277ACB">
        <w:rPr>
          <w:rStyle w:val="Bodytext105pt"/>
          <w:rFonts w:ascii="Tahoma" w:eastAsia="Trebuchet MS" w:hAnsi="Tahoma" w:cs="Tahoma"/>
          <w:sz w:val="24"/>
          <w:szCs w:val="24"/>
        </w:rPr>
        <w:t xml:space="preserve">dostavljanje </w:t>
      </w:r>
      <w:r w:rsidR="00F83790" w:rsidRPr="00277ACB">
        <w:rPr>
          <w:rFonts w:ascii="Tahoma" w:hAnsi="Tahoma" w:cs="Tahoma"/>
          <w:color w:val="000000"/>
          <w:sz w:val="24"/>
          <w:szCs w:val="24"/>
          <w:lang w:val="hr-HR"/>
        </w:rPr>
        <w:t>određenih odluka o</w:t>
      </w:r>
      <w:r w:rsidR="00F83790">
        <w:rPr>
          <w:rFonts w:ascii="Tahoma" w:hAnsi="Tahoma" w:cs="Tahoma"/>
          <w:sz w:val="24"/>
          <w:szCs w:val="24"/>
          <w:lang w:val="hr-HR"/>
        </w:rPr>
        <w:t xml:space="preserve"> </w:t>
      </w:r>
      <w:r w:rsidR="00F83790">
        <w:rPr>
          <w:rFonts w:ascii="Tahoma" w:hAnsi="Tahoma" w:cs="Tahoma"/>
          <w:sz w:val="24"/>
          <w:szCs w:val="24"/>
        </w:rPr>
        <w:t>kr</w:t>
      </w:r>
      <w:r w:rsidR="00F83790" w:rsidRPr="00277ACB">
        <w:rPr>
          <w:rFonts w:ascii="Tahoma" w:hAnsi="Tahoma" w:cs="Tahoma"/>
          <w:color w:val="000000"/>
          <w:sz w:val="24"/>
          <w:szCs w:val="24"/>
        </w:rPr>
        <w:t xml:space="preserve">editu, </w:t>
      </w:r>
      <w:r w:rsidR="00F83790" w:rsidRPr="00277ACB">
        <w:rPr>
          <w:rFonts w:ascii="Tahoma" w:hAnsi="Tahoma" w:cs="Tahoma"/>
          <w:color w:val="000000"/>
          <w:sz w:val="24"/>
          <w:szCs w:val="24"/>
          <w:lang w:val="hr-HR"/>
        </w:rPr>
        <w:t>Fond je donio odgovarajuća rješenja i podnosioca zahtjeva uputio na navedenu internet stranicu</w:t>
      </w:r>
      <w:r w:rsidR="00F83790">
        <w:rPr>
          <w:rFonts w:ascii="Tahoma" w:hAnsi="Tahoma" w:cs="Tahoma"/>
          <w:sz w:val="24"/>
          <w:szCs w:val="24"/>
        </w:rPr>
        <w:t xml:space="preserve"> </w:t>
      </w:r>
      <w:r w:rsidR="00F83790" w:rsidRPr="00277ACB">
        <w:rPr>
          <w:rFonts w:ascii="Tahoma" w:hAnsi="Tahoma" w:cs="Tahoma"/>
          <w:color w:val="000000"/>
          <w:sz w:val="24"/>
          <w:szCs w:val="24"/>
          <w:lang w:val="hr-HR"/>
        </w:rPr>
        <w:t>Fonda, gdje se nalaze traženi podaci. Kako su podnosiocu zahtjeva traženi podaci dostupni na internet</w:t>
      </w:r>
      <w:r w:rsidR="00F83790">
        <w:rPr>
          <w:rFonts w:ascii="Tahoma" w:hAnsi="Tahoma" w:cs="Tahoma"/>
          <w:sz w:val="24"/>
          <w:szCs w:val="24"/>
        </w:rPr>
        <w:t xml:space="preserve"> </w:t>
      </w:r>
      <w:r w:rsidR="00F83790" w:rsidRPr="00277ACB">
        <w:rPr>
          <w:rFonts w:ascii="Tahoma" w:hAnsi="Tahoma" w:cs="Tahoma"/>
          <w:color w:val="000000"/>
          <w:sz w:val="24"/>
          <w:szCs w:val="24"/>
          <w:lang w:val="hr-HR"/>
        </w:rPr>
        <w:t>stranici, šta podnosilac zahtjeva i priznaje u predmetnoj žalbi, time se jasno stavlja do znanja da su</w:t>
      </w:r>
      <w:r w:rsidR="00F83790">
        <w:rPr>
          <w:rFonts w:ascii="Tahoma" w:hAnsi="Tahoma" w:cs="Tahoma"/>
          <w:sz w:val="24"/>
          <w:szCs w:val="24"/>
        </w:rPr>
        <w:t xml:space="preserve"> </w:t>
      </w:r>
      <w:r w:rsidR="00F83790" w:rsidRPr="00277ACB">
        <w:rPr>
          <w:rFonts w:ascii="Tahoma" w:hAnsi="Tahoma" w:cs="Tahoma"/>
          <w:color w:val="000000"/>
          <w:sz w:val="24"/>
          <w:szCs w:val="24"/>
          <w:lang w:val="hr-HR"/>
        </w:rPr>
        <w:t xml:space="preserve">razlozi žalbe i navođenje propisa na koji se </w:t>
      </w:r>
      <w:r w:rsidR="00F83790" w:rsidRPr="00277ACB">
        <w:rPr>
          <w:rStyle w:val="Bodytext105pt"/>
          <w:rFonts w:ascii="Tahoma" w:eastAsia="Trebuchet MS" w:hAnsi="Tahoma" w:cs="Tahoma"/>
          <w:sz w:val="24"/>
          <w:szCs w:val="24"/>
        </w:rPr>
        <w:t xml:space="preserve">navodno </w:t>
      </w:r>
      <w:r w:rsidR="00F83790" w:rsidRPr="00277ACB">
        <w:rPr>
          <w:rFonts w:ascii="Tahoma" w:hAnsi="Tahoma" w:cs="Tahoma"/>
          <w:color w:val="000000"/>
          <w:sz w:val="24"/>
          <w:szCs w:val="24"/>
          <w:lang w:val="hr-HR"/>
        </w:rPr>
        <w:t>zasniva predmetna žalba neutemeljeni. Posebno</w:t>
      </w:r>
      <w:r w:rsidR="00F83790">
        <w:rPr>
          <w:rFonts w:ascii="Tahoma" w:hAnsi="Tahoma" w:cs="Tahoma"/>
          <w:sz w:val="24"/>
          <w:szCs w:val="24"/>
        </w:rPr>
        <w:t xml:space="preserve"> navode</w:t>
      </w:r>
      <w:r w:rsidR="00F83790" w:rsidRPr="00277ACB">
        <w:rPr>
          <w:rFonts w:ascii="Tahoma" w:hAnsi="Tahoma" w:cs="Tahoma"/>
          <w:color w:val="000000"/>
          <w:sz w:val="24"/>
          <w:szCs w:val="24"/>
          <w:lang w:val="hr-HR"/>
        </w:rPr>
        <w:t>, da su na internet stranici navedeni svi bitni elementi iz</w:t>
      </w:r>
      <w:r w:rsidR="00F83790" w:rsidRPr="00F83790">
        <w:rPr>
          <w:rFonts w:ascii="Tahoma" w:hAnsi="Tahoma" w:cs="Tahoma"/>
          <w:color w:val="000000"/>
          <w:sz w:val="24"/>
          <w:szCs w:val="24"/>
          <w:lang w:val="hr-HR"/>
        </w:rPr>
        <w:t xml:space="preserve"> </w:t>
      </w:r>
      <w:r w:rsidR="00F83790" w:rsidRPr="00277ACB">
        <w:rPr>
          <w:rFonts w:ascii="Tahoma" w:hAnsi="Tahoma" w:cs="Tahoma"/>
          <w:color w:val="000000"/>
          <w:sz w:val="24"/>
          <w:szCs w:val="24"/>
          <w:lang w:val="hr-HR"/>
        </w:rPr>
        <w:t>traženih odluka o odobrenju kredita,</w:t>
      </w:r>
      <w:r w:rsidR="00F83790">
        <w:rPr>
          <w:rFonts w:ascii="Tahoma" w:hAnsi="Tahoma" w:cs="Tahoma"/>
          <w:sz w:val="24"/>
          <w:szCs w:val="24"/>
        </w:rPr>
        <w:t xml:space="preserve"> </w:t>
      </w:r>
      <w:r w:rsidR="00F83790" w:rsidRPr="00277ACB">
        <w:rPr>
          <w:rFonts w:ascii="Tahoma" w:hAnsi="Tahoma" w:cs="Tahoma"/>
          <w:color w:val="000000"/>
          <w:sz w:val="24"/>
          <w:szCs w:val="24"/>
          <w:lang w:val="hr-HR"/>
        </w:rPr>
        <w:t>odnosno otkupu potraživanja. Takođe, na internet stranici su dostupni podaci o kreditnim uslovima za sve kreditne linije Fonda za 2018. godinu.</w:t>
      </w:r>
      <w:r w:rsidR="00F83790">
        <w:rPr>
          <w:rFonts w:ascii="Tahoma" w:hAnsi="Tahoma" w:cs="Tahoma"/>
          <w:sz w:val="24"/>
          <w:szCs w:val="24"/>
        </w:rPr>
        <w:t xml:space="preserve"> </w:t>
      </w:r>
      <w:r w:rsidR="00F83790" w:rsidRPr="00277ACB">
        <w:rPr>
          <w:rFonts w:ascii="Tahoma" w:hAnsi="Tahoma" w:cs="Tahoma"/>
          <w:color w:val="000000"/>
          <w:sz w:val="24"/>
          <w:szCs w:val="24"/>
          <w:lang w:val="hr-HR"/>
        </w:rPr>
        <w:t xml:space="preserve">Shodno Statutu Investiciono-razvojnog fonda Crne Gore A.D. i odredbama Pravilnika o poslovnoi </w:t>
      </w:r>
      <w:r w:rsidR="00F83790">
        <w:rPr>
          <w:rFonts w:ascii="Tahoma" w:hAnsi="Tahoma" w:cs="Tahoma"/>
          <w:sz w:val="24"/>
          <w:szCs w:val="24"/>
        </w:rPr>
        <w:t xml:space="preserve">tajni </w:t>
      </w:r>
      <w:r w:rsidR="00F83790" w:rsidRPr="00277ACB">
        <w:rPr>
          <w:rFonts w:ascii="Tahoma" w:hAnsi="Tahoma" w:cs="Tahoma"/>
          <w:color w:val="000000"/>
          <w:sz w:val="24"/>
          <w:szCs w:val="24"/>
          <w:lang w:val="hr-HR"/>
        </w:rPr>
        <w:t xml:space="preserve">Investiciono-razvojnog fonda Crne Gore A.D. - poslovnom tajnom smatraju se podaci </w:t>
      </w:r>
      <w:r w:rsidR="00F83790">
        <w:rPr>
          <w:rFonts w:ascii="Tahoma" w:hAnsi="Tahoma" w:cs="Tahoma"/>
          <w:sz w:val="24"/>
          <w:szCs w:val="24"/>
          <w:lang w:val="hr-HR"/>
        </w:rPr>
        <w:t xml:space="preserve">i </w:t>
      </w:r>
      <w:r w:rsidR="00F83790" w:rsidRPr="00277ACB">
        <w:rPr>
          <w:rFonts w:ascii="Tahoma" w:hAnsi="Tahoma" w:cs="Tahoma"/>
          <w:color w:val="000000"/>
          <w:sz w:val="24"/>
          <w:szCs w:val="24"/>
          <w:lang w:val="hr-HR"/>
        </w:rPr>
        <w:t xml:space="preserve">dokumentacija </w:t>
      </w:r>
      <w:r w:rsidR="00F83790">
        <w:rPr>
          <w:rFonts w:ascii="Tahoma" w:hAnsi="Tahoma" w:cs="Tahoma"/>
          <w:sz w:val="24"/>
          <w:szCs w:val="24"/>
          <w:lang w:val="hr-HR"/>
        </w:rPr>
        <w:t>koja se odnose na posl</w:t>
      </w:r>
      <w:r w:rsidR="00F83790" w:rsidRPr="00277ACB">
        <w:rPr>
          <w:rFonts w:ascii="Tahoma" w:hAnsi="Tahoma" w:cs="Tahoma"/>
          <w:color w:val="000000"/>
          <w:sz w:val="24"/>
          <w:szCs w:val="24"/>
          <w:lang w:val="hr-HR"/>
        </w:rPr>
        <w:t xml:space="preserve">ovanje Fonda, </w:t>
      </w:r>
      <w:proofErr w:type="spellStart"/>
      <w:r w:rsidR="00F83790" w:rsidRPr="00F83790">
        <w:rPr>
          <w:rStyle w:val="BodytextItalic"/>
          <w:rFonts w:ascii="Tahoma" w:eastAsiaTheme="minorEastAsia" w:hAnsi="Tahoma" w:cs="Tahoma"/>
          <w:i w:val="0"/>
          <w:sz w:val="24"/>
          <w:szCs w:val="24"/>
        </w:rPr>
        <w:t>čije</w:t>
      </w:r>
      <w:proofErr w:type="spellEnd"/>
      <w:r w:rsidR="00F83790" w:rsidRPr="00277ACB">
        <w:rPr>
          <w:rStyle w:val="Bodytext105pt"/>
          <w:rFonts w:ascii="Tahoma" w:eastAsia="Trebuchet MS" w:hAnsi="Tahoma" w:cs="Tahoma"/>
          <w:sz w:val="24"/>
          <w:szCs w:val="24"/>
        </w:rPr>
        <w:t xml:space="preserve"> </w:t>
      </w:r>
      <w:r w:rsidR="00F83790">
        <w:rPr>
          <w:rFonts w:ascii="Tahoma" w:hAnsi="Tahoma" w:cs="Tahoma"/>
          <w:sz w:val="24"/>
          <w:szCs w:val="24"/>
          <w:lang w:val="hr-HR"/>
        </w:rPr>
        <w:t>bi saopštavanje neovlaš</w:t>
      </w:r>
      <w:r w:rsidR="00F83790" w:rsidRPr="00277ACB">
        <w:rPr>
          <w:rFonts w:ascii="Tahoma" w:hAnsi="Tahoma" w:cs="Tahoma"/>
          <w:color w:val="000000"/>
          <w:sz w:val="24"/>
          <w:szCs w:val="24"/>
          <w:lang w:val="hr-HR"/>
        </w:rPr>
        <w:t>ćenim licima bilo</w:t>
      </w:r>
      <w:r w:rsidR="00F83790">
        <w:rPr>
          <w:rFonts w:ascii="Tahoma" w:hAnsi="Tahoma" w:cs="Tahoma"/>
          <w:sz w:val="24"/>
          <w:szCs w:val="24"/>
        </w:rPr>
        <w:t xml:space="preserve"> </w:t>
      </w:r>
      <w:r w:rsidR="00F83790" w:rsidRPr="00277ACB">
        <w:rPr>
          <w:rFonts w:ascii="Tahoma" w:hAnsi="Tahoma" w:cs="Tahoma"/>
          <w:color w:val="000000"/>
          <w:sz w:val="24"/>
          <w:szCs w:val="24"/>
          <w:lang w:val="hr-HR"/>
        </w:rPr>
        <w:t xml:space="preserve">protivno poslovanju i interesima Fonda. Shodno navedenom Pravilniku ugovori o kreditu i ugovori o </w:t>
      </w:r>
      <w:r w:rsidR="00F83790">
        <w:rPr>
          <w:rFonts w:ascii="Tahoma" w:hAnsi="Tahoma" w:cs="Tahoma"/>
          <w:sz w:val="24"/>
          <w:szCs w:val="24"/>
        </w:rPr>
        <w:t>faktoringu</w:t>
      </w:r>
      <w:r w:rsidR="00F83790" w:rsidRPr="00277ACB">
        <w:rPr>
          <w:rFonts w:ascii="Tahoma" w:hAnsi="Tahoma" w:cs="Tahoma"/>
          <w:color w:val="000000"/>
          <w:sz w:val="24"/>
          <w:szCs w:val="24"/>
        </w:rPr>
        <w:t xml:space="preserve"> </w:t>
      </w:r>
      <w:r w:rsidR="00F83790" w:rsidRPr="00277ACB">
        <w:rPr>
          <w:rFonts w:ascii="Tahoma" w:hAnsi="Tahoma" w:cs="Tahoma"/>
          <w:color w:val="000000"/>
          <w:sz w:val="24"/>
          <w:szCs w:val="24"/>
          <w:lang w:val="hr-HR"/>
        </w:rPr>
        <w:t xml:space="preserve">sa svom pratećom dokumentacijom usmjerenom za njihovu realizaciju a u koju spadam i </w:t>
      </w:r>
      <w:r w:rsidR="00F83790">
        <w:rPr>
          <w:rFonts w:ascii="Tahoma" w:hAnsi="Tahoma" w:cs="Tahoma"/>
          <w:sz w:val="24"/>
          <w:szCs w:val="24"/>
          <w:lang w:val="hr-HR"/>
        </w:rPr>
        <w:t xml:space="preserve">prateće odluke o odobrenim kreditima i </w:t>
      </w:r>
      <w:r w:rsidR="00F83790" w:rsidRPr="00277ACB">
        <w:rPr>
          <w:rFonts w:ascii="Tahoma" w:hAnsi="Tahoma" w:cs="Tahoma"/>
          <w:color w:val="000000"/>
          <w:sz w:val="24"/>
          <w:szCs w:val="24"/>
          <w:lang w:val="hr-HR"/>
        </w:rPr>
        <w:t>odobrenim otkupima potraživanja predstavljaju poslovnu tajnu CG A.D označenu stepenom tajnosti ,,TAJNO“, pa bi njihovim otkrivanjem mogle nastupiti negativne posljedice za ostvarivanje poslovnih ciljeva IRF CG A.D., radi obavljanja djelatnosti IRF</w:t>
      </w:r>
      <w:r w:rsidR="00F83790">
        <w:rPr>
          <w:rFonts w:ascii="Tahoma" w:hAnsi="Tahoma" w:cs="Tahoma"/>
          <w:sz w:val="24"/>
          <w:szCs w:val="24"/>
        </w:rPr>
        <w:t xml:space="preserve"> CG </w:t>
      </w:r>
      <w:r w:rsidR="00F83790" w:rsidRPr="00F83790">
        <w:rPr>
          <w:rStyle w:val="BodytextItalic"/>
          <w:rFonts w:ascii="Tahoma" w:eastAsiaTheme="minorEastAsia" w:hAnsi="Tahoma" w:cs="Tahoma"/>
          <w:i w:val="0"/>
          <w:sz w:val="24"/>
          <w:szCs w:val="24"/>
        </w:rPr>
        <w:t>A.D.</w:t>
      </w:r>
      <w:r w:rsidR="00F83790" w:rsidRPr="00277ACB">
        <w:rPr>
          <w:rStyle w:val="Bodytext105pt"/>
          <w:rFonts w:ascii="Tahoma" w:eastAsia="Trebuchet MS" w:hAnsi="Tahoma" w:cs="Tahoma"/>
          <w:sz w:val="24"/>
          <w:szCs w:val="24"/>
        </w:rPr>
        <w:t xml:space="preserve"> </w:t>
      </w:r>
      <w:r w:rsidR="00F83790" w:rsidRPr="00277ACB">
        <w:rPr>
          <w:rFonts w:ascii="Tahoma" w:hAnsi="Tahoma" w:cs="Tahoma"/>
          <w:color w:val="000000"/>
          <w:sz w:val="24"/>
          <w:szCs w:val="24"/>
          <w:lang w:val="hr-HR"/>
        </w:rPr>
        <w:t>i dovedena u pitanje saradnja sa brojnim domaćim i međunarodnim investitorima i kreditorima.</w:t>
      </w:r>
      <w:r w:rsidR="008131F4">
        <w:rPr>
          <w:rFonts w:ascii="Tahoma" w:hAnsi="Tahoma" w:cs="Tahoma"/>
          <w:sz w:val="24"/>
          <w:szCs w:val="24"/>
        </w:rPr>
        <w:t xml:space="preserve"> </w:t>
      </w:r>
      <w:r w:rsidR="00F83790" w:rsidRPr="00277ACB">
        <w:rPr>
          <w:rFonts w:ascii="Tahoma" w:hAnsi="Tahoma" w:cs="Tahoma"/>
          <w:color w:val="000000"/>
          <w:sz w:val="24"/>
          <w:szCs w:val="24"/>
          <w:lang w:val="hr-HR"/>
        </w:rPr>
        <w:t xml:space="preserve">Kako Fond odobrava kredite direktno ili posredstvom banaka, to shodno odredbama Zakona o Investiciono-razvojnom fondu Crne Gore, Fond je dužan da rizike kojima je izložen u svom poslovanju </w:t>
      </w:r>
      <w:r w:rsidR="00F83790" w:rsidRPr="00277ACB">
        <w:rPr>
          <w:rFonts w:ascii="Tahoma" w:hAnsi="Tahoma" w:cs="Tahoma"/>
          <w:color w:val="000000"/>
          <w:sz w:val="24"/>
          <w:szCs w:val="24"/>
        </w:rPr>
        <w:t xml:space="preserve">svodi </w:t>
      </w:r>
      <w:r w:rsidR="00F83790" w:rsidRPr="00277ACB">
        <w:rPr>
          <w:rFonts w:ascii="Tahoma" w:hAnsi="Tahoma" w:cs="Tahoma"/>
          <w:color w:val="000000"/>
          <w:sz w:val="24"/>
          <w:szCs w:val="24"/>
          <w:lang w:val="hr-HR"/>
        </w:rPr>
        <w:t xml:space="preserve">na </w:t>
      </w:r>
      <w:r w:rsidR="00F83790" w:rsidRPr="00277ACB">
        <w:rPr>
          <w:rFonts w:ascii="Tahoma" w:hAnsi="Tahoma" w:cs="Tahoma"/>
          <w:color w:val="000000"/>
          <w:sz w:val="24"/>
          <w:szCs w:val="24"/>
          <w:lang w:val="hr-HR"/>
        </w:rPr>
        <w:lastRenderedPageBreak/>
        <w:t xml:space="preserve">najmanju mjeru, te da Centralnoj banci Crne Gore dostavlja izvještaje za registar kreditnih zaduženja koji vodi Centralna banka Crne Gore. Shodno odredbama člana 37 Zakona o Centralnoj banci Crne Gore ("SI. list CG", br. </w:t>
      </w:r>
      <w:r w:rsidR="00F83790" w:rsidRPr="00277ACB">
        <w:rPr>
          <w:rFonts w:ascii="Tahoma" w:hAnsi="Tahoma" w:cs="Tahoma"/>
          <w:color w:val="000000"/>
          <w:sz w:val="24"/>
          <w:szCs w:val="24"/>
        </w:rPr>
        <w:t xml:space="preserve">40/10, 46/10, 6/13 </w:t>
      </w:r>
      <w:r w:rsidR="00F83790" w:rsidRPr="00277ACB">
        <w:rPr>
          <w:rFonts w:ascii="Tahoma" w:hAnsi="Tahoma" w:cs="Tahoma"/>
          <w:color w:val="000000"/>
          <w:sz w:val="24"/>
          <w:szCs w:val="24"/>
          <w:lang w:val="hr-HR"/>
        </w:rPr>
        <w:t xml:space="preserve">i </w:t>
      </w:r>
      <w:r w:rsidR="00F83790" w:rsidRPr="00277ACB">
        <w:rPr>
          <w:rFonts w:ascii="Tahoma" w:hAnsi="Tahoma" w:cs="Tahoma"/>
          <w:color w:val="000000"/>
          <w:sz w:val="24"/>
          <w:szCs w:val="24"/>
        </w:rPr>
        <w:t xml:space="preserve">70/17) </w:t>
      </w:r>
      <w:r w:rsidR="00F83790" w:rsidRPr="00277ACB">
        <w:rPr>
          <w:rFonts w:ascii="Tahoma" w:hAnsi="Tahoma" w:cs="Tahoma"/>
          <w:color w:val="000000"/>
          <w:sz w:val="24"/>
          <w:szCs w:val="24"/>
          <w:lang w:val="hr-HR"/>
        </w:rPr>
        <w:t>Centralna banka Crne Gore uspostavlja i vodi registar kreditnih zaduženja pojedinih lica prema prema kreditnim institucijama i drugim licima utvrđenim zakonom ili propisom Centralne banke CG. Podatke i informacije iz kreditnog registra banke, kreditne institucije i druga lica su dužni da čuvaju kao tajnu, shodno odredbama člana 37 stav 5 i 6 Zakona o Centralnoj banci Crne Gore. Obzirom da su podaci o zaključenim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8131F4">
        <w:rPr>
          <w:rFonts w:ascii="Tahoma" w:hAnsi="Tahoma" w:cs="Tahoma"/>
          <w:sz w:val="24"/>
          <w:szCs w:val="24"/>
        </w:rPr>
        <w:t xml:space="preserve"> </w:t>
      </w:r>
      <w:r w:rsidR="008131F4" w:rsidRPr="00A421A3">
        <w:rPr>
          <w:rFonts w:ascii="Tahoma" w:hAnsi="Tahoma" w:cs="Tahoma"/>
          <w:color w:val="000000"/>
          <w:sz w:val="24"/>
          <w:szCs w:val="24"/>
          <w:lang w:val="hr-HR"/>
        </w:rPr>
        <w:t xml:space="preserve">Obzirom na činjenicu da Investiciono-razvojni fond Crne Gore A.D. odobravanje kredita, pored ostalog, vrši i posredstvom banaka i sarađuje sa bankama po ovom osnovu Fond je vezan i za poštovanje odredbi Zakona o bankama. Navedeni Zakon u članovima 84 i 85 tretira i institut bankarske tajne, gdje se pored ostalog bankarskom tajnom smatraju i podaci o klijentu do kojih je banka, odnosno finansijska institucija došla na osnovu pružanja usluga klijentu. Obzirom da ugovori o kreditu zajedno sa odlukama o odobrenim kreditima sadrže povjerljive podatke o klijentima, korisnicima kredita dostavljanjem traženih informacija prekršila bi se obaveza čuvanja bankarske tajne predviđene odredbama Zakona o bankama ("SI. list CG", br. </w:t>
      </w:r>
      <w:r w:rsidR="008131F4" w:rsidRPr="00A421A3">
        <w:rPr>
          <w:rFonts w:ascii="Tahoma" w:hAnsi="Tahoma" w:cs="Tahoma"/>
          <w:color w:val="000000"/>
          <w:sz w:val="24"/>
          <w:szCs w:val="24"/>
        </w:rPr>
        <w:t xml:space="preserve">17/08, 44/10, 40/11 </w:t>
      </w:r>
      <w:r w:rsidR="008131F4" w:rsidRPr="00A421A3">
        <w:rPr>
          <w:rFonts w:ascii="Tahoma" w:hAnsi="Tahoma" w:cs="Tahoma"/>
          <w:color w:val="000000"/>
          <w:sz w:val="24"/>
          <w:szCs w:val="24"/>
          <w:lang w:val="hr-HR"/>
        </w:rPr>
        <w:t xml:space="preserve">i </w:t>
      </w:r>
      <w:r w:rsidR="008131F4" w:rsidRPr="00A421A3">
        <w:rPr>
          <w:rFonts w:ascii="Tahoma" w:hAnsi="Tahoma" w:cs="Tahoma"/>
          <w:color w:val="000000"/>
          <w:sz w:val="24"/>
          <w:szCs w:val="24"/>
        </w:rPr>
        <w:t xml:space="preserve">73/17), </w:t>
      </w:r>
      <w:r w:rsidR="008131F4" w:rsidRPr="00A421A3">
        <w:rPr>
          <w:rFonts w:ascii="Tahoma" w:hAnsi="Tahoma" w:cs="Tahoma"/>
          <w:color w:val="000000"/>
          <w:sz w:val="24"/>
          <w:szCs w:val="24"/>
          <w:lang w:val="hr-HR"/>
        </w:rPr>
        <w:t>a shodno ovom zakonu bankarska tajna predstavlja poslovnu tajnu.</w:t>
      </w:r>
      <w:r w:rsidR="008131F4" w:rsidRPr="00A421A3">
        <w:rPr>
          <w:rFonts w:ascii="Tahoma" w:hAnsi="Tahoma" w:cs="Tahoma"/>
          <w:sz w:val="24"/>
          <w:szCs w:val="24"/>
        </w:rPr>
        <w:t xml:space="preserve"> </w:t>
      </w:r>
      <w:r w:rsidR="008131F4" w:rsidRPr="00A421A3">
        <w:rPr>
          <w:rFonts w:ascii="Tahoma" w:hAnsi="Tahoma" w:cs="Tahoma"/>
          <w:color w:val="000000"/>
          <w:sz w:val="24"/>
          <w:szCs w:val="24"/>
          <w:lang w:val="hr-HR"/>
        </w:rPr>
        <w:t xml:space="preserve">Pored navedenog, </w:t>
      </w:r>
      <w:r w:rsidR="008131F4" w:rsidRPr="00A421A3">
        <w:rPr>
          <w:rStyle w:val="Bodytext105pt"/>
          <w:rFonts w:ascii="Tahoma" w:eastAsia="Trebuchet MS" w:hAnsi="Tahoma" w:cs="Tahoma"/>
          <w:sz w:val="24"/>
          <w:szCs w:val="24"/>
        </w:rPr>
        <w:t xml:space="preserve">U </w:t>
      </w:r>
      <w:r w:rsidR="008131F4" w:rsidRPr="00A421A3">
        <w:rPr>
          <w:rFonts w:ascii="Tahoma" w:hAnsi="Tahoma" w:cs="Tahoma"/>
          <w:color w:val="000000"/>
          <w:sz w:val="24"/>
          <w:szCs w:val="24"/>
          <w:lang w:val="hr-HR"/>
        </w:rPr>
        <w:t xml:space="preserve">svojoj </w:t>
      </w:r>
      <w:r w:rsidR="008131F4" w:rsidRPr="00A421A3">
        <w:rPr>
          <w:rStyle w:val="Bodytext105pt"/>
          <w:rFonts w:ascii="Tahoma" w:eastAsia="Trebuchet MS" w:hAnsi="Tahoma" w:cs="Tahoma"/>
          <w:sz w:val="24"/>
          <w:szCs w:val="24"/>
        </w:rPr>
        <w:t xml:space="preserve">žalbi, </w:t>
      </w:r>
      <w:r w:rsidR="008131F4" w:rsidRPr="00A421A3">
        <w:rPr>
          <w:rFonts w:ascii="Tahoma" w:hAnsi="Tahoma" w:cs="Tahoma"/>
          <w:color w:val="000000"/>
          <w:sz w:val="24"/>
          <w:szCs w:val="24"/>
          <w:lang w:val="hr-HR"/>
        </w:rPr>
        <w:t xml:space="preserve">MANS se </w:t>
      </w:r>
      <w:r w:rsidR="008131F4" w:rsidRPr="00A421A3">
        <w:rPr>
          <w:rStyle w:val="Bodytext105pt"/>
          <w:rFonts w:ascii="Tahoma" w:eastAsia="Trebuchet MS" w:hAnsi="Tahoma" w:cs="Tahoma"/>
          <w:sz w:val="24"/>
          <w:szCs w:val="24"/>
        </w:rPr>
        <w:t xml:space="preserve">poziva na član </w:t>
      </w:r>
      <w:r w:rsidR="008131F4" w:rsidRPr="00A421A3">
        <w:rPr>
          <w:rFonts w:ascii="Tahoma" w:hAnsi="Tahoma" w:cs="Tahoma"/>
          <w:color w:val="000000"/>
          <w:sz w:val="24"/>
          <w:szCs w:val="24"/>
          <w:lang w:val="hr-HR"/>
        </w:rPr>
        <w:t xml:space="preserve">2 </w:t>
      </w:r>
      <w:r w:rsidR="008131F4" w:rsidRPr="00A421A3">
        <w:rPr>
          <w:rStyle w:val="Bodytext105pt"/>
          <w:rFonts w:ascii="Tahoma" w:eastAsia="Trebuchet MS" w:hAnsi="Tahoma" w:cs="Tahoma"/>
          <w:sz w:val="24"/>
          <w:szCs w:val="24"/>
        </w:rPr>
        <w:t xml:space="preserve">Konvencije Sekretarijata Evrope o pristupu zvaničnim </w:t>
      </w:r>
      <w:r w:rsidR="008131F4" w:rsidRPr="00A421A3">
        <w:rPr>
          <w:rFonts w:ascii="Tahoma" w:hAnsi="Tahoma" w:cs="Tahoma"/>
          <w:color w:val="000000"/>
          <w:sz w:val="24"/>
          <w:szCs w:val="24"/>
          <w:lang w:val="hr-HR"/>
        </w:rPr>
        <w:t xml:space="preserve">dokumentima, navodeći da zvanični </w:t>
      </w:r>
      <w:r w:rsidR="008131F4" w:rsidRPr="001660EA">
        <w:rPr>
          <w:rFonts w:ascii="Tahoma" w:hAnsi="Tahoma" w:cs="Tahoma"/>
          <w:sz w:val="24"/>
          <w:szCs w:val="24"/>
        </w:rPr>
        <w:t>dokumenti predstavljaju svaku informaciju</w:t>
      </w:r>
      <w:r w:rsidR="008131F4" w:rsidRPr="00A421A3">
        <w:rPr>
          <w:rStyle w:val="Bodytext125ptBoldScale80"/>
          <w:rFonts w:ascii="Tahoma" w:eastAsiaTheme="minorEastAsia" w:hAnsi="Tahoma" w:cs="Tahoma"/>
          <w:b w:val="0"/>
          <w:sz w:val="24"/>
          <w:szCs w:val="24"/>
        </w:rPr>
        <w:t>,</w:t>
      </w:r>
      <w:r w:rsidR="008131F4" w:rsidRPr="00A421A3">
        <w:rPr>
          <w:rStyle w:val="Bodytext125ptBoldScale80"/>
          <w:rFonts w:ascii="Tahoma" w:eastAsiaTheme="minorEastAsia" w:hAnsi="Tahoma" w:cs="Tahoma"/>
          <w:sz w:val="24"/>
          <w:szCs w:val="24"/>
        </w:rPr>
        <w:t xml:space="preserve"> </w:t>
      </w:r>
      <w:r w:rsidR="008131F4" w:rsidRPr="008131F4">
        <w:rPr>
          <w:rStyle w:val="Bodytext125ptBoldScale80"/>
          <w:rFonts w:ascii="Tahoma" w:eastAsiaTheme="minorEastAsia" w:hAnsi="Tahoma" w:cs="Tahoma"/>
          <w:b w:val="0"/>
          <w:sz w:val="24"/>
          <w:szCs w:val="24"/>
        </w:rPr>
        <w:t>u</w:t>
      </w:r>
      <w:r w:rsidR="008131F4" w:rsidRPr="00A421A3">
        <w:rPr>
          <w:rStyle w:val="Bodytext125ptBoldScale80"/>
          <w:rFonts w:ascii="Tahoma" w:eastAsiaTheme="minorEastAsia" w:hAnsi="Tahoma" w:cs="Tahoma"/>
          <w:sz w:val="24"/>
          <w:szCs w:val="24"/>
        </w:rPr>
        <w:t xml:space="preserve"> </w:t>
      </w:r>
      <w:r w:rsidR="008131F4" w:rsidRPr="00A421A3">
        <w:rPr>
          <w:rFonts w:ascii="Tahoma" w:hAnsi="Tahoma" w:cs="Tahoma"/>
          <w:color w:val="000000"/>
          <w:sz w:val="24"/>
          <w:szCs w:val="24"/>
          <w:lang w:val="hr-HR"/>
        </w:rPr>
        <w:t>bilo kojoj</w:t>
      </w:r>
      <w:r w:rsidR="008131F4">
        <w:rPr>
          <w:rFonts w:ascii="Tahoma" w:hAnsi="Tahoma" w:cs="Tahoma"/>
          <w:sz w:val="24"/>
          <w:szCs w:val="24"/>
        </w:rPr>
        <w:t xml:space="preserve"> formi , bilo sačinjene ili dostavljene organima vlasti.</w:t>
      </w:r>
      <w:r w:rsidR="008131F4" w:rsidRPr="008131F4">
        <w:rPr>
          <w:rFonts w:ascii="Tahoma" w:hAnsi="Tahoma" w:cs="Tahoma"/>
          <w:color w:val="000000"/>
          <w:sz w:val="24"/>
          <w:szCs w:val="24"/>
          <w:lang w:val="hr-HR"/>
        </w:rPr>
        <w:t xml:space="preserve"> </w:t>
      </w:r>
      <w:r w:rsidR="008131F4" w:rsidRPr="00A421A3">
        <w:rPr>
          <w:rFonts w:ascii="Tahoma" w:hAnsi="Tahoma" w:cs="Tahoma"/>
          <w:color w:val="000000"/>
          <w:sz w:val="24"/>
          <w:szCs w:val="24"/>
          <w:lang w:val="hr-HR"/>
        </w:rPr>
        <w:t xml:space="preserve">Međutim, uvidom u član </w:t>
      </w:r>
      <w:r w:rsidR="008131F4" w:rsidRPr="00A421A3">
        <w:rPr>
          <w:rStyle w:val="Bodytext611pt"/>
          <w:rFonts w:ascii="Tahoma" w:eastAsiaTheme="minorEastAsia" w:hAnsi="Tahoma" w:cs="Tahoma"/>
          <w:sz w:val="24"/>
          <w:szCs w:val="24"/>
        </w:rPr>
        <w:t xml:space="preserve">1 </w:t>
      </w:r>
      <w:r w:rsidR="008131F4" w:rsidRPr="00A421A3">
        <w:rPr>
          <w:rFonts w:ascii="Tahoma" w:hAnsi="Tahoma" w:cs="Tahoma"/>
          <w:color w:val="000000"/>
          <w:sz w:val="24"/>
          <w:szCs w:val="24"/>
          <w:lang w:val="hr-HR"/>
        </w:rPr>
        <w:t>te Konvencije vidimo da,</w:t>
      </w:r>
      <w:r w:rsidR="008131F4">
        <w:rPr>
          <w:rFonts w:ascii="Tahoma" w:hAnsi="Tahoma" w:cs="Tahoma"/>
          <w:color w:val="000000"/>
          <w:sz w:val="24"/>
          <w:szCs w:val="24"/>
          <w:lang w:val="hr-HR"/>
        </w:rPr>
        <w:t>“</w:t>
      </w:r>
      <w:r w:rsidR="008131F4" w:rsidRPr="00A421A3">
        <w:rPr>
          <w:rFonts w:ascii="Tahoma" w:hAnsi="Tahoma" w:cs="Tahoma"/>
          <w:color w:val="000000"/>
          <w:sz w:val="24"/>
          <w:szCs w:val="24"/>
          <w:lang w:val="hr-HR"/>
        </w:rPr>
        <w:t>javna vlast</w:t>
      </w:r>
      <w:r w:rsidR="008131F4">
        <w:rPr>
          <w:rFonts w:ascii="Tahoma" w:hAnsi="Tahoma" w:cs="Tahoma"/>
          <w:color w:val="000000"/>
          <w:sz w:val="24"/>
          <w:szCs w:val="24"/>
          <w:lang w:val="hr-HR"/>
        </w:rPr>
        <w:t xml:space="preserve">“ označava:  </w:t>
      </w:r>
      <w:r w:rsidR="008131F4" w:rsidRPr="004142E6">
        <w:rPr>
          <w:rFonts w:ascii="Tahoma" w:hAnsi="Tahoma" w:cs="Tahoma"/>
          <w:color w:val="000000"/>
          <w:sz w:val="24"/>
          <w:szCs w:val="24"/>
          <w:lang w:val="hr-HR"/>
        </w:rPr>
        <w:t>„1. vladu i administraciju na nacionalnom, regionalnom i lokalnom nivou;</w:t>
      </w:r>
      <w:r w:rsidR="008131F4" w:rsidRPr="004142E6">
        <w:rPr>
          <w:rFonts w:ascii="Tahoma" w:hAnsi="Tahoma" w:cs="Tahoma"/>
          <w:sz w:val="24"/>
          <w:szCs w:val="24"/>
        </w:rPr>
        <w:t xml:space="preserve"> 2. </w:t>
      </w:r>
      <w:r w:rsidR="008131F4" w:rsidRPr="004142E6">
        <w:rPr>
          <w:rFonts w:ascii="Tahoma" w:hAnsi="Tahoma" w:cs="Tahoma"/>
          <w:color w:val="000000"/>
          <w:sz w:val="24"/>
          <w:szCs w:val="24"/>
          <w:lang w:val="hr-HR"/>
        </w:rPr>
        <w:t>zakonodavnih tela i sudskih vlasti, ukoliko one obavljaju upravne funkcije u skladu sa nacionalnim zakonodavstvom;</w:t>
      </w:r>
      <w:r w:rsidR="008131F4" w:rsidRPr="004142E6">
        <w:rPr>
          <w:rFonts w:ascii="Tahoma" w:hAnsi="Tahoma" w:cs="Tahoma"/>
          <w:sz w:val="24"/>
          <w:szCs w:val="24"/>
        </w:rPr>
        <w:t xml:space="preserve">3. </w:t>
      </w:r>
      <w:r w:rsidR="008131F4" w:rsidRPr="004142E6">
        <w:rPr>
          <w:rFonts w:ascii="Tahoma" w:hAnsi="Tahoma" w:cs="Tahoma"/>
          <w:color w:val="000000"/>
          <w:sz w:val="24"/>
          <w:szCs w:val="24"/>
          <w:lang w:val="hr-HR"/>
        </w:rPr>
        <w:t>fizička ili pravna lica, ukoliko one vrše upravni organ“.</w:t>
      </w:r>
      <w:r w:rsidR="008131F4" w:rsidRPr="004142E6">
        <w:rPr>
          <w:rFonts w:ascii="Tahoma" w:hAnsi="Tahoma" w:cs="Tahoma"/>
          <w:sz w:val="24"/>
          <w:szCs w:val="24"/>
        </w:rPr>
        <w:t xml:space="preserve"> </w:t>
      </w:r>
      <w:r w:rsidR="008131F4" w:rsidRPr="004142E6">
        <w:rPr>
          <w:rFonts w:ascii="Tahoma" w:hAnsi="Tahoma" w:cs="Tahoma"/>
          <w:color w:val="000000"/>
          <w:sz w:val="24"/>
          <w:szCs w:val="24"/>
          <w:lang w:val="hr-HR"/>
        </w:rPr>
        <w:t>Obzirom da Investiciono-razvojni fond Crne Gore A.D. nije Vlada i administracija, niti spada pod zakonodavnu i sudsku vlast, niti je upravni organ, apsolutno ne vidimo razlog pozivanja na navedenu Konvenciju, gdje je definisano na koje institucije se ista odnose, a šta nije Fond.</w:t>
      </w:r>
      <w:r w:rsidR="008131F4" w:rsidRPr="004142E6">
        <w:rPr>
          <w:rFonts w:ascii="Tahoma" w:hAnsi="Tahoma" w:cs="Tahoma"/>
          <w:sz w:val="24"/>
          <w:szCs w:val="24"/>
        </w:rPr>
        <w:t xml:space="preserve"> Takođe, ukazuju</w:t>
      </w:r>
      <w:r w:rsidR="008131F4" w:rsidRPr="004142E6">
        <w:rPr>
          <w:rFonts w:ascii="Tahoma" w:hAnsi="Tahoma" w:cs="Tahoma"/>
          <w:color w:val="000000"/>
          <w:sz w:val="24"/>
          <w:szCs w:val="24"/>
          <w:lang w:val="hr-HR"/>
        </w:rPr>
        <w:t xml:space="preserve"> na činjenicu da se žalilac poziva na čl. 10 i 11 Uredbe Evropskog parlamenta i Sekretarijata Evrope (regulation (EC) no </w:t>
      </w:r>
      <w:r w:rsidR="008131F4" w:rsidRPr="004142E6">
        <w:rPr>
          <w:rFonts w:ascii="Tahoma" w:hAnsi="Tahoma" w:cs="Tahoma"/>
          <w:color w:val="000000"/>
          <w:sz w:val="24"/>
          <w:szCs w:val="24"/>
        </w:rPr>
        <w:t xml:space="preserve">1049/2001), </w:t>
      </w:r>
      <w:r w:rsidR="008131F4" w:rsidRPr="004142E6">
        <w:rPr>
          <w:rFonts w:ascii="Tahoma" w:hAnsi="Tahoma" w:cs="Tahoma"/>
          <w:color w:val="000000"/>
          <w:sz w:val="24"/>
          <w:szCs w:val="24"/>
          <w:lang w:val="hr-HR"/>
        </w:rPr>
        <w:t>kao osnov svoje žalbe. Uvidom u sadržinu predmetne Uredbe, nailaz</w:t>
      </w:r>
      <w:r w:rsidR="008131F4" w:rsidRPr="004142E6">
        <w:rPr>
          <w:rFonts w:ascii="Tahoma" w:hAnsi="Tahoma" w:cs="Tahoma"/>
          <w:sz w:val="24"/>
          <w:szCs w:val="24"/>
        </w:rPr>
        <w:t>e</w:t>
      </w:r>
      <w:r w:rsidR="00A42A34">
        <w:rPr>
          <w:rFonts w:ascii="Tahoma" w:hAnsi="Tahoma" w:cs="Tahoma"/>
          <w:color w:val="000000"/>
          <w:sz w:val="24"/>
          <w:szCs w:val="24"/>
          <w:lang w:val="hr-HR"/>
        </w:rPr>
        <w:t xml:space="preserve"> na sljedeće: </w:t>
      </w:r>
      <w:r w:rsidR="00A42A34" w:rsidRPr="00A42A34">
        <w:rPr>
          <w:rFonts w:ascii="Tahoma" w:hAnsi="Tahoma" w:cs="Tahoma"/>
          <w:color w:val="000000"/>
          <w:sz w:val="24"/>
          <w:szCs w:val="24"/>
          <w:lang w:val="hr-HR"/>
        </w:rPr>
        <w:t xml:space="preserve">1. Naziv Uredbe je sljedeći: Uredba (EZ) broj </w:t>
      </w:r>
      <w:r w:rsidR="00A42A34" w:rsidRPr="00A42A34">
        <w:rPr>
          <w:rFonts w:ascii="Tahoma" w:hAnsi="Tahoma" w:cs="Tahoma"/>
          <w:color w:val="000000"/>
          <w:sz w:val="24"/>
          <w:szCs w:val="24"/>
        </w:rPr>
        <w:t xml:space="preserve">1049/2001 </w:t>
      </w:r>
      <w:r w:rsidR="00A42A34" w:rsidRPr="00A42A34">
        <w:rPr>
          <w:rFonts w:ascii="Tahoma" w:hAnsi="Tahoma" w:cs="Tahoma"/>
          <w:color w:val="000000"/>
          <w:sz w:val="24"/>
          <w:szCs w:val="24"/>
          <w:lang w:val="hr-HR"/>
        </w:rPr>
        <w:t>Evropskog parlamenta i Saveta od 30. maja 2001. o pristupu javnosti dokumentima Evropskog parlamenta, Savjeta i Komisije. Iz samog naziva se nedvosmisleno vidi na koga se ova Uredba i odnosi.</w:t>
      </w:r>
      <w:r w:rsidR="00A42A34" w:rsidRPr="00A42A34">
        <w:rPr>
          <w:rFonts w:ascii="Tahoma" w:hAnsi="Tahoma" w:cs="Tahoma"/>
          <w:sz w:val="24"/>
          <w:szCs w:val="24"/>
        </w:rPr>
        <w:t xml:space="preserve"> 2. </w:t>
      </w:r>
      <w:r w:rsidR="00A42A34" w:rsidRPr="00A42A34">
        <w:rPr>
          <w:rFonts w:ascii="Tahoma" w:hAnsi="Tahoma" w:cs="Tahoma"/>
          <w:color w:val="000000"/>
          <w:sz w:val="24"/>
          <w:szCs w:val="24"/>
          <w:lang w:val="hr-HR"/>
        </w:rPr>
        <w:t xml:space="preserve">Tačka 10 Uvoda Uredbe (EZ) broj </w:t>
      </w:r>
      <w:r w:rsidR="00A42A34" w:rsidRPr="00A42A34">
        <w:rPr>
          <w:rFonts w:ascii="Tahoma" w:hAnsi="Tahoma" w:cs="Tahoma"/>
          <w:color w:val="000000"/>
          <w:sz w:val="24"/>
          <w:szCs w:val="24"/>
        </w:rPr>
        <w:t xml:space="preserve">1049/2001 </w:t>
      </w:r>
      <w:r w:rsidR="00A42A34" w:rsidRPr="00A42A34">
        <w:rPr>
          <w:rFonts w:ascii="Tahoma" w:hAnsi="Tahoma" w:cs="Tahoma"/>
          <w:color w:val="000000"/>
          <w:sz w:val="24"/>
          <w:szCs w:val="24"/>
          <w:lang w:val="hr-HR"/>
        </w:rPr>
        <w:t xml:space="preserve">kaže: da bi se </w:t>
      </w:r>
      <w:r w:rsidR="00A42A34" w:rsidRPr="00A42A34">
        <w:rPr>
          <w:rFonts w:ascii="Tahoma" w:hAnsi="Tahoma" w:cs="Tahoma"/>
          <w:color w:val="000000"/>
          <w:sz w:val="24"/>
          <w:szCs w:val="24"/>
          <w:lang w:val="hr-HR"/>
        </w:rPr>
        <w:lastRenderedPageBreak/>
        <w:t xml:space="preserve">dostigla veća otvorenost u radu institucija, Evropski parlament, Savjet i Komisija moraju da dozvole pristup ne samo dokumentima koje su sačinile </w:t>
      </w:r>
      <w:r w:rsidR="00A42A34" w:rsidRPr="00236470">
        <w:rPr>
          <w:rFonts w:ascii="Tahoma" w:hAnsi="Tahoma" w:cs="Tahoma"/>
          <w:sz w:val="24"/>
          <w:szCs w:val="24"/>
        </w:rPr>
        <w:t>institucije</w:t>
      </w:r>
      <w:r w:rsidR="00A42A34" w:rsidRPr="00A42A34">
        <w:rPr>
          <w:rStyle w:val="Bodytext125ptBoldScale80"/>
          <w:rFonts w:ascii="Tahoma" w:eastAsiaTheme="minorEastAsia" w:hAnsi="Tahoma" w:cs="Tahoma"/>
          <w:sz w:val="24"/>
          <w:szCs w:val="24"/>
        </w:rPr>
        <w:t xml:space="preserve">, </w:t>
      </w:r>
      <w:r w:rsidR="00A42A34" w:rsidRPr="00A42A34">
        <w:rPr>
          <w:rFonts w:ascii="Tahoma" w:hAnsi="Tahoma" w:cs="Tahoma"/>
          <w:color w:val="000000"/>
          <w:sz w:val="24"/>
          <w:szCs w:val="24"/>
          <w:lang w:val="hr-HR"/>
        </w:rPr>
        <w:t>već i dokumentima koje su primile</w:t>
      </w:r>
      <w:r w:rsidR="00A42A34" w:rsidRPr="00A42A34">
        <w:rPr>
          <w:rFonts w:ascii="Tahoma" w:hAnsi="Tahoma" w:cs="Tahoma"/>
          <w:b/>
          <w:color w:val="000000"/>
          <w:sz w:val="24"/>
          <w:szCs w:val="24"/>
          <w:lang w:val="hr-HR"/>
        </w:rPr>
        <w:t xml:space="preserve">. </w:t>
      </w:r>
      <w:r w:rsidR="00A42A34" w:rsidRPr="00A42A34">
        <w:rPr>
          <w:rStyle w:val="Bodytext125ptBoldScale80"/>
          <w:rFonts w:ascii="Tahoma" w:eastAsiaTheme="minorEastAsia" w:hAnsi="Tahoma" w:cs="Tahoma"/>
          <w:b w:val="0"/>
          <w:sz w:val="24"/>
          <w:szCs w:val="24"/>
        </w:rPr>
        <w:t>I</w:t>
      </w:r>
      <w:r w:rsidR="00A42A34" w:rsidRPr="00A42A34">
        <w:rPr>
          <w:rStyle w:val="Bodytext125ptBoldScale80"/>
          <w:rFonts w:ascii="Tahoma" w:eastAsiaTheme="minorEastAsia" w:hAnsi="Tahoma" w:cs="Tahoma"/>
          <w:sz w:val="24"/>
          <w:szCs w:val="24"/>
        </w:rPr>
        <w:t xml:space="preserve"> </w:t>
      </w:r>
      <w:r w:rsidR="00A42A34" w:rsidRPr="00A42A34">
        <w:rPr>
          <w:rFonts w:ascii="Tahoma" w:hAnsi="Tahoma" w:cs="Tahoma"/>
          <w:color w:val="000000"/>
          <w:sz w:val="24"/>
          <w:szCs w:val="24"/>
          <w:lang w:val="hr-HR"/>
        </w:rPr>
        <w:t>iz ovoga se vidi ko su obveznici primjene te Uredbe.</w:t>
      </w:r>
      <w:r w:rsidR="00A42A34" w:rsidRPr="00A42A34">
        <w:rPr>
          <w:rFonts w:ascii="Tahoma" w:hAnsi="Tahoma" w:cs="Tahoma"/>
          <w:sz w:val="24"/>
          <w:szCs w:val="24"/>
        </w:rPr>
        <w:t xml:space="preserve"> 3. </w:t>
      </w:r>
      <w:r w:rsidR="00A42A34" w:rsidRPr="00A42A34">
        <w:rPr>
          <w:rFonts w:ascii="Tahoma" w:hAnsi="Tahoma" w:cs="Tahoma"/>
          <w:color w:val="000000"/>
          <w:sz w:val="24"/>
          <w:szCs w:val="24"/>
          <w:lang w:val="hr-HR"/>
        </w:rPr>
        <w:t xml:space="preserve">I na kraju, a ne najmanje bitno je da se MANS ne poziva na član 1 Uredbe (EZ) broj </w:t>
      </w:r>
      <w:r w:rsidR="00A42A34" w:rsidRPr="00A42A34">
        <w:rPr>
          <w:rFonts w:ascii="Tahoma" w:hAnsi="Tahoma" w:cs="Tahoma"/>
          <w:color w:val="000000"/>
          <w:sz w:val="24"/>
          <w:szCs w:val="24"/>
        </w:rPr>
        <w:t xml:space="preserve">1049/2001 </w:t>
      </w:r>
      <w:r w:rsidR="00A42A34" w:rsidRPr="00A42A34">
        <w:rPr>
          <w:rFonts w:ascii="Tahoma" w:hAnsi="Tahoma" w:cs="Tahoma"/>
          <w:color w:val="000000"/>
          <w:sz w:val="24"/>
          <w:szCs w:val="24"/>
          <w:lang w:val="hr-HR"/>
        </w:rPr>
        <w:t>koji defmiše namjenu te Uredbe, a koji ad literam navodimo: Namjena ove uredbe je: (a) da na osnovu javnog ili privatnog interesa defmiše principe, uslove i ograničenja koji uređuju pravo pristupa dokumentima Evropskog parlamenta, Savjeta i Komisije (u daljem tekstu: „institucije</w:t>
      </w:r>
      <w:r w:rsidR="00A42A34" w:rsidRPr="00A42A34">
        <w:rPr>
          <w:rFonts w:ascii="Tahoma" w:hAnsi="Tahoma" w:cs="Tahoma"/>
          <w:sz w:val="24"/>
          <w:szCs w:val="24"/>
          <w:vertAlign w:val="superscript"/>
        </w:rPr>
        <w:t>“</w:t>
      </w:r>
      <w:r w:rsidR="00A42A34" w:rsidRPr="00A42A34">
        <w:rPr>
          <w:rFonts w:ascii="Tahoma" w:hAnsi="Tahoma" w:cs="Tahoma"/>
          <w:color w:val="000000"/>
          <w:sz w:val="24"/>
          <w:szCs w:val="24"/>
          <w:lang w:val="hr-HR"/>
        </w:rPr>
        <w:t>) iz člana 255. Ugovora o EZ tako da se obezbedi najširi mogući pristup dokumentima. Ovime, MANS se poziva na pogrešan materijalni propis.</w:t>
      </w:r>
      <w:r w:rsidR="00A42A34" w:rsidRPr="00A42A34">
        <w:rPr>
          <w:rFonts w:ascii="Tahoma" w:hAnsi="Tahoma" w:cs="Tahoma"/>
          <w:sz w:val="24"/>
          <w:szCs w:val="24"/>
        </w:rPr>
        <w:t xml:space="preserve"> </w:t>
      </w:r>
      <w:r w:rsidR="00A42A34" w:rsidRPr="00A42A34">
        <w:rPr>
          <w:rFonts w:ascii="Tahoma" w:hAnsi="Tahoma" w:cs="Tahoma"/>
          <w:color w:val="000000"/>
          <w:sz w:val="24"/>
          <w:szCs w:val="24"/>
          <w:lang w:val="hr-HR"/>
        </w:rPr>
        <w:t xml:space="preserve">Iz ovoga se nedvosmisleno vidi da se podnosilac žalbe poziva na međunarodni akt koji se ne odnosi na Investiciono-razvojni fond Crne Gore A.D. jer on po njima ne predstavlja organ vlasti, odnosno MANS se poziva na Uredbu (EZ) broj </w:t>
      </w:r>
      <w:r w:rsidR="00A42A34" w:rsidRPr="00A42A34">
        <w:rPr>
          <w:rFonts w:ascii="Tahoma" w:hAnsi="Tahoma" w:cs="Tahoma"/>
          <w:color w:val="000000"/>
          <w:sz w:val="24"/>
          <w:szCs w:val="24"/>
        </w:rPr>
        <w:t xml:space="preserve">1049/2001 </w:t>
      </w:r>
      <w:r w:rsidR="00A42A34" w:rsidRPr="00A42A34">
        <w:rPr>
          <w:rFonts w:ascii="Tahoma" w:hAnsi="Tahoma" w:cs="Tahoma"/>
          <w:color w:val="000000"/>
          <w:sz w:val="24"/>
          <w:szCs w:val="24"/>
          <w:lang w:val="hr-HR"/>
        </w:rPr>
        <w:t xml:space="preserve">koja reguliše pitanje pristupa zajedničkim organima Unije (Fond nije organ ili institucija Unije), te ovim neosnovano skreće pažnju sa svog inicijalnog zahtjeva i pravnog osnova koji je on postavio u tom zahtjevu. </w:t>
      </w:r>
      <w:r w:rsidR="00236470">
        <w:rPr>
          <w:rFonts w:ascii="Tahoma" w:hAnsi="Tahoma" w:cs="Tahoma"/>
          <w:color w:val="000000"/>
          <w:sz w:val="24"/>
          <w:szCs w:val="24"/>
          <w:lang w:val="hr-HR"/>
        </w:rPr>
        <w:t>Prvostepeni organ</w:t>
      </w:r>
      <w:r w:rsidR="00A42A34" w:rsidRPr="00A42A34">
        <w:rPr>
          <w:rFonts w:ascii="Tahoma" w:hAnsi="Tahoma" w:cs="Tahoma"/>
          <w:color w:val="000000"/>
          <w:sz w:val="24"/>
          <w:szCs w:val="24"/>
          <w:lang w:val="hr-HR"/>
        </w:rPr>
        <w:t xml:space="preserve"> </w:t>
      </w:r>
      <w:r w:rsidR="00236470">
        <w:rPr>
          <w:rFonts w:ascii="Tahoma" w:hAnsi="Tahoma" w:cs="Tahoma"/>
          <w:color w:val="000000"/>
          <w:sz w:val="24"/>
          <w:szCs w:val="24"/>
          <w:lang w:val="hr-HR"/>
        </w:rPr>
        <w:t xml:space="preserve">navodi da </w:t>
      </w:r>
      <w:r w:rsidR="00A42A34" w:rsidRPr="00A42A34">
        <w:rPr>
          <w:rFonts w:ascii="Tahoma" w:hAnsi="Tahoma" w:cs="Tahoma"/>
          <w:color w:val="000000"/>
          <w:sz w:val="24"/>
          <w:szCs w:val="24"/>
          <w:lang w:val="hr-HR"/>
        </w:rPr>
        <w:t xml:space="preserve">razloga zbog čega žalilac navodi sve prednje navedene propise i poziva se na iste kad predmetnu žalbu nije izjavio zbog pogrešne primjene </w:t>
      </w:r>
      <w:r w:rsidR="00A42A34" w:rsidRPr="00A42A34">
        <w:rPr>
          <w:rFonts w:ascii="Tahoma" w:hAnsi="Tahoma" w:cs="Tahoma"/>
          <w:color w:val="000000"/>
          <w:sz w:val="24"/>
          <w:szCs w:val="24"/>
        </w:rPr>
        <w:t xml:space="preserve">materijaliiog </w:t>
      </w:r>
      <w:r w:rsidR="00A42A34" w:rsidRPr="00A42A34">
        <w:rPr>
          <w:rFonts w:ascii="Tahoma" w:hAnsi="Tahoma" w:cs="Tahoma"/>
          <w:color w:val="000000"/>
          <w:sz w:val="24"/>
          <w:szCs w:val="24"/>
          <w:lang w:val="hr-HR"/>
        </w:rPr>
        <w:t>prava, već isključivo zbog povrede pravila postupka, odnosno nepotpuno i nepravilno utvrđenog činjeničnog stanja.</w:t>
      </w:r>
      <w:r w:rsidR="00A42A34" w:rsidRPr="00A42A34">
        <w:rPr>
          <w:rFonts w:ascii="Tahoma" w:hAnsi="Tahoma" w:cs="Tahoma"/>
          <w:sz w:val="24"/>
          <w:szCs w:val="24"/>
        </w:rPr>
        <w:t xml:space="preserve"> </w:t>
      </w:r>
      <w:r w:rsidR="00A42A34" w:rsidRPr="00A42A34">
        <w:rPr>
          <w:rFonts w:ascii="Tahoma" w:hAnsi="Tahoma" w:cs="Tahoma"/>
          <w:color w:val="000000"/>
          <w:sz w:val="24"/>
          <w:szCs w:val="24"/>
          <w:lang w:val="hr-HR"/>
        </w:rPr>
        <w:t>Žalilac u petitumu žalbe predlaže Savjetu Agencije da meritorno odluči po žalbi. Podsjeća</w:t>
      </w:r>
      <w:r w:rsidR="00A42A34" w:rsidRPr="00A42A34">
        <w:rPr>
          <w:rFonts w:ascii="Tahoma" w:hAnsi="Tahoma" w:cs="Tahoma"/>
          <w:sz w:val="24"/>
          <w:szCs w:val="24"/>
        </w:rPr>
        <w:t>ju</w:t>
      </w:r>
      <w:r w:rsidR="00A42A34" w:rsidRPr="00A42A34">
        <w:rPr>
          <w:rFonts w:ascii="Tahoma" w:hAnsi="Tahoma" w:cs="Tahoma"/>
          <w:color w:val="000000"/>
          <w:sz w:val="24"/>
          <w:szCs w:val="24"/>
          <w:lang w:val="hr-HR"/>
        </w:rPr>
        <w:t xml:space="preserve"> da je odredbama Zakona o izmjenama i dopunama Zakona o slobodnom pristupu informacijama („SI. list CG“, br. </w:t>
      </w:r>
      <w:r w:rsidR="00A42A34" w:rsidRPr="00A42A34">
        <w:rPr>
          <w:rFonts w:ascii="Tahoma" w:hAnsi="Tahoma" w:cs="Tahoma"/>
          <w:color w:val="000000"/>
          <w:sz w:val="24"/>
          <w:szCs w:val="24"/>
        </w:rPr>
        <w:t xml:space="preserve">30/17) </w:t>
      </w:r>
      <w:r w:rsidR="00A42A34" w:rsidRPr="00A42A34">
        <w:rPr>
          <w:rFonts w:ascii="Tahoma" w:hAnsi="Tahoma" w:cs="Tahoma"/>
          <w:color w:val="000000"/>
          <w:sz w:val="24"/>
          <w:szCs w:val="24"/>
          <w:lang w:val="hr-HR"/>
        </w:rPr>
        <w:t>ukinuta odredba člana 38 stav 3 “da</w:t>
      </w:r>
      <w:r w:rsidR="00A42A34" w:rsidRPr="00A42A34">
        <w:rPr>
          <w:rFonts w:ascii="Tahoma" w:hAnsi="Tahoma" w:cs="Tahoma"/>
          <w:sz w:val="24"/>
          <w:szCs w:val="24"/>
        </w:rPr>
        <w:t xml:space="preserve"> </w:t>
      </w:r>
      <w:r w:rsidR="00A42A34" w:rsidRPr="00A42A34">
        <w:rPr>
          <w:rFonts w:ascii="Tahoma" w:hAnsi="Tahoma" w:cs="Tahoma"/>
          <w:color w:val="000000"/>
          <w:sz w:val="24"/>
          <w:szCs w:val="24"/>
          <w:lang w:val="hr-HR"/>
        </w:rPr>
        <w:t>je Savjet Agencije dužan da meritorno odlučuje po žalbi“, te je i u ovom dijelu žalba neosnovana i nezakonita, odnosno žalilac se pozvao, odnosno svoju žalbu temelji na nepostojećem propisu.</w:t>
      </w:r>
      <w:r w:rsidR="00A42A34" w:rsidRPr="00A42A34">
        <w:rPr>
          <w:rFonts w:ascii="Tahoma" w:hAnsi="Tahoma" w:cs="Tahoma"/>
          <w:sz w:val="24"/>
          <w:szCs w:val="24"/>
        </w:rPr>
        <w:t xml:space="preserve"> Takođe, ukazuju</w:t>
      </w:r>
      <w:r w:rsidR="00A42A34" w:rsidRPr="00A42A34">
        <w:rPr>
          <w:rFonts w:ascii="Tahoma" w:hAnsi="Tahoma" w:cs="Tahoma"/>
          <w:color w:val="000000"/>
          <w:sz w:val="24"/>
          <w:szCs w:val="24"/>
          <w:lang w:val="hr-HR"/>
        </w:rPr>
        <w:t xml:space="preserve"> i na činjenicu </w:t>
      </w:r>
      <w:r w:rsidR="00A42A34" w:rsidRPr="00A42A34">
        <w:rPr>
          <w:rStyle w:val="BodytextSpacing1pt"/>
          <w:rFonts w:ascii="Tahoma" w:eastAsiaTheme="minorEastAsia" w:hAnsi="Tahoma" w:cs="Tahoma"/>
          <w:sz w:val="24"/>
          <w:szCs w:val="24"/>
        </w:rPr>
        <w:t>daje</w:t>
      </w:r>
      <w:r w:rsidR="00A42A34" w:rsidRPr="00A42A34">
        <w:rPr>
          <w:rFonts w:ascii="Tahoma" w:hAnsi="Tahoma" w:cs="Tahoma"/>
          <w:color w:val="000000"/>
          <w:sz w:val="24"/>
          <w:szCs w:val="24"/>
          <w:lang w:val="hr-HR"/>
        </w:rPr>
        <w:t xml:space="preserve"> predmetna žalba podnijeta od strane neovlašćenog lica, jer iz priloženog punomoćja proizilazi da je imenovani advokat opunomoćen da ulaže pravne ljekove isključivo pred sudovima u Crnoj Gori, što drugostepeni organ - Savjet Agencije nije.</w:t>
      </w:r>
      <w:r w:rsidR="00A42A34">
        <w:rPr>
          <w:rFonts w:ascii="Tahoma" w:hAnsi="Tahoma" w:cs="Tahoma"/>
          <w:color w:val="000000"/>
          <w:sz w:val="24"/>
          <w:szCs w:val="24"/>
          <w:lang w:val="hr-HR"/>
        </w:rPr>
        <w:t xml:space="preserve"> </w:t>
      </w:r>
      <w:r w:rsidR="00A42A34" w:rsidRPr="00A42A34">
        <w:rPr>
          <w:rFonts w:ascii="Tahoma" w:hAnsi="Tahoma" w:cs="Tahoma"/>
          <w:color w:val="000000"/>
          <w:sz w:val="24"/>
          <w:lang w:val="hr-HR"/>
        </w:rPr>
        <w:t>Imajući u vidu prednje navedeno, a posebno uvažavajući činjenicu da tražene informacije predstavljaju poslovnu tajnu, Investiciono-razvojni fond Crne Gore A.D. predlaže da Agencija za zaštitu ličnih podataka i slobodan pristup</w:t>
      </w:r>
      <w:r w:rsidR="00A42A34">
        <w:rPr>
          <w:rFonts w:ascii="Tahoma" w:hAnsi="Tahoma" w:cs="Tahoma"/>
          <w:color w:val="000000"/>
          <w:sz w:val="24"/>
          <w:lang w:val="hr-HR"/>
        </w:rPr>
        <w:t xml:space="preserve">  informacijama , odbije predmetnu žalbu u cjelosti kao neosnovanu.</w:t>
      </w:r>
    </w:p>
    <w:p w14:paraId="3D5ED897" w14:textId="7AA7DBFD" w:rsidR="00A42A34" w:rsidRDefault="00A42A34" w:rsidP="00A42A34">
      <w:pPr>
        <w:spacing w:after="0"/>
        <w:ind w:left="40"/>
        <w:jc w:val="both"/>
        <w:rPr>
          <w:rFonts w:ascii="Tahoma" w:hAnsi="Tahoma" w:cs="Tahoma"/>
          <w:color w:val="000000"/>
          <w:sz w:val="24"/>
          <w:lang w:val="hr-HR"/>
        </w:rPr>
      </w:pPr>
    </w:p>
    <w:p w14:paraId="4B3E911A" w14:textId="77777777" w:rsidR="00A42A34" w:rsidRDefault="00A42A34" w:rsidP="00A42A34">
      <w:pPr>
        <w:jc w:val="both"/>
        <w:rPr>
          <w:rFonts w:ascii="Tahoma" w:hAnsi="Tahoma" w:cs="Tahoma"/>
          <w:sz w:val="24"/>
          <w:szCs w:val="24"/>
        </w:rPr>
      </w:pPr>
      <w:r w:rsidRPr="00BF52FE">
        <w:rPr>
          <w:rFonts w:ascii="Tahoma" w:hAnsi="Tahoma" w:cs="Tahoma"/>
          <w:sz w:val="24"/>
          <w:szCs w:val="24"/>
        </w:rPr>
        <w:t>Na</w:t>
      </w:r>
      <w:r>
        <w:rPr>
          <w:rFonts w:ascii="Tahoma" w:hAnsi="Tahoma" w:cs="Tahoma"/>
          <w:sz w:val="24"/>
          <w:szCs w:val="24"/>
        </w:rPr>
        <w:t>kon razmatranja spisa predmeta, žalbenih navoda</w:t>
      </w:r>
      <w:r w:rsidRPr="00BF52FE">
        <w:rPr>
          <w:rFonts w:ascii="Tahoma" w:hAnsi="Tahoma" w:cs="Tahoma"/>
          <w:sz w:val="24"/>
          <w:szCs w:val="24"/>
        </w:rPr>
        <w:t xml:space="preserve"> </w:t>
      </w:r>
      <w:r>
        <w:rPr>
          <w:rFonts w:ascii="Tahoma" w:hAnsi="Tahoma" w:cs="Tahoma"/>
          <w:sz w:val="24"/>
          <w:szCs w:val="24"/>
        </w:rPr>
        <w:t xml:space="preserve">i odgovora na žalbu </w:t>
      </w:r>
      <w:r w:rsidRPr="00BF52FE">
        <w:rPr>
          <w:rFonts w:ascii="Tahoma" w:hAnsi="Tahoma" w:cs="Tahoma"/>
          <w:sz w:val="24"/>
          <w:szCs w:val="24"/>
        </w:rPr>
        <w:t>Savje</w:t>
      </w:r>
      <w:r>
        <w:rPr>
          <w:rFonts w:ascii="Tahoma" w:hAnsi="Tahoma" w:cs="Tahoma"/>
          <w:sz w:val="24"/>
          <w:szCs w:val="24"/>
        </w:rPr>
        <w:t xml:space="preserve">t Agencije nalazi da je žalba </w:t>
      </w:r>
      <w:r w:rsidRPr="00BF52FE">
        <w:rPr>
          <w:rFonts w:ascii="Tahoma" w:hAnsi="Tahoma" w:cs="Tahoma"/>
          <w:sz w:val="24"/>
          <w:szCs w:val="24"/>
        </w:rPr>
        <w:t>osnovana.</w:t>
      </w:r>
    </w:p>
    <w:p w14:paraId="55A9B33F" w14:textId="7E5A6DF0" w:rsidR="002133DC" w:rsidRPr="007B3EA1" w:rsidRDefault="00A42A34" w:rsidP="00A42A34">
      <w:pPr>
        <w:jc w:val="both"/>
        <w:rPr>
          <w:rFonts w:ascii="Tahoma" w:hAnsi="Tahoma" w:cs="Tahoma"/>
          <w:sz w:val="24"/>
          <w:szCs w:val="24"/>
        </w:rPr>
      </w:pPr>
      <w:r w:rsidRPr="0000644A">
        <w:rPr>
          <w:rFonts w:ascii="Tahoma" w:hAnsi="Tahoma" w:cs="Tahoma"/>
          <w:sz w:val="24"/>
          <w:szCs w:val="24"/>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Pr="007B3EA1">
        <w:rPr>
          <w:rFonts w:ascii="Tahoma" w:hAnsi="Tahoma" w:cs="Tahoma"/>
          <w:sz w:val="24"/>
          <w:szCs w:val="24"/>
        </w:rPr>
        <w:t xml:space="preserve">Savjet Agencije je u postupku preispitivanja zakonitosti osporenog rješenja utvrdio da je prvostepeni organ izvršio </w:t>
      </w:r>
      <w:r w:rsidRPr="007B3EA1">
        <w:rPr>
          <w:rFonts w:ascii="Tahoma" w:hAnsi="Tahoma" w:cs="Tahoma"/>
          <w:sz w:val="24"/>
          <w:szCs w:val="24"/>
        </w:rPr>
        <w:lastRenderedPageBreak/>
        <w:t xml:space="preserve">povredu pravila postupka i nije pravilno primijenio odredbu člana </w:t>
      </w:r>
      <w:r w:rsidR="002133DC" w:rsidRPr="007B3EA1">
        <w:rPr>
          <w:rFonts w:ascii="Tahoma" w:hAnsi="Tahoma" w:cs="Tahoma"/>
          <w:sz w:val="24"/>
          <w:szCs w:val="24"/>
        </w:rPr>
        <w:t>26</w:t>
      </w:r>
      <w:r w:rsidRPr="007B3EA1">
        <w:rPr>
          <w:rFonts w:ascii="Tahoma" w:hAnsi="Tahoma" w:cs="Tahoma"/>
          <w:sz w:val="24"/>
          <w:szCs w:val="24"/>
        </w:rPr>
        <w:t xml:space="preserve"> Zakona o slobodnom pristupu informacijama</w:t>
      </w:r>
      <w:r w:rsidR="002133DC" w:rsidRPr="007B3EA1">
        <w:rPr>
          <w:rFonts w:ascii="Tahoma" w:hAnsi="Tahoma" w:cs="Tahoma"/>
          <w:sz w:val="24"/>
          <w:szCs w:val="24"/>
        </w:rPr>
        <w:t>. Savjet Agencije je cijenio sadržinu predmetnog zahtjeva za slobodan pristup informacijama i utvrdio da je prvostepeni organ u posjedu tražene informacije, te da upućivanje podnosioca zahtjeva za slobodan pristup informacijama  na lin</w:t>
      </w:r>
      <w:r w:rsidR="00D61A1E" w:rsidRPr="007B3EA1">
        <w:rPr>
          <w:rFonts w:ascii="Tahoma" w:hAnsi="Tahoma" w:cs="Tahoma"/>
          <w:sz w:val="24"/>
          <w:szCs w:val="24"/>
        </w:rPr>
        <w:t>k</w:t>
      </w:r>
      <w:r w:rsidR="005F4833" w:rsidRPr="007B3EA1">
        <w:rPr>
          <w:rFonts w:ascii="Tahoma" w:hAnsi="Tahoma" w:cs="Tahoma"/>
          <w:sz w:val="24"/>
          <w:szCs w:val="24"/>
        </w:rPr>
        <w:t xml:space="preserve"> www.irfcg.me. meni "REALIZOVANI KREDITI</w:t>
      </w:r>
      <w:r w:rsidR="004B04ED" w:rsidRPr="007B3EA1">
        <w:rPr>
          <w:rFonts w:ascii="Tahoma" w:hAnsi="Tahoma" w:cs="Tahoma"/>
          <w:sz w:val="24"/>
          <w:szCs w:val="24"/>
        </w:rPr>
        <w:t xml:space="preserve"> i link</w:t>
      </w:r>
      <w:r w:rsidR="00EC2046" w:rsidRPr="007B3EA1">
        <w:rPr>
          <w:rFonts w:ascii="Tahoma" w:hAnsi="Tahoma" w:cs="Tahoma"/>
          <w:sz w:val="24"/>
          <w:szCs w:val="24"/>
        </w:rPr>
        <w:t>www.irfcg.me. meni "KREDITIRANJE - LIKVIDNOST - PROGRAM OTKUPA POTRAŽIVANJA FAKTORING 2018"</w:t>
      </w:r>
      <w:r w:rsidR="00D61A1E" w:rsidRPr="007B3EA1">
        <w:rPr>
          <w:rFonts w:ascii="Tahoma" w:hAnsi="Tahoma" w:cs="Tahoma"/>
          <w:sz w:val="24"/>
          <w:szCs w:val="24"/>
        </w:rPr>
        <w:t xml:space="preserve"> nije osnovano.</w:t>
      </w:r>
      <w:r w:rsidR="00C84E60" w:rsidRPr="007B3EA1">
        <w:t xml:space="preserve"> </w:t>
      </w:r>
      <w:r w:rsidR="00C84E60" w:rsidRPr="007B3EA1">
        <w:rPr>
          <w:rFonts w:ascii="Tahoma" w:hAnsi="Tahoma" w:cs="Tahoma"/>
          <w:sz w:val="24"/>
          <w:szCs w:val="24"/>
        </w:rPr>
        <w:t>Prvostepeni organ je dužan da u ponovnom postupku u roku od 20 dana od prijema rješenja na osnovu pravilno utvrđenog činjeničnog stanja, će pravilno primjeniti odrebe materijalnog prava i to  član 30  Zakona o slobodnom pristupu informacijama.</w:t>
      </w:r>
    </w:p>
    <w:p w14:paraId="3A517B58" w14:textId="507D9D7D" w:rsidR="00A42A34" w:rsidRPr="00BA5EF4" w:rsidRDefault="00A42A34" w:rsidP="00A42A34">
      <w:pPr>
        <w:jc w:val="both"/>
        <w:rPr>
          <w:rFonts w:ascii="Tahoma" w:hAnsi="Tahoma" w:cs="Tahoma"/>
          <w:sz w:val="24"/>
          <w:szCs w:val="24"/>
        </w:rPr>
      </w:pPr>
      <w:r w:rsidRPr="00BA5EF4">
        <w:rPr>
          <w:rFonts w:ascii="Tahoma" w:hAnsi="Tahoma" w:cs="Tahoma"/>
          <w:sz w:val="24"/>
          <w:szCs w:val="24"/>
        </w:rPr>
        <w:t xml:space="preserve">Na osnovu člana </w:t>
      </w:r>
      <w:r>
        <w:rPr>
          <w:rFonts w:ascii="Tahoma" w:hAnsi="Tahoma" w:cs="Tahoma"/>
          <w:sz w:val="24"/>
          <w:szCs w:val="24"/>
        </w:rPr>
        <w:t>126</w:t>
      </w:r>
      <w:r w:rsidRPr="00BA5EF4">
        <w:rPr>
          <w:rFonts w:ascii="Tahoma" w:hAnsi="Tahoma" w:cs="Tahoma"/>
          <w:sz w:val="24"/>
          <w:szCs w:val="24"/>
        </w:rPr>
        <w:t xml:space="preserve"> stav </w:t>
      </w:r>
      <w:r>
        <w:rPr>
          <w:rFonts w:ascii="Tahoma" w:hAnsi="Tahoma" w:cs="Tahoma"/>
          <w:sz w:val="24"/>
          <w:szCs w:val="24"/>
        </w:rPr>
        <w:t>7</w:t>
      </w:r>
      <w:r w:rsidRPr="00BA5EF4">
        <w:rPr>
          <w:rFonts w:ascii="Tahoma" w:hAnsi="Tahoma" w:cs="Tahoma"/>
          <w:sz w:val="24"/>
          <w:szCs w:val="24"/>
        </w:rPr>
        <w:t xml:space="preserve"> Zakona o upravnom postupku je poništen</w:t>
      </w:r>
      <w:r>
        <w:rPr>
          <w:rFonts w:ascii="Tahoma" w:hAnsi="Tahoma" w:cs="Tahoma"/>
          <w:sz w:val="24"/>
          <w:szCs w:val="24"/>
        </w:rPr>
        <w:t>o</w:t>
      </w:r>
      <w:r w:rsidRPr="00BA5EF4">
        <w:rPr>
          <w:rFonts w:ascii="Tahoma" w:hAnsi="Tahoma" w:cs="Tahoma"/>
          <w:sz w:val="24"/>
          <w:szCs w:val="24"/>
        </w:rPr>
        <w:t xml:space="preserve"> prvostepeni rješenje, a predmet se zbog prirode upravne stvari dostavlja na ponovni postupak prvostepenom organu.</w:t>
      </w:r>
    </w:p>
    <w:p w14:paraId="62F5C432" w14:textId="5B8F806E" w:rsidR="00A42A34" w:rsidRPr="0000644A" w:rsidRDefault="00A42A34" w:rsidP="00A42A34">
      <w:pPr>
        <w:jc w:val="both"/>
        <w:rPr>
          <w:rFonts w:ascii="Tahoma" w:hAnsi="Tahoma" w:cs="Tahoma"/>
          <w:sz w:val="24"/>
          <w:szCs w:val="24"/>
        </w:rPr>
      </w:pPr>
      <w:r w:rsidRPr="0000644A">
        <w:rPr>
          <w:rFonts w:ascii="Tahoma" w:hAnsi="Tahoma" w:cs="Tahoma"/>
          <w:sz w:val="24"/>
          <w:szCs w:val="24"/>
        </w:rPr>
        <w:t xml:space="preserve">Budući da je poništen rješenje prvostepenog organa i predmet vraćen na ponovno odlučivanje  stoga  upravni postupak nije okončan tako da se nijesu stekli uslovi za naknadu troškova postupka shodno članu </w:t>
      </w:r>
      <w:r w:rsidR="00C84E60">
        <w:rPr>
          <w:rFonts w:ascii="Tahoma" w:hAnsi="Tahoma" w:cs="Tahoma"/>
          <w:sz w:val="24"/>
          <w:szCs w:val="24"/>
        </w:rPr>
        <w:t>94</w:t>
      </w:r>
      <w:r w:rsidRPr="0000644A">
        <w:rPr>
          <w:rFonts w:ascii="Tahoma" w:hAnsi="Tahoma" w:cs="Tahoma"/>
          <w:sz w:val="24"/>
          <w:szCs w:val="24"/>
        </w:rPr>
        <w:t xml:space="preserve"> Zakona o upravnom postupku.</w:t>
      </w:r>
    </w:p>
    <w:p w14:paraId="09749B38" w14:textId="77777777" w:rsidR="00A42A34" w:rsidRPr="007B20E3" w:rsidRDefault="00A42A34" w:rsidP="00A42A34">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14:paraId="597359C8" w14:textId="522A1B9E" w:rsidR="00A42A34" w:rsidRPr="00BF52FE" w:rsidRDefault="00A42A34" w:rsidP="00A42A34">
      <w:pPr>
        <w:jc w:val="both"/>
        <w:rPr>
          <w:rFonts w:ascii="Tahoma" w:hAnsi="Tahoma" w:cs="Tahoma"/>
          <w:sz w:val="24"/>
          <w:szCs w:val="24"/>
        </w:rPr>
      </w:pPr>
      <w:r w:rsidRPr="007B20E3">
        <w:rPr>
          <w:rFonts w:ascii="Tahoma" w:hAnsi="Tahoma" w:cs="Tahoma"/>
          <w:sz w:val="24"/>
          <w:szCs w:val="24"/>
        </w:rPr>
        <w:t xml:space="preserve">Sa iznjetih razloga, shodno članu 38 Zakona o slobodnom pristupu informacijama i člana </w:t>
      </w:r>
      <w:r>
        <w:rPr>
          <w:rFonts w:ascii="Tahoma" w:hAnsi="Tahoma" w:cs="Tahoma"/>
          <w:sz w:val="24"/>
          <w:szCs w:val="24"/>
        </w:rPr>
        <w:t>126</w:t>
      </w:r>
      <w:r w:rsidRPr="007B20E3">
        <w:rPr>
          <w:rFonts w:ascii="Tahoma" w:hAnsi="Tahoma" w:cs="Tahoma"/>
          <w:sz w:val="24"/>
          <w:szCs w:val="24"/>
        </w:rPr>
        <w:t xml:space="preserve"> stav </w:t>
      </w:r>
      <w:r>
        <w:rPr>
          <w:rFonts w:ascii="Tahoma" w:hAnsi="Tahoma" w:cs="Tahoma"/>
          <w:sz w:val="24"/>
          <w:szCs w:val="24"/>
        </w:rPr>
        <w:t>7</w:t>
      </w:r>
      <w:r w:rsidRPr="007B20E3">
        <w:rPr>
          <w:rFonts w:ascii="Tahoma" w:hAnsi="Tahoma" w:cs="Tahoma"/>
          <w:sz w:val="24"/>
          <w:szCs w:val="24"/>
        </w:rPr>
        <w:t xml:space="preserve"> Zakona o upravnom postupku, odlučeno je kao u izreci.</w:t>
      </w:r>
    </w:p>
    <w:p w14:paraId="39482E77" w14:textId="77777777" w:rsidR="00A42A34" w:rsidRPr="00BF52FE" w:rsidRDefault="00A42A34" w:rsidP="00A42A34">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212B58C9" w14:textId="77777777" w:rsidR="00A42A34" w:rsidRPr="00BF52FE" w:rsidRDefault="00A42A34" w:rsidP="00A42A34">
      <w:pPr>
        <w:spacing w:after="0"/>
        <w:jc w:val="right"/>
        <w:rPr>
          <w:rFonts w:ascii="Tahoma" w:hAnsi="Tahoma" w:cs="Tahoma"/>
          <w:b/>
          <w:sz w:val="24"/>
          <w:szCs w:val="24"/>
        </w:rPr>
      </w:pPr>
      <w:r w:rsidRPr="00BF52FE">
        <w:rPr>
          <w:rFonts w:ascii="Tahoma" w:hAnsi="Tahoma" w:cs="Tahoma"/>
          <w:b/>
          <w:sz w:val="24"/>
          <w:szCs w:val="24"/>
        </w:rPr>
        <w:t>SAVJET AGENCIJE:</w:t>
      </w:r>
    </w:p>
    <w:p w14:paraId="16F9CA6C" w14:textId="77777777" w:rsidR="00A42A34" w:rsidRPr="00BF52FE" w:rsidRDefault="00A42A34" w:rsidP="00A42A34">
      <w:pPr>
        <w:spacing w:after="0"/>
        <w:jc w:val="right"/>
        <w:rPr>
          <w:rFonts w:ascii="Tahoma" w:hAnsi="Tahoma" w:cs="Tahoma"/>
          <w:b/>
          <w:sz w:val="24"/>
          <w:szCs w:val="24"/>
        </w:rPr>
      </w:pPr>
    </w:p>
    <w:p w14:paraId="07D75BF1" w14:textId="77777777" w:rsidR="00A42A34" w:rsidRPr="00BF52FE" w:rsidRDefault="00A42A34" w:rsidP="00A42A34">
      <w:pPr>
        <w:spacing w:after="0"/>
        <w:jc w:val="right"/>
        <w:rPr>
          <w:rFonts w:ascii="Tahoma" w:hAnsi="Tahoma" w:cs="Tahoma"/>
          <w:b/>
          <w:sz w:val="24"/>
          <w:szCs w:val="24"/>
        </w:rPr>
      </w:pPr>
      <w:r w:rsidRPr="00BF52FE">
        <w:rPr>
          <w:rFonts w:ascii="Tahoma" w:hAnsi="Tahoma" w:cs="Tahoma"/>
          <w:b/>
          <w:sz w:val="24"/>
          <w:szCs w:val="24"/>
        </w:rPr>
        <w:t>Predsjednik,  Muhamed Gjokaj</w:t>
      </w:r>
    </w:p>
    <w:p w14:paraId="6BEEE3B2" w14:textId="77777777" w:rsidR="00A42A34" w:rsidRPr="00BF52FE" w:rsidRDefault="00A42A34" w:rsidP="00A42A34">
      <w:pPr>
        <w:pStyle w:val="NoSpacing"/>
        <w:jc w:val="both"/>
        <w:rPr>
          <w:rFonts w:ascii="Tahoma" w:eastAsia="Times New Roman" w:hAnsi="Tahoma" w:cs="Tahoma"/>
          <w:b/>
          <w:sz w:val="24"/>
          <w:szCs w:val="24"/>
        </w:rPr>
      </w:pPr>
    </w:p>
    <w:p w14:paraId="337FCEBF" w14:textId="107CE204" w:rsidR="00855827" w:rsidRPr="00BF52FE" w:rsidRDefault="00855827" w:rsidP="00B42513">
      <w:pPr>
        <w:pStyle w:val="NoSpacing"/>
        <w:jc w:val="both"/>
        <w:rPr>
          <w:rFonts w:ascii="Tahoma" w:hAnsi="Tahoma" w:cs="Tahoma"/>
          <w:b/>
          <w:sz w:val="24"/>
          <w:szCs w:val="24"/>
        </w:rPr>
      </w:pPr>
      <w:bookmarkStart w:id="0" w:name="_GoBack"/>
      <w:bookmarkEnd w:id="0"/>
    </w:p>
    <w:sectPr w:rsidR="00855827" w:rsidRPr="00BF52FE" w:rsidSect="00B42513">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9192B" w14:textId="77777777" w:rsidR="00126163" w:rsidRDefault="00126163" w:rsidP="004C7646">
      <w:pPr>
        <w:spacing w:after="0" w:line="240" w:lineRule="auto"/>
      </w:pPr>
      <w:r>
        <w:separator/>
      </w:r>
    </w:p>
  </w:endnote>
  <w:endnote w:type="continuationSeparator" w:id="0">
    <w:p w14:paraId="72017864" w14:textId="77777777" w:rsidR="00126163" w:rsidRDefault="0012616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12616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126163" w:rsidP="00EA2993">
    <w:pPr>
      <w:pStyle w:val="Footer"/>
      <w:rPr>
        <w:b/>
        <w:sz w:val="16"/>
        <w:szCs w:val="16"/>
      </w:rPr>
    </w:pPr>
  </w:p>
  <w:p w14:paraId="1341C81A" w14:textId="77777777" w:rsidR="0090753B" w:rsidRPr="00E62A90" w:rsidRDefault="00126163" w:rsidP="00E62A90">
    <w:pPr>
      <w:pStyle w:val="Footer"/>
      <w:shd w:val="clear" w:color="auto" w:fill="FF0000"/>
      <w:jc w:val="center"/>
      <w:rPr>
        <w:b/>
        <w:color w:val="FF0000"/>
        <w:sz w:val="2"/>
        <w:szCs w:val="2"/>
      </w:rPr>
    </w:pPr>
  </w:p>
  <w:p w14:paraId="5DA6457D" w14:textId="77777777" w:rsidR="0090753B" w:rsidRDefault="00126163"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126163">
    <w:pPr>
      <w:pStyle w:val="Footer"/>
    </w:pPr>
  </w:p>
  <w:p w14:paraId="74BC30A6" w14:textId="77777777" w:rsidR="0090753B" w:rsidRDefault="0012616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6635C" w14:textId="77777777" w:rsidR="00126163" w:rsidRDefault="00126163" w:rsidP="004C7646">
      <w:pPr>
        <w:spacing w:after="0" w:line="240" w:lineRule="auto"/>
      </w:pPr>
      <w:r>
        <w:separator/>
      </w:r>
    </w:p>
  </w:footnote>
  <w:footnote w:type="continuationSeparator" w:id="0">
    <w:p w14:paraId="67FFEA22" w14:textId="77777777" w:rsidR="00126163" w:rsidRDefault="0012616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2B23"/>
    <w:rsid w:val="000032D6"/>
    <w:rsid w:val="0000644A"/>
    <w:rsid w:val="00011292"/>
    <w:rsid w:val="000120FB"/>
    <w:rsid w:val="000135B1"/>
    <w:rsid w:val="00014B35"/>
    <w:rsid w:val="000152A2"/>
    <w:rsid w:val="00015BC2"/>
    <w:rsid w:val="0001668D"/>
    <w:rsid w:val="00021758"/>
    <w:rsid w:val="00023D68"/>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22AF"/>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33B"/>
    <w:rsid w:val="00101565"/>
    <w:rsid w:val="00101F82"/>
    <w:rsid w:val="0010222B"/>
    <w:rsid w:val="00102C16"/>
    <w:rsid w:val="00102DDD"/>
    <w:rsid w:val="00106083"/>
    <w:rsid w:val="00107B48"/>
    <w:rsid w:val="00113098"/>
    <w:rsid w:val="001145D7"/>
    <w:rsid w:val="00120F59"/>
    <w:rsid w:val="001256A9"/>
    <w:rsid w:val="00126163"/>
    <w:rsid w:val="00126934"/>
    <w:rsid w:val="00126AE6"/>
    <w:rsid w:val="00126F77"/>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660EA"/>
    <w:rsid w:val="0017106B"/>
    <w:rsid w:val="00173BB3"/>
    <w:rsid w:val="0017444D"/>
    <w:rsid w:val="00177D9B"/>
    <w:rsid w:val="0018104A"/>
    <w:rsid w:val="00182345"/>
    <w:rsid w:val="00190BDC"/>
    <w:rsid w:val="00196084"/>
    <w:rsid w:val="001A2D2D"/>
    <w:rsid w:val="001A3045"/>
    <w:rsid w:val="001A59B3"/>
    <w:rsid w:val="001A60A7"/>
    <w:rsid w:val="001A6D05"/>
    <w:rsid w:val="001A7150"/>
    <w:rsid w:val="001A7730"/>
    <w:rsid w:val="001B1839"/>
    <w:rsid w:val="001B345A"/>
    <w:rsid w:val="001B561F"/>
    <w:rsid w:val="001C2C85"/>
    <w:rsid w:val="001C46D3"/>
    <w:rsid w:val="001C557E"/>
    <w:rsid w:val="001C64ED"/>
    <w:rsid w:val="001D19C8"/>
    <w:rsid w:val="001E3DB5"/>
    <w:rsid w:val="001E4C0B"/>
    <w:rsid w:val="001E6E24"/>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33DC"/>
    <w:rsid w:val="00216371"/>
    <w:rsid w:val="00222256"/>
    <w:rsid w:val="00226AE2"/>
    <w:rsid w:val="002301F7"/>
    <w:rsid w:val="0023098F"/>
    <w:rsid w:val="00236470"/>
    <w:rsid w:val="002401B7"/>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42E"/>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76E16"/>
    <w:rsid w:val="00381B3F"/>
    <w:rsid w:val="00385421"/>
    <w:rsid w:val="00385F6D"/>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D0026"/>
    <w:rsid w:val="003D1BC6"/>
    <w:rsid w:val="003D1FC6"/>
    <w:rsid w:val="003D24FC"/>
    <w:rsid w:val="003D3C4D"/>
    <w:rsid w:val="003D4C4C"/>
    <w:rsid w:val="003D50A9"/>
    <w:rsid w:val="003D6938"/>
    <w:rsid w:val="003D6F93"/>
    <w:rsid w:val="003D7263"/>
    <w:rsid w:val="003E0FF6"/>
    <w:rsid w:val="003F06FB"/>
    <w:rsid w:val="003F2FFF"/>
    <w:rsid w:val="003F308A"/>
    <w:rsid w:val="003F3A3A"/>
    <w:rsid w:val="0040081B"/>
    <w:rsid w:val="00401E1E"/>
    <w:rsid w:val="00403C6A"/>
    <w:rsid w:val="00404C57"/>
    <w:rsid w:val="004066F8"/>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3DFD"/>
    <w:rsid w:val="004448ED"/>
    <w:rsid w:val="00444DB5"/>
    <w:rsid w:val="00447DA0"/>
    <w:rsid w:val="00451F16"/>
    <w:rsid w:val="00452A2B"/>
    <w:rsid w:val="00453C52"/>
    <w:rsid w:val="0045411D"/>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04ED"/>
    <w:rsid w:val="004B1586"/>
    <w:rsid w:val="004B166F"/>
    <w:rsid w:val="004B1E4A"/>
    <w:rsid w:val="004B3D2E"/>
    <w:rsid w:val="004B60C5"/>
    <w:rsid w:val="004B67F9"/>
    <w:rsid w:val="004C30C2"/>
    <w:rsid w:val="004C4ABE"/>
    <w:rsid w:val="004C50D5"/>
    <w:rsid w:val="004C6A06"/>
    <w:rsid w:val="004C7646"/>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098"/>
    <w:rsid w:val="00576536"/>
    <w:rsid w:val="00577B88"/>
    <w:rsid w:val="00582DAE"/>
    <w:rsid w:val="00584BD3"/>
    <w:rsid w:val="00585977"/>
    <w:rsid w:val="005906E5"/>
    <w:rsid w:val="0059182B"/>
    <w:rsid w:val="00592335"/>
    <w:rsid w:val="00592758"/>
    <w:rsid w:val="00594122"/>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6A03"/>
    <w:rsid w:val="005B75C1"/>
    <w:rsid w:val="005C0A6D"/>
    <w:rsid w:val="005C71E9"/>
    <w:rsid w:val="005C7552"/>
    <w:rsid w:val="005D6ACA"/>
    <w:rsid w:val="005D74B4"/>
    <w:rsid w:val="005E0B26"/>
    <w:rsid w:val="005E1B52"/>
    <w:rsid w:val="005E444C"/>
    <w:rsid w:val="005E5C61"/>
    <w:rsid w:val="005F03B1"/>
    <w:rsid w:val="005F2DCD"/>
    <w:rsid w:val="005F4833"/>
    <w:rsid w:val="005F4B8C"/>
    <w:rsid w:val="005F79D9"/>
    <w:rsid w:val="005F7A41"/>
    <w:rsid w:val="00600693"/>
    <w:rsid w:val="006016CA"/>
    <w:rsid w:val="00601E4A"/>
    <w:rsid w:val="0060355B"/>
    <w:rsid w:val="00607B79"/>
    <w:rsid w:val="00612AB8"/>
    <w:rsid w:val="00612E4F"/>
    <w:rsid w:val="00627C10"/>
    <w:rsid w:val="0063159A"/>
    <w:rsid w:val="00633A3D"/>
    <w:rsid w:val="00635066"/>
    <w:rsid w:val="00640D69"/>
    <w:rsid w:val="006441BF"/>
    <w:rsid w:val="00645563"/>
    <w:rsid w:val="00645888"/>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3785"/>
    <w:rsid w:val="006958C7"/>
    <w:rsid w:val="00695E10"/>
    <w:rsid w:val="00696191"/>
    <w:rsid w:val="00696AE0"/>
    <w:rsid w:val="006A1841"/>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3626"/>
    <w:rsid w:val="006E40FF"/>
    <w:rsid w:val="006F0172"/>
    <w:rsid w:val="006F2A8E"/>
    <w:rsid w:val="006F2FD5"/>
    <w:rsid w:val="006F514B"/>
    <w:rsid w:val="006F59FE"/>
    <w:rsid w:val="00700AFD"/>
    <w:rsid w:val="007015F1"/>
    <w:rsid w:val="007050A3"/>
    <w:rsid w:val="00705BBE"/>
    <w:rsid w:val="00711313"/>
    <w:rsid w:val="00711DCD"/>
    <w:rsid w:val="00714746"/>
    <w:rsid w:val="00715E03"/>
    <w:rsid w:val="007249AB"/>
    <w:rsid w:val="007252F4"/>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1877"/>
    <w:rsid w:val="00791D9E"/>
    <w:rsid w:val="00793616"/>
    <w:rsid w:val="0079423E"/>
    <w:rsid w:val="0079509D"/>
    <w:rsid w:val="007950CE"/>
    <w:rsid w:val="00795610"/>
    <w:rsid w:val="00797C64"/>
    <w:rsid w:val="007A0E58"/>
    <w:rsid w:val="007A172F"/>
    <w:rsid w:val="007A24A0"/>
    <w:rsid w:val="007A438A"/>
    <w:rsid w:val="007A4E3A"/>
    <w:rsid w:val="007B20E3"/>
    <w:rsid w:val="007B3EA1"/>
    <w:rsid w:val="007B6C0F"/>
    <w:rsid w:val="007B6E4B"/>
    <w:rsid w:val="007C07AF"/>
    <w:rsid w:val="007C26EA"/>
    <w:rsid w:val="007C3B2C"/>
    <w:rsid w:val="007C6419"/>
    <w:rsid w:val="007C65F6"/>
    <w:rsid w:val="007C68E0"/>
    <w:rsid w:val="007D1042"/>
    <w:rsid w:val="007D1797"/>
    <w:rsid w:val="007D2D9B"/>
    <w:rsid w:val="007D4465"/>
    <w:rsid w:val="007D6E5B"/>
    <w:rsid w:val="007E7F8D"/>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1F4"/>
    <w:rsid w:val="00813982"/>
    <w:rsid w:val="008175B1"/>
    <w:rsid w:val="008204F7"/>
    <w:rsid w:val="00820711"/>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DE0"/>
    <w:rsid w:val="00856F0F"/>
    <w:rsid w:val="008616F0"/>
    <w:rsid w:val="00863AC2"/>
    <w:rsid w:val="00865EE2"/>
    <w:rsid w:val="0086627E"/>
    <w:rsid w:val="00867325"/>
    <w:rsid w:val="00867D1A"/>
    <w:rsid w:val="0087052F"/>
    <w:rsid w:val="00872C6E"/>
    <w:rsid w:val="00872FB8"/>
    <w:rsid w:val="00873B04"/>
    <w:rsid w:val="00875A4B"/>
    <w:rsid w:val="00877417"/>
    <w:rsid w:val="00881AAC"/>
    <w:rsid w:val="008823F9"/>
    <w:rsid w:val="0088240C"/>
    <w:rsid w:val="0088297D"/>
    <w:rsid w:val="008837E2"/>
    <w:rsid w:val="00884A18"/>
    <w:rsid w:val="00887554"/>
    <w:rsid w:val="00890A69"/>
    <w:rsid w:val="00894D84"/>
    <w:rsid w:val="00896160"/>
    <w:rsid w:val="008A1176"/>
    <w:rsid w:val="008A22E8"/>
    <w:rsid w:val="008A3822"/>
    <w:rsid w:val="008A6118"/>
    <w:rsid w:val="008A6EF7"/>
    <w:rsid w:val="008B1BDB"/>
    <w:rsid w:val="008B3AEB"/>
    <w:rsid w:val="008B53A1"/>
    <w:rsid w:val="008B79B8"/>
    <w:rsid w:val="008B79D7"/>
    <w:rsid w:val="008C1488"/>
    <w:rsid w:val="008C223E"/>
    <w:rsid w:val="008C2B37"/>
    <w:rsid w:val="008D2532"/>
    <w:rsid w:val="008D2D17"/>
    <w:rsid w:val="008D6618"/>
    <w:rsid w:val="008E0B0C"/>
    <w:rsid w:val="008E1BA1"/>
    <w:rsid w:val="00900C74"/>
    <w:rsid w:val="00900E88"/>
    <w:rsid w:val="009032AB"/>
    <w:rsid w:val="00904FB2"/>
    <w:rsid w:val="0091003F"/>
    <w:rsid w:val="00910FCB"/>
    <w:rsid w:val="009113F3"/>
    <w:rsid w:val="0091141E"/>
    <w:rsid w:val="009115AE"/>
    <w:rsid w:val="00912227"/>
    <w:rsid w:val="0091368C"/>
    <w:rsid w:val="00914558"/>
    <w:rsid w:val="0091611B"/>
    <w:rsid w:val="009167BC"/>
    <w:rsid w:val="0092158E"/>
    <w:rsid w:val="0092185C"/>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75BC9"/>
    <w:rsid w:val="009841E4"/>
    <w:rsid w:val="0098658F"/>
    <w:rsid w:val="00991F77"/>
    <w:rsid w:val="00993054"/>
    <w:rsid w:val="00993552"/>
    <w:rsid w:val="00993AC7"/>
    <w:rsid w:val="009A0E70"/>
    <w:rsid w:val="009A4D06"/>
    <w:rsid w:val="009B1110"/>
    <w:rsid w:val="009B26DA"/>
    <w:rsid w:val="009B27E2"/>
    <w:rsid w:val="009B2A32"/>
    <w:rsid w:val="009B5634"/>
    <w:rsid w:val="009B6ACD"/>
    <w:rsid w:val="009C1F6C"/>
    <w:rsid w:val="009C262E"/>
    <w:rsid w:val="009D045D"/>
    <w:rsid w:val="009D05C5"/>
    <w:rsid w:val="009D1849"/>
    <w:rsid w:val="009D28CD"/>
    <w:rsid w:val="009D2981"/>
    <w:rsid w:val="009D38A8"/>
    <w:rsid w:val="009D6F85"/>
    <w:rsid w:val="009E2339"/>
    <w:rsid w:val="009E4D5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345"/>
    <w:rsid w:val="00A22C3D"/>
    <w:rsid w:val="00A24FFE"/>
    <w:rsid w:val="00A267E0"/>
    <w:rsid w:val="00A274AB"/>
    <w:rsid w:val="00A27946"/>
    <w:rsid w:val="00A27EB9"/>
    <w:rsid w:val="00A3027A"/>
    <w:rsid w:val="00A32CF4"/>
    <w:rsid w:val="00A34AA7"/>
    <w:rsid w:val="00A404B3"/>
    <w:rsid w:val="00A4224B"/>
    <w:rsid w:val="00A42A34"/>
    <w:rsid w:val="00A43213"/>
    <w:rsid w:val="00A505F1"/>
    <w:rsid w:val="00A51DBD"/>
    <w:rsid w:val="00A5231F"/>
    <w:rsid w:val="00A5433C"/>
    <w:rsid w:val="00A54C54"/>
    <w:rsid w:val="00A55598"/>
    <w:rsid w:val="00A5593C"/>
    <w:rsid w:val="00A572C9"/>
    <w:rsid w:val="00A6208D"/>
    <w:rsid w:val="00A624C6"/>
    <w:rsid w:val="00A62946"/>
    <w:rsid w:val="00A62A2E"/>
    <w:rsid w:val="00A64621"/>
    <w:rsid w:val="00A657BB"/>
    <w:rsid w:val="00A66CA1"/>
    <w:rsid w:val="00A77908"/>
    <w:rsid w:val="00A84D53"/>
    <w:rsid w:val="00A854BB"/>
    <w:rsid w:val="00A86A5B"/>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3275"/>
    <w:rsid w:val="00AD40D3"/>
    <w:rsid w:val="00AD4254"/>
    <w:rsid w:val="00AD5D4C"/>
    <w:rsid w:val="00AD6B7A"/>
    <w:rsid w:val="00AD6CA8"/>
    <w:rsid w:val="00AD6F36"/>
    <w:rsid w:val="00AF070F"/>
    <w:rsid w:val="00AF1D40"/>
    <w:rsid w:val="00AF2F4D"/>
    <w:rsid w:val="00AF3E54"/>
    <w:rsid w:val="00AF4E76"/>
    <w:rsid w:val="00AF6046"/>
    <w:rsid w:val="00AF6DCB"/>
    <w:rsid w:val="00B002D0"/>
    <w:rsid w:val="00B04987"/>
    <w:rsid w:val="00B05C08"/>
    <w:rsid w:val="00B068BA"/>
    <w:rsid w:val="00B07BBA"/>
    <w:rsid w:val="00B121E5"/>
    <w:rsid w:val="00B15075"/>
    <w:rsid w:val="00B1612D"/>
    <w:rsid w:val="00B1781C"/>
    <w:rsid w:val="00B2244F"/>
    <w:rsid w:val="00B22BB3"/>
    <w:rsid w:val="00B26363"/>
    <w:rsid w:val="00B26C53"/>
    <w:rsid w:val="00B31085"/>
    <w:rsid w:val="00B36712"/>
    <w:rsid w:val="00B40C08"/>
    <w:rsid w:val="00B42513"/>
    <w:rsid w:val="00B43D97"/>
    <w:rsid w:val="00B46749"/>
    <w:rsid w:val="00B52023"/>
    <w:rsid w:val="00B52C8C"/>
    <w:rsid w:val="00B576BE"/>
    <w:rsid w:val="00B61C7D"/>
    <w:rsid w:val="00B62043"/>
    <w:rsid w:val="00B623B2"/>
    <w:rsid w:val="00B7160C"/>
    <w:rsid w:val="00B762EB"/>
    <w:rsid w:val="00B77884"/>
    <w:rsid w:val="00B8115A"/>
    <w:rsid w:val="00B81762"/>
    <w:rsid w:val="00B82352"/>
    <w:rsid w:val="00B852AD"/>
    <w:rsid w:val="00B858B1"/>
    <w:rsid w:val="00B90A49"/>
    <w:rsid w:val="00B9172E"/>
    <w:rsid w:val="00B965C8"/>
    <w:rsid w:val="00BA2B88"/>
    <w:rsid w:val="00BA5EF4"/>
    <w:rsid w:val="00BA7788"/>
    <w:rsid w:val="00BA7C11"/>
    <w:rsid w:val="00BB1A26"/>
    <w:rsid w:val="00BB49EF"/>
    <w:rsid w:val="00BC247A"/>
    <w:rsid w:val="00BC7568"/>
    <w:rsid w:val="00BD0014"/>
    <w:rsid w:val="00BD14BA"/>
    <w:rsid w:val="00BD1750"/>
    <w:rsid w:val="00BD3157"/>
    <w:rsid w:val="00BD4051"/>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3A23"/>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4E60"/>
    <w:rsid w:val="00C851B4"/>
    <w:rsid w:val="00C86710"/>
    <w:rsid w:val="00C92CC4"/>
    <w:rsid w:val="00C93FF4"/>
    <w:rsid w:val="00C9754A"/>
    <w:rsid w:val="00CA55D9"/>
    <w:rsid w:val="00CA55EB"/>
    <w:rsid w:val="00CA6900"/>
    <w:rsid w:val="00CB13D4"/>
    <w:rsid w:val="00CB3503"/>
    <w:rsid w:val="00CB35DB"/>
    <w:rsid w:val="00CB5F0D"/>
    <w:rsid w:val="00CB697E"/>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31AC"/>
    <w:rsid w:val="00CF459B"/>
    <w:rsid w:val="00CF604B"/>
    <w:rsid w:val="00CF7B14"/>
    <w:rsid w:val="00D0357C"/>
    <w:rsid w:val="00D03ADF"/>
    <w:rsid w:val="00D07B2F"/>
    <w:rsid w:val="00D13849"/>
    <w:rsid w:val="00D1417F"/>
    <w:rsid w:val="00D146F6"/>
    <w:rsid w:val="00D17673"/>
    <w:rsid w:val="00D2046B"/>
    <w:rsid w:val="00D25603"/>
    <w:rsid w:val="00D31BE7"/>
    <w:rsid w:val="00D32244"/>
    <w:rsid w:val="00D33A76"/>
    <w:rsid w:val="00D34D97"/>
    <w:rsid w:val="00D376A8"/>
    <w:rsid w:val="00D40A9B"/>
    <w:rsid w:val="00D41C9E"/>
    <w:rsid w:val="00D46524"/>
    <w:rsid w:val="00D502CB"/>
    <w:rsid w:val="00D50EBE"/>
    <w:rsid w:val="00D52498"/>
    <w:rsid w:val="00D53B81"/>
    <w:rsid w:val="00D56555"/>
    <w:rsid w:val="00D6019A"/>
    <w:rsid w:val="00D61A1E"/>
    <w:rsid w:val="00D66721"/>
    <w:rsid w:val="00D71B3D"/>
    <w:rsid w:val="00D75AE1"/>
    <w:rsid w:val="00D776E3"/>
    <w:rsid w:val="00D87A51"/>
    <w:rsid w:val="00D87B46"/>
    <w:rsid w:val="00D92352"/>
    <w:rsid w:val="00D9574F"/>
    <w:rsid w:val="00D9595A"/>
    <w:rsid w:val="00DA15E0"/>
    <w:rsid w:val="00DA1720"/>
    <w:rsid w:val="00DA2969"/>
    <w:rsid w:val="00DA3B59"/>
    <w:rsid w:val="00DB1A2F"/>
    <w:rsid w:val="00DB1E62"/>
    <w:rsid w:val="00DB21AE"/>
    <w:rsid w:val="00DB6A04"/>
    <w:rsid w:val="00DB713B"/>
    <w:rsid w:val="00DC1F40"/>
    <w:rsid w:val="00DC3C8E"/>
    <w:rsid w:val="00DD35E1"/>
    <w:rsid w:val="00DD3EBE"/>
    <w:rsid w:val="00DE1B36"/>
    <w:rsid w:val="00DE481B"/>
    <w:rsid w:val="00DE61D5"/>
    <w:rsid w:val="00DE7C1C"/>
    <w:rsid w:val="00DF0F34"/>
    <w:rsid w:val="00DF25D1"/>
    <w:rsid w:val="00DF3523"/>
    <w:rsid w:val="00E00B14"/>
    <w:rsid w:val="00E00F6D"/>
    <w:rsid w:val="00E02A65"/>
    <w:rsid w:val="00E061EA"/>
    <w:rsid w:val="00E11319"/>
    <w:rsid w:val="00E13CDF"/>
    <w:rsid w:val="00E21491"/>
    <w:rsid w:val="00E23937"/>
    <w:rsid w:val="00E315F9"/>
    <w:rsid w:val="00E34188"/>
    <w:rsid w:val="00E35367"/>
    <w:rsid w:val="00E36D73"/>
    <w:rsid w:val="00E40BCA"/>
    <w:rsid w:val="00E46B4D"/>
    <w:rsid w:val="00E60DC7"/>
    <w:rsid w:val="00E61C91"/>
    <w:rsid w:val="00E62471"/>
    <w:rsid w:val="00E648A4"/>
    <w:rsid w:val="00E65513"/>
    <w:rsid w:val="00E65763"/>
    <w:rsid w:val="00E65CF1"/>
    <w:rsid w:val="00E66C23"/>
    <w:rsid w:val="00E7097F"/>
    <w:rsid w:val="00E70E30"/>
    <w:rsid w:val="00E7143F"/>
    <w:rsid w:val="00E7238E"/>
    <w:rsid w:val="00E766A3"/>
    <w:rsid w:val="00E80E84"/>
    <w:rsid w:val="00E82EED"/>
    <w:rsid w:val="00E863DC"/>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51B9"/>
    <w:rsid w:val="00EB6231"/>
    <w:rsid w:val="00EB7EC4"/>
    <w:rsid w:val="00EC10CC"/>
    <w:rsid w:val="00EC1F85"/>
    <w:rsid w:val="00EC2046"/>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4797"/>
    <w:rsid w:val="00F6757B"/>
    <w:rsid w:val="00F676FF"/>
    <w:rsid w:val="00F70027"/>
    <w:rsid w:val="00F71C65"/>
    <w:rsid w:val="00F80249"/>
    <w:rsid w:val="00F83227"/>
    <w:rsid w:val="00F83790"/>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Bold">
    <w:name w:val="Body text + Bold"/>
    <w:basedOn w:val="Bodytext"/>
    <w:rsid w:val="002401B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hr-HR"/>
    </w:rPr>
  </w:style>
  <w:style w:type="character" w:customStyle="1" w:styleId="Bodytext9pt">
    <w:name w:val="Body text + 9 pt"/>
    <w:basedOn w:val="Bodytext"/>
    <w:rsid w:val="008A6118"/>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5pt">
    <w:name w:val="Body text + 10;5 pt"/>
    <w:basedOn w:val="Bodytext"/>
    <w:rsid w:val="00F8379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hr-HR"/>
    </w:rPr>
  </w:style>
  <w:style w:type="character" w:customStyle="1" w:styleId="Bodytext125ptBoldScale80">
    <w:name w:val="Body text + 12;5 pt;Bold;Scale 80%"/>
    <w:basedOn w:val="Bodytext"/>
    <w:rsid w:val="00F83790"/>
    <w:rPr>
      <w:rFonts w:ascii="Times New Roman" w:eastAsia="Times New Roman" w:hAnsi="Times New Roman" w:cs="Times New Roman"/>
      <w:b/>
      <w:bCs/>
      <w:i w:val="0"/>
      <w:iCs w:val="0"/>
      <w:smallCaps w:val="0"/>
      <w:strike w:val="0"/>
      <w:color w:val="000000"/>
      <w:spacing w:val="0"/>
      <w:w w:val="80"/>
      <w:position w:val="0"/>
      <w:sz w:val="25"/>
      <w:szCs w:val="25"/>
      <w:u w:val="none"/>
      <w:shd w:val="clear" w:color="auto" w:fill="FFFFFF"/>
      <w:lang w:val="hr-HR"/>
    </w:rPr>
  </w:style>
  <w:style w:type="character" w:customStyle="1" w:styleId="Bodytext5NotItalic">
    <w:name w:val="Body text (5) + Not Italic"/>
    <w:basedOn w:val="DefaultParagraphFont"/>
    <w:rsid w:val="00F83790"/>
    <w:rPr>
      <w:rFonts w:ascii="Times New Roman" w:eastAsia="Times New Roman" w:hAnsi="Times New Roman" w:cs="Times New Roman"/>
      <w:b w:val="0"/>
      <w:bCs w:val="0"/>
      <w:i/>
      <w:iCs/>
      <w:smallCaps w:val="0"/>
      <w:strike w:val="0"/>
      <w:color w:val="000000"/>
      <w:spacing w:val="0"/>
      <w:w w:val="100"/>
      <w:position w:val="0"/>
      <w:sz w:val="22"/>
      <w:szCs w:val="22"/>
      <w:u w:val="none"/>
      <w:lang w:val="hr-HR"/>
    </w:rPr>
  </w:style>
  <w:style w:type="character" w:customStyle="1" w:styleId="Bodytext30">
    <w:name w:val="Body text (3)_"/>
    <w:basedOn w:val="DefaultParagraphFont"/>
    <w:link w:val="Bodytext31"/>
    <w:rsid w:val="00F83790"/>
    <w:rPr>
      <w:rFonts w:ascii="Times New Roman" w:eastAsia="Times New Roman" w:hAnsi="Times New Roman" w:cs="Times New Roman"/>
      <w:sz w:val="19"/>
      <w:szCs w:val="19"/>
      <w:shd w:val="clear" w:color="auto" w:fill="FFFFFF"/>
    </w:rPr>
  </w:style>
  <w:style w:type="character" w:customStyle="1" w:styleId="Bodytext6">
    <w:name w:val="Body text (6)_"/>
    <w:basedOn w:val="DefaultParagraphFont"/>
    <w:link w:val="Bodytext60"/>
    <w:rsid w:val="00F83790"/>
    <w:rPr>
      <w:rFonts w:ascii="Times New Roman" w:eastAsia="Times New Roman" w:hAnsi="Times New Roman" w:cs="Times New Roman"/>
      <w:sz w:val="21"/>
      <w:szCs w:val="21"/>
      <w:shd w:val="clear" w:color="auto" w:fill="FFFFFF"/>
    </w:rPr>
  </w:style>
  <w:style w:type="character" w:customStyle="1" w:styleId="Bodytext611pt">
    <w:name w:val="Body text (6) + 11 pt"/>
    <w:basedOn w:val="Bodytext6"/>
    <w:rsid w:val="00F83790"/>
    <w:rPr>
      <w:rFonts w:ascii="Times New Roman" w:eastAsia="Times New Roman" w:hAnsi="Times New Roman" w:cs="Times New Roman"/>
      <w:color w:val="000000"/>
      <w:spacing w:val="0"/>
      <w:w w:val="100"/>
      <w:position w:val="0"/>
      <w:sz w:val="22"/>
      <w:szCs w:val="22"/>
      <w:shd w:val="clear" w:color="auto" w:fill="FFFFFF"/>
      <w:lang w:val="hr-HR"/>
    </w:rPr>
  </w:style>
  <w:style w:type="paragraph" w:customStyle="1" w:styleId="Bodytext31">
    <w:name w:val="Body text (3)"/>
    <w:basedOn w:val="Normal"/>
    <w:link w:val="Bodytext30"/>
    <w:rsid w:val="00F83790"/>
    <w:pPr>
      <w:widowControl w:val="0"/>
      <w:shd w:val="clear" w:color="auto" w:fill="FFFFFF"/>
      <w:spacing w:after="0" w:line="0" w:lineRule="atLeast"/>
    </w:pPr>
    <w:rPr>
      <w:rFonts w:ascii="Times New Roman" w:eastAsia="Times New Roman" w:hAnsi="Times New Roman" w:cs="Times New Roman"/>
      <w:sz w:val="19"/>
      <w:szCs w:val="19"/>
    </w:rPr>
  </w:style>
  <w:style w:type="paragraph" w:customStyle="1" w:styleId="Bodytext60">
    <w:name w:val="Body text (6)"/>
    <w:basedOn w:val="Normal"/>
    <w:link w:val="Bodytext6"/>
    <w:rsid w:val="00F83790"/>
    <w:pPr>
      <w:widowControl w:val="0"/>
      <w:shd w:val="clear" w:color="auto" w:fill="FFFFFF"/>
      <w:spacing w:after="0" w:line="274" w:lineRule="exact"/>
      <w:jc w:val="both"/>
    </w:pPr>
    <w:rPr>
      <w:rFonts w:ascii="Times New Roman" w:eastAsia="Times New Roman" w:hAnsi="Times New Roman" w:cs="Times New Roman"/>
      <w:sz w:val="21"/>
      <w:szCs w:val="21"/>
    </w:rPr>
  </w:style>
  <w:style w:type="character" w:customStyle="1" w:styleId="BodytextSpacing1pt">
    <w:name w:val="Body text + Spacing 1 pt"/>
    <w:basedOn w:val="Bodytext"/>
    <w:rsid w:val="00A42A34"/>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822E2-3FE1-4D10-995D-D0ADE419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3912</Words>
  <Characters>22304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34</cp:revision>
  <cp:lastPrinted>2018-01-21T09:51:00Z</cp:lastPrinted>
  <dcterms:created xsi:type="dcterms:W3CDTF">2018-12-20T09:55:00Z</dcterms:created>
  <dcterms:modified xsi:type="dcterms:W3CDTF">2019-06-04T11:10:00Z</dcterms:modified>
</cp:coreProperties>
</file>